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7138E" w14:textId="77777777" w:rsidR="00426956" w:rsidRDefault="00426956">
      <w:pPr>
        <w:pStyle w:val="Heading1"/>
      </w:pPr>
    </w:p>
    <w:p w14:paraId="54B6014E" w14:textId="77777777" w:rsidR="001635C0" w:rsidRDefault="001635C0">
      <w:pPr>
        <w:pStyle w:val="Title"/>
      </w:pPr>
    </w:p>
    <w:p w14:paraId="655CFB8E" w14:textId="77777777" w:rsidR="000509A4" w:rsidRDefault="000509A4">
      <w:pPr>
        <w:pStyle w:val="Title"/>
      </w:pPr>
    </w:p>
    <w:p w14:paraId="3B2B57D8" w14:textId="77777777" w:rsidR="001635C0" w:rsidRDefault="001635C0">
      <w:pPr>
        <w:pStyle w:val="Title"/>
      </w:pPr>
    </w:p>
    <w:p w14:paraId="08D5CA78" w14:textId="77777777" w:rsidR="001635C0" w:rsidRDefault="001635C0">
      <w:pPr>
        <w:pStyle w:val="Title"/>
      </w:pPr>
    </w:p>
    <w:p w14:paraId="0CC51EA3" w14:textId="77777777" w:rsidR="001635C0" w:rsidRDefault="001635C0">
      <w:pPr>
        <w:pStyle w:val="Title"/>
        <w:rPr>
          <w:sz w:val="48"/>
          <w:szCs w:val="48"/>
        </w:rPr>
      </w:pPr>
      <w:r>
        <w:rPr>
          <w:sz w:val="48"/>
          <w:szCs w:val="48"/>
        </w:rPr>
        <w:t>CHANGE ORDER SUMMARY</w:t>
      </w:r>
      <w:r w:rsidR="007523D2">
        <w:rPr>
          <w:sz w:val="48"/>
          <w:szCs w:val="48"/>
        </w:rPr>
        <w:t xml:space="preserve"> – OPEN COs</w:t>
      </w:r>
    </w:p>
    <w:p w14:paraId="0134F9CF" w14:textId="77777777" w:rsidR="001635C0" w:rsidRDefault="001635C0">
      <w:pPr>
        <w:pStyle w:val="Title"/>
        <w:rPr>
          <w:sz w:val="48"/>
          <w:szCs w:val="48"/>
        </w:rPr>
      </w:pPr>
      <w:r>
        <w:rPr>
          <w:sz w:val="48"/>
          <w:szCs w:val="48"/>
        </w:rPr>
        <w:t>FOR</w:t>
      </w:r>
    </w:p>
    <w:p w14:paraId="68601C37" w14:textId="77777777" w:rsidR="001635C0" w:rsidRDefault="001635C0">
      <w:pPr>
        <w:pStyle w:val="Title"/>
        <w:rPr>
          <w:sz w:val="48"/>
          <w:szCs w:val="48"/>
        </w:rPr>
      </w:pPr>
      <w:r>
        <w:rPr>
          <w:sz w:val="48"/>
          <w:szCs w:val="48"/>
        </w:rPr>
        <w:t>NPAC SMS FUNCTIONALITY</w:t>
      </w:r>
    </w:p>
    <w:p w14:paraId="4A2755A7" w14:textId="77777777" w:rsidR="001635C0" w:rsidRDefault="001635C0">
      <w:pPr>
        <w:pStyle w:val="Title"/>
      </w:pPr>
    </w:p>
    <w:p w14:paraId="620DCDA5" w14:textId="77777777" w:rsidR="001635C0" w:rsidRDefault="001635C0">
      <w:pPr>
        <w:pStyle w:val="Title"/>
      </w:pPr>
    </w:p>
    <w:p w14:paraId="469714F3" w14:textId="428C4FAF" w:rsidR="001635C0" w:rsidRDefault="001635C0" w:rsidP="00627FE6">
      <w:pPr>
        <w:jc w:val="center"/>
      </w:pPr>
      <w:r>
        <w:rPr>
          <w:b/>
          <w:bCs/>
          <w:sz w:val="48"/>
          <w:szCs w:val="48"/>
        </w:rPr>
        <w:t xml:space="preserve">Rev: </w:t>
      </w:r>
      <w:r w:rsidR="008C5E73">
        <w:rPr>
          <w:b/>
          <w:bCs/>
          <w:sz w:val="48"/>
          <w:szCs w:val="48"/>
        </w:rPr>
        <w:t>2</w:t>
      </w:r>
      <w:r w:rsidR="00C0008C">
        <w:rPr>
          <w:b/>
          <w:bCs/>
          <w:sz w:val="48"/>
          <w:szCs w:val="48"/>
        </w:rPr>
        <w:t>2</w:t>
      </w:r>
      <w:r w:rsidR="003C0C3A">
        <w:rPr>
          <w:b/>
          <w:bCs/>
          <w:sz w:val="48"/>
          <w:szCs w:val="48"/>
        </w:rPr>
        <w:t>4</w:t>
      </w:r>
      <w:r w:rsidR="00627034">
        <w:rPr>
          <w:b/>
          <w:bCs/>
          <w:sz w:val="48"/>
          <w:szCs w:val="48"/>
        </w:rPr>
        <w:br/>
      </w:r>
      <w:r w:rsidR="00DB575F">
        <w:rPr>
          <w:b/>
          <w:bCs/>
          <w:sz w:val="48"/>
          <w:szCs w:val="48"/>
        </w:rPr>
        <w:t>Ju</w:t>
      </w:r>
      <w:r w:rsidR="003C0C3A">
        <w:rPr>
          <w:b/>
          <w:bCs/>
          <w:sz w:val="48"/>
          <w:szCs w:val="48"/>
        </w:rPr>
        <w:t>ly</w:t>
      </w:r>
      <w:r w:rsidR="00C0008C">
        <w:rPr>
          <w:b/>
          <w:bCs/>
          <w:sz w:val="48"/>
          <w:szCs w:val="48"/>
        </w:rPr>
        <w:t xml:space="preserve"> </w:t>
      </w:r>
      <w:r w:rsidR="006F4A39">
        <w:rPr>
          <w:b/>
          <w:bCs/>
          <w:sz w:val="48"/>
          <w:szCs w:val="48"/>
        </w:rPr>
        <w:t>0</w:t>
      </w:r>
      <w:r w:rsidR="003C0C3A">
        <w:rPr>
          <w:b/>
          <w:bCs/>
          <w:sz w:val="48"/>
          <w:szCs w:val="48"/>
        </w:rPr>
        <w:t>1</w:t>
      </w:r>
      <w:r w:rsidR="002C0D43">
        <w:rPr>
          <w:b/>
          <w:bCs/>
          <w:sz w:val="48"/>
          <w:szCs w:val="48"/>
        </w:rPr>
        <w:t xml:space="preserve">, </w:t>
      </w:r>
      <w:proofErr w:type="gramStart"/>
      <w:r w:rsidR="002C0D43">
        <w:rPr>
          <w:b/>
          <w:bCs/>
          <w:sz w:val="48"/>
          <w:szCs w:val="48"/>
        </w:rPr>
        <w:t>202</w:t>
      </w:r>
      <w:r w:rsidR="00C0008C">
        <w:rPr>
          <w:b/>
          <w:bCs/>
          <w:sz w:val="48"/>
          <w:szCs w:val="48"/>
        </w:rPr>
        <w:t>6</w:t>
      </w:r>
      <w:proofErr w:type="gramEnd"/>
      <w:r w:rsidR="00F41C70">
        <w:rPr>
          <w:b/>
          <w:bCs/>
          <w:sz w:val="48"/>
          <w:szCs w:val="48"/>
        </w:rPr>
        <w:t xml:space="preserve"> </w:t>
      </w:r>
      <w:r w:rsidR="00F41C70">
        <w:rPr>
          <w:b/>
          <w:bCs/>
          <w:sz w:val="48"/>
          <w:szCs w:val="48"/>
        </w:rPr>
        <w:br/>
      </w:r>
    </w:p>
    <w:p w14:paraId="2D0B783C" w14:textId="77777777" w:rsidR="001635C0" w:rsidRDefault="001635C0" w:rsidP="00627034">
      <w:pPr>
        <w:pStyle w:val="Title"/>
        <w:jc w:val="left"/>
      </w:pPr>
    </w:p>
    <w:p w14:paraId="2C1053FD" w14:textId="77777777" w:rsidR="001635C0" w:rsidRDefault="001635C0">
      <w:pPr>
        <w:pStyle w:val="Title"/>
      </w:pPr>
    </w:p>
    <w:p w14:paraId="0972E19D" w14:textId="77777777" w:rsidR="009D6B20" w:rsidRDefault="009D6B20">
      <w:pPr>
        <w:pStyle w:val="Title"/>
      </w:pPr>
    </w:p>
    <w:p w14:paraId="1745E934" w14:textId="77777777" w:rsidR="001635C0" w:rsidRDefault="001635C0">
      <w:pPr>
        <w:pStyle w:val="Title"/>
      </w:pPr>
    </w:p>
    <w:p w14:paraId="701026F6" w14:textId="77777777" w:rsidR="001635C0" w:rsidRDefault="001635C0">
      <w:pPr>
        <w:jc w:val="center"/>
        <w:rPr>
          <w:b/>
          <w:bCs/>
        </w:rPr>
      </w:pPr>
    </w:p>
    <w:p w14:paraId="36B3989D" w14:textId="77777777" w:rsidR="001635C0" w:rsidRDefault="001635C0">
      <w:pPr>
        <w:jc w:val="center"/>
        <w:rPr>
          <w:b/>
          <w:bCs/>
        </w:rPr>
      </w:pPr>
    </w:p>
    <w:p w14:paraId="22F29295" w14:textId="77777777" w:rsidR="009E1E97" w:rsidRDefault="009E1E97" w:rsidP="003757F5">
      <w:pPr>
        <w:pStyle w:val="TOC2"/>
        <w:jc w:val="right"/>
      </w:pPr>
    </w:p>
    <w:p w14:paraId="4EEE25E9" w14:textId="77777777" w:rsidR="009E1E97" w:rsidRDefault="009E1E97" w:rsidP="009E1E97">
      <w:pPr>
        <w:rPr>
          <w:sz w:val="20"/>
          <w:szCs w:val="20"/>
        </w:rPr>
      </w:pPr>
      <w:r>
        <w:br w:type="page"/>
      </w:r>
    </w:p>
    <w:p w14:paraId="213135EF" w14:textId="77777777" w:rsidR="00FE0BBC" w:rsidRPr="00162F12" w:rsidRDefault="00FE0BBC" w:rsidP="00FE0BBC">
      <w:pPr>
        <w:pStyle w:val="Heading1"/>
        <w:rPr>
          <w:bCs w:val="0"/>
          <w:color w:val="242424"/>
          <w:u w:val="single"/>
        </w:rPr>
      </w:pPr>
      <w:r w:rsidRPr="00162F12">
        <w:rPr>
          <w:color w:val="242424"/>
          <w:u w:val="single"/>
        </w:rPr>
        <w:lastRenderedPageBreak/>
        <w:t>Preface</w:t>
      </w:r>
    </w:p>
    <w:p w14:paraId="77EEE6F1" w14:textId="77777777" w:rsidR="00FE0BBC" w:rsidRPr="00F4003B" w:rsidRDefault="00FE0BBC" w:rsidP="00FE0BBC"/>
    <w:p w14:paraId="231E9294" w14:textId="77777777" w:rsidR="00FE0BBC" w:rsidRDefault="00FE0BBC" w:rsidP="00FE0BBC">
      <w:pPr>
        <w:rPr>
          <w:i/>
        </w:rPr>
      </w:pPr>
      <w:r>
        <w:rPr>
          <w:i/>
        </w:rPr>
        <w:t>Originally commissioned as a working group under the NANC (North American Numbering Council) t</w:t>
      </w:r>
      <w:r w:rsidRPr="000831E9">
        <w:rPr>
          <w:i/>
        </w:rPr>
        <w:t>he LNPA WG (Local Number Portability Administration Working Group)</w:t>
      </w:r>
      <w:r>
        <w:rPr>
          <w:i/>
        </w:rPr>
        <w:t xml:space="preserve"> dealt with Number Portability issues, processes/procedures and changes to the NPAC SMS. In December 2018 it was renamed the TOSC (Transition Oversight Sub Committee) and </w:t>
      </w:r>
      <w:r w:rsidR="00D3130B">
        <w:rPr>
          <w:i/>
        </w:rPr>
        <w:t>managed</w:t>
      </w:r>
      <w:r>
        <w:rPr>
          <w:i/>
        </w:rPr>
        <w:t xml:space="preserve"> issue</w:t>
      </w:r>
      <w:r w:rsidR="00D3130B">
        <w:rPr>
          <w:i/>
        </w:rPr>
        <w:t>s</w:t>
      </w:r>
      <w:r>
        <w:rPr>
          <w:i/>
        </w:rPr>
        <w:t xml:space="preserve">/changes related to the transition of NPAC from the previous vendor to iconectiv. </w:t>
      </w:r>
    </w:p>
    <w:p w14:paraId="66EA0850" w14:textId="77777777" w:rsidR="00FE0BBC" w:rsidRDefault="00FE0BBC" w:rsidP="00FE0BBC">
      <w:pPr>
        <w:rPr>
          <w:i/>
        </w:rPr>
      </w:pPr>
    </w:p>
    <w:p w14:paraId="3B4DC904" w14:textId="77777777" w:rsidR="00FE0BBC" w:rsidRDefault="00FE0BBC" w:rsidP="00FE0BBC">
      <w:pPr>
        <w:rPr>
          <w:i/>
        </w:rPr>
      </w:pPr>
      <w:r>
        <w:rPr>
          <w:i/>
        </w:rPr>
        <w:t>After the re-</w:t>
      </w:r>
      <w:proofErr w:type="gramStart"/>
      <w:r>
        <w:rPr>
          <w:i/>
        </w:rPr>
        <w:t>chartering</w:t>
      </w:r>
      <w:proofErr w:type="gramEnd"/>
      <w:r>
        <w:rPr>
          <w:i/>
        </w:rPr>
        <w:t xml:space="preserve"> of the NANC, the group became The Informal LNP Team until November of 2020 when the group restructured into the NPIF (Number Portability Industry Forum).  The NPIF works with the NAOWG (Number Administration Oversight Working Group) on any issues that require the involvement of NANC and continues its mission to manage processes/procedures, changes to the NPAC SMS and issues related to Number Portability.  </w:t>
      </w:r>
    </w:p>
    <w:p w14:paraId="32258422" w14:textId="77777777" w:rsidR="00FE0BBC" w:rsidRPr="000831E9" w:rsidRDefault="00FE0BBC" w:rsidP="00FE0BBC">
      <w:pPr>
        <w:rPr>
          <w:i/>
        </w:rPr>
      </w:pPr>
    </w:p>
    <w:p w14:paraId="644AD27C" w14:textId="13301F05" w:rsidR="00FE0BBC" w:rsidRDefault="00FE0BBC" w:rsidP="00FE0BBC">
      <w:pPr>
        <w:rPr>
          <w:i/>
        </w:rPr>
      </w:pPr>
      <w:r w:rsidRPr="000831E9">
        <w:rPr>
          <w:i/>
        </w:rPr>
        <w:t xml:space="preserve">This </w:t>
      </w:r>
      <w:r>
        <w:rPr>
          <w:i/>
        </w:rPr>
        <w:t xml:space="preserve">Change Order Summary </w:t>
      </w:r>
      <w:r w:rsidRPr="000831E9">
        <w:rPr>
          <w:i/>
        </w:rPr>
        <w:t xml:space="preserve">document tracks the status </w:t>
      </w:r>
      <w:r>
        <w:rPr>
          <w:i/>
        </w:rPr>
        <w:t xml:space="preserve">of </w:t>
      </w:r>
      <w:r w:rsidRPr="00F77BAF">
        <w:rPr>
          <w:i/>
        </w:rPr>
        <w:t xml:space="preserve">all Change Orders that were </w:t>
      </w:r>
      <w:r>
        <w:rPr>
          <w:i/>
        </w:rPr>
        <w:t>opened</w:t>
      </w:r>
      <w:r w:rsidRPr="00F77BAF">
        <w:rPr>
          <w:i/>
        </w:rPr>
        <w:t xml:space="preserve"> as part of, or after NPAC Transition (5-25-18).  Information on Change Orders Implemented/Closed prior to Transition (5-25-18) and not part of Release 3.4.8 baseline, can be found in the Change Order Summary </w:t>
      </w:r>
      <w:r w:rsidR="007411B5" w:rsidRPr="00F77BAF">
        <w:rPr>
          <w:i/>
        </w:rPr>
        <w:t>Pre-Transition</w:t>
      </w:r>
      <w:r w:rsidRPr="00F77BAF">
        <w:rPr>
          <w:i/>
        </w:rPr>
        <w:t xml:space="preserve"> – Implemented COs document located on the numberportability.com website.</w:t>
      </w:r>
      <w:r>
        <w:rPr>
          <w:i/>
        </w:rPr>
        <w:t xml:space="preserve">  Information on Change Orders opened after Transition and Implemented/Closed after Release 3.4.8 baseline can be found in the Change Order Summary Post Transition – Implemented COs document located on the numberportability.com website </w:t>
      </w:r>
    </w:p>
    <w:p w14:paraId="2579B97D" w14:textId="77777777" w:rsidR="00FE0BBC" w:rsidRDefault="00FE0BBC">
      <w:pPr>
        <w:rPr>
          <w:b/>
          <w:bCs/>
          <w:sz w:val="20"/>
          <w:szCs w:val="20"/>
        </w:rPr>
      </w:pPr>
      <w:r>
        <w:br w:type="page"/>
      </w:r>
    </w:p>
    <w:p w14:paraId="49CDAD1A" w14:textId="77777777" w:rsidR="001635C0" w:rsidRDefault="001635C0" w:rsidP="00D51002">
      <w:pPr>
        <w:pStyle w:val="TOC2"/>
      </w:pPr>
    </w:p>
    <w:p w14:paraId="72769D3A" w14:textId="77777777" w:rsidR="00FE0BBC" w:rsidRPr="00F4003B" w:rsidRDefault="00FE0BBC" w:rsidP="00FE0BBC">
      <w:pPr>
        <w:pStyle w:val="Heading1"/>
        <w:rPr>
          <w:rFonts w:ascii="Arial" w:hAnsi="Arial" w:cs="Arial"/>
          <w:bCs w:val="0"/>
          <w:color w:val="242424"/>
          <w:u w:val="single"/>
        </w:rPr>
      </w:pPr>
      <w:r w:rsidRPr="00F4003B">
        <w:rPr>
          <w:rFonts w:ascii="Arial" w:hAnsi="Arial" w:cs="Arial"/>
          <w:bCs w:val="0"/>
          <w:color w:val="242424"/>
          <w:u w:val="single"/>
        </w:rPr>
        <w:t>Legend</w:t>
      </w:r>
    </w:p>
    <w:p w14:paraId="4B7AB1A8" w14:textId="77777777" w:rsidR="00FE0BBC" w:rsidRPr="00F4003B" w:rsidRDefault="00FE0BBC" w:rsidP="00FE0BBC"/>
    <w:p w14:paraId="3CFE4FF9" w14:textId="77777777" w:rsidR="00FE0BBC" w:rsidRPr="00F4003B" w:rsidRDefault="00FE0BBC" w:rsidP="00FE0BBC"/>
    <w:p w14:paraId="034EEA6A"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F4003B">
        <w:rPr>
          <w:rFonts w:ascii="Arial" w:hAnsi="Arial" w:cs="Arial"/>
          <w:b/>
          <w:bCs/>
          <w:i/>
          <w:color w:val="242424"/>
          <w:sz w:val="20"/>
          <w:szCs w:val="20"/>
        </w:rPr>
        <w:t xml:space="preserve">Release #/Target Date </w:t>
      </w:r>
      <w:r w:rsidRPr="00F4003B">
        <w:rPr>
          <w:rFonts w:ascii="Arial" w:hAnsi="Arial" w:cs="Arial"/>
          <w:bCs/>
          <w:i/>
          <w:color w:val="242424"/>
          <w:sz w:val="20"/>
          <w:szCs w:val="20"/>
        </w:rPr>
        <w:t>– Number and date of development release in which changes will be made to support Change Order</w:t>
      </w:r>
    </w:p>
    <w:p w14:paraId="058387A7"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F4003B">
        <w:rPr>
          <w:rFonts w:ascii="Arial" w:hAnsi="Arial" w:cs="Arial"/>
          <w:b/>
          <w:bCs/>
          <w:i/>
          <w:color w:val="242424"/>
          <w:sz w:val="20"/>
          <w:szCs w:val="20"/>
        </w:rPr>
        <w:t>Change Order Number – Description/Name</w:t>
      </w:r>
      <w:r w:rsidRPr="00F4003B">
        <w:rPr>
          <w:rFonts w:ascii="Arial" w:hAnsi="Arial" w:cs="Arial"/>
          <w:bCs/>
          <w:i/>
          <w:color w:val="242424"/>
          <w:sz w:val="20"/>
          <w:szCs w:val="20"/>
        </w:rPr>
        <w:t xml:space="preserve"> – Number and name assigned by CMA after CO has been accepted.</w:t>
      </w:r>
    </w:p>
    <w:p w14:paraId="21F7CC6B"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rPr>
      </w:pPr>
      <w:r w:rsidRPr="00F4003B">
        <w:rPr>
          <w:rFonts w:ascii="Arial" w:hAnsi="Arial" w:cs="Arial"/>
          <w:b/>
          <w:bCs/>
          <w:i/>
          <w:color w:val="242424"/>
          <w:sz w:val="20"/>
        </w:rPr>
        <w:t xml:space="preserve">Originator – </w:t>
      </w:r>
      <w:r w:rsidRPr="00F4003B">
        <w:rPr>
          <w:rFonts w:ascii="Arial" w:hAnsi="Arial" w:cs="Arial"/>
          <w:bCs/>
          <w:i/>
          <w:color w:val="242424"/>
          <w:sz w:val="20"/>
        </w:rPr>
        <w:t>Company that created the Change Order</w:t>
      </w:r>
    </w:p>
    <w:p w14:paraId="3A69D890"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Date Accepted –</w:t>
      </w:r>
      <w:r w:rsidRPr="00F4003B">
        <w:rPr>
          <w:rFonts w:ascii="Arial" w:hAnsi="Arial" w:cs="Arial"/>
          <w:bCs/>
          <w:i/>
          <w:color w:val="242424"/>
          <w:sz w:val="20"/>
        </w:rPr>
        <w:t xml:space="preserve"> Date the Change Order was accepted by </w:t>
      </w:r>
      <w:r>
        <w:rPr>
          <w:rFonts w:ascii="Arial" w:hAnsi="Arial" w:cs="Arial"/>
          <w:bCs/>
          <w:i/>
          <w:color w:val="242424"/>
          <w:sz w:val="20"/>
        </w:rPr>
        <w:t>NPIF (Number Portability Industry Forum)</w:t>
      </w:r>
    </w:p>
    <w:p w14:paraId="09A5E3A5"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rPr>
      </w:pPr>
      <w:r w:rsidRPr="00F4003B">
        <w:rPr>
          <w:rFonts w:ascii="Arial" w:hAnsi="Arial" w:cs="Arial"/>
          <w:b/>
          <w:bCs/>
          <w:i/>
          <w:color w:val="242424"/>
          <w:sz w:val="20"/>
        </w:rPr>
        <w:t>Description</w:t>
      </w:r>
      <w:r w:rsidRPr="00F4003B">
        <w:rPr>
          <w:rFonts w:ascii="Arial" w:hAnsi="Arial" w:cs="Arial"/>
          <w:bCs/>
          <w:i/>
          <w:color w:val="242424"/>
          <w:sz w:val="20"/>
        </w:rPr>
        <w:t xml:space="preserve"> – Name of the Change Order and the Business Need as defined in the Change Order itself </w:t>
      </w:r>
    </w:p>
    <w:p w14:paraId="3C1AEC23" w14:textId="77777777" w:rsidR="00FE0BBC" w:rsidRPr="00343F69"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343F69">
        <w:rPr>
          <w:rFonts w:ascii="Arial" w:hAnsi="Arial" w:cs="Arial"/>
          <w:b/>
          <w:bCs/>
          <w:i/>
          <w:color w:val="242424"/>
          <w:sz w:val="20"/>
          <w:szCs w:val="20"/>
        </w:rPr>
        <w:t>Category –</w:t>
      </w:r>
      <w:r>
        <w:rPr>
          <w:rFonts w:ascii="Arial" w:hAnsi="Arial" w:cs="Arial"/>
          <w:bCs/>
          <w:i/>
          <w:color w:val="242424"/>
          <w:sz w:val="20"/>
          <w:szCs w:val="20"/>
        </w:rPr>
        <w:t xml:space="preserve">Category where </w:t>
      </w:r>
      <w:r w:rsidRPr="00343F69">
        <w:rPr>
          <w:rFonts w:ascii="Arial" w:hAnsi="Arial" w:cs="Arial"/>
          <w:bCs/>
          <w:i/>
          <w:color w:val="242424"/>
          <w:sz w:val="20"/>
          <w:szCs w:val="20"/>
        </w:rPr>
        <w:t xml:space="preserve">Change Order </w:t>
      </w:r>
      <w:r>
        <w:rPr>
          <w:rFonts w:ascii="Arial" w:hAnsi="Arial" w:cs="Arial"/>
          <w:bCs/>
          <w:i/>
          <w:color w:val="242424"/>
          <w:sz w:val="20"/>
          <w:szCs w:val="20"/>
        </w:rPr>
        <w:t>currently resides in the process</w:t>
      </w:r>
    </w:p>
    <w:p w14:paraId="6FE1C138" w14:textId="77777777" w:rsidR="00FE0BBC"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Open</w:t>
      </w:r>
    </w:p>
    <w:p w14:paraId="42BE7EA0"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Accepted</w:t>
      </w:r>
    </w:p>
    <w:p w14:paraId="210C8E94"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Next Doc Release</w:t>
      </w:r>
    </w:p>
    <w:p w14:paraId="79C67E0E"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Development</w:t>
      </w:r>
      <w:r w:rsidRPr="00343F69">
        <w:rPr>
          <w:rFonts w:ascii="Arial" w:hAnsi="Arial" w:cs="Arial"/>
          <w:bCs/>
          <w:i/>
          <w:color w:val="242424"/>
          <w:sz w:val="20"/>
          <w:szCs w:val="20"/>
        </w:rPr>
        <w:t xml:space="preserve"> Release</w:t>
      </w:r>
    </w:p>
    <w:p w14:paraId="4EDEEB6D"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Awaiting SOW</w:t>
      </w:r>
    </w:p>
    <w:p w14:paraId="58FA96AD"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Approved SOW</w:t>
      </w:r>
    </w:p>
    <w:p w14:paraId="20736223"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Cancel-pending</w:t>
      </w:r>
    </w:p>
    <w:p w14:paraId="058892CA" w14:textId="77777777" w:rsidR="00FE0BBC" w:rsidRPr="00343F69" w:rsidRDefault="00FE0BBC" w:rsidP="00983D3D">
      <w:pPr>
        <w:pStyle w:val="ListParagraph"/>
        <w:numPr>
          <w:ilvl w:val="0"/>
          <w:numId w:val="2"/>
        </w:numPr>
        <w:shd w:val="clear" w:color="auto" w:fill="FFFFFF"/>
        <w:spacing w:after="60" w:line="270" w:lineRule="atLeast"/>
        <w:rPr>
          <w:rFonts w:ascii="Arial" w:hAnsi="Arial" w:cs="Arial"/>
          <w:b/>
          <w:i/>
          <w:color w:val="242424"/>
          <w:sz w:val="20"/>
          <w:szCs w:val="20"/>
        </w:rPr>
      </w:pPr>
      <w:r w:rsidRPr="00343F69">
        <w:rPr>
          <w:rFonts w:ascii="Arial" w:hAnsi="Arial" w:cs="Arial"/>
          <w:b/>
          <w:bCs/>
          <w:i/>
          <w:color w:val="242424"/>
          <w:sz w:val="20"/>
          <w:szCs w:val="20"/>
        </w:rPr>
        <w:t>Status –</w:t>
      </w:r>
      <w:r w:rsidRPr="00343F69">
        <w:rPr>
          <w:rFonts w:ascii="Arial" w:hAnsi="Arial" w:cs="Arial"/>
          <w:bCs/>
          <w:i/>
          <w:color w:val="242424"/>
          <w:sz w:val="20"/>
          <w:szCs w:val="20"/>
        </w:rPr>
        <w:t xml:space="preserve"> Status of Change Order shown on NPAC website</w:t>
      </w:r>
    </w:p>
    <w:p w14:paraId="6373FA17"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Closed</w:t>
      </w:r>
      <w:r>
        <w:rPr>
          <w:rFonts w:ascii="Arial" w:hAnsi="Arial" w:cs="Arial"/>
          <w:i/>
          <w:color w:val="242424"/>
          <w:sz w:val="20"/>
          <w:szCs w:val="20"/>
        </w:rPr>
        <w:t> – The C</w:t>
      </w:r>
      <w:r w:rsidRPr="00343F69">
        <w:rPr>
          <w:rFonts w:ascii="Arial" w:hAnsi="Arial" w:cs="Arial"/>
          <w:i/>
          <w:color w:val="242424"/>
          <w:sz w:val="20"/>
          <w:szCs w:val="20"/>
        </w:rPr>
        <w:t xml:space="preserve">hange </w:t>
      </w:r>
      <w:r>
        <w:rPr>
          <w:rFonts w:ascii="Arial" w:hAnsi="Arial" w:cs="Arial"/>
          <w:i/>
          <w:color w:val="242424"/>
          <w:sz w:val="20"/>
          <w:szCs w:val="20"/>
        </w:rPr>
        <w:t>O</w:t>
      </w:r>
      <w:r w:rsidRPr="00343F69">
        <w:rPr>
          <w:rFonts w:ascii="Arial" w:hAnsi="Arial" w:cs="Arial"/>
          <w:i/>
          <w:color w:val="242424"/>
          <w:sz w:val="20"/>
          <w:szCs w:val="20"/>
        </w:rPr>
        <w:t>rder was considered and rejected.</w:t>
      </w:r>
    </w:p>
    <w:p w14:paraId="734E32B9" w14:textId="77777777" w:rsidR="00FE0BBC"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Open</w:t>
      </w:r>
      <w:r>
        <w:rPr>
          <w:rFonts w:ascii="Arial" w:hAnsi="Arial" w:cs="Arial"/>
          <w:i/>
          <w:color w:val="242424"/>
          <w:sz w:val="20"/>
          <w:szCs w:val="20"/>
        </w:rPr>
        <w:t> – The Change O</w:t>
      </w:r>
      <w:r w:rsidRPr="00343F69">
        <w:rPr>
          <w:rFonts w:ascii="Arial" w:hAnsi="Arial" w:cs="Arial"/>
          <w:i/>
          <w:color w:val="242424"/>
          <w:sz w:val="20"/>
          <w:szCs w:val="20"/>
        </w:rPr>
        <w:t>rder has been considered and there may be further discussion.</w:t>
      </w:r>
    </w:p>
    <w:p w14:paraId="19FCD267" w14:textId="77777777" w:rsidR="00FE0BBC" w:rsidRPr="00343F69"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 xml:space="preserve">Requested - </w:t>
      </w:r>
      <w:r w:rsidRPr="00AA054A">
        <w:rPr>
          <w:rFonts w:ascii="Arial" w:hAnsi="Arial" w:cs="Arial"/>
          <w:i/>
          <w:color w:val="242424"/>
          <w:sz w:val="20"/>
          <w:szCs w:val="20"/>
        </w:rPr>
        <w:t xml:space="preserve">The LNPA TOSC has reached agreement on the Change Order and either a SOW may be </w:t>
      </w:r>
      <w:proofErr w:type="gramStart"/>
      <w:r w:rsidRPr="00AA054A">
        <w:rPr>
          <w:rFonts w:ascii="Arial" w:hAnsi="Arial" w:cs="Arial"/>
          <w:i/>
          <w:color w:val="242424"/>
          <w:sz w:val="20"/>
          <w:szCs w:val="20"/>
        </w:rPr>
        <w:t>requested</w:t>
      </w:r>
      <w:proofErr w:type="gramEnd"/>
      <w:r w:rsidRPr="00AA054A">
        <w:rPr>
          <w:rFonts w:ascii="Arial" w:hAnsi="Arial" w:cs="Arial"/>
          <w:i/>
          <w:color w:val="242424"/>
          <w:sz w:val="20"/>
          <w:szCs w:val="20"/>
        </w:rPr>
        <w:t xml:space="preserve"> or the requirements updates (Doc Only) will be included in a future version of the Industry Document(s).</w:t>
      </w:r>
    </w:p>
    <w:p w14:paraId="1320822D" w14:textId="77777777" w:rsidR="00FE0BBC" w:rsidRPr="00343F69"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Implemented</w:t>
      </w:r>
      <w:r w:rsidRPr="00343F69">
        <w:rPr>
          <w:rFonts w:ascii="Arial" w:hAnsi="Arial" w:cs="Arial"/>
          <w:i/>
          <w:color w:val="242424"/>
          <w:sz w:val="20"/>
          <w:szCs w:val="20"/>
        </w:rPr>
        <w:t xml:space="preserve"> – The </w:t>
      </w:r>
      <w:r>
        <w:rPr>
          <w:rFonts w:ascii="Arial" w:hAnsi="Arial" w:cs="Arial"/>
          <w:i/>
          <w:color w:val="242424"/>
          <w:sz w:val="20"/>
          <w:szCs w:val="20"/>
        </w:rPr>
        <w:t>C</w:t>
      </w:r>
      <w:r w:rsidRPr="00343F69">
        <w:rPr>
          <w:rFonts w:ascii="Arial" w:hAnsi="Arial" w:cs="Arial"/>
          <w:i/>
          <w:color w:val="242424"/>
          <w:sz w:val="20"/>
          <w:szCs w:val="20"/>
        </w:rPr>
        <w:t xml:space="preserve">hange </w:t>
      </w:r>
      <w:r>
        <w:rPr>
          <w:rFonts w:ascii="Arial" w:hAnsi="Arial" w:cs="Arial"/>
          <w:i/>
          <w:color w:val="242424"/>
          <w:sz w:val="20"/>
          <w:szCs w:val="20"/>
        </w:rPr>
        <w:t>O</w:t>
      </w:r>
      <w:r w:rsidRPr="00343F69">
        <w:rPr>
          <w:rFonts w:ascii="Arial" w:hAnsi="Arial" w:cs="Arial"/>
          <w:i/>
          <w:color w:val="242424"/>
          <w:sz w:val="20"/>
          <w:szCs w:val="20"/>
        </w:rPr>
        <w:t>rder was adopted and has been implemented in the NPAC system</w:t>
      </w:r>
      <w:r>
        <w:rPr>
          <w:rFonts w:ascii="Arial" w:hAnsi="Arial" w:cs="Arial"/>
          <w:i/>
          <w:color w:val="242424"/>
          <w:sz w:val="20"/>
          <w:szCs w:val="20"/>
        </w:rPr>
        <w:t>.   It will remain in the C</w:t>
      </w:r>
      <w:r w:rsidR="000F2B32">
        <w:rPr>
          <w:rFonts w:ascii="Arial" w:hAnsi="Arial" w:cs="Arial"/>
          <w:i/>
          <w:color w:val="242424"/>
          <w:sz w:val="20"/>
          <w:szCs w:val="20"/>
        </w:rPr>
        <w:t xml:space="preserve">hange </w:t>
      </w:r>
      <w:r>
        <w:rPr>
          <w:rFonts w:ascii="Arial" w:hAnsi="Arial" w:cs="Arial"/>
          <w:i/>
          <w:color w:val="242424"/>
          <w:sz w:val="20"/>
          <w:szCs w:val="20"/>
        </w:rPr>
        <w:t>O</w:t>
      </w:r>
      <w:r w:rsidR="000F2B32">
        <w:rPr>
          <w:rFonts w:ascii="Arial" w:hAnsi="Arial" w:cs="Arial"/>
          <w:i/>
          <w:color w:val="242424"/>
          <w:sz w:val="20"/>
          <w:szCs w:val="20"/>
        </w:rPr>
        <w:t>rder</w:t>
      </w:r>
      <w:r>
        <w:rPr>
          <w:rFonts w:ascii="Arial" w:hAnsi="Arial" w:cs="Arial"/>
          <w:i/>
          <w:color w:val="242424"/>
          <w:sz w:val="20"/>
          <w:szCs w:val="20"/>
        </w:rPr>
        <w:t xml:space="preserve"> Summary – Open COs for 1 cycle then be moved to the C</w:t>
      </w:r>
      <w:r w:rsidR="000F2B32">
        <w:rPr>
          <w:rFonts w:ascii="Arial" w:hAnsi="Arial" w:cs="Arial"/>
          <w:i/>
          <w:color w:val="242424"/>
          <w:sz w:val="20"/>
          <w:szCs w:val="20"/>
        </w:rPr>
        <w:t>hange Order</w:t>
      </w:r>
      <w:r>
        <w:rPr>
          <w:rFonts w:ascii="Arial" w:hAnsi="Arial" w:cs="Arial"/>
          <w:i/>
          <w:color w:val="242424"/>
          <w:sz w:val="20"/>
          <w:szCs w:val="20"/>
        </w:rPr>
        <w:t xml:space="preserve"> Summary – Implemented COs document</w:t>
      </w:r>
    </w:p>
    <w:p w14:paraId="612EBA22" w14:textId="77777777" w:rsidR="00FE0BBC" w:rsidRPr="00A26964"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A26964">
        <w:rPr>
          <w:rFonts w:ascii="Arial" w:hAnsi="Arial" w:cs="Arial"/>
          <w:b/>
          <w:bCs/>
          <w:i/>
          <w:color w:val="242424"/>
          <w:sz w:val="20"/>
        </w:rPr>
        <w:t>Notes –</w:t>
      </w:r>
      <w:r w:rsidRPr="00A26964">
        <w:rPr>
          <w:rFonts w:ascii="Arial" w:hAnsi="Arial" w:cs="Arial"/>
          <w:bCs/>
          <w:i/>
          <w:color w:val="242424"/>
          <w:sz w:val="20"/>
        </w:rPr>
        <w:t xml:space="preserve"> Additional detail on the Change Order status</w:t>
      </w:r>
    </w:p>
    <w:p w14:paraId="58A7969F"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 xml:space="preserve">NPAC Level </w:t>
      </w:r>
      <w:proofErr w:type="gramStart"/>
      <w:r w:rsidRPr="00F4003B">
        <w:rPr>
          <w:rFonts w:ascii="Arial" w:hAnsi="Arial" w:cs="Arial"/>
          <w:b/>
          <w:bCs/>
          <w:i/>
          <w:color w:val="242424"/>
          <w:sz w:val="20"/>
        </w:rPr>
        <w:t>Of</w:t>
      </w:r>
      <w:proofErr w:type="gramEnd"/>
      <w:r w:rsidRPr="00F4003B">
        <w:rPr>
          <w:rFonts w:ascii="Arial" w:hAnsi="Arial" w:cs="Arial"/>
          <w:b/>
          <w:bCs/>
          <w:i/>
          <w:color w:val="242424"/>
          <w:sz w:val="20"/>
        </w:rPr>
        <w:t xml:space="preserve"> Effort </w:t>
      </w:r>
      <w:r w:rsidRPr="00F4003B">
        <w:rPr>
          <w:rFonts w:ascii="Arial" w:hAnsi="Arial" w:cs="Arial"/>
          <w:bCs/>
          <w:i/>
          <w:color w:val="242424"/>
          <w:sz w:val="20"/>
        </w:rPr>
        <w:t>– This field defines the Level of Effort to implement the Change Order (Low, Medium or High)</w:t>
      </w:r>
    </w:p>
    <w:p w14:paraId="304A3DA9"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Systems Impacted</w:t>
      </w:r>
      <w:r w:rsidRPr="00F4003B">
        <w:rPr>
          <w:rFonts w:ascii="Arial" w:hAnsi="Arial" w:cs="Arial"/>
          <w:bCs/>
          <w:i/>
          <w:color w:val="242424"/>
          <w:sz w:val="20"/>
        </w:rPr>
        <w:t xml:space="preserve"> – CMIP or XML –This field indicates if there is an impact to the Local System (SOA or LSMS).  Choices are: Yes or No </w:t>
      </w:r>
    </w:p>
    <w:p w14:paraId="2B2C4574"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i/>
          <w:color w:val="242424"/>
          <w:sz w:val="20"/>
          <w:szCs w:val="20"/>
        </w:rPr>
      </w:pPr>
      <w:proofErr w:type="gramStart"/>
      <w:r w:rsidRPr="00F4003B">
        <w:rPr>
          <w:rFonts w:ascii="Arial" w:hAnsi="Arial" w:cs="Arial"/>
          <w:b/>
          <w:i/>
          <w:color w:val="242424"/>
          <w:sz w:val="20"/>
          <w:szCs w:val="20"/>
        </w:rPr>
        <w:t>PIM #</w:t>
      </w:r>
      <w:r w:rsidRPr="00F4003B">
        <w:rPr>
          <w:rFonts w:ascii="Arial" w:hAnsi="Arial" w:cs="Arial"/>
          <w:i/>
          <w:color w:val="242424"/>
          <w:sz w:val="20"/>
          <w:szCs w:val="20"/>
        </w:rPr>
        <w:t xml:space="preserve"> -</w:t>
      </w:r>
      <w:proofErr w:type="gramEnd"/>
      <w:r w:rsidRPr="00F4003B">
        <w:rPr>
          <w:rFonts w:ascii="Arial" w:hAnsi="Arial" w:cs="Arial"/>
          <w:i/>
          <w:color w:val="242424"/>
          <w:sz w:val="20"/>
          <w:szCs w:val="20"/>
        </w:rPr>
        <w:t xml:space="preserve"> This is the Problem Identification Management number of the PIM associated with the Change Order.</w:t>
      </w:r>
    </w:p>
    <w:p w14:paraId="5C712A70"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i/>
          <w:color w:val="242424"/>
          <w:sz w:val="20"/>
          <w:szCs w:val="20"/>
        </w:rPr>
      </w:pPr>
      <w:r w:rsidRPr="00F4003B">
        <w:rPr>
          <w:rFonts w:ascii="Arial" w:hAnsi="Arial" w:cs="Arial"/>
          <w:b/>
          <w:i/>
          <w:color w:val="242424"/>
          <w:sz w:val="20"/>
          <w:szCs w:val="20"/>
        </w:rPr>
        <w:t xml:space="preserve">Go To Link – </w:t>
      </w:r>
      <w:r w:rsidRPr="00F4003B">
        <w:rPr>
          <w:rFonts w:ascii="Arial" w:hAnsi="Arial" w:cs="Arial"/>
          <w:i/>
          <w:color w:val="242424"/>
          <w:sz w:val="20"/>
          <w:szCs w:val="20"/>
        </w:rPr>
        <w:t>This is a link to the actual Change Order Detail.</w:t>
      </w:r>
    </w:p>
    <w:p w14:paraId="7C75E679" w14:textId="77777777" w:rsidR="00FE0BBC" w:rsidRDefault="00FE0BBC">
      <w:r>
        <w:br w:type="page"/>
      </w:r>
    </w:p>
    <w:p w14:paraId="52179D5A" w14:textId="77777777" w:rsidR="00FE0BBC" w:rsidRPr="00FE0BBC" w:rsidRDefault="00FE0BBC" w:rsidP="00FE0BBC"/>
    <w:p w14:paraId="6EFC6706" w14:textId="77777777" w:rsidR="00FE0BBC" w:rsidRPr="00FE0BBC" w:rsidRDefault="00FE0BBC" w:rsidP="00FE0BBC"/>
    <w:tbl>
      <w:tblPr>
        <w:tblW w:w="15030" w:type="dxa"/>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90"/>
        <w:gridCol w:w="7470"/>
        <w:gridCol w:w="1980"/>
        <w:gridCol w:w="1620"/>
        <w:gridCol w:w="720"/>
        <w:gridCol w:w="1350"/>
      </w:tblGrid>
      <w:tr w:rsidR="00046316" w14:paraId="543C11A8" w14:textId="77777777" w:rsidTr="00B22A46">
        <w:trPr>
          <w:tblHeader/>
        </w:trPr>
        <w:tc>
          <w:tcPr>
            <w:tcW w:w="15030" w:type="dxa"/>
            <w:gridSpan w:val="6"/>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4094F82" w14:textId="77777777" w:rsidR="00046316" w:rsidRDefault="00046316" w:rsidP="007018B6">
            <w:pPr>
              <w:tabs>
                <w:tab w:val="left" w:pos="5400"/>
              </w:tabs>
              <w:jc w:val="center"/>
              <w:rPr>
                <w:b/>
                <w:bCs/>
              </w:rPr>
            </w:pPr>
            <w:bookmarkStart w:id="0" w:name="SUMMARY"/>
            <w:bookmarkEnd w:id="0"/>
            <w:r>
              <w:rPr>
                <w:b/>
                <w:bCs/>
              </w:rPr>
              <w:t>Change Order Summary</w:t>
            </w:r>
          </w:p>
        </w:tc>
      </w:tr>
      <w:tr w:rsidR="00847610" w14:paraId="00F9D5CC" w14:textId="77777777" w:rsidTr="007F60E6">
        <w:trPr>
          <w:tblHeader/>
        </w:trPr>
        <w:tc>
          <w:tcPr>
            <w:tcW w:w="189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F7E354C" w14:textId="77777777" w:rsidR="00847610" w:rsidRDefault="00847610" w:rsidP="009D6FB7">
            <w:pPr>
              <w:tabs>
                <w:tab w:val="left" w:pos="5400"/>
              </w:tabs>
              <w:rPr>
                <w:b/>
                <w:bCs/>
              </w:rPr>
            </w:pPr>
            <w:proofErr w:type="gramStart"/>
            <w:r>
              <w:rPr>
                <w:b/>
                <w:bCs/>
              </w:rPr>
              <w:t>Release #/</w:t>
            </w:r>
            <w:proofErr w:type="gramEnd"/>
            <w:r>
              <w:rPr>
                <w:b/>
                <w:bCs/>
              </w:rPr>
              <w:t xml:space="preserve"> Target Date</w:t>
            </w:r>
          </w:p>
        </w:tc>
        <w:tc>
          <w:tcPr>
            <w:tcW w:w="747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7CF613A" w14:textId="77777777" w:rsidR="00847610" w:rsidRDefault="00847610" w:rsidP="00824058">
            <w:pPr>
              <w:tabs>
                <w:tab w:val="left" w:pos="5400"/>
              </w:tabs>
              <w:rPr>
                <w:b/>
                <w:bCs/>
              </w:rPr>
            </w:pPr>
            <w:r>
              <w:rPr>
                <w:b/>
                <w:bCs/>
              </w:rPr>
              <w:t xml:space="preserve">Change </w:t>
            </w:r>
            <w:proofErr w:type="gramStart"/>
            <w:r>
              <w:rPr>
                <w:b/>
                <w:bCs/>
              </w:rPr>
              <w:t>Order # -</w:t>
            </w:r>
            <w:proofErr w:type="gramEnd"/>
            <w:r>
              <w:rPr>
                <w:b/>
                <w:bCs/>
              </w:rPr>
              <w:t xml:space="preserve"> Description/Name</w:t>
            </w:r>
          </w:p>
        </w:tc>
        <w:tc>
          <w:tcPr>
            <w:tcW w:w="198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9D1C5E2" w14:textId="77777777" w:rsidR="00847610" w:rsidRDefault="00847610" w:rsidP="00C654D6">
            <w:pPr>
              <w:tabs>
                <w:tab w:val="left" w:pos="5400"/>
              </w:tabs>
              <w:rPr>
                <w:b/>
                <w:bCs/>
              </w:rPr>
            </w:pPr>
            <w:r>
              <w:rPr>
                <w:b/>
                <w:bCs/>
              </w:rPr>
              <w:t>Category</w:t>
            </w:r>
          </w:p>
        </w:tc>
        <w:tc>
          <w:tcPr>
            <w:tcW w:w="162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FA16ACE" w14:textId="77777777" w:rsidR="00847610" w:rsidRDefault="00847610" w:rsidP="00C654D6">
            <w:pPr>
              <w:tabs>
                <w:tab w:val="left" w:pos="5400"/>
              </w:tabs>
              <w:rPr>
                <w:b/>
                <w:bCs/>
              </w:rPr>
            </w:pPr>
            <w:r>
              <w:rPr>
                <w:b/>
                <w:bCs/>
              </w:rPr>
              <w:t>Status</w:t>
            </w:r>
          </w:p>
        </w:tc>
        <w:tc>
          <w:tcPr>
            <w:tcW w:w="72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E8B5CD7" w14:textId="77777777" w:rsidR="00847610" w:rsidRDefault="00847610" w:rsidP="00636668">
            <w:pPr>
              <w:tabs>
                <w:tab w:val="left" w:pos="5400"/>
              </w:tabs>
              <w:jc w:val="center"/>
              <w:rPr>
                <w:b/>
                <w:bCs/>
              </w:rPr>
            </w:pPr>
            <w:r>
              <w:rPr>
                <w:b/>
                <w:bCs/>
              </w:rPr>
              <w:t>PIM #</w:t>
            </w:r>
          </w:p>
        </w:tc>
        <w:tc>
          <w:tcPr>
            <w:tcW w:w="13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375959E" w14:textId="77777777" w:rsidR="00847610" w:rsidRDefault="00847610" w:rsidP="00C654D6">
            <w:pPr>
              <w:tabs>
                <w:tab w:val="left" w:pos="5400"/>
              </w:tabs>
              <w:rPr>
                <w:b/>
                <w:bCs/>
              </w:rPr>
            </w:pPr>
            <w:r>
              <w:rPr>
                <w:b/>
                <w:bCs/>
              </w:rPr>
              <w:t>Go To Link</w:t>
            </w:r>
          </w:p>
        </w:tc>
      </w:tr>
      <w:tr w:rsidR="00DB575F" w:rsidRPr="00F4003B" w14:paraId="6B729A96"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518F8D23" w14:textId="77777777" w:rsidR="00DB575F" w:rsidRDefault="00DB575F" w:rsidP="002C5F17">
            <w:pPr>
              <w:pStyle w:val="Header"/>
              <w:tabs>
                <w:tab w:val="clear" w:pos="4320"/>
                <w:tab w:val="clear" w:pos="8640"/>
                <w:tab w:val="left" w:pos="5400"/>
              </w:tabs>
            </w:pPr>
          </w:p>
        </w:tc>
        <w:tc>
          <w:tcPr>
            <w:tcW w:w="7470" w:type="dxa"/>
            <w:tcBorders>
              <w:top w:val="single" w:sz="6" w:space="0" w:color="000000"/>
              <w:left w:val="single" w:sz="6" w:space="0" w:color="000000"/>
              <w:bottom w:val="single" w:sz="6" w:space="0" w:color="000000"/>
              <w:right w:val="single" w:sz="6" w:space="0" w:color="000000"/>
            </w:tcBorders>
          </w:tcPr>
          <w:p w14:paraId="0B2650A9" w14:textId="14E42945" w:rsidR="00DB575F" w:rsidRDefault="00DB575F" w:rsidP="002C5F17">
            <w:pPr>
              <w:autoSpaceDE w:val="0"/>
              <w:autoSpaceDN w:val="0"/>
              <w:adjustRightInd w:val="0"/>
              <w:rPr>
                <w:szCs w:val="20"/>
              </w:rPr>
            </w:pPr>
            <w:r>
              <w:rPr>
                <w:szCs w:val="20"/>
              </w:rPr>
              <w:t>CO 573 – Unauthorized LRN Creati</w:t>
            </w:r>
            <w:r w:rsidR="00241716">
              <w:rPr>
                <w:szCs w:val="20"/>
              </w:rPr>
              <w:t>o</w:t>
            </w:r>
            <w:r>
              <w:rPr>
                <w:szCs w:val="20"/>
              </w:rPr>
              <w:t>n in Non-Owned CO Codes</w:t>
            </w:r>
          </w:p>
        </w:tc>
        <w:tc>
          <w:tcPr>
            <w:tcW w:w="1980" w:type="dxa"/>
            <w:tcBorders>
              <w:top w:val="single" w:sz="6" w:space="0" w:color="000000"/>
              <w:left w:val="single" w:sz="6" w:space="0" w:color="000000"/>
              <w:bottom w:val="single" w:sz="6" w:space="0" w:color="000000"/>
              <w:right w:val="single" w:sz="6" w:space="0" w:color="000000"/>
            </w:tcBorders>
          </w:tcPr>
          <w:p w14:paraId="57F107CF" w14:textId="7B96D413" w:rsidR="00DB575F" w:rsidRDefault="00DB575F" w:rsidP="002C5F17">
            <w:r>
              <w:t>Accepted</w:t>
            </w:r>
          </w:p>
        </w:tc>
        <w:tc>
          <w:tcPr>
            <w:tcW w:w="1620" w:type="dxa"/>
            <w:tcBorders>
              <w:top w:val="single" w:sz="6" w:space="0" w:color="000000"/>
              <w:left w:val="single" w:sz="6" w:space="0" w:color="000000"/>
              <w:bottom w:val="single" w:sz="6" w:space="0" w:color="000000"/>
              <w:right w:val="single" w:sz="6" w:space="0" w:color="000000"/>
            </w:tcBorders>
          </w:tcPr>
          <w:p w14:paraId="54C574AD" w14:textId="0202234E" w:rsidR="00DB575F" w:rsidRDefault="00DB575F" w:rsidP="002C5F17">
            <w:r>
              <w:t>Open</w:t>
            </w:r>
          </w:p>
        </w:tc>
        <w:tc>
          <w:tcPr>
            <w:tcW w:w="720" w:type="dxa"/>
            <w:tcBorders>
              <w:top w:val="single" w:sz="6" w:space="0" w:color="000000"/>
              <w:left w:val="single" w:sz="6" w:space="0" w:color="000000"/>
              <w:bottom w:val="single" w:sz="6" w:space="0" w:color="000000"/>
              <w:right w:val="single" w:sz="6" w:space="0" w:color="000000"/>
            </w:tcBorders>
          </w:tcPr>
          <w:p w14:paraId="361A00F1" w14:textId="4F1729FD" w:rsidR="00DB575F" w:rsidRDefault="00DB575F" w:rsidP="002C5F17">
            <w:pPr>
              <w:jc w:val="center"/>
            </w:pPr>
            <w:r>
              <w:t>162</w:t>
            </w:r>
          </w:p>
        </w:tc>
        <w:tc>
          <w:tcPr>
            <w:tcW w:w="1350" w:type="dxa"/>
            <w:tcBorders>
              <w:top w:val="single" w:sz="6" w:space="0" w:color="000000"/>
              <w:left w:val="single" w:sz="6" w:space="0" w:color="000000"/>
              <w:bottom w:val="single" w:sz="6" w:space="0" w:color="000000"/>
              <w:right w:val="single" w:sz="6" w:space="0" w:color="000000"/>
            </w:tcBorders>
          </w:tcPr>
          <w:p w14:paraId="1EA2ED34" w14:textId="0F42BD53" w:rsidR="00DB575F" w:rsidRDefault="00D60F20" w:rsidP="002C5F17">
            <w:hyperlink w:anchor="CO573" w:history="1">
              <w:r w:rsidRPr="00D60F20">
                <w:rPr>
                  <w:rStyle w:val="Hyperlink"/>
                </w:rPr>
                <w:t>CO573</w:t>
              </w:r>
            </w:hyperlink>
          </w:p>
        </w:tc>
      </w:tr>
      <w:tr w:rsidR="00535ACD" w:rsidRPr="00F4003B" w14:paraId="79C638F5"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3600077D" w14:textId="77777777" w:rsidR="00535ACD" w:rsidRDefault="00535ACD" w:rsidP="002C5F17">
            <w:pPr>
              <w:pStyle w:val="Header"/>
              <w:tabs>
                <w:tab w:val="clear" w:pos="4320"/>
                <w:tab w:val="clear" w:pos="8640"/>
                <w:tab w:val="left" w:pos="5400"/>
              </w:tabs>
            </w:pPr>
          </w:p>
        </w:tc>
        <w:tc>
          <w:tcPr>
            <w:tcW w:w="7470" w:type="dxa"/>
            <w:tcBorders>
              <w:top w:val="single" w:sz="6" w:space="0" w:color="000000"/>
              <w:left w:val="single" w:sz="6" w:space="0" w:color="000000"/>
              <w:bottom w:val="single" w:sz="6" w:space="0" w:color="000000"/>
              <w:right w:val="single" w:sz="6" w:space="0" w:color="000000"/>
            </w:tcBorders>
          </w:tcPr>
          <w:p w14:paraId="3A2C22F3" w14:textId="05A2B1A9" w:rsidR="00535ACD" w:rsidRDefault="00535ACD" w:rsidP="002C5F17">
            <w:pPr>
              <w:autoSpaceDE w:val="0"/>
              <w:autoSpaceDN w:val="0"/>
              <w:adjustRightInd w:val="0"/>
              <w:rPr>
                <w:szCs w:val="20"/>
              </w:rPr>
            </w:pPr>
            <w:r>
              <w:rPr>
                <w:szCs w:val="20"/>
              </w:rPr>
              <w:t>CO 572 – Pooled SV Modification – 10x People/iconectiv</w:t>
            </w:r>
          </w:p>
        </w:tc>
        <w:tc>
          <w:tcPr>
            <w:tcW w:w="1980" w:type="dxa"/>
            <w:tcBorders>
              <w:top w:val="single" w:sz="6" w:space="0" w:color="000000"/>
              <w:left w:val="single" w:sz="6" w:space="0" w:color="000000"/>
              <w:bottom w:val="single" w:sz="6" w:space="0" w:color="000000"/>
              <w:right w:val="single" w:sz="6" w:space="0" w:color="000000"/>
            </w:tcBorders>
          </w:tcPr>
          <w:p w14:paraId="4A458444" w14:textId="7AB790B9" w:rsidR="00535ACD" w:rsidRDefault="007809F3" w:rsidP="002C5F17">
            <w:r>
              <w:t>Approved SOW</w:t>
            </w:r>
          </w:p>
        </w:tc>
        <w:tc>
          <w:tcPr>
            <w:tcW w:w="1620" w:type="dxa"/>
            <w:tcBorders>
              <w:top w:val="single" w:sz="6" w:space="0" w:color="000000"/>
              <w:left w:val="single" w:sz="6" w:space="0" w:color="000000"/>
              <w:bottom w:val="single" w:sz="6" w:space="0" w:color="000000"/>
              <w:right w:val="single" w:sz="6" w:space="0" w:color="000000"/>
            </w:tcBorders>
          </w:tcPr>
          <w:p w14:paraId="67F00330" w14:textId="27BFE35C" w:rsidR="00535ACD" w:rsidRDefault="00F07E37" w:rsidP="002C5F17">
            <w:r>
              <w:t>Requested</w:t>
            </w:r>
          </w:p>
        </w:tc>
        <w:tc>
          <w:tcPr>
            <w:tcW w:w="720" w:type="dxa"/>
            <w:tcBorders>
              <w:top w:val="single" w:sz="6" w:space="0" w:color="000000"/>
              <w:left w:val="single" w:sz="6" w:space="0" w:color="000000"/>
              <w:bottom w:val="single" w:sz="6" w:space="0" w:color="000000"/>
              <w:right w:val="single" w:sz="6" w:space="0" w:color="000000"/>
            </w:tcBorders>
          </w:tcPr>
          <w:p w14:paraId="7DB72425" w14:textId="7C64FAA4" w:rsidR="00535ACD" w:rsidRDefault="00535ACD" w:rsidP="002C5F17">
            <w:pPr>
              <w:jc w:val="center"/>
            </w:pPr>
            <w:r>
              <w:t>155</w:t>
            </w:r>
          </w:p>
        </w:tc>
        <w:tc>
          <w:tcPr>
            <w:tcW w:w="1350" w:type="dxa"/>
            <w:tcBorders>
              <w:top w:val="single" w:sz="6" w:space="0" w:color="000000"/>
              <w:left w:val="single" w:sz="6" w:space="0" w:color="000000"/>
              <w:bottom w:val="single" w:sz="6" w:space="0" w:color="000000"/>
              <w:right w:val="single" w:sz="6" w:space="0" w:color="000000"/>
            </w:tcBorders>
          </w:tcPr>
          <w:p w14:paraId="75F2AC3B" w14:textId="35EB05F5" w:rsidR="00535ACD" w:rsidRDefault="00661AE2" w:rsidP="002C5F17">
            <w:hyperlink w:anchor="CO572" w:history="1">
              <w:r>
                <w:rPr>
                  <w:rStyle w:val="Hyperlink"/>
                </w:rPr>
                <w:t>CO572</w:t>
              </w:r>
            </w:hyperlink>
          </w:p>
        </w:tc>
      </w:tr>
      <w:tr w:rsidR="002C5F17" w:rsidRPr="00F4003B" w14:paraId="65408458"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13CBC682" w14:textId="48B260A8" w:rsidR="002C5F17" w:rsidRDefault="00DB575F" w:rsidP="002C5F17">
            <w:pPr>
              <w:pStyle w:val="Header"/>
              <w:tabs>
                <w:tab w:val="clear" w:pos="4320"/>
                <w:tab w:val="clear" w:pos="8640"/>
                <w:tab w:val="left" w:pos="5400"/>
              </w:tabs>
            </w:pPr>
            <w:r>
              <w:t xml:space="preserve">R5.4 – </w:t>
            </w:r>
            <w:r w:rsidR="002E6744">
              <w:t>1Q ‘27</w:t>
            </w:r>
          </w:p>
        </w:tc>
        <w:tc>
          <w:tcPr>
            <w:tcW w:w="7470" w:type="dxa"/>
            <w:tcBorders>
              <w:top w:val="single" w:sz="6" w:space="0" w:color="000000"/>
              <w:left w:val="single" w:sz="6" w:space="0" w:color="000000"/>
              <w:bottom w:val="single" w:sz="6" w:space="0" w:color="000000"/>
              <w:right w:val="single" w:sz="6" w:space="0" w:color="000000"/>
            </w:tcBorders>
          </w:tcPr>
          <w:p w14:paraId="0B8B1BA8" w14:textId="2ACC44B1" w:rsidR="002C5F17" w:rsidRDefault="002C5F17" w:rsidP="002C5F17">
            <w:pPr>
              <w:autoSpaceDE w:val="0"/>
              <w:autoSpaceDN w:val="0"/>
              <w:adjustRightInd w:val="0"/>
              <w:rPr>
                <w:szCs w:val="20"/>
              </w:rPr>
            </w:pPr>
            <w:r>
              <w:rPr>
                <w:szCs w:val="20"/>
              </w:rPr>
              <w:t>CO 570 – SPID Migration SV Counting</w:t>
            </w:r>
          </w:p>
        </w:tc>
        <w:tc>
          <w:tcPr>
            <w:tcW w:w="1980" w:type="dxa"/>
            <w:tcBorders>
              <w:top w:val="single" w:sz="6" w:space="0" w:color="000000"/>
              <w:left w:val="single" w:sz="6" w:space="0" w:color="000000"/>
              <w:bottom w:val="single" w:sz="6" w:space="0" w:color="000000"/>
              <w:right w:val="single" w:sz="6" w:space="0" w:color="000000"/>
            </w:tcBorders>
          </w:tcPr>
          <w:p w14:paraId="72B0B8DF" w14:textId="0781FB65" w:rsidR="002C5F17" w:rsidRDefault="007C0A9D" w:rsidP="002C5F17">
            <w:r>
              <w:t xml:space="preserve">Approved </w:t>
            </w:r>
            <w:r w:rsidR="006F23B1">
              <w:t>SOW</w:t>
            </w:r>
          </w:p>
        </w:tc>
        <w:tc>
          <w:tcPr>
            <w:tcW w:w="1620" w:type="dxa"/>
            <w:tcBorders>
              <w:top w:val="single" w:sz="6" w:space="0" w:color="000000"/>
              <w:left w:val="single" w:sz="6" w:space="0" w:color="000000"/>
              <w:bottom w:val="single" w:sz="6" w:space="0" w:color="000000"/>
              <w:right w:val="single" w:sz="6" w:space="0" w:color="000000"/>
            </w:tcBorders>
          </w:tcPr>
          <w:p w14:paraId="00B12FBD" w14:textId="5BD2F526" w:rsidR="002C5F17" w:rsidRDefault="004928CA" w:rsidP="002C5F17">
            <w:r>
              <w:t>Requested</w:t>
            </w:r>
          </w:p>
        </w:tc>
        <w:tc>
          <w:tcPr>
            <w:tcW w:w="720" w:type="dxa"/>
            <w:tcBorders>
              <w:top w:val="single" w:sz="6" w:space="0" w:color="000000"/>
              <w:left w:val="single" w:sz="6" w:space="0" w:color="000000"/>
              <w:bottom w:val="single" w:sz="6" w:space="0" w:color="000000"/>
              <w:right w:val="single" w:sz="6" w:space="0" w:color="000000"/>
            </w:tcBorders>
          </w:tcPr>
          <w:p w14:paraId="2881085B" w14:textId="0846B668" w:rsidR="002C5F17" w:rsidRDefault="002C5F17" w:rsidP="002C5F17">
            <w:pPr>
              <w:jc w:val="center"/>
            </w:pPr>
            <w:r>
              <w:t>156</w:t>
            </w:r>
          </w:p>
        </w:tc>
        <w:tc>
          <w:tcPr>
            <w:tcW w:w="1350" w:type="dxa"/>
            <w:tcBorders>
              <w:top w:val="single" w:sz="6" w:space="0" w:color="000000"/>
              <w:left w:val="single" w:sz="6" w:space="0" w:color="000000"/>
              <w:bottom w:val="single" w:sz="6" w:space="0" w:color="000000"/>
              <w:right w:val="single" w:sz="6" w:space="0" w:color="000000"/>
            </w:tcBorders>
          </w:tcPr>
          <w:p w14:paraId="792A425B" w14:textId="7DBD71A7" w:rsidR="002C5F17" w:rsidRDefault="00BB35EB" w:rsidP="002C5F17">
            <w:hyperlink w:anchor="CO570" w:history="1">
              <w:r w:rsidRPr="00BB35EB">
                <w:rPr>
                  <w:rStyle w:val="Hyperlink"/>
                </w:rPr>
                <w:t>CO570</w:t>
              </w:r>
            </w:hyperlink>
          </w:p>
        </w:tc>
      </w:tr>
      <w:tr w:rsidR="007F60E6" w:rsidRPr="00F4003B" w14:paraId="47858A3D"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2975D4F2" w14:textId="55A7409C" w:rsidR="007F60E6" w:rsidRPr="00F4003B" w:rsidRDefault="00DB575F" w:rsidP="0065588A">
            <w:pPr>
              <w:pStyle w:val="Header"/>
              <w:tabs>
                <w:tab w:val="clear" w:pos="4320"/>
                <w:tab w:val="clear" w:pos="8640"/>
                <w:tab w:val="left" w:pos="5400"/>
              </w:tabs>
            </w:pPr>
            <w:r>
              <w:t xml:space="preserve">R5.4 </w:t>
            </w:r>
            <w:r w:rsidR="002E6744">
              <w:t>–</w:t>
            </w:r>
            <w:r>
              <w:t xml:space="preserve"> </w:t>
            </w:r>
            <w:r w:rsidR="002E6744">
              <w:t>1Q ‘</w:t>
            </w:r>
            <w:r>
              <w:t>27</w:t>
            </w:r>
          </w:p>
        </w:tc>
        <w:tc>
          <w:tcPr>
            <w:tcW w:w="7470" w:type="dxa"/>
            <w:tcBorders>
              <w:top w:val="single" w:sz="6" w:space="0" w:color="000000"/>
              <w:left w:val="single" w:sz="6" w:space="0" w:color="000000"/>
              <w:bottom w:val="single" w:sz="6" w:space="0" w:color="000000"/>
              <w:right w:val="single" w:sz="6" w:space="0" w:color="000000"/>
            </w:tcBorders>
          </w:tcPr>
          <w:p w14:paraId="287701FC" w14:textId="11DBE4E0" w:rsidR="007F60E6" w:rsidRDefault="007F60E6" w:rsidP="0065588A">
            <w:pPr>
              <w:autoSpaceDE w:val="0"/>
              <w:autoSpaceDN w:val="0"/>
              <w:adjustRightInd w:val="0"/>
              <w:rPr>
                <w:szCs w:val="20"/>
              </w:rPr>
            </w:pPr>
            <w:r>
              <w:rPr>
                <w:szCs w:val="20"/>
              </w:rPr>
              <w:t>CO 567 – New Pseudo-LRN NPA-NXX-X SIC-</w:t>
            </w:r>
            <w:r w:rsidR="004453B4">
              <w:rPr>
                <w:szCs w:val="20"/>
              </w:rPr>
              <w:t>S</w:t>
            </w:r>
            <w:r>
              <w:rPr>
                <w:szCs w:val="20"/>
              </w:rPr>
              <w:t>MURF File Email</w:t>
            </w:r>
          </w:p>
        </w:tc>
        <w:tc>
          <w:tcPr>
            <w:tcW w:w="1980" w:type="dxa"/>
            <w:tcBorders>
              <w:top w:val="single" w:sz="6" w:space="0" w:color="000000"/>
              <w:left w:val="single" w:sz="6" w:space="0" w:color="000000"/>
              <w:bottom w:val="single" w:sz="6" w:space="0" w:color="000000"/>
              <w:right w:val="single" w:sz="6" w:space="0" w:color="000000"/>
            </w:tcBorders>
          </w:tcPr>
          <w:p w14:paraId="7893F19E" w14:textId="2096034C" w:rsidR="007F60E6" w:rsidRDefault="007C0A9D" w:rsidP="0065588A">
            <w:r>
              <w:t xml:space="preserve">Approved </w:t>
            </w:r>
            <w:r w:rsidR="006F23B1">
              <w:t>SOW</w:t>
            </w:r>
          </w:p>
        </w:tc>
        <w:tc>
          <w:tcPr>
            <w:tcW w:w="1620" w:type="dxa"/>
            <w:tcBorders>
              <w:top w:val="single" w:sz="6" w:space="0" w:color="000000"/>
              <w:left w:val="single" w:sz="6" w:space="0" w:color="000000"/>
              <w:bottom w:val="single" w:sz="6" w:space="0" w:color="000000"/>
              <w:right w:val="single" w:sz="6" w:space="0" w:color="000000"/>
            </w:tcBorders>
          </w:tcPr>
          <w:p w14:paraId="5EA928C4" w14:textId="47138DEB" w:rsidR="007F60E6" w:rsidRDefault="004928CA" w:rsidP="0065588A">
            <w:r>
              <w:t>Requested</w:t>
            </w:r>
          </w:p>
        </w:tc>
        <w:tc>
          <w:tcPr>
            <w:tcW w:w="720" w:type="dxa"/>
            <w:tcBorders>
              <w:top w:val="single" w:sz="6" w:space="0" w:color="000000"/>
              <w:left w:val="single" w:sz="6" w:space="0" w:color="000000"/>
              <w:bottom w:val="single" w:sz="6" w:space="0" w:color="000000"/>
              <w:right w:val="single" w:sz="6" w:space="0" w:color="000000"/>
            </w:tcBorders>
          </w:tcPr>
          <w:p w14:paraId="1A8DD679" w14:textId="7A9D2FA8" w:rsidR="007F60E6" w:rsidRDefault="007F60E6" w:rsidP="0065588A">
            <w:pPr>
              <w:jc w:val="center"/>
            </w:pPr>
            <w:r>
              <w:t>154</w:t>
            </w:r>
          </w:p>
        </w:tc>
        <w:tc>
          <w:tcPr>
            <w:tcW w:w="1350" w:type="dxa"/>
            <w:tcBorders>
              <w:top w:val="single" w:sz="6" w:space="0" w:color="000000"/>
              <w:left w:val="single" w:sz="6" w:space="0" w:color="000000"/>
              <w:bottom w:val="single" w:sz="6" w:space="0" w:color="000000"/>
              <w:right w:val="single" w:sz="6" w:space="0" w:color="000000"/>
            </w:tcBorders>
          </w:tcPr>
          <w:p w14:paraId="4E69AFAE" w14:textId="2579F470" w:rsidR="007F60E6" w:rsidRDefault="008C45BC" w:rsidP="0065588A">
            <w:hyperlink w:anchor="CO567" w:history="1">
              <w:r>
                <w:rPr>
                  <w:rStyle w:val="Hyperlink"/>
                </w:rPr>
                <w:t>CO567</w:t>
              </w:r>
            </w:hyperlink>
          </w:p>
        </w:tc>
      </w:tr>
    </w:tbl>
    <w:p w14:paraId="23AB6C7F" w14:textId="77777777" w:rsidR="00D51002" w:rsidRPr="00F4003B" w:rsidRDefault="00D51002" w:rsidP="00D51002">
      <w:pPr>
        <w:rPr>
          <w:sz w:val="20"/>
          <w:szCs w:val="20"/>
        </w:rPr>
      </w:pPr>
      <w:bookmarkStart w:id="1" w:name="_Toc491335589"/>
    </w:p>
    <w:p w14:paraId="026E0DCC" w14:textId="37D4F2B6" w:rsidR="003712EE" w:rsidRDefault="003712EE">
      <w:pPr>
        <w:rPr>
          <w:rFonts w:ascii="Arial" w:hAnsi="Arial" w:cs="Arial"/>
          <w:b/>
          <w:color w:val="242424"/>
          <w:sz w:val="20"/>
          <w:szCs w:val="20"/>
          <w:u w:val="single"/>
        </w:rPr>
      </w:pPr>
      <w:r>
        <w:rPr>
          <w:rFonts w:ascii="Arial" w:hAnsi="Arial" w:cs="Arial"/>
          <w:bCs/>
          <w:color w:val="242424"/>
          <w:u w:val="single"/>
        </w:rPr>
        <w:br w:type="page"/>
      </w:r>
    </w:p>
    <w:bookmarkEnd w:id="1"/>
    <w:p w14:paraId="3E884FC8" w14:textId="77777777" w:rsidR="004962E4" w:rsidRDefault="004962E4" w:rsidP="00CE6D27">
      <w:pPr>
        <w:rPr>
          <w:sz w:val="20"/>
          <w:szCs w:val="20"/>
        </w:rPr>
      </w:pPr>
    </w:p>
    <w:p w14:paraId="0E698CB1" w14:textId="77777777" w:rsidR="004962E4" w:rsidRDefault="004962E4" w:rsidP="004962E4"/>
    <w:p w14:paraId="02471E66" w14:textId="77777777" w:rsidR="00CE6D27" w:rsidRDefault="00CE6D27" w:rsidP="00CE6D27">
      <w:pPr>
        <w:rPr>
          <w:sz w:val="20"/>
          <w:szCs w:val="20"/>
        </w:rPr>
      </w:pPr>
    </w:p>
    <w:tbl>
      <w:tblPr>
        <w:tblStyle w:val="TableGrid"/>
        <w:tblW w:w="14580" w:type="dxa"/>
        <w:tblInd w:w="-275" w:type="dxa"/>
        <w:tblLayout w:type="fixed"/>
        <w:tblLook w:val="04A0" w:firstRow="1" w:lastRow="0" w:firstColumn="1" w:lastColumn="0" w:noHBand="0" w:noVBand="1"/>
      </w:tblPr>
      <w:tblGrid>
        <w:gridCol w:w="900"/>
        <w:gridCol w:w="1070"/>
        <w:gridCol w:w="1058"/>
        <w:gridCol w:w="3620"/>
        <w:gridCol w:w="1281"/>
        <w:gridCol w:w="2800"/>
        <w:gridCol w:w="881"/>
        <w:gridCol w:w="737"/>
        <w:gridCol w:w="738"/>
        <w:gridCol w:w="737"/>
        <w:gridCol w:w="758"/>
      </w:tblGrid>
      <w:tr w:rsidR="00672C1B" w14:paraId="46D3228C" w14:textId="77777777" w:rsidTr="00C81595">
        <w:trPr>
          <w:tblHeader/>
        </w:trPr>
        <w:tc>
          <w:tcPr>
            <w:tcW w:w="14580" w:type="dxa"/>
            <w:gridSpan w:val="11"/>
            <w:shd w:val="clear" w:color="auto" w:fill="8DB3E2" w:themeFill="text2" w:themeFillTint="66"/>
            <w:vAlign w:val="center"/>
          </w:tcPr>
          <w:p w14:paraId="7D65D617" w14:textId="77777777" w:rsidR="00672C1B" w:rsidRPr="00672C1B" w:rsidRDefault="00672C1B" w:rsidP="008B60FF">
            <w:pPr>
              <w:pStyle w:val="Heading1"/>
              <w:ind w:left="-293" w:hanging="5"/>
              <w:rPr>
                <w:sz w:val="24"/>
                <w:szCs w:val="24"/>
              </w:rPr>
            </w:pPr>
            <w:r w:rsidRPr="00672C1B">
              <w:rPr>
                <w:sz w:val="24"/>
                <w:szCs w:val="24"/>
              </w:rPr>
              <w:t>Change Order Details</w:t>
            </w:r>
          </w:p>
        </w:tc>
      </w:tr>
      <w:tr w:rsidR="00A53871" w14:paraId="54302351" w14:textId="77777777" w:rsidTr="001237E7">
        <w:trPr>
          <w:tblHeader/>
        </w:trPr>
        <w:tc>
          <w:tcPr>
            <w:tcW w:w="900" w:type="dxa"/>
            <w:vMerge w:val="restart"/>
            <w:shd w:val="clear" w:color="auto" w:fill="8DB3E2" w:themeFill="text2" w:themeFillTint="66"/>
            <w:vAlign w:val="center"/>
          </w:tcPr>
          <w:p w14:paraId="2CE13EE2" w14:textId="77777777" w:rsidR="005D3DD3" w:rsidRPr="00672C1B" w:rsidRDefault="005D3DD3" w:rsidP="008B60FF">
            <w:pPr>
              <w:pStyle w:val="Heading1"/>
              <w:ind w:left="-118" w:right="-193" w:hanging="5"/>
              <w:rPr>
                <w:sz w:val="24"/>
                <w:szCs w:val="24"/>
              </w:rPr>
            </w:pPr>
            <w:r w:rsidRPr="00672C1B">
              <w:rPr>
                <w:sz w:val="24"/>
                <w:szCs w:val="24"/>
              </w:rPr>
              <w:t>CO #</w:t>
            </w:r>
          </w:p>
        </w:tc>
        <w:tc>
          <w:tcPr>
            <w:tcW w:w="1070" w:type="dxa"/>
            <w:vMerge w:val="restart"/>
            <w:shd w:val="clear" w:color="auto" w:fill="8DB3E2" w:themeFill="text2" w:themeFillTint="66"/>
            <w:vAlign w:val="center"/>
          </w:tcPr>
          <w:p w14:paraId="58363EC3" w14:textId="77777777" w:rsidR="005D3DD3" w:rsidRPr="00672C1B" w:rsidRDefault="005D3DD3" w:rsidP="008B60FF">
            <w:pPr>
              <w:pStyle w:val="Heading1"/>
              <w:ind w:left="-121" w:right="-160" w:hanging="5"/>
              <w:rPr>
                <w:sz w:val="24"/>
                <w:szCs w:val="24"/>
              </w:rPr>
            </w:pPr>
            <w:r w:rsidRPr="00672C1B">
              <w:rPr>
                <w:sz w:val="24"/>
                <w:szCs w:val="24"/>
              </w:rPr>
              <w:t>Originator</w:t>
            </w:r>
          </w:p>
        </w:tc>
        <w:tc>
          <w:tcPr>
            <w:tcW w:w="1058" w:type="dxa"/>
            <w:vMerge w:val="restart"/>
            <w:shd w:val="clear" w:color="auto" w:fill="8DB3E2" w:themeFill="text2" w:themeFillTint="66"/>
            <w:vAlign w:val="center"/>
          </w:tcPr>
          <w:p w14:paraId="3412B6CD" w14:textId="77777777" w:rsidR="005D3DD3" w:rsidRPr="00672C1B" w:rsidRDefault="005D3DD3" w:rsidP="008B60FF">
            <w:pPr>
              <w:pStyle w:val="Heading1"/>
              <w:ind w:left="-144" w:right="-108" w:hanging="5"/>
              <w:rPr>
                <w:sz w:val="24"/>
                <w:szCs w:val="24"/>
              </w:rPr>
            </w:pPr>
            <w:r w:rsidRPr="00672C1B">
              <w:rPr>
                <w:sz w:val="24"/>
                <w:szCs w:val="24"/>
              </w:rPr>
              <w:t>Date Accepted</w:t>
            </w:r>
          </w:p>
        </w:tc>
        <w:tc>
          <w:tcPr>
            <w:tcW w:w="3620" w:type="dxa"/>
            <w:vMerge w:val="restart"/>
            <w:shd w:val="clear" w:color="auto" w:fill="8DB3E2" w:themeFill="text2" w:themeFillTint="66"/>
            <w:vAlign w:val="center"/>
          </w:tcPr>
          <w:p w14:paraId="4CFBA8E5" w14:textId="77777777" w:rsidR="005D3DD3" w:rsidRPr="00672C1B" w:rsidRDefault="005D3DD3" w:rsidP="008B60FF">
            <w:pPr>
              <w:pStyle w:val="Heading1"/>
              <w:ind w:left="-152" w:hanging="5"/>
              <w:rPr>
                <w:sz w:val="24"/>
                <w:szCs w:val="24"/>
              </w:rPr>
            </w:pPr>
            <w:r w:rsidRPr="00672C1B">
              <w:rPr>
                <w:sz w:val="24"/>
                <w:szCs w:val="24"/>
              </w:rPr>
              <w:t>Description</w:t>
            </w:r>
          </w:p>
        </w:tc>
        <w:tc>
          <w:tcPr>
            <w:tcW w:w="1281" w:type="dxa"/>
            <w:vMerge w:val="restart"/>
            <w:shd w:val="clear" w:color="auto" w:fill="8DB3E2" w:themeFill="text2" w:themeFillTint="66"/>
            <w:vAlign w:val="center"/>
          </w:tcPr>
          <w:p w14:paraId="6D8B2B89" w14:textId="77777777" w:rsidR="005D3DD3" w:rsidRPr="00672C1B" w:rsidRDefault="005D3DD3" w:rsidP="008B60FF">
            <w:pPr>
              <w:pStyle w:val="Heading1"/>
              <w:ind w:left="-108" w:hanging="5"/>
              <w:rPr>
                <w:sz w:val="24"/>
                <w:szCs w:val="24"/>
              </w:rPr>
            </w:pPr>
            <w:r w:rsidRPr="00672C1B">
              <w:rPr>
                <w:sz w:val="24"/>
                <w:szCs w:val="24"/>
              </w:rPr>
              <w:t>Category</w:t>
            </w:r>
          </w:p>
        </w:tc>
        <w:tc>
          <w:tcPr>
            <w:tcW w:w="2800" w:type="dxa"/>
            <w:vMerge w:val="restart"/>
            <w:shd w:val="clear" w:color="auto" w:fill="8DB3E2" w:themeFill="text2" w:themeFillTint="66"/>
            <w:vAlign w:val="center"/>
          </w:tcPr>
          <w:p w14:paraId="0F121884" w14:textId="77777777" w:rsidR="005D3DD3" w:rsidRPr="00672C1B" w:rsidRDefault="005D3DD3" w:rsidP="008B60FF">
            <w:pPr>
              <w:pStyle w:val="Heading1"/>
              <w:ind w:left="-108" w:right="-137" w:hanging="5"/>
              <w:rPr>
                <w:sz w:val="24"/>
                <w:szCs w:val="24"/>
              </w:rPr>
            </w:pPr>
            <w:r w:rsidRPr="00672C1B">
              <w:rPr>
                <w:sz w:val="24"/>
                <w:szCs w:val="24"/>
              </w:rPr>
              <w:t>Notes</w:t>
            </w:r>
          </w:p>
        </w:tc>
        <w:tc>
          <w:tcPr>
            <w:tcW w:w="881" w:type="dxa"/>
            <w:vMerge w:val="restart"/>
            <w:shd w:val="clear" w:color="auto" w:fill="8DB3E2" w:themeFill="text2" w:themeFillTint="66"/>
            <w:vAlign w:val="center"/>
          </w:tcPr>
          <w:p w14:paraId="4443293D" w14:textId="77777777" w:rsidR="005D3DD3" w:rsidRPr="00672C1B" w:rsidRDefault="005D3DD3" w:rsidP="008B60FF">
            <w:pPr>
              <w:pStyle w:val="Heading1"/>
              <w:ind w:left="-108" w:right="-108"/>
              <w:rPr>
                <w:sz w:val="24"/>
                <w:szCs w:val="24"/>
              </w:rPr>
            </w:pPr>
            <w:r>
              <w:rPr>
                <w:sz w:val="24"/>
                <w:szCs w:val="24"/>
              </w:rPr>
              <w:t xml:space="preserve">NPAC </w:t>
            </w:r>
            <w:r w:rsidRPr="00672C1B">
              <w:rPr>
                <w:sz w:val="24"/>
                <w:szCs w:val="24"/>
              </w:rPr>
              <w:t>Level</w:t>
            </w:r>
          </w:p>
          <w:p w14:paraId="5F91E638" w14:textId="77777777" w:rsidR="005D3DD3" w:rsidRDefault="005D3DD3" w:rsidP="008B60FF">
            <w:pPr>
              <w:pStyle w:val="Heading1"/>
              <w:ind w:left="-108" w:hanging="5"/>
              <w:rPr>
                <w:sz w:val="24"/>
                <w:szCs w:val="24"/>
              </w:rPr>
            </w:pPr>
            <w:r w:rsidRPr="00672C1B">
              <w:rPr>
                <w:sz w:val="24"/>
                <w:szCs w:val="24"/>
              </w:rPr>
              <w:t>Of</w:t>
            </w:r>
          </w:p>
          <w:p w14:paraId="7B39E31C" w14:textId="77777777" w:rsidR="005D3DD3" w:rsidRPr="00672C1B" w:rsidRDefault="005D3DD3" w:rsidP="008B60FF">
            <w:pPr>
              <w:pStyle w:val="Heading1"/>
              <w:ind w:left="-108" w:hanging="5"/>
              <w:rPr>
                <w:sz w:val="24"/>
                <w:szCs w:val="24"/>
              </w:rPr>
            </w:pPr>
            <w:r w:rsidRPr="00672C1B">
              <w:rPr>
                <w:sz w:val="24"/>
                <w:szCs w:val="24"/>
              </w:rPr>
              <w:t>Effort</w:t>
            </w:r>
          </w:p>
        </w:tc>
        <w:tc>
          <w:tcPr>
            <w:tcW w:w="2970" w:type="dxa"/>
            <w:gridSpan w:val="4"/>
            <w:shd w:val="clear" w:color="auto" w:fill="8DB3E2" w:themeFill="text2" w:themeFillTint="66"/>
            <w:vAlign w:val="center"/>
          </w:tcPr>
          <w:p w14:paraId="76CA912B" w14:textId="77777777" w:rsidR="005D3DD3" w:rsidRPr="00672C1B" w:rsidRDefault="005D3DD3" w:rsidP="008B60FF">
            <w:pPr>
              <w:pStyle w:val="Heading1"/>
              <w:ind w:left="-293" w:hanging="5"/>
              <w:rPr>
                <w:sz w:val="24"/>
                <w:szCs w:val="24"/>
              </w:rPr>
            </w:pPr>
            <w:r w:rsidRPr="00672C1B">
              <w:rPr>
                <w:sz w:val="24"/>
                <w:szCs w:val="24"/>
              </w:rPr>
              <w:t>System</w:t>
            </w:r>
            <w:r>
              <w:rPr>
                <w:sz w:val="24"/>
                <w:szCs w:val="24"/>
              </w:rPr>
              <w:t>s</w:t>
            </w:r>
            <w:r w:rsidRPr="00672C1B">
              <w:rPr>
                <w:sz w:val="24"/>
                <w:szCs w:val="24"/>
              </w:rPr>
              <w:t xml:space="preserve"> Impact</w:t>
            </w:r>
            <w:r>
              <w:rPr>
                <w:sz w:val="24"/>
                <w:szCs w:val="24"/>
              </w:rPr>
              <w:t>ed</w:t>
            </w:r>
          </w:p>
        </w:tc>
      </w:tr>
      <w:tr w:rsidR="00A53871" w14:paraId="02E3A162" w14:textId="77777777" w:rsidTr="001237E7">
        <w:trPr>
          <w:tblHeader/>
        </w:trPr>
        <w:tc>
          <w:tcPr>
            <w:tcW w:w="900" w:type="dxa"/>
            <w:vMerge/>
            <w:shd w:val="clear" w:color="auto" w:fill="8DB3E2" w:themeFill="text2" w:themeFillTint="66"/>
            <w:vAlign w:val="center"/>
          </w:tcPr>
          <w:p w14:paraId="55C7CEA3" w14:textId="77777777" w:rsidR="005D3DD3" w:rsidRPr="00672C1B" w:rsidRDefault="005D3DD3" w:rsidP="008B60FF">
            <w:pPr>
              <w:pStyle w:val="Heading1"/>
              <w:ind w:left="-293" w:hanging="5"/>
              <w:rPr>
                <w:sz w:val="24"/>
                <w:szCs w:val="24"/>
              </w:rPr>
            </w:pPr>
          </w:p>
        </w:tc>
        <w:tc>
          <w:tcPr>
            <w:tcW w:w="1070" w:type="dxa"/>
            <w:vMerge/>
            <w:shd w:val="clear" w:color="auto" w:fill="8DB3E2" w:themeFill="text2" w:themeFillTint="66"/>
            <w:vAlign w:val="center"/>
          </w:tcPr>
          <w:p w14:paraId="6D4F38DA" w14:textId="77777777" w:rsidR="005D3DD3" w:rsidRPr="00672C1B" w:rsidRDefault="005D3DD3" w:rsidP="008B60FF">
            <w:pPr>
              <w:pStyle w:val="Heading1"/>
              <w:ind w:left="-293" w:right="-160" w:hanging="5"/>
              <w:rPr>
                <w:sz w:val="24"/>
                <w:szCs w:val="24"/>
              </w:rPr>
            </w:pPr>
          </w:p>
        </w:tc>
        <w:tc>
          <w:tcPr>
            <w:tcW w:w="1058" w:type="dxa"/>
            <w:vMerge/>
            <w:shd w:val="clear" w:color="auto" w:fill="8DB3E2" w:themeFill="text2" w:themeFillTint="66"/>
            <w:vAlign w:val="center"/>
          </w:tcPr>
          <w:p w14:paraId="1344E3C8" w14:textId="77777777" w:rsidR="005D3DD3" w:rsidRPr="00672C1B" w:rsidRDefault="005D3DD3" w:rsidP="008B60FF">
            <w:pPr>
              <w:pStyle w:val="Heading1"/>
              <w:ind w:left="-293" w:hanging="5"/>
              <w:rPr>
                <w:sz w:val="24"/>
                <w:szCs w:val="24"/>
              </w:rPr>
            </w:pPr>
          </w:p>
        </w:tc>
        <w:tc>
          <w:tcPr>
            <w:tcW w:w="3620" w:type="dxa"/>
            <w:vMerge/>
            <w:shd w:val="clear" w:color="auto" w:fill="8DB3E2" w:themeFill="text2" w:themeFillTint="66"/>
            <w:vAlign w:val="center"/>
          </w:tcPr>
          <w:p w14:paraId="54E32860" w14:textId="77777777" w:rsidR="005D3DD3" w:rsidRPr="00672C1B" w:rsidRDefault="005D3DD3" w:rsidP="008B60FF">
            <w:pPr>
              <w:pStyle w:val="Heading1"/>
              <w:ind w:left="-293" w:hanging="5"/>
              <w:rPr>
                <w:sz w:val="24"/>
                <w:szCs w:val="24"/>
              </w:rPr>
            </w:pPr>
          </w:p>
        </w:tc>
        <w:tc>
          <w:tcPr>
            <w:tcW w:w="1281" w:type="dxa"/>
            <w:vMerge/>
            <w:shd w:val="clear" w:color="auto" w:fill="8DB3E2" w:themeFill="text2" w:themeFillTint="66"/>
            <w:vAlign w:val="center"/>
          </w:tcPr>
          <w:p w14:paraId="2990D7F9" w14:textId="77777777" w:rsidR="005D3DD3" w:rsidRPr="00672C1B" w:rsidRDefault="005D3DD3" w:rsidP="008B60FF">
            <w:pPr>
              <w:pStyle w:val="Heading1"/>
              <w:ind w:left="-293" w:hanging="5"/>
              <w:rPr>
                <w:sz w:val="24"/>
                <w:szCs w:val="24"/>
              </w:rPr>
            </w:pPr>
          </w:p>
        </w:tc>
        <w:tc>
          <w:tcPr>
            <w:tcW w:w="2800" w:type="dxa"/>
            <w:vMerge/>
            <w:shd w:val="clear" w:color="auto" w:fill="8DB3E2" w:themeFill="text2" w:themeFillTint="66"/>
            <w:vAlign w:val="center"/>
          </w:tcPr>
          <w:p w14:paraId="34BA30EB" w14:textId="77777777" w:rsidR="005D3DD3" w:rsidRPr="00672C1B" w:rsidRDefault="005D3DD3" w:rsidP="008B60FF">
            <w:pPr>
              <w:pStyle w:val="Heading1"/>
              <w:ind w:left="-293" w:hanging="5"/>
              <w:rPr>
                <w:sz w:val="24"/>
                <w:szCs w:val="24"/>
              </w:rPr>
            </w:pPr>
          </w:p>
        </w:tc>
        <w:tc>
          <w:tcPr>
            <w:tcW w:w="881" w:type="dxa"/>
            <w:vMerge/>
            <w:shd w:val="clear" w:color="auto" w:fill="8DB3E2" w:themeFill="text2" w:themeFillTint="66"/>
            <w:vAlign w:val="center"/>
          </w:tcPr>
          <w:p w14:paraId="65F36975" w14:textId="77777777" w:rsidR="005D3DD3" w:rsidRPr="00672C1B" w:rsidRDefault="005D3DD3" w:rsidP="008B60FF">
            <w:pPr>
              <w:pStyle w:val="Heading1"/>
              <w:ind w:left="-293" w:hanging="5"/>
              <w:rPr>
                <w:sz w:val="24"/>
                <w:szCs w:val="24"/>
              </w:rPr>
            </w:pPr>
          </w:p>
        </w:tc>
        <w:tc>
          <w:tcPr>
            <w:tcW w:w="1475" w:type="dxa"/>
            <w:gridSpan w:val="2"/>
            <w:shd w:val="clear" w:color="auto" w:fill="8DB3E2" w:themeFill="text2" w:themeFillTint="66"/>
            <w:vAlign w:val="center"/>
          </w:tcPr>
          <w:p w14:paraId="46218F49" w14:textId="77777777" w:rsidR="005D3DD3" w:rsidRPr="00672C1B" w:rsidRDefault="005D3DD3" w:rsidP="008B60FF">
            <w:pPr>
              <w:pStyle w:val="Heading1"/>
              <w:ind w:left="-118" w:right="-198" w:hanging="5"/>
              <w:rPr>
                <w:sz w:val="24"/>
                <w:szCs w:val="24"/>
              </w:rPr>
            </w:pPr>
            <w:r w:rsidRPr="00672C1B">
              <w:rPr>
                <w:sz w:val="24"/>
                <w:szCs w:val="24"/>
              </w:rPr>
              <w:t>CMIP</w:t>
            </w:r>
          </w:p>
        </w:tc>
        <w:tc>
          <w:tcPr>
            <w:tcW w:w="1495" w:type="dxa"/>
            <w:gridSpan w:val="2"/>
            <w:shd w:val="clear" w:color="auto" w:fill="8DB3E2" w:themeFill="text2" w:themeFillTint="66"/>
            <w:vAlign w:val="center"/>
          </w:tcPr>
          <w:p w14:paraId="1082BEEF" w14:textId="77777777" w:rsidR="005D3DD3" w:rsidRPr="00672C1B" w:rsidRDefault="005D3DD3" w:rsidP="008B60FF">
            <w:pPr>
              <w:pStyle w:val="Heading1"/>
              <w:ind w:left="-118" w:right="-108" w:hanging="5"/>
              <w:rPr>
                <w:sz w:val="24"/>
                <w:szCs w:val="24"/>
              </w:rPr>
            </w:pPr>
            <w:r>
              <w:rPr>
                <w:sz w:val="24"/>
                <w:szCs w:val="24"/>
              </w:rPr>
              <w:t>XML</w:t>
            </w:r>
          </w:p>
        </w:tc>
      </w:tr>
      <w:tr w:rsidR="00A53871" w14:paraId="27C1F7C7" w14:textId="77777777" w:rsidTr="001237E7">
        <w:trPr>
          <w:tblHeader/>
        </w:trPr>
        <w:tc>
          <w:tcPr>
            <w:tcW w:w="900" w:type="dxa"/>
            <w:vMerge/>
            <w:shd w:val="clear" w:color="auto" w:fill="8DB3E2" w:themeFill="text2" w:themeFillTint="66"/>
            <w:vAlign w:val="center"/>
          </w:tcPr>
          <w:p w14:paraId="71B2D5CF" w14:textId="77777777" w:rsidR="005D3DD3" w:rsidRPr="00672C1B" w:rsidRDefault="005D3DD3" w:rsidP="008B60FF">
            <w:pPr>
              <w:pStyle w:val="Heading1"/>
              <w:ind w:left="-293" w:hanging="5"/>
              <w:rPr>
                <w:sz w:val="24"/>
                <w:szCs w:val="24"/>
              </w:rPr>
            </w:pPr>
          </w:p>
        </w:tc>
        <w:tc>
          <w:tcPr>
            <w:tcW w:w="1070" w:type="dxa"/>
            <w:vMerge/>
            <w:shd w:val="clear" w:color="auto" w:fill="8DB3E2" w:themeFill="text2" w:themeFillTint="66"/>
            <w:vAlign w:val="center"/>
          </w:tcPr>
          <w:p w14:paraId="74C162A8" w14:textId="77777777" w:rsidR="005D3DD3" w:rsidRPr="00672C1B" w:rsidRDefault="005D3DD3" w:rsidP="008B60FF">
            <w:pPr>
              <w:pStyle w:val="Heading1"/>
              <w:ind w:left="-293" w:right="-160" w:hanging="5"/>
              <w:rPr>
                <w:sz w:val="24"/>
                <w:szCs w:val="24"/>
              </w:rPr>
            </w:pPr>
          </w:p>
        </w:tc>
        <w:tc>
          <w:tcPr>
            <w:tcW w:w="1058" w:type="dxa"/>
            <w:vMerge/>
            <w:shd w:val="clear" w:color="auto" w:fill="8DB3E2" w:themeFill="text2" w:themeFillTint="66"/>
            <w:vAlign w:val="center"/>
          </w:tcPr>
          <w:p w14:paraId="39F2AC8F" w14:textId="77777777" w:rsidR="005D3DD3" w:rsidRPr="00672C1B" w:rsidRDefault="005D3DD3" w:rsidP="008B60FF">
            <w:pPr>
              <w:pStyle w:val="Heading1"/>
              <w:ind w:left="-293" w:hanging="5"/>
              <w:rPr>
                <w:sz w:val="24"/>
                <w:szCs w:val="24"/>
              </w:rPr>
            </w:pPr>
          </w:p>
        </w:tc>
        <w:tc>
          <w:tcPr>
            <w:tcW w:w="3620" w:type="dxa"/>
            <w:vMerge/>
            <w:shd w:val="clear" w:color="auto" w:fill="8DB3E2" w:themeFill="text2" w:themeFillTint="66"/>
            <w:vAlign w:val="center"/>
          </w:tcPr>
          <w:p w14:paraId="2DD2C896" w14:textId="77777777" w:rsidR="005D3DD3" w:rsidRPr="00672C1B" w:rsidRDefault="005D3DD3" w:rsidP="008B60FF">
            <w:pPr>
              <w:pStyle w:val="Heading1"/>
              <w:ind w:left="-293" w:hanging="5"/>
              <w:rPr>
                <w:sz w:val="24"/>
                <w:szCs w:val="24"/>
              </w:rPr>
            </w:pPr>
          </w:p>
        </w:tc>
        <w:tc>
          <w:tcPr>
            <w:tcW w:w="1281" w:type="dxa"/>
            <w:vMerge/>
            <w:shd w:val="clear" w:color="auto" w:fill="8DB3E2" w:themeFill="text2" w:themeFillTint="66"/>
            <w:vAlign w:val="center"/>
          </w:tcPr>
          <w:p w14:paraId="0A65E5C8" w14:textId="77777777" w:rsidR="005D3DD3" w:rsidRPr="00672C1B" w:rsidRDefault="005D3DD3" w:rsidP="008B60FF">
            <w:pPr>
              <w:pStyle w:val="Heading1"/>
              <w:ind w:left="-293" w:hanging="5"/>
              <w:rPr>
                <w:sz w:val="24"/>
                <w:szCs w:val="24"/>
              </w:rPr>
            </w:pPr>
          </w:p>
        </w:tc>
        <w:tc>
          <w:tcPr>
            <w:tcW w:w="2800" w:type="dxa"/>
            <w:vMerge/>
            <w:shd w:val="clear" w:color="auto" w:fill="8DB3E2" w:themeFill="text2" w:themeFillTint="66"/>
            <w:vAlign w:val="center"/>
          </w:tcPr>
          <w:p w14:paraId="022CE17B" w14:textId="77777777" w:rsidR="005D3DD3" w:rsidRPr="00672C1B" w:rsidRDefault="005D3DD3" w:rsidP="008B60FF">
            <w:pPr>
              <w:pStyle w:val="Heading1"/>
              <w:ind w:left="-293" w:hanging="5"/>
              <w:rPr>
                <w:sz w:val="24"/>
                <w:szCs w:val="24"/>
              </w:rPr>
            </w:pPr>
          </w:p>
        </w:tc>
        <w:tc>
          <w:tcPr>
            <w:tcW w:w="881" w:type="dxa"/>
            <w:vMerge/>
            <w:shd w:val="clear" w:color="auto" w:fill="8DB3E2" w:themeFill="text2" w:themeFillTint="66"/>
            <w:vAlign w:val="center"/>
          </w:tcPr>
          <w:p w14:paraId="0ED2EB87" w14:textId="77777777" w:rsidR="005D3DD3" w:rsidRPr="00672C1B" w:rsidRDefault="005D3DD3" w:rsidP="008B60FF">
            <w:pPr>
              <w:pStyle w:val="Heading1"/>
              <w:ind w:left="-293" w:hanging="5"/>
              <w:rPr>
                <w:sz w:val="24"/>
                <w:szCs w:val="24"/>
              </w:rPr>
            </w:pPr>
          </w:p>
        </w:tc>
        <w:tc>
          <w:tcPr>
            <w:tcW w:w="737" w:type="dxa"/>
            <w:shd w:val="clear" w:color="auto" w:fill="8DB3E2" w:themeFill="text2" w:themeFillTint="66"/>
            <w:vAlign w:val="center"/>
          </w:tcPr>
          <w:p w14:paraId="4CA2443B" w14:textId="77777777" w:rsidR="005D3DD3" w:rsidRPr="00672C1B" w:rsidRDefault="005D3DD3" w:rsidP="008B60FF">
            <w:pPr>
              <w:pStyle w:val="Heading1"/>
              <w:ind w:left="-108" w:right="-108" w:hanging="5"/>
              <w:rPr>
                <w:sz w:val="24"/>
                <w:szCs w:val="24"/>
              </w:rPr>
            </w:pPr>
            <w:r>
              <w:rPr>
                <w:sz w:val="24"/>
                <w:szCs w:val="24"/>
              </w:rPr>
              <w:t>SOA</w:t>
            </w:r>
          </w:p>
        </w:tc>
        <w:tc>
          <w:tcPr>
            <w:tcW w:w="738" w:type="dxa"/>
            <w:shd w:val="clear" w:color="auto" w:fill="8DB3E2" w:themeFill="text2" w:themeFillTint="66"/>
            <w:vAlign w:val="center"/>
          </w:tcPr>
          <w:p w14:paraId="08206008" w14:textId="77777777" w:rsidR="005D3DD3" w:rsidRPr="00672C1B" w:rsidRDefault="005D3DD3" w:rsidP="008B60FF">
            <w:pPr>
              <w:pStyle w:val="Heading1"/>
              <w:ind w:left="-118" w:right="-198" w:hanging="5"/>
              <w:rPr>
                <w:sz w:val="24"/>
                <w:szCs w:val="24"/>
              </w:rPr>
            </w:pPr>
            <w:r>
              <w:rPr>
                <w:sz w:val="24"/>
                <w:szCs w:val="24"/>
              </w:rPr>
              <w:t>LSMS</w:t>
            </w:r>
          </w:p>
        </w:tc>
        <w:tc>
          <w:tcPr>
            <w:tcW w:w="737" w:type="dxa"/>
            <w:shd w:val="clear" w:color="auto" w:fill="8DB3E2" w:themeFill="text2" w:themeFillTint="66"/>
            <w:vAlign w:val="center"/>
          </w:tcPr>
          <w:p w14:paraId="5D10C927" w14:textId="77777777" w:rsidR="005D3DD3" w:rsidRPr="00672C1B" w:rsidRDefault="005D3DD3" w:rsidP="008B60FF">
            <w:pPr>
              <w:pStyle w:val="Heading1"/>
              <w:ind w:left="-108" w:right="-112" w:hanging="5"/>
              <w:rPr>
                <w:sz w:val="24"/>
                <w:szCs w:val="24"/>
              </w:rPr>
            </w:pPr>
            <w:r>
              <w:rPr>
                <w:sz w:val="24"/>
                <w:szCs w:val="24"/>
              </w:rPr>
              <w:t>SOA</w:t>
            </w:r>
          </w:p>
        </w:tc>
        <w:tc>
          <w:tcPr>
            <w:tcW w:w="758" w:type="dxa"/>
            <w:shd w:val="clear" w:color="auto" w:fill="8DB3E2" w:themeFill="text2" w:themeFillTint="66"/>
            <w:vAlign w:val="center"/>
          </w:tcPr>
          <w:p w14:paraId="6801CA7C" w14:textId="77777777" w:rsidR="005D3DD3" w:rsidRPr="00672C1B" w:rsidRDefault="005D3DD3" w:rsidP="008B60FF">
            <w:pPr>
              <w:pStyle w:val="Heading1"/>
              <w:ind w:left="-118" w:right="-108" w:hanging="5"/>
              <w:rPr>
                <w:sz w:val="24"/>
                <w:szCs w:val="24"/>
              </w:rPr>
            </w:pPr>
            <w:r>
              <w:rPr>
                <w:sz w:val="24"/>
                <w:szCs w:val="24"/>
              </w:rPr>
              <w:t>LSMS</w:t>
            </w:r>
          </w:p>
        </w:tc>
      </w:tr>
      <w:tr w:rsidR="00036A7A" w:rsidRPr="000A27F0" w14:paraId="48FA2DF4" w14:textId="77777777" w:rsidTr="001237E7">
        <w:tc>
          <w:tcPr>
            <w:tcW w:w="900" w:type="dxa"/>
          </w:tcPr>
          <w:p w14:paraId="41FC5AE9" w14:textId="315D18AD" w:rsidR="00036A7A" w:rsidRDefault="00036A7A" w:rsidP="00036A7A">
            <w:pPr>
              <w:jc w:val="center"/>
              <w:rPr>
                <w:sz w:val="20"/>
                <w:szCs w:val="20"/>
              </w:rPr>
            </w:pPr>
            <w:bookmarkStart w:id="2" w:name="CO573"/>
            <w:r>
              <w:rPr>
                <w:sz w:val="20"/>
                <w:szCs w:val="20"/>
              </w:rPr>
              <w:t>CO 573</w:t>
            </w:r>
            <w:bookmarkEnd w:id="2"/>
          </w:p>
        </w:tc>
        <w:tc>
          <w:tcPr>
            <w:tcW w:w="1070" w:type="dxa"/>
          </w:tcPr>
          <w:p w14:paraId="09388194" w14:textId="0B17921B" w:rsidR="00036A7A" w:rsidRDefault="007809F3" w:rsidP="00036A7A">
            <w:pPr>
              <w:jc w:val="center"/>
              <w:rPr>
                <w:sz w:val="20"/>
                <w:szCs w:val="20"/>
              </w:rPr>
            </w:pPr>
            <w:r>
              <w:rPr>
                <w:sz w:val="20"/>
                <w:szCs w:val="20"/>
              </w:rPr>
              <w:t>iconectiv</w:t>
            </w:r>
          </w:p>
        </w:tc>
        <w:tc>
          <w:tcPr>
            <w:tcW w:w="1058" w:type="dxa"/>
          </w:tcPr>
          <w:p w14:paraId="57CFB194" w14:textId="265ABBB0" w:rsidR="00036A7A" w:rsidRDefault="00036A7A" w:rsidP="00036A7A">
            <w:pPr>
              <w:jc w:val="center"/>
              <w:rPr>
                <w:sz w:val="20"/>
                <w:szCs w:val="20"/>
              </w:rPr>
            </w:pPr>
            <w:r>
              <w:rPr>
                <w:sz w:val="20"/>
                <w:szCs w:val="20"/>
              </w:rPr>
              <w:t>04/29/26</w:t>
            </w:r>
          </w:p>
        </w:tc>
        <w:tc>
          <w:tcPr>
            <w:tcW w:w="3620" w:type="dxa"/>
          </w:tcPr>
          <w:p w14:paraId="296D04CE" w14:textId="77777777" w:rsidR="00036A7A" w:rsidRPr="002C5F17" w:rsidRDefault="00036A7A" w:rsidP="00036A7A">
            <w:pPr>
              <w:pStyle w:val="Heading1"/>
              <w:ind w:left="12" w:right="-88"/>
              <w:jc w:val="left"/>
            </w:pPr>
            <w:r w:rsidRPr="002C5F17">
              <w:t>Name:</w:t>
            </w:r>
          </w:p>
          <w:p w14:paraId="565E15BF" w14:textId="736F0FE6" w:rsidR="00036A7A" w:rsidRDefault="00036A7A" w:rsidP="00036A7A">
            <w:pPr>
              <w:pStyle w:val="Heading1"/>
              <w:ind w:left="12" w:right="-88"/>
              <w:jc w:val="left"/>
              <w:rPr>
                <w:b w:val="0"/>
                <w:bCs w:val="0"/>
              </w:rPr>
            </w:pPr>
            <w:r>
              <w:rPr>
                <w:b w:val="0"/>
                <w:bCs w:val="0"/>
              </w:rPr>
              <w:t>Unauthorized LRN Creation in Non</w:t>
            </w:r>
            <w:r w:rsidR="00D60F20">
              <w:rPr>
                <w:b w:val="0"/>
                <w:bCs w:val="0"/>
              </w:rPr>
              <w:t>-O</w:t>
            </w:r>
            <w:r>
              <w:rPr>
                <w:b w:val="0"/>
                <w:bCs w:val="0"/>
              </w:rPr>
              <w:t>wned CO Codes</w:t>
            </w:r>
          </w:p>
          <w:p w14:paraId="384B6BEA" w14:textId="77777777" w:rsidR="00036A7A" w:rsidRPr="00036A7A" w:rsidRDefault="00036A7A" w:rsidP="00036A7A"/>
          <w:p w14:paraId="72752217" w14:textId="77777777" w:rsidR="00036A7A" w:rsidRPr="002C5F17" w:rsidRDefault="00036A7A" w:rsidP="00036A7A">
            <w:pPr>
              <w:pStyle w:val="Heading1"/>
              <w:ind w:left="12" w:right="-88"/>
              <w:jc w:val="left"/>
            </w:pPr>
            <w:r w:rsidRPr="002C5F17">
              <w:t>Business Need:</w:t>
            </w:r>
          </w:p>
          <w:p w14:paraId="7F6F9727" w14:textId="77777777" w:rsidR="00036A7A" w:rsidRPr="00036A7A" w:rsidRDefault="00036A7A" w:rsidP="00036A7A">
            <w:pPr>
              <w:rPr>
                <w:sz w:val="20"/>
                <w:szCs w:val="20"/>
              </w:rPr>
            </w:pPr>
            <w:r w:rsidRPr="00036A7A">
              <w:rPr>
                <w:sz w:val="20"/>
                <w:szCs w:val="20"/>
              </w:rPr>
              <w:t xml:space="preserve">The CO Code Holder is the only entity authorized to establish LRNs in an NPA-NXX, unless there is a business arrangement between the CO Code Holder and another service provider.  When an unauthorized service provider creates an LRN within the NPA-NXX they are misusing the LRN and are in violation of ATIS 0300065 – LRN Assignment Practices which states “The LRN shall be selected and established from a valid NPA-NXX that has been uniquely assigned to the service provider by the North American Numbering Plan Administrator (NANPA) and published in the LERG Routing Guide.”    </w:t>
            </w:r>
          </w:p>
          <w:p w14:paraId="7706B324" w14:textId="77777777" w:rsidR="00036A7A" w:rsidRPr="00036A7A" w:rsidRDefault="00036A7A" w:rsidP="00036A7A">
            <w:pPr>
              <w:rPr>
                <w:sz w:val="20"/>
                <w:szCs w:val="20"/>
              </w:rPr>
            </w:pPr>
          </w:p>
          <w:p w14:paraId="12A9C72B" w14:textId="57137592" w:rsidR="00036A7A" w:rsidRPr="000D1299" w:rsidRDefault="00036A7A" w:rsidP="00036A7A">
            <w:pPr>
              <w:rPr>
                <w:sz w:val="20"/>
                <w:szCs w:val="20"/>
              </w:rPr>
            </w:pPr>
            <w:r w:rsidRPr="00036A7A">
              <w:rPr>
                <w:sz w:val="20"/>
                <w:szCs w:val="20"/>
              </w:rPr>
              <w:t>Unauthorized LRNs may result in inconsistent routing across networks, conflicting LRN to OCN mapping, erroneous call flows, default routing or translation failures, or the inability to disconnect or transfer a CO Code or Thousands-Block.</w:t>
            </w:r>
          </w:p>
          <w:p w14:paraId="164A6503" w14:textId="780F29AA" w:rsidR="00036A7A" w:rsidRDefault="00036A7A" w:rsidP="00036A7A">
            <w:pPr>
              <w:rPr>
                <w:sz w:val="20"/>
                <w:szCs w:val="20"/>
              </w:rPr>
            </w:pPr>
            <w:r w:rsidRPr="000D1299">
              <w:rPr>
                <w:sz w:val="20"/>
                <w:szCs w:val="20"/>
              </w:rPr>
              <w:t>See also PIM 1</w:t>
            </w:r>
            <w:r>
              <w:rPr>
                <w:sz w:val="20"/>
                <w:szCs w:val="20"/>
              </w:rPr>
              <w:t>62</w:t>
            </w:r>
            <w:r w:rsidRPr="000D1299">
              <w:rPr>
                <w:sz w:val="20"/>
                <w:szCs w:val="20"/>
              </w:rPr>
              <w:t>.</w:t>
            </w:r>
          </w:p>
          <w:p w14:paraId="3F11D3E5" w14:textId="77777777" w:rsidR="00036A7A" w:rsidRDefault="00036A7A" w:rsidP="00036A7A">
            <w:pPr>
              <w:rPr>
                <w:sz w:val="20"/>
                <w:szCs w:val="20"/>
              </w:rPr>
            </w:pPr>
          </w:p>
          <w:bookmarkStart w:id="3" w:name="_CO_573"/>
          <w:bookmarkEnd w:id="3"/>
          <w:p w14:paraId="55DC580D" w14:textId="2E420CF8" w:rsidR="00036A7A" w:rsidRPr="002C5F17" w:rsidRDefault="00036A7A" w:rsidP="00036A7A">
            <w:pPr>
              <w:pStyle w:val="Heading1"/>
              <w:ind w:left="12" w:right="-88"/>
              <w:jc w:val="left"/>
            </w:pPr>
            <w:r>
              <w:fldChar w:fldCharType="begin"/>
            </w:r>
            <w:r w:rsidR="00783216">
              <w:instrText>HYPERLINK "https://workinggroup.numberportability.com/documents/co-573"</w:instrText>
            </w:r>
            <w:r>
              <w:fldChar w:fldCharType="separate"/>
            </w:r>
            <w:r w:rsidRPr="003C5E2A">
              <w:rPr>
                <w:rStyle w:val="Hyperlink"/>
              </w:rPr>
              <w:t>CO 57</w:t>
            </w:r>
            <w:r>
              <w:fldChar w:fldCharType="end"/>
            </w:r>
            <w:r>
              <w:t>3</w:t>
            </w:r>
          </w:p>
        </w:tc>
        <w:tc>
          <w:tcPr>
            <w:tcW w:w="1281" w:type="dxa"/>
          </w:tcPr>
          <w:p w14:paraId="012ACA09" w14:textId="15B19615" w:rsidR="00036A7A" w:rsidRDefault="00036A7A" w:rsidP="00036A7A">
            <w:pPr>
              <w:jc w:val="center"/>
              <w:rPr>
                <w:sz w:val="20"/>
                <w:szCs w:val="20"/>
              </w:rPr>
            </w:pPr>
            <w:r>
              <w:rPr>
                <w:sz w:val="20"/>
                <w:szCs w:val="20"/>
              </w:rPr>
              <w:t>Accepted</w:t>
            </w:r>
          </w:p>
        </w:tc>
        <w:tc>
          <w:tcPr>
            <w:tcW w:w="2800" w:type="dxa"/>
          </w:tcPr>
          <w:p w14:paraId="58D75F7F" w14:textId="79EFF558" w:rsidR="00036A7A" w:rsidRPr="000D1299" w:rsidRDefault="00036A7A" w:rsidP="00036A7A">
            <w:pPr>
              <w:pStyle w:val="ListParagraph"/>
              <w:numPr>
                <w:ilvl w:val="0"/>
                <w:numId w:val="37"/>
              </w:numPr>
              <w:rPr>
                <w:bCs/>
                <w:snapToGrid w:val="0"/>
                <w:sz w:val="20"/>
                <w:szCs w:val="20"/>
              </w:rPr>
            </w:pPr>
            <w:r w:rsidRPr="000D1299">
              <w:rPr>
                <w:bCs/>
                <w:snapToGrid w:val="0"/>
                <w:sz w:val="20"/>
                <w:szCs w:val="20"/>
              </w:rPr>
              <w:t>0</w:t>
            </w:r>
            <w:r>
              <w:rPr>
                <w:bCs/>
                <w:snapToGrid w:val="0"/>
                <w:sz w:val="20"/>
                <w:szCs w:val="20"/>
              </w:rPr>
              <w:t>4</w:t>
            </w:r>
            <w:r w:rsidRPr="000D1299">
              <w:rPr>
                <w:bCs/>
                <w:snapToGrid w:val="0"/>
                <w:sz w:val="20"/>
                <w:szCs w:val="20"/>
              </w:rPr>
              <w:t>/</w:t>
            </w:r>
            <w:r>
              <w:rPr>
                <w:bCs/>
                <w:snapToGrid w:val="0"/>
                <w:sz w:val="20"/>
                <w:szCs w:val="20"/>
              </w:rPr>
              <w:t>29</w:t>
            </w:r>
            <w:r w:rsidRPr="000D1299">
              <w:rPr>
                <w:bCs/>
                <w:snapToGrid w:val="0"/>
                <w:sz w:val="20"/>
                <w:szCs w:val="20"/>
              </w:rPr>
              <w:t>/26 NPIF Meeting</w:t>
            </w:r>
          </w:p>
          <w:p w14:paraId="71C4A03C" w14:textId="6F56443F" w:rsidR="00036A7A" w:rsidRPr="00036A7A" w:rsidRDefault="00036A7A" w:rsidP="00036A7A">
            <w:pPr>
              <w:pStyle w:val="ListParagraph"/>
              <w:numPr>
                <w:ilvl w:val="0"/>
                <w:numId w:val="37"/>
              </w:numPr>
              <w:rPr>
                <w:bCs/>
                <w:snapToGrid w:val="0"/>
                <w:sz w:val="20"/>
                <w:szCs w:val="20"/>
              </w:rPr>
            </w:pPr>
            <w:r w:rsidRPr="00036A7A">
              <w:rPr>
                <w:bCs/>
                <w:snapToGrid w:val="0"/>
                <w:sz w:val="20"/>
                <w:szCs w:val="20"/>
              </w:rPr>
              <w:t>The draft Change Order for PIM 162 was reviewed by LNPA (Matt T.), accepted and assigned # 573</w:t>
            </w:r>
          </w:p>
          <w:p w14:paraId="1F440A12" w14:textId="72E7CF38" w:rsidR="00036A7A" w:rsidRPr="00036A7A" w:rsidRDefault="00036A7A" w:rsidP="00036A7A">
            <w:pPr>
              <w:pStyle w:val="ListParagraph"/>
              <w:numPr>
                <w:ilvl w:val="0"/>
                <w:numId w:val="37"/>
              </w:numPr>
              <w:rPr>
                <w:bCs/>
                <w:snapToGrid w:val="0"/>
                <w:sz w:val="20"/>
                <w:szCs w:val="20"/>
              </w:rPr>
            </w:pPr>
            <w:r w:rsidRPr="00036A7A">
              <w:rPr>
                <w:bCs/>
                <w:snapToGrid w:val="0"/>
                <w:sz w:val="20"/>
                <w:szCs w:val="20"/>
              </w:rPr>
              <w:t>If the NPIF wants to address cleanup of SVs on these LRNs, that would require a new PIM</w:t>
            </w:r>
          </w:p>
          <w:p w14:paraId="10431A27" w14:textId="1B3FF5EE" w:rsidR="00036A7A" w:rsidRPr="00036A7A" w:rsidRDefault="00036A7A" w:rsidP="00036A7A">
            <w:pPr>
              <w:pStyle w:val="ListParagraph"/>
              <w:numPr>
                <w:ilvl w:val="0"/>
                <w:numId w:val="37"/>
              </w:numPr>
              <w:rPr>
                <w:bCs/>
                <w:snapToGrid w:val="0"/>
                <w:sz w:val="20"/>
                <w:szCs w:val="20"/>
              </w:rPr>
            </w:pPr>
            <w:r w:rsidRPr="00036A7A">
              <w:rPr>
                <w:bCs/>
                <w:snapToGrid w:val="0"/>
                <w:sz w:val="20"/>
                <w:szCs w:val="20"/>
              </w:rPr>
              <w:t>CMA to update the CO Summary – Open COs and post the Change Order to the website</w:t>
            </w:r>
          </w:p>
          <w:p w14:paraId="794EF3D3" w14:textId="573A0272" w:rsidR="00036A7A" w:rsidRPr="00036A7A" w:rsidRDefault="00036A7A" w:rsidP="00036A7A">
            <w:pPr>
              <w:pStyle w:val="ListParagraph"/>
              <w:numPr>
                <w:ilvl w:val="0"/>
                <w:numId w:val="37"/>
              </w:numPr>
              <w:rPr>
                <w:bCs/>
                <w:snapToGrid w:val="0"/>
                <w:sz w:val="20"/>
                <w:szCs w:val="20"/>
              </w:rPr>
            </w:pPr>
            <w:r w:rsidRPr="00036A7A">
              <w:rPr>
                <w:bCs/>
                <w:snapToGrid w:val="0"/>
                <w:sz w:val="20"/>
                <w:szCs w:val="20"/>
              </w:rPr>
              <w:t>How does this CO apply to resellers?</w:t>
            </w:r>
          </w:p>
          <w:p w14:paraId="64ECE58E" w14:textId="6D183115" w:rsidR="00036A7A" w:rsidRPr="00036A7A" w:rsidRDefault="00036A7A" w:rsidP="00036A7A">
            <w:pPr>
              <w:pStyle w:val="ListParagraph"/>
              <w:numPr>
                <w:ilvl w:val="1"/>
                <w:numId w:val="37"/>
              </w:numPr>
              <w:ind w:left="696"/>
              <w:rPr>
                <w:bCs/>
                <w:snapToGrid w:val="0"/>
                <w:sz w:val="20"/>
                <w:szCs w:val="20"/>
              </w:rPr>
            </w:pPr>
            <w:r w:rsidRPr="00036A7A">
              <w:rPr>
                <w:bCs/>
                <w:snapToGrid w:val="0"/>
                <w:sz w:val="20"/>
                <w:szCs w:val="20"/>
              </w:rPr>
              <w:t>The LRN would be created by one of the Network IDs</w:t>
            </w:r>
          </w:p>
          <w:p w14:paraId="750B7B58" w14:textId="77777777" w:rsidR="00036A7A" w:rsidRDefault="00036A7A" w:rsidP="00036A7A">
            <w:pPr>
              <w:pStyle w:val="ListParagraph"/>
              <w:numPr>
                <w:ilvl w:val="0"/>
                <w:numId w:val="37"/>
              </w:numPr>
              <w:rPr>
                <w:bCs/>
                <w:snapToGrid w:val="0"/>
                <w:sz w:val="20"/>
                <w:szCs w:val="20"/>
              </w:rPr>
            </w:pPr>
            <w:r w:rsidRPr="00036A7A">
              <w:rPr>
                <w:bCs/>
                <w:snapToGrid w:val="0"/>
                <w:sz w:val="20"/>
                <w:szCs w:val="20"/>
              </w:rPr>
              <w:t>This CO is not code specific but is region specific</w:t>
            </w:r>
          </w:p>
          <w:p w14:paraId="62F1AC9F" w14:textId="77777777" w:rsidR="003C0C3A" w:rsidRDefault="003C0C3A" w:rsidP="003C0C3A">
            <w:pPr>
              <w:rPr>
                <w:bCs/>
                <w:snapToGrid w:val="0"/>
                <w:sz w:val="20"/>
                <w:szCs w:val="20"/>
              </w:rPr>
            </w:pPr>
          </w:p>
          <w:p w14:paraId="10A134DE" w14:textId="77777777" w:rsidR="003C0C3A" w:rsidRDefault="003C0C3A" w:rsidP="003C0C3A">
            <w:pPr>
              <w:rPr>
                <w:bCs/>
                <w:snapToGrid w:val="0"/>
                <w:sz w:val="20"/>
                <w:szCs w:val="20"/>
              </w:rPr>
            </w:pPr>
            <w:r>
              <w:rPr>
                <w:bCs/>
                <w:snapToGrid w:val="0"/>
                <w:sz w:val="20"/>
                <w:szCs w:val="20"/>
              </w:rPr>
              <w:t>06/03/2026 NPIF Meeting</w:t>
            </w:r>
          </w:p>
          <w:p w14:paraId="7BD3AC14" w14:textId="269919F0" w:rsidR="003C0C3A" w:rsidRPr="003C0C3A" w:rsidRDefault="003C0C3A" w:rsidP="003C0C3A">
            <w:pPr>
              <w:pStyle w:val="ListParagraph"/>
              <w:numPr>
                <w:ilvl w:val="0"/>
                <w:numId w:val="37"/>
              </w:numPr>
              <w:rPr>
                <w:bCs/>
                <w:snapToGrid w:val="0"/>
                <w:sz w:val="20"/>
                <w:szCs w:val="20"/>
              </w:rPr>
            </w:pPr>
            <w:r w:rsidRPr="003C0C3A">
              <w:rPr>
                <w:bCs/>
                <w:snapToGrid w:val="0"/>
                <w:sz w:val="20"/>
                <w:szCs w:val="20"/>
              </w:rPr>
              <w:t xml:space="preserve">Matt T. (iconectiv) reviewed version 2 of the CO </w:t>
            </w:r>
          </w:p>
          <w:p w14:paraId="027D6BAA" w14:textId="7AD50809" w:rsidR="003C0C3A" w:rsidRPr="003C0C3A" w:rsidRDefault="003C0C3A" w:rsidP="003C0C3A">
            <w:pPr>
              <w:pStyle w:val="ListParagraph"/>
              <w:numPr>
                <w:ilvl w:val="0"/>
                <w:numId w:val="37"/>
              </w:numPr>
              <w:rPr>
                <w:bCs/>
                <w:snapToGrid w:val="0"/>
                <w:sz w:val="20"/>
                <w:szCs w:val="20"/>
              </w:rPr>
            </w:pPr>
            <w:r w:rsidRPr="003C0C3A">
              <w:rPr>
                <w:bCs/>
                <w:snapToGrid w:val="0"/>
                <w:sz w:val="20"/>
                <w:szCs w:val="20"/>
              </w:rPr>
              <w:t>LNPA – there are no changes currently to the SPID Migration validations</w:t>
            </w:r>
          </w:p>
          <w:p w14:paraId="6195708B" w14:textId="612DEF41" w:rsidR="003C0C3A" w:rsidRPr="003C0C3A" w:rsidRDefault="003C0C3A" w:rsidP="003C0C3A">
            <w:pPr>
              <w:pStyle w:val="ListParagraph"/>
              <w:numPr>
                <w:ilvl w:val="0"/>
                <w:numId w:val="37"/>
              </w:numPr>
              <w:rPr>
                <w:bCs/>
                <w:snapToGrid w:val="0"/>
                <w:sz w:val="20"/>
                <w:szCs w:val="20"/>
              </w:rPr>
            </w:pPr>
            <w:r w:rsidRPr="002065A0">
              <w:rPr>
                <w:bCs/>
                <w:snapToGrid w:val="0"/>
                <w:sz w:val="20"/>
                <w:szCs w:val="20"/>
                <w:highlight w:val="yellow"/>
              </w:rPr>
              <w:t>New AI – SPs and vendors to review the proposed changes to CO 573</w:t>
            </w:r>
          </w:p>
        </w:tc>
        <w:tc>
          <w:tcPr>
            <w:tcW w:w="881" w:type="dxa"/>
          </w:tcPr>
          <w:p w14:paraId="3D0B63F5" w14:textId="77777777" w:rsidR="00036A7A" w:rsidRPr="000A27F0" w:rsidRDefault="00036A7A" w:rsidP="00036A7A">
            <w:pPr>
              <w:pStyle w:val="Heading1"/>
              <w:ind w:left="-160" w:right="-96"/>
              <w:rPr>
                <w:b w:val="0"/>
                <w:bCs w:val="0"/>
              </w:rPr>
            </w:pPr>
          </w:p>
        </w:tc>
        <w:tc>
          <w:tcPr>
            <w:tcW w:w="737" w:type="dxa"/>
          </w:tcPr>
          <w:p w14:paraId="79067CAD" w14:textId="51DB8895" w:rsidR="00036A7A" w:rsidRDefault="00036A7A" w:rsidP="00036A7A">
            <w:pPr>
              <w:pStyle w:val="Heading1"/>
              <w:ind w:left="-130" w:right="-76"/>
              <w:rPr>
                <w:b w:val="0"/>
                <w:bCs w:val="0"/>
              </w:rPr>
            </w:pPr>
            <w:r>
              <w:rPr>
                <w:b w:val="0"/>
                <w:bCs w:val="0"/>
              </w:rPr>
              <w:t>N</w:t>
            </w:r>
          </w:p>
        </w:tc>
        <w:tc>
          <w:tcPr>
            <w:tcW w:w="738" w:type="dxa"/>
          </w:tcPr>
          <w:p w14:paraId="08E9EE6A" w14:textId="6E138CF9" w:rsidR="00036A7A" w:rsidRDefault="00036A7A" w:rsidP="00036A7A">
            <w:pPr>
              <w:pStyle w:val="Heading1"/>
              <w:ind w:left="-150" w:right="-148"/>
              <w:rPr>
                <w:b w:val="0"/>
                <w:bCs w:val="0"/>
              </w:rPr>
            </w:pPr>
            <w:r>
              <w:rPr>
                <w:b w:val="0"/>
                <w:bCs w:val="0"/>
              </w:rPr>
              <w:t>N</w:t>
            </w:r>
          </w:p>
        </w:tc>
        <w:tc>
          <w:tcPr>
            <w:tcW w:w="737" w:type="dxa"/>
          </w:tcPr>
          <w:p w14:paraId="116C0BD6" w14:textId="551737F1" w:rsidR="00036A7A" w:rsidRDefault="00036A7A" w:rsidP="00036A7A">
            <w:pPr>
              <w:pStyle w:val="Heading1"/>
              <w:rPr>
                <w:b w:val="0"/>
                <w:bCs w:val="0"/>
              </w:rPr>
            </w:pPr>
            <w:r>
              <w:rPr>
                <w:b w:val="0"/>
                <w:bCs w:val="0"/>
              </w:rPr>
              <w:t>N</w:t>
            </w:r>
          </w:p>
        </w:tc>
        <w:tc>
          <w:tcPr>
            <w:tcW w:w="758" w:type="dxa"/>
          </w:tcPr>
          <w:p w14:paraId="790ED479" w14:textId="43F3C1DD" w:rsidR="00036A7A" w:rsidRDefault="00036A7A" w:rsidP="00036A7A">
            <w:pPr>
              <w:pStyle w:val="Heading1"/>
              <w:ind w:left="-98" w:right="-108"/>
              <w:rPr>
                <w:b w:val="0"/>
                <w:bCs w:val="0"/>
              </w:rPr>
            </w:pPr>
            <w:r>
              <w:rPr>
                <w:b w:val="0"/>
                <w:bCs w:val="0"/>
              </w:rPr>
              <w:t>N</w:t>
            </w:r>
          </w:p>
        </w:tc>
      </w:tr>
      <w:tr w:rsidR="00535ACD" w:rsidRPr="000A27F0" w14:paraId="444A5FEB" w14:textId="77777777" w:rsidTr="001237E7">
        <w:tc>
          <w:tcPr>
            <w:tcW w:w="900" w:type="dxa"/>
          </w:tcPr>
          <w:p w14:paraId="5E4C9D17" w14:textId="061EE011" w:rsidR="00535ACD" w:rsidRDefault="00535ACD" w:rsidP="000A27F0">
            <w:pPr>
              <w:jc w:val="center"/>
              <w:rPr>
                <w:sz w:val="20"/>
                <w:szCs w:val="20"/>
              </w:rPr>
            </w:pPr>
            <w:bookmarkStart w:id="4" w:name="CO572"/>
            <w:r>
              <w:rPr>
                <w:sz w:val="20"/>
                <w:szCs w:val="20"/>
              </w:rPr>
              <w:lastRenderedPageBreak/>
              <w:t>CO 572</w:t>
            </w:r>
            <w:bookmarkEnd w:id="4"/>
          </w:p>
        </w:tc>
        <w:tc>
          <w:tcPr>
            <w:tcW w:w="1070" w:type="dxa"/>
          </w:tcPr>
          <w:p w14:paraId="3C337497" w14:textId="0B916825" w:rsidR="00535ACD" w:rsidRDefault="00535ACD" w:rsidP="000A27F0">
            <w:pPr>
              <w:jc w:val="center"/>
              <w:rPr>
                <w:sz w:val="20"/>
                <w:szCs w:val="20"/>
              </w:rPr>
            </w:pPr>
            <w:r>
              <w:rPr>
                <w:sz w:val="20"/>
                <w:szCs w:val="20"/>
              </w:rPr>
              <w:t>10x People/iconectiv</w:t>
            </w:r>
          </w:p>
        </w:tc>
        <w:tc>
          <w:tcPr>
            <w:tcW w:w="1058" w:type="dxa"/>
          </w:tcPr>
          <w:p w14:paraId="1D0C9AA7" w14:textId="6B4D5454" w:rsidR="00535ACD" w:rsidRDefault="00535ACD" w:rsidP="000A27F0">
            <w:pPr>
              <w:jc w:val="center"/>
              <w:rPr>
                <w:sz w:val="20"/>
                <w:szCs w:val="20"/>
              </w:rPr>
            </w:pPr>
            <w:r>
              <w:rPr>
                <w:sz w:val="20"/>
                <w:szCs w:val="20"/>
              </w:rPr>
              <w:t>02/04/26</w:t>
            </w:r>
          </w:p>
        </w:tc>
        <w:tc>
          <w:tcPr>
            <w:tcW w:w="3620" w:type="dxa"/>
          </w:tcPr>
          <w:p w14:paraId="6322D817" w14:textId="77777777" w:rsidR="00535ACD" w:rsidRPr="002C5F17" w:rsidRDefault="00535ACD" w:rsidP="00535ACD">
            <w:pPr>
              <w:pStyle w:val="Heading1"/>
              <w:ind w:left="12" w:right="-88"/>
              <w:jc w:val="left"/>
            </w:pPr>
            <w:r w:rsidRPr="002C5F17">
              <w:t>Name:</w:t>
            </w:r>
          </w:p>
          <w:p w14:paraId="019F75F4" w14:textId="77777777" w:rsidR="00535ACD" w:rsidRDefault="00535ACD" w:rsidP="00535ACD">
            <w:pPr>
              <w:pStyle w:val="Heading1"/>
              <w:ind w:left="12" w:right="-88"/>
              <w:jc w:val="left"/>
              <w:rPr>
                <w:b w:val="0"/>
                <w:bCs w:val="0"/>
              </w:rPr>
            </w:pPr>
            <w:r>
              <w:rPr>
                <w:b w:val="0"/>
                <w:bCs w:val="0"/>
              </w:rPr>
              <w:t>Pooled SV Modification</w:t>
            </w:r>
          </w:p>
          <w:p w14:paraId="5F69D45C" w14:textId="77777777" w:rsidR="00535ACD" w:rsidRPr="002C5F17" w:rsidRDefault="00535ACD" w:rsidP="00535ACD">
            <w:pPr>
              <w:pStyle w:val="Heading1"/>
              <w:ind w:left="12" w:right="-88"/>
              <w:jc w:val="left"/>
            </w:pPr>
            <w:r w:rsidRPr="002C5F17">
              <w:t>Business Need:</w:t>
            </w:r>
          </w:p>
          <w:p w14:paraId="6A782CED" w14:textId="77777777" w:rsidR="000D1299" w:rsidRPr="000D1299" w:rsidRDefault="000D1299" w:rsidP="000D1299">
            <w:pPr>
              <w:rPr>
                <w:sz w:val="20"/>
                <w:szCs w:val="20"/>
              </w:rPr>
            </w:pPr>
            <w:r w:rsidRPr="000D1299">
              <w:rPr>
                <w:sz w:val="20"/>
                <w:szCs w:val="20"/>
              </w:rPr>
              <w:t>Pooled TNs that are part of a Number Pool Block (NPB) cannot be modified.  Any modification of routing data requires a Create-and-Activate Process. Service Providers have automated processes so that when service issues/problems occur, they move TNs to another switch. This automated process requires modifying the TNs from LRN-1 value to LRN-2 value. However, modifications are not allowed for TNs that are still associated to an NPB (i.e., the TNs contain an SV-Type of “Pool”) in the NPAC. This causes operational confusion for Service Provider personnel during a period when time-is-of-the-essence getting a customer back in service.</w:t>
            </w:r>
          </w:p>
          <w:p w14:paraId="0A1FC02A" w14:textId="77777777" w:rsidR="00535ACD" w:rsidRDefault="000D1299" w:rsidP="000D1299">
            <w:pPr>
              <w:rPr>
                <w:sz w:val="20"/>
                <w:szCs w:val="20"/>
              </w:rPr>
            </w:pPr>
            <w:r w:rsidRPr="000D1299">
              <w:rPr>
                <w:sz w:val="20"/>
                <w:szCs w:val="20"/>
              </w:rPr>
              <w:t>See also PIM 155.</w:t>
            </w:r>
          </w:p>
          <w:p w14:paraId="7F177F16" w14:textId="77777777" w:rsidR="00661AE2" w:rsidRDefault="00661AE2" w:rsidP="000D1299">
            <w:pPr>
              <w:rPr>
                <w:sz w:val="20"/>
                <w:szCs w:val="20"/>
              </w:rPr>
            </w:pPr>
          </w:p>
          <w:p w14:paraId="0795AB53" w14:textId="3305C836" w:rsidR="00661AE2" w:rsidRPr="00535ACD" w:rsidRDefault="00661AE2" w:rsidP="000D1299">
            <w:hyperlink r:id="rId8" w:history="1">
              <w:r w:rsidRPr="003C5E2A">
                <w:rPr>
                  <w:rStyle w:val="Hyperlink"/>
                  <w:b/>
                  <w:bCs/>
                  <w:sz w:val="20"/>
                  <w:szCs w:val="20"/>
                </w:rPr>
                <w:t>CO 57</w:t>
              </w:r>
              <w:r w:rsidR="009663CA">
                <w:rPr>
                  <w:rStyle w:val="Hyperlink"/>
                  <w:b/>
                  <w:bCs/>
                  <w:sz w:val="20"/>
                  <w:szCs w:val="20"/>
                </w:rPr>
                <w:t>2</w:t>
              </w:r>
            </w:hyperlink>
          </w:p>
        </w:tc>
        <w:tc>
          <w:tcPr>
            <w:tcW w:w="1281" w:type="dxa"/>
          </w:tcPr>
          <w:p w14:paraId="13DA3A8A" w14:textId="6F380895" w:rsidR="00535ACD" w:rsidRDefault="007809F3" w:rsidP="003E61CA">
            <w:pPr>
              <w:jc w:val="center"/>
              <w:rPr>
                <w:sz w:val="20"/>
                <w:szCs w:val="20"/>
              </w:rPr>
            </w:pPr>
            <w:r>
              <w:rPr>
                <w:sz w:val="20"/>
                <w:szCs w:val="20"/>
              </w:rPr>
              <w:t>Approved SOW</w:t>
            </w:r>
          </w:p>
        </w:tc>
        <w:tc>
          <w:tcPr>
            <w:tcW w:w="2800" w:type="dxa"/>
          </w:tcPr>
          <w:p w14:paraId="70B13253" w14:textId="77777777" w:rsidR="00535ACD" w:rsidRPr="000D1299" w:rsidRDefault="000D1299" w:rsidP="000D1299">
            <w:pPr>
              <w:rPr>
                <w:bCs/>
                <w:snapToGrid w:val="0"/>
                <w:sz w:val="20"/>
                <w:szCs w:val="20"/>
              </w:rPr>
            </w:pPr>
            <w:r w:rsidRPr="000D1299">
              <w:rPr>
                <w:bCs/>
                <w:snapToGrid w:val="0"/>
                <w:sz w:val="20"/>
                <w:szCs w:val="20"/>
              </w:rPr>
              <w:t>02/04/26 NPIF Meeting</w:t>
            </w:r>
          </w:p>
          <w:p w14:paraId="27524595"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John N. (10X People) reviewed the reason for the change and Matt T. (LNPA) presented the draft Change Order</w:t>
            </w:r>
          </w:p>
          <w:p w14:paraId="1A443588"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An SP asked what happens if a Pool Block is not in the NPAC, would this feature work?</w:t>
            </w:r>
          </w:p>
          <w:p w14:paraId="45C65210"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Matt T. (LNPA) – This would work for Pooled SVs that are in the NPAC.  In prior meetings we had discussed building a Create/Activate feature regardless of the status of the pool block.  Consensus was reached to go forward with only this specific functionality</w:t>
            </w:r>
          </w:p>
          <w:p w14:paraId="6446F75E"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 xml:space="preserve">An SP asked what would happen if this SV </w:t>
            </w:r>
            <w:proofErr w:type="gramStart"/>
            <w:r w:rsidRPr="000D1299">
              <w:rPr>
                <w:bCs/>
                <w:snapToGrid w:val="0"/>
                <w:sz w:val="20"/>
                <w:szCs w:val="20"/>
              </w:rPr>
              <w:t>is</w:t>
            </w:r>
            <w:proofErr w:type="gramEnd"/>
            <w:r w:rsidRPr="000D1299">
              <w:rPr>
                <w:bCs/>
                <w:snapToGrid w:val="0"/>
                <w:sz w:val="20"/>
                <w:szCs w:val="20"/>
              </w:rPr>
              <w:t xml:space="preserve"> pending </w:t>
            </w:r>
            <w:proofErr w:type="gramStart"/>
            <w:r w:rsidRPr="000D1299">
              <w:rPr>
                <w:bCs/>
                <w:snapToGrid w:val="0"/>
                <w:sz w:val="20"/>
                <w:szCs w:val="20"/>
              </w:rPr>
              <w:t>and also</w:t>
            </w:r>
            <w:proofErr w:type="gramEnd"/>
            <w:r w:rsidRPr="000D1299">
              <w:rPr>
                <w:bCs/>
                <w:snapToGrid w:val="0"/>
                <w:sz w:val="20"/>
                <w:szCs w:val="20"/>
              </w:rPr>
              <w:t xml:space="preserve"> part of a SPID Migration?</w:t>
            </w:r>
          </w:p>
          <w:p w14:paraId="118CBCE6"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The TN in question so the Modify Request of this Pooled TN would happen immediately.  The SV will not be pending at all.  The status would go from Sending to Active immediately</w:t>
            </w:r>
          </w:p>
          <w:p w14:paraId="5F377EAC"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Consensus was reached to accept this CO</w:t>
            </w:r>
          </w:p>
          <w:p w14:paraId="6F037262"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It was assigned #572</w:t>
            </w:r>
          </w:p>
          <w:p w14:paraId="72481B00" w14:textId="77777777" w:rsidR="000D1299" w:rsidRPr="000D1299" w:rsidRDefault="000D1299" w:rsidP="000D1299">
            <w:pPr>
              <w:pStyle w:val="ListParagraph"/>
              <w:numPr>
                <w:ilvl w:val="0"/>
                <w:numId w:val="37"/>
              </w:numPr>
              <w:rPr>
                <w:bCs/>
                <w:snapToGrid w:val="0"/>
                <w:sz w:val="20"/>
                <w:szCs w:val="20"/>
              </w:rPr>
            </w:pPr>
            <w:r w:rsidRPr="000D1299">
              <w:rPr>
                <w:bCs/>
                <w:snapToGrid w:val="0"/>
                <w:sz w:val="20"/>
                <w:szCs w:val="20"/>
              </w:rPr>
              <w:t>CMA to add to CO Summary – Open COs and post to the website</w:t>
            </w:r>
          </w:p>
          <w:p w14:paraId="2544D679" w14:textId="77777777" w:rsidR="000D1299" w:rsidRDefault="000D1299" w:rsidP="000D1299">
            <w:pPr>
              <w:pStyle w:val="ListParagraph"/>
              <w:numPr>
                <w:ilvl w:val="0"/>
                <w:numId w:val="37"/>
              </w:numPr>
              <w:rPr>
                <w:bCs/>
                <w:snapToGrid w:val="0"/>
                <w:sz w:val="20"/>
                <w:szCs w:val="20"/>
              </w:rPr>
            </w:pPr>
            <w:proofErr w:type="gramStart"/>
            <w:r w:rsidRPr="000D1299">
              <w:rPr>
                <w:bCs/>
                <w:snapToGrid w:val="0"/>
                <w:sz w:val="20"/>
                <w:szCs w:val="20"/>
              </w:rPr>
              <w:lastRenderedPageBreak/>
              <w:t>SPs</w:t>
            </w:r>
            <w:proofErr w:type="gramEnd"/>
            <w:r w:rsidRPr="000D1299">
              <w:rPr>
                <w:bCs/>
                <w:snapToGrid w:val="0"/>
                <w:sz w:val="20"/>
                <w:szCs w:val="20"/>
              </w:rPr>
              <w:t xml:space="preserve"> were asked to review this CO in preparation for further discussion at the March NPIF meeting</w:t>
            </w:r>
          </w:p>
          <w:p w14:paraId="6CC2821A" w14:textId="77777777" w:rsidR="00F07E37" w:rsidRDefault="00E73175" w:rsidP="00F07E37">
            <w:pPr>
              <w:rPr>
                <w:bCs/>
                <w:snapToGrid w:val="0"/>
                <w:sz w:val="20"/>
                <w:szCs w:val="20"/>
              </w:rPr>
            </w:pPr>
            <w:r>
              <w:rPr>
                <w:bCs/>
                <w:snapToGrid w:val="0"/>
                <w:sz w:val="20"/>
                <w:szCs w:val="20"/>
              </w:rPr>
              <w:t>03/04/2026 NPIF Meeting</w:t>
            </w:r>
          </w:p>
          <w:p w14:paraId="3BBCD30B" w14:textId="77777777" w:rsidR="00E73175" w:rsidRPr="00E73175" w:rsidRDefault="00E73175" w:rsidP="00E73175">
            <w:pPr>
              <w:pStyle w:val="ListParagraph"/>
              <w:numPr>
                <w:ilvl w:val="0"/>
                <w:numId w:val="47"/>
              </w:numPr>
              <w:ind w:left="336"/>
              <w:rPr>
                <w:bCs/>
                <w:snapToGrid w:val="0"/>
                <w:sz w:val="20"/>
                <w:szCs w:val="20"/>
              </w:rPr>
            </w:pPr>
            <w:r w:rsidRPr="00E73175">
              <w:rPr>
                <w:bCs/>
                <w:snapToGrid w:val="0"/>
                <w:sz w:val="20"/>
                <w:szCs w:val="20"/>
              </w:rPr>
              <w:t>There were no questions/updates from NPIF participants regarding this CO</w:t>
            </w:r>
          </w:p>
          <w:p w14:paraId="55F93020" w14:textId="77777777" w:rsidR="00E73175" w:rsidRPr="00E73175" w:rsidRDefault="00E73175" w:rsidP="00E73175">
            <w:pPr>
              <w:pStyle w:val="ListParagraph"/>
              <w:numPr>
                <w:ilvl w:val="0"/>
                <w:numId w:val="47"/>
              </w:numPr>
              <w:ind w:left="336"/>
              <w:rPr>
                <w:bCs/>
                <w:snapToGrid w:val="0"/>
                <w:sz w:val="20"/>
                <w:szCs w:val="20"/>
              </w:rPr>
            </w:pPr>
            <w:r w:rsidRPr="00E73175">
              <w:rPr>
                <w:bCs/>
                <w:snapToGrid w:val="0"/>
                <w:sz w:val="20"/>
                <w:szCs w:val="20"/>
              </w:rPr>
              <w:t>LNPA – This flow is very different than others and we want to ensure that it would be utilized. LNPA asked what the adoption level is for this CO?  How many customers are requesting this?</w:t>
            </w:r>
          </w:p>
          <w:p w14:paraId="53B82160" w14:textId="77777777" w:rsidR="00E73175" w:rsidRPr="00ED43C9" w:rsidRDefault="00E73175" w:rsidP="00E73175">
            <w:pPr>
              <w:pStyle w:val="ListParagraph"/>
              <w:numPr>
                <w:ilvl w:val="1"/>
                <w:numId w:val="47"/>
              </w:numPr>
              <w:ind w:left="696"/>
              <w:rPr>
                <w:sz w:val="20"/>
                <w:szCs w:val="20"/>
              </w:rPr>
            </w:pPr>
            <w:r w:rsidRPr="00ED43C9">
              <w:rPr>
                <w:sz w:val="20"/>
                <w:szCs w:val="20"/>
              </w:rPr>
              <w:t>John N. (10x People) – There are multiple customers that are requesting this new functionality and would utilize this feature.  The CO has everything that the originator is requesting</w:t>
            </w:r>
          </w:p>
          <w:p w14:paraId="59E55357" w14:textId="77777777" w:rsidR="00E73175" w:rsidRPr="00ED43C9" w:rsidRDefault="00E73175" w:rsidP="00E73175">
            <w:pPr>
              <w:pStyle w:val="ListParagraph"/>
              <w:numPr>
                <w:ilvl w:val="0"/>
                <w:numId w:val="47"/>
              </w:numPr>
              <w:ind w:left="336"/>
              <w:rPr>
                <w:sz w:val="20"/>
                <w:szCs w:val="20"/>
              </w:rPr>
            </w:pPr>
            <w:r w:rsidRPr="00ED43C9">
              <w:rPr>
                <w:sz w:val="20"/>
                <w:szCs w:val="20"/>
              </w:rPr>
              <w:t xml:space="preserve">There were no objections to change this CO to Requested status </w:t>
            </w:r>
          </w:p>
          <w:p w14:paraId="183E6A69" w14:textId="77777777" w:rsidR="00E73175" w:rsidRPr="00E73175" w:rsidRDefault="00E73175" w:rsidP="00E73175">
            <w:pPr>
              <w:pStyle w:val="ListParagraph"/>
              <w:numPr>
                <w:ilvl w:val="0"/>
                <w:numId w:val="47"/>
              </w:numPr>
              <w:ind w:left="336"/>
              <w:rPr>
                <w:sz w:val="20"/>
                <w:szCs w:val="20"/>
              </w:rPr>
            </w:pPr>
            <w:r w:rsidRPr="00ED43C9">
              <w:rPr>
                <w:sz w:val="20"/>
                <w:szCs w:val="20"/>
              </w:rPr>
              <w:t>CMA to update CO Summary – Open COs and change status on website</w:t>
            </w:r>
          </w:p>
          <w:p w14:paraId="36047A21" w14:textId="1FEE68FD" w:rsidR="00E73175" w:rsidRPr="00E73175" w:rsidRDefault="00E73175" w:rsidP="00E73175">
            <w:pPr>
              <w:pStyle w:val="ListParagraph"/>
              <w:numPr>
                <w:ilvl w:val="0"/>
                <w:numId w:val="47"/>
              </w:numPr>
              <w:ind w:left="336"/>
              <w:rPr>
                <w:b/>
                <w:bCs/>
                <w:sz w:val="20"/>
                <w:szCs w:val="20"/>
              </w:rPr>
            </w:pPr>
            <w:r w:rsidRPr="00E73175">
              <w:rPr>
                <w:sz w:val="20"/>
                <w:szCs w:val="20"/>
                <w:highlight w:val="yellow"/>
              </w:rPr>
              <w:t>New AI – NPIF co-chairs to ask NAPM LLC to request an SOW from the vendor for CO 572</w:t>
            </w:r>
          </w:p>
        </w:tc>
        <w:tc>
          <w:tcPr>
            <w:tcW w:w="881" w:type="dxa"/>
          </w:tcPr>
          <w:p w14:paraId="64CE0E17" w14:textId="77777777" w:rsidR="00535ACD" w:rsidRPr="000A27F0" w:rsidRDefault="00535ACD" w:rsidP="000A27F0">
            <w:pPr>
              <w:pStyle w:val="Heading1"/>
              <w:ind w:left="-160" w:right="-96"/>
              <w:rPr>
                <w:b w:val="0"/>
                <w:bCs w:val="0"/>
              </w:rPr>
            </w:pPr>
          </w:p>
        </w:tc>
        <w:tc>
          <w:tcPr>
            <w:tcW w:w="737" w:type="dxa"/>
          </w:tcPr>
          <w:p w14:paraId="4FFF7AD8" w14:textId="657F5391" w:rsidR="00535ACD" w:rsidRDefault="000D1299" w:rsidP="000A27F0">
            <w:pPr>
              <w:pStyle w:val="Heading1"/>
              <w:ind w:left="-130" w:right="-76"/>
              <w:rPr>
                <w:b w:val="0"/>
                <w:bCs w:val="0"/>
              </w:rPr>
            </w:pPr>
            <w:r>
              <w:rPr>
                <w:b w:val="0"/>
                <w:bCs w:val="0"/>
              </w:rPr>
              <w:t>N</w:t>
            </w:r>
          </w:p>
        </w:tc>
        <w:tc>
          <w:tcPr>
            <w:tcW w:w="738" w:type="dxa"/>
          </w:tcPr>
          <w:p w14:paraId="17189F4A" w14:textId="2409BE13" w:rsidR="00535ACD" w:rsidRDefault="000D1299" w:rsidP="000A27F0">
            <w:pPr>
              <w:pStyle w:val="Heading1"/>
              <w:ind w:left="-150" w:right="-148"/>
              <w:rPr>
                <w:b w:val="0"/>
                <w:bCs w:val="0"/>
              </w:rPr>
            </w:pPr>
            <w:r>
              <w:rPr>
                <w:b w:val="0"/>
                <w:bCs w:val="0"/>
              </w:rPr>
              <w:t>N</w:t>
            </w:r>
          </w:p>
        </w:tc>
        <w:tc>
          <w:tcPr>
            <w:tcW w:w="737" w:type="dxa"/>
          </w:tcPr>
          <w:p w14:paraId="26A3A629" w14:textId="3ACECE40" w:rsidR="00535ACD" w:rsidRDefault="000D1299" w:rsidP="000A27F0">
            <w:pPr>
              <w:pStyle w:val="Heading1"/>
              <w:rPr>
                <w:b w:val="0"/>
                <w:bCs w:val="0"/>
              </w:rPr>
            </w:pPr>
            <w:proofErr w:type="spellStart"/>
            <w:r>
              <w:rPr>
                <w:b w:val="0"/>
                <w:bCs w:val="0"/>
              </w:rPr>
              <w:t>Opt</w:t>
            </w:r>
            <w:proofErr w:type="spellEnd"/>
          </w:p>
        </w:tc>
        <w:tc>
          <w:tcPr>
            <w:tcW w:w="758" w:type="dxa"/>
          </w:tcPr>
          <w:p w14:paraId="6F2A4949" w14:textId="50CBB522" w:rsidR="00535ACD" w:rsidRDefault="000D1299" w:rsidP="000A27F0">
            <w:pPr>
              <w:pStyle w:val="Heading1"/>
              <w:ind w:left="-98" w:right="-108"/>
              <w:rPr>
                <w:b w:val="0"/>
                <w:bCs w:val="0"/>
              </w:rPr>
            </w:pPr>
            <w:r>
              <w:rPr>
                <w:b w:val="0"/>
                <w:bCs w:val="0"/>
              </w:rPr>
              <w:t>N</w:t>
            </w:r>
          </w:p>
        </w:tc>
      </w:tr>
      <w:tr w:rsidR="002C5F17" w:rsidRPr="000A27F0" w14:paraId="46350F62" w14:textId="77777777" w:rsidTr="001237E7">
        <w:tc>
          <w:tcPr>
            <w:tcW w:w="900" w:type="dxa"/>
          </w:tcPr>
          <w:p w14:paraId="318711DB" w14:textId="608DFC96" w:rsidR="002C5F17" w:rsidRDefault="002C5F17" w:rsidP="000A27F0">
            <w:pPr>
              <w:jc w:val="center"/>
              <w:rPr>
                <w:sz w:val="20"/>
                <w:szCs w:val="20"/>
              </w:rPr>
            </w:pPr>
            <w:bookmarkStart w:id="5" w:name="CO570"/>
            <w:r>
              <w:rPr>
                <w:sz w:val="20"/>
                <w:szCs w:val="20"/>
              </w:rPr>
              <w:lastRenderedPageBreak/>
              <w:t>CO 570</w:t>
            </w:r>
            <w:bookmarkEnd w:id="5"/>
          </w:p>
        </w:tc>
        <w:tc>
          <w:tcPr>
            <w:tcW w:w="1070" w:type="dxa"/>
          </w:tcPr>
          <w:p w14:paraId="25C4C8ED" w14:textId="4E95779C" w:rsidR="002C5F17" w:rsidRDefault="002C5F17" w:rsidP="000A27F0">
            <w:pPr>
              <w:jc w:val="center"/>
              <w:rPr>
                <w:sz w:val="20"/>
                <w:szCs w:val="20"/>
              </w:rPr>
            </w:pPr>
            <w:r>
              <w:rPr>
                <w:sz w:val="20"/>
                <w:szCs w:val="20"/>
              </w:rPr>
              <w:t>iconectiv</w:t>
            </w:r>
          </w:p>
        </w:tc>
        <w:tc>
          <w:tcPr>
            <w:tcW w:w="1058" w:type="dxa"/>
          </w:tcPr>
          <w:p w14:paraId="095CFD70" w14:textId="663DC97C" w:rsidR="002C5F17" w:rsidRDefault="002C5F17" w:rsidP="000A27F0">
            <w:pPr>
              <w:jc w:val="center"/>
              <w:rPr>
                <w:sz w:val="20"/>
                <w:szCs w:val="20"/>
              </w:rPr>
            </w:pPr>
            <w:r>
              <w:rPr>
                <w:sz w:val="20"/>
                <w:szCs w:val="20"/>
              </w:rPr>
              <w:t>0</w:t>
            </w:r>
            <w:r w:rsidR="000462A2">
              <w:rPr>
                <w:sz w:val="20"/>
                <w:szCs w:val="20"/>
              </w:rPr>
              <w:t>8</w:t>
            </w:r>
            <w:r>
              <w:rPr>
                <w:sz w:val="20"/>
                <w:szCs w:val="20"/>
              </w:rPr>
              <w:t>/06/25</w:t>
            </w:r>
          </w:p>
        </w:tc>
        <w:tc>
          <w:tcPr>
            <w:tcW w:w="3620" w:type="dxa"/>
          </w:tcPr>
          <w:p w14:paraId="06D94103" w14:textId="77777777" w:rsidR="002C5F17" w:rsidRPr="002C5F17" w:rsidRDefault="002C5F17" w:rsidP="002C5F17">
            <w:pPr>
              <w:pStyle w:val="Heading1"/>
              <w:ind w:left="12" w:right="-88"/>
              <w:jc w:val="left"/>
            </w:pPr>
            <w:r w:rsidRPr="002C5F17">
              <w:t>Name:</w:t>
            </w:r>
          </w:p>
          <w:p w14:paraId="05A42D53" w14:textId="6EBDD993" w:rsidR="002C5F17" w:rsidRPr="002C5F17" w:rsidRDefault="002C5F17" w:rsidP="002C5F17">
            <w:pPr>
              <w:pStyle w:val="Heading1"/>
              <w:ind w:left="12" w:right="-88"/>
              <w:jc w:val="left"/>
              <w:rPr>
                <w:b w:val="0"/>
                <w:bCs w:val="0"/>
              </w:rPr>
            </w:pPr>
            <w:r w:rsidRPr="002C5F17">
              <w:rPr>
                <w:b w:val="0"/>
                <w:bCs w:val="0"/>
              </w:rPr>
              <w:t xml:space="preserve">SPID Migration SV Counting </w:t>
            </w:r>
          </w:p>
          <w:p w14:paraId="73726315" w14:textId="77777777" w:rsidR="002C5F17" w:rsidRPr="002C5F17" w:rsidRDefault="002C5F17" w:rsidP="002C5F17">
            <w:pPr>
              <w:pStyle w:val="Heading1"/>
              <w:ind w:left="12" w:right="-88"/>
              <w:jc w:val="left"/>
            </w:pPr>
            <w:r w:rsidRPr="002C5F17">
              <w:t>Business Need:</w:t>
            </w:r>
          </w:p>
          <w:p w14:paraId="1A520ECA" w14:textId="20698785" w:rsidR="002C5F17" w:rsidRPr="002C5F17" w:rsidRDefault="002C5F17" w:rsidP="002C5F17">
            <w:pPr>
              <w:rPr>
                <w:sz w:val="20"/>
                <w:szCs w:val="20"/>
              </w:rPr>
            </w:pPr>
            <w:r w:rsidRPr="002C5F17">
              <w:rPr>
                <w:sz w:val="20"/>
                <w:szCs w:val="20"/>
              </w:rPr>
              <w:t xml:space="preserve">Although the SPID Migration Quota – All regions tunable was increased from 25 to 49 migrations/week in March 2025, Service Providers are scheduling more SPID Migrations than desired across available SPID migration windows to stay under the current maximum SV record count of 500,000 per region, as defined by the regional SPID Migration Quota – SVs tunable. This spreading out of SPID Migrations caused by the current SPID Migration SV quota causes additional workload on teams to manage and coordinate migration activities, including the HD, the SP’s System Engineers, TN/Code Admins, PMs, LNP </w:t>
            </w:r>
            <w:proofErr w:type="spellStart"/>
            <w:r w:rsidRPr="002C5F17">
              <w:rPr>
                <w:sz w:val="20"/>
                <w:szCs w:val="20"/>
              </w:rPr>
              <w:t>PortIn</w:t>
            </w:r>
            <w:proofErr w:type="spellEnd"/>
            <w:r w:rsidRPr="002C5F17">
              <w:rPr>
                <w:sz w:val="20"/>
                <w:szCs w:val="20"/>
              </w:rPr>
              <w:t>/</w:t>
            </w:r>
            <w:proofErr w:type="spellStart"/>
            <w:r w:rsidRPr="002C5F17">
              <w:rPr>
                <w:sz w:val="20"/>
                <w:szCs w:val="20"/>
              </w:rPr>
              <w:t>PortOut</w:t>
            </w:r>
            <w:proofErr w:type="spellEnd"/>
            <w:r w:rsidRPr="002C5F17">
              <w:rPr>
                <w:sz w:val="20"/>
                <w:szCs w:val="20"/>
              </w:rPr>
              <w:t xml:space="preserve"> teams, and the SP’s network providers. </w:t>
            </w:r>
          </w:p>
          <w:p w14:paraId="590E1FF1" w14:textId="77777777" w:rsidR="002C5F17" w:rsidRPr="002C5F17" w:rsidRDefault="002C5F17" w:rsidP="002C5F17">
            <w:pPr>
              <w:rPr>
                <w:sz w:val="20"/>
                <w:szCs w:val="20"/>
              </w:rPr>
            </w:pPr>
            <w:r w:rsidRPr="002C5F17">
              <w:rPr>
                <w:sz w:val="20"/>
                <w:szCs w:val="20"/>
              </w:rPr>
              <w:t xml:space="preserve">The SPID Migration Quota – SVs tunable currently defines the maximum number of SVs within a region for a given SPID Migration maintenance window, but the SV/NPB records that may be migrated by the NPAC SMS can differ from the records migrated by a local system. Local systems manage SV records for non-pool SVs (LNP Type of LSPP and LISP) </w:t>
            </w:r>
            <w:proofErr w:type="gramStart"/>
            <w:r w:rsidRPr="002C5F17">
              <w:rPr>
                <w:sz w:val="20"/>
                <w:szCs w:val="20"/>
              </w:rPr>
              <w:t>and also</w:t>
            </w:r>
            <w:proofErr w:type="gramEnd"/>
            <w:r w:rsidRPr="002C5F17">
              <w:rPr>
                <w:sz w:val="20"/>
                <w:szCs w:val="20"/>
              </w:rPr>
              <w:t xml:space="preserve"> manage NPB records. Since pool SVs (LNP Type of Pool) are not sent to or maintained by local systems, including pool SVs in SPID migration quotas can limit the overall number of local system records that can be updated in weekly SPID migrations. In contrast, the NPAC SMS does maintain pool SV records in addition to the non-pool SV and NPB </w:t>
            </w:r>
            <w:r w:rsidRPr="002C5F17">
              <w:rPr>
                <w:sz w:val="20"/>
                <w:szCs w:val="20"/>
              </w:rPr>
              <w:lastRenderedPageBreak/>
              <w:t>records managed by local systems, so the quantity of pool SVs that need to be updated during a SPID migration continues to be a consideration for the LNPA.</w:t>
            </w:r>
          </w:p>
          <w:p w14:paraId="0DEC421C" w14:textId="77777777" w:rsidR="002C5F17" w:rsidRPr="002C5F17" w:rsidRDefault="002C5F17" w:rsidP="002C5F17">
            <w:pPr>
              <w:rPr>
                <w:sz w:val="20"/>
                <w:szCs w:val="20"/>
              </w:rPr>
            </w:pPr>
            <w:r w:rsidRPr="002C5F17">
              <w:rPr>
                <w:sz w:val="20"/>
                <w:szCs w:val="20"/>
              </w:rPr>
              <w:t>Because the number of records migrated by local systems and NPAC SMS can differ significantly, and because the SPID Migration calendar fills up as SPs spread out SPID Migrations to stay under the current SV quota, the industry could benefit by using different SPID Migration quotas to represent an NPAC SMS maximum and a local system maximum.</w:t>
            </w:r>
          </w:p>
          <w:p w14:paraId="11D0D9E5" w14:textId="77777777" w:rsidR="002C5F17" w:rsidRDefault="002C5F17" w:rsidP="002C5F17">
            <w:pPr>
              <w:rPr>
                <w:sz w:val="20"/>
                <w:szCs w:val="20"/>
              </w:rPr>
            </w:pPr>
            <w:r w:rsidRPr="002C5F17">
              <w:rPr>
                <w:sz w:val="20"/>
                <w:szCs w:val="20"/>
              </w:rPr>
              <w:t>See also PIM 156.</w:t>
            </w:r>
          </w:p>
          <w:p w14:paraId="495B58D6" w14:textId="77777777" w:rsidR="008279A1" w:rsidRDefault="008279A1" w:rsidP="002C5F17">
            <w:pPr>
              <w:rPr>
                <w:sz w:val="20"/>
                <w:szCs w:val="20"/>
              </w:rPr>
            </w:pPr>
          </w:p>
          <w:p w14:paraId="4F73588A" w14:textId="204EDEAE" w:rsidR="008279A1" w:rsidRPr="008279A1" w:rsidRDefault="008279A1" w:rsidP="002C5F17">
            <w:pPr>
              <w:rPr>
                <w:b/>
                <w:bCs/>
                <w:sz w:val="20"/>
                <w:szCs w:val="20"/>
              </w:rPr>
            </w:pPr>
            <w:hyperlink r:id="rId9" w:history="1">
              <w:r w:rsidRPr="003C5E2A">
                <w:rPr>
                  <w:rStyle w:val="Hyperlink"/>
                  <w:b/>
                  <w:bCs/>
                  <w:sz w:val="20"/>
                  <w:szCs w:val="20"/>
                </w:rPr>
                <w:t>CO 5</w:t>
              </w:r>
              <w:r w:rsidR="003C5E2A" w:rsidRPr="003C5E2A">
                <w:rPr>
                  <w:rStyle w:val="Hyperlink"/>
                  <w:b/>
                  <w:bCs/>
                  <w:sz w:val="20"/>
                  <w:szCs w:val="20"/>
                </w:rPr>
                <w:t>70</w:t>
              </w:r>
            </w:hyperlink>
          </w:p>
        </w:tc>
        <w:tc>
          <w:tcPr>
            <w:tcW w:w="1281" w:type="dxa"/>
          </w:tcPr>
          <w:p w14:paraId="171873B9" w14:textId="36093787" w:rsidR="002C5F17" w:rsidRDefault="00D95129" w:rsidP="003E61CA">
            <w:pPr>
              <w:jc w:val="center"/>
              <w:rPr>
                <w:sz w:val="20"/>
                <w:szCs w:val="20"/>
              </w:rPr>
            </w:pPr>
            <w:r>
              <w:rPr>
                <w:sz w:val="20"/>
                <w:szCs w:val="20"/>
              </w:rPr>
              <w:lastRenderedPageBreak/>
              <w:t xml:space="preserve">Approved </w:t>
            </w:r>
            <w:r w:rsidR="006F23B1">
              <w:rPr>
                <w:sz w:val="20"/>
                <w:szCs w:val="20"/>
              </w:rPr>
              <w:t>SOW</w:t>
            </w:r>
          </w:p>
        </w:tc>
        <w:tc>
          <w:tcPr>
            <w:tcW w:w="2800" w:type="dxa"/>
          </w:tcPr>
          <w:p w14:paraId="01DC9D9C" w14:textId="4E3D8913" w:rsidR="002C5F17" w:rsidRDefault="00A8164E" w:rsidP="00C753E3">
            <w:pPr>
              <w:rPr>
                <w:bCs/>
                <w:snapToGrid w:val="0"/>
                <w:sz w:val="20"/>
                <w:szCs w:val="20"/>
              </w:rPr>
            </w:pPr>
            <w:r>
              <w:rPr>
                <w:bCs/>
                <w:snapToGrid w:val="0"/>
                <w:sz w:val="20"/>
                <w:szCs w:val="20"/>
              </w:rPr>
              <w:t>08/06/2025 NPIF Meeting</w:t>
            </w:r>
          </w:p>
          <w:p w14:paraId="6FD337F1" w14:textId="77777777" w:rsidR="00A8164E" w:rsidRPr="00A8164E" w:rsidRDefault="00A8164E" w:rsidP="00A8164E">
            <w:pPr>
              <w:pStyle w:val="ListParagraph"/>
              <w:numPr>
                <w:ilvl w:val="0"/>
                <w:numId w:val="37"/>
              </w:numPr>
              <w:rPr>
                <w:bCs/>
                <w:snapToGrid w:val="0"/>
                <w:sz w:val="20"/>
                <w:szCs w:val="20"/>
              </w:rPr>
            </w:pPr>
            <w:r w:rsidRPr="00A8164E">
              <w:rPr>
                <w:bCs/>
                <w:snapToGrid w:val="0"/>
                <w:sz w:val="20"/>
                <w:szCs w:val="20"/>
              </w:rPr>
              <w:t>Draft CO (PIM 156 follow up) was reviewed by LNPA (Matt T.), accepted and assigned # 570</w:t>
            </w:r>
          </w:p>
          <w:p w14:paraId="15161862" w14:textId="77777777" w:rsidR="00A8164E" w:rsidRPr="00A8164E" w:rsidRDefault="00A8164E" w:rsidP="00A8164E">
            <w:pPr>
              <w:pStyle w:val="ListParagraph"/>
              <w:numPr>
                <w:ilvl w:val="0"/>
                <w:numId w:val="37"/>
              </w:numPr>
              <w:rPr>
                <w:bCs/>
                <w:snapToGrid w:val="0"/>
                <w:sz w:val="20"/>
                <w:szCs w:val="20"/>
              </w:rPr>
            </w:pPr>
            <w:r w:rsidRPr="00A8164E">
              <w:rPr>
                <w:bCs/>
                <w:snapToGrid w:val="0"/>
                <w:sz w:val="20"/>
                <w:szCs w:val="20"/>
              </w:rPr>
              <w:t>This Change Order recommends creating a new SPID Migration tunable (Local Systems SV Quota Tunable parameter)</w:t>
            </w:r>
          </w:p>
          <w:p w14:paraId="0BB21696" w14:textId="0030D042" w:rsidR="00A8164E" w:rsidRPr="00A8164E" w:rsidRDefault="00A8164E" w:rsidP="00A8164E">
            <w:pPr>
              <w:pStyle w:val="ListParagraph"/>
              <w:numPr>
                <w:ilvl w:val="0"/>
                <w:numId w:val="37"/>
              </w:numPr>
              <w:rPr>
                <w:bCs/>
                <w:snapToGrid w:val="0"/>
                <w:sz w:val="20"/>
                <w:szCs w:val="20"/>
              </w:rPr>
            </w:pPr>
            <w:r w:rsidRPr="00A8164E">
              <w:rPr>
                <w:bCs/>
                <w:snapToGrid w:val="0"/>
                <w:sz w:val="20"/>
                <w:szCs w:val="20"/>
              </w:rPr>
              <w:t>New AI – LNPA to investigate what SVs are included in the post-migration report</w:t>
            </w:r>
          </w:p>
          <w:p w14:paraId="5C7D22AA" w14:textId="77777777" w:rsidR="00A8164E" w:rsidRDefault="00A8164E" w:rsidP="00A8164E">
            <w:pPr>
              <w:pStyle w:val="ListParagraph"/>
              <w:numPr>
                <w:ilvl w:val="0"/>
                <w:numId w:val="37"/>
              </w:numPr>
              <w:rPr>
                <w:bCs/>
                <w:snapToGrid w:val="0"/>
                <w:sz w:val="20"/>
                <w:szCs w:val="20"/>
              </w:rPr>
            </w:pPr>
            <w:r w:rsidRPr="00A8164E">
              <w:rPr>
                <w:bCs/>
                <w:snapToGrid w:val="0"/>
                <w:sz w:val="20"/>
                <w:szCs w:val="20"/>
              </w:rPr>
              <w:t>CMA to add # to CO, update CO Summary documents and post to website</w:t>
            </w:r>
          </w:p>
          <w:p w14:paraId="5DCC4D0B" w14:textId="77777777" w:rsidR="004928CA" w:rsidRDefault="004928CA" w:rsidP="004928CA">
            <w:pPr>
              <w:rPr>
                <w:bCs/>
                <w:snapToGrid w:val="0"/>
                <w:sz w:val="20"/>
                <w:szCs w:val="20"/>
              </w:rPr>
            </w:pPr>
          </w:p>
          <w:p w14:paraId="16741002" w14:textId="77777777" w:rsidR="004928CA" w:rsidRDefault="004928CA" w:rsidP="004928CA">
            <w:pPr>
              <w:rPr>
                <w:bCs/>
                <w:snapToGrid w:val="0"/>
                <w:sz w:val="20"/>
                <w:szCs w:val="20"/>
              </w:rPr>
            </w:pPr>
            <w:r>
              <w:rPr>
                <w:bCs/>
                <w:snapToGrid w:val="0"/>
                <w:sz w:val="20"/>
                <w:szCs w:val="20"/>
              </w:rPr>
              <w:t>09/10/2025 NPIF Meeting</w:t>
            </w:r>
          </w:p>
          <w:p w14:paraId="6174CF55" w14:textId="7394D6BF" w:rsidR="004928CA" w:rsidRPr="004928CA" w:rsidRDefault="004928CA" w:rsidP="004928CA">
            <w:pPr>
              <w:pStyle w:val="ListParagraph"/>
              <w:numPr>
                <w:ilvl w:val="0"/>
                <w:numId w:val="37"/>
              </w:numPr>
              <w:rPr>
                <w:bCs/>
                <w:snapToGrid w:val="0"/>
                <w:sz w:val="20"/>
                <w:szCs w:val="20"/>
              </w:rPr>
            </w:pPr>
            <w:r w:rsidRPr="004928CA">
              <w:rPr>
                <w:bCs/>
                <w:snapToGrid w:val="0"/>
                <w:sz w:val="20"/>
                <w:szCs w:val="20"/>
              </w:rPr>
              <w:t>08062025-06 – LNPA to investigate what SVs are included in the post-migration report</w:t>
            </w:r>
          </w:p>
          <w:p w14:paraId="1FADAE26" w14:textId="77777777" w:rsidR="004928CA" w:rsidRDefault="004928CA" w:rsidP="004928CA">
            <w:pPr>
              <w:pStyle w:val="ListParagraph"/>
              <w:numPr>
                <w:ilvl w:val="1"/>
                <w:numId w:val="37"/>
              </w:numPr>
              <w:ind w:left="696"/>
              <w:rPr>
                <w:bCs/>
                <w:snapToGrid w:val="0"/>
                <w:sz w:val="20"/>
                <w:szCs w:val="20"/>
              </w:rPr>
            </w:pPr>
            <w:r w:rsidRPr="004928CA">
              <w:rPr>
                <w:bCs/>
                <w:snapToGrid w:val="0"/>
                <w:sz w:val="20"/>
                <w:szCs w:val="20"/>
              </w:rPr>
              <w:t>Matt T. (iconectiv) reviewed the updates to CO 570</w:t>
            </w:r>
          </w:p>
          <w:p w14:paraId="76D354E0" w14:textId="381BDB02" w:rsidR="004928CA" w:rsidRPr="004928CA" w:rsidRDefault="004928CA" w:rsidP="004928CA">
            <w:pPr>
              <w:pStyle w:val="ListParagraph"/>
              <w:numPr>
                <w:ilvl w:val="1"/>
                <w:numId w:val="37"/>
              </w:numPr>
              <w:ind w:left="696"/>
              <w:rPr>
                <w:bCs/>
                <w:snapToGrid w:val="0"/>
                <w:sz w:val="20"/>
                <w:szCs w:val="20"/>
              </w:rPr>
            </w:pPr>
            <w:r w:rsidRPr="004928CA">
              <w:rPr>
                <w:bCs/>
                <w:snapToGrid w:val="0"/>
                <w:sz w:val="20"/>
                <w:szCs w:val="20"/>
              </w:rPr>
              <w:t>Consensus was reached on proposed updates to CO 570</w:t>
            </w:r>
          </w:p>
          <w:p w14:paraId="246C1FD8" w14:textId="4A2A0A4B" w:rsidR="004928CA" w:rsidRPr="004928CA" w:rsidRDefault="004928CA" w:rsidP="004928CA">
            <w:pPr>
              <w:pStyle w:val="ListParagraph"/>
              <w:numPr>
                <w:ilvl w:val="0"/>
                <w:numId w:val="37"/>
              </w:numPr>
              <w:rPr>
                <w:bCs/>
                <w:snapToGrid w:val="0"/>
                <w:sz w:val="20"/>
                <w:szCs w:val="20"/>
              </w:rPr>
            </w:pPr>
            <w:r w:rsidRPr="004928CA">
              <w:rPr>
                <w:bCs/>
                <w:snapToGrid w:val="0"/>
                <w:sz w:val="20"/>
                <w:szCs w:val="20"/>
              </w:rPr>
              <w:t>Consensus was reached to move this CO to requested status</w:t>
            </w:r>
          </w:p>
          <w:p w14:paraId="630E6EB8" w14:textId="27E7F4B3" w:rsidR="004928CA" w:rsidRPr="004928CA" w:rsidRDefault="004928CA" w:rsidP="004928CA">
            <w:pPr>
              <w:pStyle w:val="ListParagraph"/>
              <w:numPr>
                <w:ilvl w:val="0"/>
                <w:numId w:val="37"/>
              </w:numPr>
              <w:rPr>
                <w:bCs/>
                <w:snapToGrid w:val="0"/>
                <w:sz w:val="20"/>
                <w:szCs w:val="20"/>
              </w:rPr>
            </w:pPr>
            <w:r w:rsidRPr="004928CA">
              <w:rPr>
                <w:bCs/>
                <w:snapToGrid w:val="0"/>
                <w:sz w:val="20"/>
                <w:szCs w:val="20"/>
              </w:rPr>
              <w:t>This AI is now closed</w:t>
            </w:r>
          </w:p>
          <w:p w14:paraId="2022CD14" w14:textId="77777777" w:rsidR="004928CA" w:rsidRDefault="004928CA" w:rsidP="004928CA">
            <w:pPr>
              <w:pStyle w:val="ListParagraph"/>
              <w:numPr>
                <w:ilvl w:val="0"/>
                <w:numId w:val="37"/>
              </w:numPr>
              <w:rPr>
                <w:bCs/>
                <w:snapToGrid w:val="0"/>
                <w:sz w:val="20"/>
                <w:szCs w:val="20"/>
              </w:rPr>
            </w:pPr>
            <w:r w:rsidRPr="004928CA">
              <w:rPr>
                <w:bCs/>
                <w:snapToGrid w:val="0"/>
                <w:sz w:val="20"/>
                <w:szCs w:val="20"/>
              </w:rPr>
              <w:t>New AI – NPIF co-chairs to reach out to the NAPM LLC to ask them to request an SOW for CO 570 from the vendor</w:t>
            </w:r>
          </w:p>
          <w:p w14:paraId="69F88ED4" w14:textId="77777777" w:rsidR="006F23B1" w:rsidRDefault="006F23B1" w:rsidP="006F23B1">
            <w:pPr>
              <w:rPr>
                <w:bCs/>
                <w:snapToGrid w:val="0"/>
                <w:sz w:val="20"/>
                <w:szCs w:val="20"/>
              </w:rPr>
            </w:pPr>
          </w:p>
          <w:p w14:paraId="4C51AD47" w14:textId="77777777" w:rsidR="006F23B1" w:rsidRDefault="006F23B1" w:rsidP="006F23B1">
            <w:pPr>
              <w:rPr>
                <w:bCs/>
                <w:snapToGrid w:val="0"/>
                <w:sz w:val="20"/>
                <w:szCs w:val="20"/>
              </w:rPr>
            </w:pPr>
            <w:r>
              <w:rPr>
                <w:bCs/>
                <w:snapToGrid w:val="0"/>
                <w:sz w:val="20"/>
                <w:szCs w:val="20"/>
              </w:rPr>
              <w:t>10/08/2025 NPIF Meeting</w:t>
            </w:r>
          </w:p>
          <w:p w14:paraId="076B2816" w14:textId="77777777" w:rsidR="006F23B1" w:rsidRPr="006F23B1" w:rsidRDefault="006F23B1" w:rsidP="006F23B1">
            <w:pPr>
              <w:pStyle w:val="ListParagraph"/>
              <w:numPr>
                <w:ilvl w:val="0"/>
                <w:numId w:val="43"/>
              </w:numPr>
              <w:rPr>
                <w:bCs/>
                <w:snapToGrid w:val="0"/>
                <w:sz w:val="20"/>
                <w:szCs w:val="20"/>
              </w:rPr>
            </w:pPr>
            <w:r w:rsidRPr="006F23B1">
              <w:rPr>
                <w:bCs/>
                <w:snapToGrid w:val="0"/>
                <w:sz w:val="20"/>
                <w:szCs w:val="20"/>
              </w:rPr>
              <w:t>09102025-04 – NPIF co-chairs to reach out to the NAPM LLC to ask them to request an SOW for CO 570 from the vendor</w:t>
            </w:r>
          </w:p>
          <w:p w14:paraId="201C4A3D" w14:textId="34ED9089" w:rsidR="006F23B1" w:rsidRPr="00586865" w:rsidRDefault="006F23B1" w:rsidP="00586865">
            <w:pPr>
              <w:pStyle w:val="ListParagraph"/>
              <w:numPr>
                <w:ilvl w:val="0"/>
                <w:numId w:val="43"/>
              </w:numPr>
              <w:rPr>
                <w:bCs/>
                <w:snapToGrid w:val="0"/>
                <w:sz w:val="20"/>
                <w:szCs w:val="20"/>
              </w:rPr>
            </w:pPr>
            <w:r w:rsidRPr="006F23B1">
              <w:rPr>
                <w:bCs/>
                <w:snapToGrid w:val="0"/>
                <w:sz w:val="20"/>
                <w:szCs w:val="20"/>
              </w:rPr>
              <w:t>An SOW was requested</w:t>
            </w:r>
          </w:p>
        </w:tc>
        <w:tc>
          <w:tcPr>
            <w:tcW w:w="881" w:type="dxa"/>
          </w:tcPr>
          <w:p w14:paraId="7858CB51" w14:textId="77777777" w:rsidR="002C5F17" w:rsidRPr="000A27F0" w:rsidRDefault="002C5F17" w:rsidP="000A27F0">
            <w:pPr>
              <w:pStyle w:val="Heading1"/>
              <w:ind w:left="-160" w:right="-96"/>
              <w:rPr>
                <w:b w:val="0"/>
                <w:bCs w:val="0"/>
              </w:rPr>
            </w:pPr>
          </w:p>
        </w:tc>
        <w:tc>
          <w:tcPr>
            <w:tcW w:w="737" w:type="dxa"/>
          </w:tcPr>
          <w:p w14:paraId="017CD55F" w14:textId="69C1C7F6" w:rsidR="002C5F17" w:rsidRDefault="00A8164E" w:rsidP="000A27F0">
            <w:pPr>
              <w:pStyle w:val="Heading1"/>
              <w:ind w:left="-130" w:right="-76"/>
              <w:rPr>
                <w:b w:val="0"/>
                <w:bCs w:val="0"/>
              </w:rPr>
            </w:pPr>
            <w:r>
              <w:rPr>
                <w:b w:val="0"/>
                <w:bCs w:val="0"/>
              </w:rPr>
              <w:t>N</w:t>
            </w:r>
          </w:p>
        </w:tc>
        <w:tc>
          <w:tcPr>
            <w:tcW w:w="738" w:type="dxa"/>
          </w:tcPr>
          <w:p w14:paraId="2D124334" w14:textId="4E88326C" w:rsidR="002C5F17" w:rsidRDefault="00A8164E" w:rsidP="000A27F0">
            <w:pPr>
              <w:pStyle w:val="Heading1"/>
              <w:ind w:left="-150" w:right="-148"/>
              <w:rPr>
                <w:b w:val="0"/>
                <w:bCs w:val="0"/>
              </w:rPr>
            </w:pPr>
            <w:r>
              <w:rPr>
                <w:b w:val="0"/>
                <w:bCs w:val="0"/>
              </w:rPr>
              <w:t>N</w:t>
            </w:r>
          </w:p>
        </w:tc>
        <w:tc>
          <w:tcPr>
            <w:tcW w:w="737" w:type="dxa"/>
          </w:tcPr>
          <w:p w14:paraId="30A8E361" w14:textId="122CA6A5" w:rsidR="002C5F17" w:rsidRDefault="00A8164E" w:rsidP="000A27F0">
            <w:pPr>
              <w:pStyle w:val="Heading1"/>
              <w:rPr>
                <w:b w:val="0"/>
                <w:bCs w:val="0"/>
              </w:rPr>
            </w:pPr>
            <w:r>
              <w:rPr>
                <w:b w:val="0"/>
                <w:bCs w:val="0"/>
              </w:rPr>
              <w:t>N</w:t>
            </w:r>
          </w:p>
        </w:tc>
        <w:tc>
          <w:tcPr>
            <w:tcW w:w="758" w:type="dxa"/>
          </w:tcPr>
          <w:p w14:paraId="5A27DC23" w14:textId="1480F738" w:rsidR="002C5F17" w:rsidRDefault="00A8164E" w:rsidP="000A27F0">
            <w:pPr>
              <w:pStyle w:val="Heading1"/>
              <w:ind w:left="-98" w:right="-108"/>
              <w:rPr>
                <w:b w:val="0"/>
                <w:bCs w:val="0"/>
              </w:rPr>
            </w:pPr>
            <w:r>
              <w:rPr>
                <w:b w:val="0"/>
                <w:bCs w:val="0"/>
              </w:rPr>
              <w:t>N</w:t>
            </w:r>
          </w:p>
        </w:tc>
      </w:tr>
      <w:tr w:rsidR="007F60E6" w:rsidRPr="000A27F0" w14:paraId="259EC02A" w14:textId="77777777" w:rsidTr="001237E7">
        <w:tc>
          <w:tcPr>
            <w:tcW w:w="900" w:type="dxa"/>
          </w:tcPr>
          <w:p w14:paraId="2225B363" w14:textId="6FDB2B82" w:rsidR="007F60E6" w:rsidRPr="00181B18" w:rsidRDefault="007F60E6" w:rsidP="000A27F0">
            <w:pPr>
              <w:jc w:val="center"/>
              <w:rPr>
                <w:sz w:val="20"/>
                <w:szCs w:val="20"/>
              </w:rPr>
            </w:pPr>
            <w:bookmarkStart w:id="6" w:name="CO567"/>
            <w:r>
              <w:rPr>
                <w:sz w:val="20"/>
                <w:szCs w:val="20"/>
              </w:rPr>
              <w:t>CO 567</w:t>
            </w:r>
            <w:bookmarkEnd w:id="6"/>
          </w:p>
        </w:tc>
        <w:tc>
          <w:tcPr>
            <w:tcW w:w="1070" w:type="dxa"/>
          </w:tcPr>
          <w:p w14:paraId="1B5FA892" w14:textId="58A1187C" w:rsidR="007F60E6" w:rsidRDefault="007F60E6" w:rsidP="000A27F0">
            <w:pPr>
              <w:jc w:val="center"/>
              <w:rPr>
                <w:sz w:val="20"/>
                <w:szCs w:val="20"/>
              </w:rPr>
            </w:pPr>
            <w:r>
              <w:rPr>
                <w:sz w:val="20"/>
                <w:szCs w:val="20"/>
              </w:rPr>
              <w:t>iconectiv</w:t>
            </w:r>
          </w:p>
        </w:tc>
        <w:tc>
          <w:tcPr>
            <w:tcW w:w="1058" w:type="dxa"/>
          </w:tcPr>
          <w:p w14:paraId="3FD2A714" w14:textId="1CE0A3A4" w:rsidR="007F60E6" w:rsidRPr="00C753E3" w:rsidRDefault="007F60E6" w:rsidP="000A27F0">
            <w:pPr>
              <w:jc w:val="center"/>
              <w:rPr>
                <w:sz w:val="20"/>
                <w:szCs w:val="20"/>
              </w:rPr>
            </w:pPr>
            <w:r>
              <w:rPr>
                <w:sz w:val="20"/>
                <w:szCs w:val="20"/>
              </w:rPr>
              <w:t>10/02/24</w:t>
            </w:r>
          </w:p>
        </w:tc>
        <w:tc>
          <w:tcPr>
            <w:tcW w:w="3620" w:type="dxa"/>
          </w:tcPr>
          <w:p w14:paraId="0142618B" w14:textId="77777777" w:rsidR="007F60E6" w:rsidRPr="007F60E6" w:rsidRDefault="007F60E6" w:rsidP="003E61CA">
            <w:pPr>
              <w:pStyle w:val="Heading1"/>
              <w:ind w:left="12" w:right="-88"/>
              <w:jc w:val="left"/>
            </w:pPr>
            <w:r w:rsidRPr="007F60E6">
              <w:t>Name:</w:t>
            </w:r>
          </w:p>
          <w:p w14:paraId="007E85AC" w14:textId="5D4A33CE" w:rsidR="007F60E6" w:rsidRDefault="0028702B" w:rsidP="007F60E6">
            <w:pPr>
              <w:rPr>
                <w:sz w:val="20"/>
                <w:szCs w:val="20"/>
              </w:rPr>
            </w:pPr>
            <w:r>
              <w:rPr>
                <w:sz w:val="20"/>
                <w:szCs w:val="20"/>
              </w:rPr>
              <w:t xml:space="preserve">New </w:t>
            </w:r>
            <w:r w:rsidR="007F60E6" w:rsidRPr="007F60E6">
              <w:rPr>
                <w:sz w:val="20"/>
                <w:szCs w:val="20"/>
              </w:rPr>
              <w:t>Pseudo-LRN NPA-NXX-X SIC-SMURF File Email</w:t>
            </w:r>
          </w:p>
          <w:p w14:paraId="0F60E70A" w14:textId="77777777" w:rsidR="007F60E6" w:rsidRPr="007F60E6" w:rsidRDefault="007F60E6" w:rsidP="007F60E6">
            <w:pPr>
              <w:rPr>
                <w:b/>
                <w:bCs/>
                <w:sz w:val="20"/>
                <w:szCs w:val="20"/>
              </w:rPr>
            </w:pPr>
            <w:r w:rsidRPr="007F60E6">
              <w:rPr>
                <w:b/>
                <w:bCs/>
                <w:sz w:val="20"/>
                <w:szCs w:val="20"/>
              </w:rPr>
              <w:t>Business Need:</w:t>
            </w:r>
          </w:p>
          <w:p w14:paraId="72CC1546" w14:textId="28629473" w:rsidR="0028702B" w:rsidRPr="0028702B" w:rsidRDefault="0028702B" w:rsidP="0028702B">
            <w:pPr>
              <w:rPr>
                <w:sz w:val="20"/>
                <w:szCs w:val="20"/>
              </w:rPr>
            </w:pPr>
            <w:r w:rsidRPr="0028702B">
              <w:rPr>
                <w:sz w:val="20"/>
                <w:szCs w:val="20"/>
              </w:rPr>
              <w:t xml:space="preserve">Currently, though NPBs having a pseudo-LRN (LRN = 000-000-0000) and the associated NPA-NXX-Xs are migrated when the NPA-NXX of the NPB exists in the NPA-NXX Selection Input Criteria SPID Migration Update Request Files (SIC-SMURF file), some local systems are only migrating the NPA-NXX-Xs that exist in the NPA-NXX-X SIC-SMURF file, which would not be the case for pseudo-LRN NPBs. For thousands-blocks, in addition to migrating a pseudo-LRN NPB object based on its NPA-NXX being included in the NPA-NXX SIC-SMURF file, the associated NPA-NXX-X object is migrated as well, since the two objects must be kept in sync. Additionally, there may be occasions an </w:t>
            </w:r>
            <w:r w:rsidRPr="0028702B">
              <w:rPr>
                <w:sz w:val="20"/>
                <w:szCs w:val="20"/>
              </w:rPr>
              <w:lastRenderedPageBreak/>
              <w:t>NPA-NXX-X that indicates it is a pseudo-LRN block is migrated by the NPAC, but the NPB does not exist. In these cases</w:t>
            </w:r>
            <w:r w:rsidR="004453B4">
              <w:rPr>
                <w:sz w:val="20"/>
                <w:szCs w:val="20"/>
              </w:rPr>
              <w:t>,</w:t>
            </w:r>
            <w:r w:rsidRPr="0028702B">
              <w:rPr>
                <w:sz w:val="20"/>
                <w:szCs w:val="20"/>
              </w:rPr>
              <w:t xml:space="preserve"> the local system does not have a way to determine that the -X is related to a pseudo-LRN NPB, and should be migrated in the SOA/LSMS, because the -X download sent to the SOAs/LSMSs does not include a pseudo-LRN indicator. </w:t>
            </w:r>
          </w:p>
          <w:p w14:paraId="56ED386A" w14:textId="77777777" w:rsidR="007F60E6" w:rsidRDefault="0028702B" w:rsidP="0028702B">
            <w:pPr>
              <w:rPr>
                <w:sz w:val="20"/>
                <w:szCs w:val="20"/>
              </w:rPr>
            </w:pPr>
            <w:r w:rsidRPr="0028702B">
              <w:rPr>
                <w:sz w:val="20"/>
                <w:szCs w:val="20"/>
              </w:rPr>
              <w:t>Because some local systems may not migrate -X objects for a pseudo-LRN block, consensus was reached during the discussion of PIM 154 that a new pseudo-LRN NPA-NXX-X SIC-SMURF file is needed. See also PIM 154.</w:t>
            </w:r>
          </w:p>
          <w:p w14:paraId="7EAF82D8" w14:textId="77777777" w:rsidR="0028702B" w:rsidRDefault="0028702B" w:rsidP="0028702B">
            <w:pPr>
              <w:rPr>
                <w:sz w:val="20"/>
                <w:szCs w:val="20"/>
              </w:rPr>
            </w:pPr>
          </w:p>
          <w:p w14:paraId="0F609365" w14:textId="399E22D9" w:rsidR="0028702B" w:rsidRPr="007F60E6" w:rsidRDefault="0028702B" w:rsidP="0028702B">
            <w:pPr>
              <w:rPr>
                <w:sz w:val="20"/>
                <w:szCs w:val="20"/>
              </w:rPr>
            </w:pPr>
            <w:hyperlink r:id="rId10" w:history="1">
              <w:r>
                <w:rPr>
                  <w:rStyle w:val="Hyperlink"/>
                  <w:b/>
                  <w:bCs/>
                  <w:sz w:val="20"/>
                  <w:szCs w:val="20"/>
                </w:rPr>
                <w:t>CO 567</w:t>
              </w:r>
            </w:hyperlink>
          </w:p>
        </w:tc>
        <w:tc>
          <w:tcPr>
            <w:tcW w:w="1281" w:type="dxa"/>
          </w:tcPr>
          <w:p w14:paraId="0703371A" w14:textId="1AA4035F" w:rsidR="007F60E6" w:rsidRDefault="00D95129" w:rsidP="003E61CA">
            <w:pPr>
              <w:jc w:val="center"/>
              <w:rPr>
                <w:sz w:val="20"/>
                <w:szCs w:val="20"/>
              </w:rPr>
            </w:pPr>
            <w:r>
              <w:rPr>
                <w:sz w:val="20"/>
                <w:szCs w:val="20"/>
              </w:rPr>
              <w:lastRenderedPageBreak/>
              <w:t xml:space="preserve">Approved </w:t>
            </w:r>
            <w:r w:rsidR="006F23B1">
              <w:rPr>
                <w:sz w:val="20"/>
                <w:szCs w:val="20"/>
              </w:rPr>
              <w:t>SOW</w:t>
            </w:r>
          </w:p>
        </w:tc>
        <w:tc>
          <w:tcPr>
            <w:tcW w:w="2800" w:type="dxa"/>
          </w:tcPr>
          <w:p w14:paraId="623858B4" w14:textId="77777777" w:rsidR="007F60E6" w:rsidRDefault="0028702B" w:rsidP="00C753E3">
            <w:pPr>
              <w:rPr>
                <w:bCs/>
                <w:snapToGrid w:val="0"/>
                <w:sz w:val="20"/>
                <w:szCs w:val="20"/>
              </w:rPr>
            </w:pPr>
            <w:r>
              <w:rPr>
                <w:bCs/>
                <w:snapToGrid w:val="0"/>
                <w:sz w:val="20"/>
                <w:szCs w:val="20"/>
              </w:rPr>
              <w:t>10/02/2024 NPIF Meeting</w:t>
            </w:r>
          </w:p>
          <w:p w14:paraId="3F39F918" w14:textId="77777777" w:rsidR="0028702B" w:rsidRPr="0028702B" w:rsidRDefault="0028702B" w:rsidP="0028702B">
            <w:pPr>
              <w:pStyle w:val="Title"/>
              <w:numPr>
                <w:ilvl w:val="0"/>
                <w:numId w:val="33"/>
              </w:numPr>
              <w:ind w:left="342"/>
              <w:jc w:val="left"/>
              <w:rPr>
                <w:b w:val="0"/>
                <w:snapToGrid w:val="0"/>
                <w:sz w:val="20"/>
                <w:szCs w:val="20"/>
              </w:rPr>
            </w:pPr>
            <w:r w:rsidRPr="0028702B">
              <w:rPr>
                <w:b w:val="0"/>
                <w:snapToGrid w:val="0"/>
                <w:sz w:val="20"/>
                <w:szCs w:val="20"/>
              </w:rPr>
              <w:t>Matt T. (iconectiv) reviewed the draft CO</w:t>
            </w:r>
          </w:p>
          <w:p w14:paraId="2E15EE01" w14:textId="77777777" w:rsidR="0028702B" w:rsidRPr="0028702B" w:rsidRDefault="0028702B" w:rsidP="0028702B">
            <w:pPr>
              <w:pStyle w:val="Title"/>
              <w:numPr>
                <w:ilvl w:val="0"/>
                <w:numId w:val="33"/>
              </w:numPr>
              <w:ind w:left="342"/>
              <w:jc w:val="left"/>
              <w:rPr>
                <w:b w:val="0"/>
                <w:snapToGrid w:val="0"/>
                <w:sz w:val="20"/>
                <w:szCs w:val="20"/>
              </w:rPr>
            </w:pPr>
            <w:r w:rsidRPr="0028702B">
              <w:rPr>
                <w:b w:val="0"/>
                <w:snapToGrid w:val="0"/>
                <w:sz w:val="20"/>
                <w:szCs w:val="20"/>
              </w:rPr>
              <w:t xml:space="preserve">The Description of Change defined in the CO is that a 4th SIC-SMURF file would be created and put in the SFTP directory for all SPs </w:t>
            </w:r>
          </w:p>
          <w:p w14:paraId="7CE9C6C4" w14:textId="77777777" w:rsidR="0028702B" w:rsidRPr="0028702B" w:rsidRDefault="0028702B" w:rsidP="0028702B">
            <w:pPr>
              <w:pStyle w:val="Title"/>
              <w:numPr>
                <w:ilvl w:val="0"/>
                <w:numId w:val="33"/>
              </w:numPr>
              <w:ind w:left="342"/>
              <w:jc w:val="left"/>
              <w:rPr>
                <w:b w:val="0"/>
                <w:bCs w:val="0"/>
                <w:snapToGrid w:val="0"/>
                <w:sz w:val="20"/>
                <w:szCs w:val="20"/>
              </w:rPr>
            </w:pPr>
            <w:r w:rsidRPr="0028702B">
              <w:rPr>
                <w:b w:val="0"/>
                <w:snapToGrid w:val="0"/>
                <w:sz w:val="20"/>
                <w:szCs w:val="20"/>
              </w:rPr>
              <w:t>Draft CO was discussed, accepted and assigned # 567</w:t>
            </w:r>
          </w:p>
          <w:p w14:paraId="697C44C2" w14:textId="77777777" w:rsidR="0028702B" w:rsidRPr="004928CA" w:rsidRDefault="0028702B" w:rsidP="0028702B">
            <w:pPr>
              <w:pStyle w:val="Title"/>
              <w:numPr>
                <w:ilvl w:val="0"/>
                <w:numId w:val="33"/>
              </w:numPr>
              <w:ind w:left="342"/>
              <w:jc w:val="left"/>
              <w:rPr>
                <w:b w:val="0"/>
                <w:snapToGrid w:val="0"/>
                <w:sz w:val="20"/>
                <w:szCs w:val="20"/>
              </w:rPr>
            </w:pPr>
            <w:r w:rsidRPr="0028702B">
              <w:rPr>
                <w:b w:val="0"/>
                <w:bCs w:val="0"/>
                <w:snapToGrid w:val="0"/>
                <w:sz w:val="20"/>
                <w:szCs w:val="20"/>
              </w:rPr>
              <w:t>CMA to update CO Summary – Open COs and post a copy of the CO to the website</w:t>
            </w:r>
          </w:p>
          <w:p w14:paraId="3865C685" w14:textId="77777777" w:rsidR="004928CA" w:rsidRDefault="004928CA" w:rsidP="004928CA">
            <w:pPr>
              <w:pStyle w:val="Title"/>
              <w:jc w:val="left"/>
              <w:rPr>
                <w:b w:val="0"/>
                <w:snapToGrid w:val="0"/>
                <w:sz w:val="20"/>
                <w:szCs w:val="20"/>
              </w:rPr>
            </w:pPr>
          </w:p>
          <w:p w14:paraId="5678FABD" w14:textId="77777777" w:rsidR="004928CA" w:rsidRDefault="004928CA" w:rsidP="004928CA">
            <w:pPr>
              <w:pStyle w:val="Title"/>
              <w:jc w:val="left"/>
              <w:rPr>
                <w:b w:val="0"/>
                <w:snapToGrid w:val="0"/>
                <w:sz w:val="20"/>
                <w:szCs w:val="20"/>
              </w:rPr>
            </w:pPr>
            <w:r>
              <w:rPr>
                <w:b w:val="0"/>
                <w:snapToGrid w:val="0"/>
                <w:sz w:val="20"/>
                <w:szCs w:val="20"/>
              </w:rPr>
              <w:t>09/10/2025 NPIF Meeting</w:t>
            </w:r>
          </w:p>
          <w:p w14:paraId="3E875B9F" w14:textId="77777777" w:rsidR="004928CA" w:rsidRDefault="004928CA" w:rsidP="004928CA">
            <w:pPr>
              <w:pStyle w:val="Title"/>
              <w:numPr>
                <w:ilvl w:val="0"/>
                <w:numId w:val="39"/>
              </w:numPr>
              <w:ind w:left="336"/>
              <w:jc w:val="left"/>
              <w:rPr>
                <w:b w:val="0"/>
                <w:snapToGrid w:val="0"/>
                <w:sz w:val="20"/>
                <w:szCs w:val="20"/>
              </w:rPr>
            </w:pPr>
            <w:r w:rsidRPr="004928CA">
              <w:rPr>
                <w:b w:val="0"/>
                <w:snapToGrid w:val="0"/>
                <w:sz w:val="20"/>
                <w:szCs w:val="20"/>
              </w:rPr>
              <w:t>John N. (10X People) asked if this CO can be moved to Requested status</w:t>
            </w:r>
          </w:p>
          <w:p w14:paraId="5C682CE8" w14:textId="3830ADC6" w:rsidR="004928CA" w:rsidRPr="004928CA" w:rsidRDefault="004928CA" w:rsidP="004928CA">
            <w:pPr>
              <w:pStyle w:val="Title"/>
              <w:numPr>
                <w:ilvl w:val="0"/>
                <w:numId w:val="39"/>
              </w:numPr>
              <w:ind w:left="336"/>
              <w:jc w:val="left"/>
              <w:rPr>
                <w:b w:val="0"/>
                <w:snapToGrid w:val="0"/>
                <w:sz w:val="20"/>
                <w:szCs w:val="20"/>
              </w:rPr>
            </w:pPr>
            <w:r w:rsidRPr="004928CA">
              <w:rPr>
                <w:b w:val="0"/>
                <w:snapToGrid w:val="0"/>
                <w:sz w:val="20"/>
                <w:szCs w:val="20"/>
              </w:rPr>
              <w:lastRenderedPageBreak/>
              <w:t>Consensus was reached to move CO 567 to requested status</w:t>
            </w:r>
          </w:p>
          <w:p w14:paraId="74339484" w14:textId="77777777" w:rsidR="004928CA" w:rsidRDefault="004928CA" w:rsidP="004928CA">
            <w:pPr>
              <w:pStyle w:val="Title"/>
              <w:numPr>
                <w:ilvl w:val="0"/>
                <w:numId w:val="38"/>
              </w:numPr>
              <w:ind w:left="336"/>
              <w:jc w:val="left"/>
              <w:rPr>
                <w:b w:val="0"/>
                <w:snapToGrid w:val="0"/>
                <w:sz w:val="20"/>
                <w:szCs w:val="20"/>
              </w:rPr>
            </w:pPr>
            <w:r w:rsidRPr="004928CA">
              <w:rPr>
                <w:b w:val="0"/>
                <w:snapToGrid w:val="0"/>
                <w:sz w:val="20"/>
                <w:szCs w:val="20"/>
              </w:rPr>
              <w:t>New AI – NPIF co-chairs to reach out to the NAPM LLC to ask them to request an SOW for CO 567 from the vendor</w:t>
            </w:r>
          </w:p>
          <w:p w14:paraId="4A5B8C66" w14:textId="77777777" w:rsidR="006F23B1" w:rsidRDefault="006F23B1" w:rsidP="006F23B1">
            <w:pPr>
              <w:pStyle w:val="Title"/>
              <w:jc w:val="left"/>
              <w:rPr>
                <w:b w:val="0"/>
                <w:snapToGrid w:val="0"/>
                <w:sz w:val="20"/>
                <w:szCs w:val="20"/>
              </w:rPr>
            </w:pPr>
          </w:p>
          <w:p w14:paraId="69A94B74" w14:textId="77777777" w:rsidR="006F23B1" w:rsidRDefault="006F23B1" w:rsidP="006F23B1">
            <w:pPr>
              <w:pStyle w:val="Title"/>
              <w:jc w:val="left"/>
              <w:rPr>
                <w:b w:val="0"/>
                <w:snapToGrid w:val="0"/>
                <w:sz w:val="20"/>
                <w:szCs w:val="20"/>
              </w:rPr>
            </w:pPr>
            <w:r>
              <w:rPr>
                <w:b w:val="0"/>
                <w:snapToGrid w:val="0"/>
                <w:sz w:val="20"/>
                <w:szCs w:val="20"/>
              </w:rPr>
              <w:t>10/08/2025 NPIF Meeting</w:t>
            </w:r>
          </w:p>
          <w:p w14:paraId="66DBD404" w14:textId="77777777" w:rsidR="006F23B1" w:rsidRDefault="006F23B1" w:rsidP="006F23B1">
            <w:pPr>
              <w:pStyle w:val="Title"/>
              <w:numPr>
                <w:ilvl w:val="0"/>
                <w:numId w:val="38"/>
              </w:numPr>
              <w:ind w:left="336"/>
              <w:jc w:val="left"/>
              <w:rPr>
                <w:b w:val="0"/>
                <w:snapToGrid w:val="0"/>
                <w:sz w:val="20"/>
                <w:szCs w:val="20"/>
              </w:rPr>
            </w:pPr>
            <w:r w:rsidRPr="006F23B1">
              <w:rPr>
                <w:b w:val="0"/>
                <w:snapToGrid w:val="0"/>
                <w:sz w:val="20"/>
                <w:szCs w:val="20"/>
              </w:rPr>
              <w:t>09102025-03– NPIF co-chairs to reach out to the NAPM LLC to ask them to request an SOW for CO 567 from the vendor</w:t>
            </w:r>
          </w:p>
          <w:p w14:paraId="216596C5" w14:textId="1DFF513A" w:rsidR="006F23B1" w:rsidRPr="006F23B1" w:rsidRDefault="006F23B1" w:rsidP="006F23B1">
            <w:pPr>
              <w:pStyle w:val="Title"/>
              <w:numPr>
                <w:ilvl w:val="0"/>
                <w:numId w:val="38"/>
              </w:numPr>
              <w:ind w:left="336"/>
              <w:jc w:val="left"/>
              <w:rPr>
                <w:b w:val="0"/>
                <w:snapToGrid w:val="0"/>
                <w:sz w:val="20"/>
                <w:szCs w:val="20"/>
              </w:rPr>
            </w:pPr>
            <w:r w:rsidRPr="006F23B1">
              <w:rPr>
                <w:b w:val="0"/>
                <w:snapToGrid w:val="0"/>
                <w:sz w:val="20"/>
                <w:szCs w:val="20"/>
              </w:rPr>
              <w:t>An SOW was requested</w:t>
            </w:r>
          </w:p>
        </w:tc>
        <w:tc>
          <w:tcPr>
            <w:tcW w:w="881" w:type="dxa"/>
          </w:tcPr>
          <w:p w14:paraId="5155D17E" w14:textId="77777777" w:rsidR="007F60E6" w:rsidRPr="000A27F0" w:rsidRDefault="007F60E6" w:rsidP="000A27F0">
            <w:pPr>
              <w:pStyle w:val="Heading1"/>
              <w:ind w:left="-160" w:right="-96"/>
              <w:rPr>
                <w:b w:val="0"/>
                <w:bCs w:val="0"/>
              </w:rPr>
            </w:pPr>
          </w:p>
        </w:tc>
        <w:tc>
          <w:tcPr>
            <w:tcW w:w="737" w:type="dxa"/>
          </w:tcPr>
          <w:p w14:paraId="6452A504" w14:textId="2672D82B" w:rsidR="007F60E6" w:rsidRDefault="0028702B" w:rsidP="000A27F0">
            <w:pPr>
              <w:pStyle w:val="Heading1"/>
              <w:ind w:left="-130" w:right="-76"/>
              <w:rPr>
                <w:b w:val="0"/>
                <w:bCs w:val="0"/>
              </w:rPr>
            </w:pPr>
            <w:r>
              <w:rPr>
                <w:b w:val="0"/>
                <w:bCs w:val="0"/>
              </w:rPr>
              <w:t>OPT</w:t>
            </w:r>
          </w:p>
        </w:tc>
        <w:tc>
          <w:tcPr>
            <w:tcW w:w="738" w:type="dxa"/>
          </w:tcPr>
          <w:p w14:paraId="519166EA" w14:textId="096CB088" w:rsidR="007F60E6" w:rsidRDefault="0028702B" w:rsidP="000A27F0">
            <w:pPr>
              <w:pStyle w:val="Heading1"/>
              <w:ind w:left="-150" w:right="-148"/>
              <w:rPr>
                <w:b w:val="0"/>
                <w:bCs w:val="0"/>
              </w:rPr>
            </w:pPr>
            <w:r>
              <w:rPr>
                <w:b w:val="0"/>
                <w:bCs w:val="0"/>
              </w:rPr>
              <w:t>OPT</w:t>
            </w:r>
          </w:p>
        </w:tc>
        <w:tc>
          <w:tcPr>
            <w:tcW w:w="737" w:type="dxa"/>
          </w:tcPr>
          <w:p w14:paraId="5225FE64" w14:textId="6B254414" w:rsidR="007F60E6" w:rsidRDefault="0028702B" w:rsidP="000A27F0">
            <w:pPr>
              <w:pStyle w:val="Heading1"/>
              <w:rPr>
                <w:b w:val="0"/>
                <w:bCs w:val="0"/>
              </w:rPr>
            </w:pPr>
            <w:r>
              <w:rPr>
                <w:b w:val="0"/>
                <w:bCs w:val="0"/>
              </w:rPr>
              <w:t>OPT</w:t>
            </w:r>
          </w:p>
        </w:tc>
        <w:tc>
          <w:tcPr>
            <w:tcW w:w="758" w:type="dxa"/>
          </w:tcPr>
          <w:p w14:paraId="169D24F0" w14:textId="788BB267" w:rsidR="007F60E6" w:rsidRDefault="0028702B" w:rsidP="000A27F0">
            <w:pPr>
              <w:pStyle w:val="Heading1"/>
              <w:ind w:left="-98" w:right="-108"/>
              <w:rPr>
                <w:b w:val="0"/>
                <w:bCs w:val="0"/>
              </w:rPr>
            </w:pPr>
            <w:r>
              <w:rPr>
                <w:b w:val="0"/>
                <w:bCs w:val="0"/>
              </w:rPr>
              <w:t>OPT</w:t>
            </w:r>
          </w:p>
        </w:tc>
      </w:tr>
    </w:tbl>
    <w:p w14:paraId="26C52AA5" w14:textId="77777777" w:rsidR="001635C0" w:rsidRPr="000A27F0" w:rsidRDefault="001635C0" w:rsidP="003E2178">
      <w:pPr>
        <w:pStyle w:val="Heading1"/>
        <w:jc w:val="left"/>
        <w:rPr>
          <w:b w:val="0"/>
          <w:bCs w:val="0"/>
        </w:rPr>
      </w:pPr>
      <w:bookmarkStart w:id="7" w:name="CO556"/>
      <w:bookmarkEnd w:id="7"/>
    </w:p>
    <w:sectPr w:rsidR="001635C0" w:rsidRPr="000A27F0" w:rsidSect="000A42F5">
      <w:footerReference w:type="default" r:id="rId11"/>
      <w:type w:val="continuous"/>
      <w:pgSz w:w="15840" w:h="12240" w:orient="landscape" w:code="1"/>
      <w:pgMar w:top="1008" w:right="720" w:bottom="540" w:left="720" w:header="720" w:footer="3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F183" w14:textId="77777777" w:rsidR="00EE3BAE" w:rsidRDefault="00EE3BAE">
      <w:r>
        <w:separator/>
      </w:r>
    </w:p>
  </w:endnote>
  <w:endnote w:type="continuationSeparator" w:id="0">
    <w:p w14:paraId="5361369C" w14:textId="77777777" w:rsidR="00EE3BAE" w:rsidRDefault="00EE3BAE">
      <w:r>
        <w:continuationSeparator/>
      </w:r>
    </w:p>
  </w:endnote>
  <w:endnote w:type="continuationNotice" w:id="1">
    <w:p w14:paraId="6047720B" w14:textId="77777777" w:rsidR="00EE3BAE" w:rsidRDefault="00EE3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6X13">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F775" w14:textId="47E1AF68" w:rsidR="0072510C" w:rsidRDefault="0072510C">
    <w:pPr>
      <w:pStyle w:val="Footer"/>
      <w:pBdr>
        <w:top w:val="single" w:sz="6" w:space="1" w:color="auto"/>
      </w:pBdr>
      <w:tabs>
        <w:tab w:val="clear" w:pos="4320"/>
        <w:tab w:val="clear" w:pos="8640"/>
        <w:tab w:val="center" w:pos="7200"/>
        <w:tab w:val="right" w:pos="14400"/>
      </w:tabs>
      <w:rPr>
        <w:rStyle w:val="PageNumber"/>
        <w:sz w:val="18"/>
        <w:szCs w:val="18"/>
      </w:rPr>
    </w:pPr>
    <w:r>
      <w:rPr>
        <w:sz w:val="18"/>
        <w:szCs w:val="18"/>
      </w:rPr>
      <w:t>NPIF – Number Portability Industry Forum</w:t>
    </w:r>
    <w:r>
      <w:rPr>
        <w:sz w:val="18"/>
        <w:szCs w:val="18"/>
      </w:rPr>
      <w:tab/>
      <w:t>-</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0F2B32">
      <w:rPr>
        <w:rStyle w:val="PageNumber"/>
        <w:noProof/>
        <w:sz w:val="18"/>
        <w:szCs w:val="18"/>
      </w:rPr>
      <w:t>1</w:t>
    </w:r>
    <w:r>
      <w:rPr>
        <w:rStyle w:val="PageNumber"/>
        <w:sz w:val="18"/>
        <w:szCs w:val="18"/>
      </w:rPr>
      <w:fldChar w:fldCharType="end"/>
    </w:r>
    <w:r>
      <w:rPr>
        <w:rStyle w:val="PageNumber"/>
        <w:sz w:val="18"/>
        <w:szCs w:val="18"/>
      </w:rPr>
      <w:tab/>
      <w:t xml:space="preserve">Rev </w:t>
    </w:r>
    <w:r w:rsidR="002C0D43">
      <w:rPr>
        <w:rStyle w:val="PageNumber"/>
        <w:sz w:val="18"/>
        <w:szCs w:val="18"/>
      </w:rPr>
      <w:t>2</w:t>
    </w:r>
    <w:r w:rsidR="00C0008C">
      <w:rPr>
        <w:rStyle w:val="PageNumber"/>
        <w:sz w:val="18"/>
        <w:szCs w:val="18"/>
      </w:rPr>
      <w:t>2</w:t>
    </w:r>
    <w:r w:rsidR="003C0C3A">
      <w:rPr>
        <w:rStyle w:val="PageNumber"/>
        <w:sz w:val="18"/>
        <w:szCs w:val="18"/>
      </w:rPr>
      <w:t>4</w:t>
    </w:r>
    <w:r w:rsidR="009D2AE9">
      <w:rPr>
        <w:rStyle w:val="PageNumber"/>
        <w:sz w:val="18"/>
        <w:szCs w:val="18"/>
      </w:rPr>
      <w:t>,</w:t>
    </w:r>
    <w:r w:rsidR="002C0D43">
      <w:rPr>
        <w:rStyle w:val="PageNumber"/>
        <w:sz w:val="18"/>
        <w:szCs w:val="18"/>
      </w:rPr>
      <w:t xml:space="preserve"> </w:t>
    </w:r>
    <w:r w:rsidR="00DB575F">
      <w:rPr>
        <w:rStyle w:val="PageNumber"/>
        <w:sz w:val="18"/>
        <w:szCs w:val="18"/>
      </w:rPr>
      <w:t>Ju</w:t>
    </w:r>
    <w:r w:rsidR="003C0C3A">
      <w:rPr>
        <w:rStyle w:val="PageNumber"/>
        <w:sz w:val="18"/>
        <w:szCs w:val="18"/>
      </w:rPr>
      <w:t>ly</w:t>
    </w:r>
    <w:r w:rsidR="00652E2D">
      <w:rPr>
        <w:rStyle w:val="PageNumber"/>
        <w:sz w:val="18"/>
        <w:szCs w:val="18"/>
      </w:rPr>
      <w:t xml:space="preserve"> </w:t>
    </w:r>
    <w:r w:rsidR="006F4A39">
      <w:rPr>
        <w:rStyle w:val="PageNumber"/>
        <w:sz w:val="18"/>
        <w:szCs w:val="18"/>
      </w:rPr>
      <w:t>0</w:t>
    </w:r>
    <w:r w:rsidR="003C0C3A">
      <w:rPr>
        <w:rStyle w:val="PageNumber"/>
        <w:sz w:val="18"/>
        <w:szCs w:val="18"/>
      </w:rPr>
      <w:t>1</w:t>
    </w:r>
    <w:r w:rsidR="00C0008C">
      <w:rPr>
        <w:rStyle w:val="PageNumber"/>
        <w:sz w:val="18"/>
        <w:szCs w:val="18"/>
      </w:rPr>
      <w:t>,</w:t>
    </w:r>
    <w:r w:rsidR="002C0D43">
      <w:rPr>
        <w:rStyle w:val="PageNumber"/>
        <w:sz w:val="18"/>
        <w:szCs w:val="18"/>
      </w:rPr>
      <w:t xml:space="preserve"> 202</w:t>
    </w:r>
    <w:r w:rsidR="00C0008C">
      <w:rPr>
        <w:rStyle w:val="PageNumbe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B6985" w14:textId="77777777" w:rsidR="00EE3BAE" w:rsidRDefault="00EE3BAE">
      <w:r>
        <w:separator/>
      </w:r>
    </w:p>
  </w:footnote>
  <w:footnote w:type="continuationSeparator" w:id="0">
    <w:p w14:paraId="598385B6" w14:textId="77777777" w:rsidR="00EE3BAE" w:rsidRDefault="00EE3BAE">
      <w:r>
        <w:continuationSeparator/>
      </w:r>
    </w:p>
  </w:footnote>
  <w:footnote w:type="continuationNotice" w:id="1">
    <w:p w14:paraId="0A5492DC" w14:textId="77777777" w:rsidR="00EE3BAE" w:rsidRDefault="00EE3B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BB"/>
    <w:multiLevelType w:val="hybridMultilevel"/>
    <w:tmpl w:val="6748A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719DF"/>
    <w:multiLevelType w:val="hybridMultilevel"/>
    <w:tmpl w:val="84F4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10D8E"/>
    <w:multiLevelType w:val="hybridMultilevel"/>
    <w:tmpl w:val="B75CF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E16F06"/>
    <w:multiLevelType w:val="hybridMultilevel"/>
    <w:tmpl w:val="8F6EE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E2F3E"/>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30C2F"/>
    <w:multiLevelType w:val="hybridMultilevel"/>
    <w:tmpl w:val="2C1ED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036F16"/>
    <w:multiLevelType w:val="hybridMultilevel"/>
    <w:tmpl w:val="E702B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B48F6"/>
    <w:multiLevelType w:val="hybridMultilevel"/>
    <w:tmpl w:val="AE9A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91764"/>
    <w:multiLevelType w:val="hybridMultilevel"/>
    <w:tmpl w:val="F3CEF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4D3538"/>
    <w:multiLevelType w:val="hybridMultilevel"/>
    <w:tmpl w:val="4EA0B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682035"/>
    <w:multiLevelType w:val="hybridMultilevel"/>
    <w:tmpl w:val="81E83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175795"/>
    <w:multiLevelType w:val="hybridMultilevel"/>
    <w:tmpl w:val="798C7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F60608"/>
    <w:multiLevelType w:val="hybridMultilevel"/>
    <w:tmpl w:val="37900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25CCB"/>
    <w:multiLevelType w:val="hybridMultilevel"/>
    <w:tmpl w:val="92D67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8166FA"/>
    <w:multiLevelType w:val="hybridMultilevel"/>
    <w:tmpl w:val="B276C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8E6C59"/>
    <w:multiLevelType w:val="hybridMultilevel"/>
    <w:tmpl w:val="4F68B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800B3F"/>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8B3792"/>
    <w:multiLevelType w:val="hybridMultilevel"/>
    <w:tmpl w:val="EBFCC682"/>
    <w:lvl w:ilvl="0" w:tplc="04090001">
      <w:start w:val="1"/>
      <w:numFmt w:val="bullet"/>
      <w:lvlText w:val=""/>
      <w:lvlJc w:val="left"/>
      <w:pPr>
        <w:ind w:left="720" w:hanging="360"/>
      </w:pPr>
      <w:rPr>
        <w:rFonts w:ascii="Symbol" w:hAnsi="Symbol" w:hint="default"/>
        <w:b/>
        <w:bCs/>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6632F5"/>
    <w:multiLevelType w:val="hybridMultilevel"/>
    <w:tmpl w:val="40C6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0E71CF"/>
    <w:multiLevelType w:val="hybridMultilevel"/>
    <w:tmpl w:val="D714D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7C61D4"/>
    <w:multiLevelType w:val="hybridMultilevel"/>
    <w:tmpl w:val="CF7EA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9C33BE"/>
    <w:multiLevelType w:val="hybridMultilevel"/>
    <w:tmpl w:val="31389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7617C"/>
    <w:multiLevelType w:val="hybridMultilevel"/>
    <w:tmpl w:val="6FC2E9B4"/>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3" w15:restartNumberingAfterBreak="0">
    <w:nsid w:val="3B696B5D"/>
    <w:multiLevelType w:val="hybridMultilevel"/>
    <w:tmpl w:val="2DDEF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E6753A"/>
    <w:multiLevelType w:val="hybridMultilevel"/>
    <w:tmpl w:val="101E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01A6C"/>
    <w:multiLevelType w:val="hybridMultilevel"/>
    <w:tmpl w:val="A282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30620"/>
    <w:multiLevelType w:val="hybridMultilevel"/>
    <w:tmpl w:val="6370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31668D"/>
    <w:multiLevelType w:val="hybridMultilevel"/>
    <w:tmpl w:val="F7BED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61592A"/>
    <w:multiLevelType w:val="hybridMultilevel"/>
    <w:tmpl w:val="EEC6DEC6"/>
    <w:lvl w:ilvl="0" w:tplc="5B0A08D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410616"/>
    <w:multiLevelType w:val="hybridMultilevel"/>
    <w:tmpl w:val="5C407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B7864D3"/>
    <w:multiLevelType w:val="hybridMultilevel"/>
    <w:tmpl w:val="648E2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DC41B0"/>
    <w:multiLevelType w:val="hybridMultilevel"/>
    <w:tmpl w:val="6C12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F4476D"/>
    <w:multiLevelType w:val="hybridMultilevel"/>
    <w:tmpl w:val="88C8D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27B639D"/>
    <w:multiLevelType w:val="hybridMultilevel"/>
    <w:tmpl w:val="6A56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7D532F"/>
    <w:multiLevelType w:val="hybridMultilevel"/>
    <w:tmpl w:val="DC92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E54F91"/>
    <w:multiLevelType w:val="hybridMultilevel"/>
    <w:tmpl w:val="790A1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3065EF"/>
    <w:multiLevelType w:val="hybridMultilevel"/>
    <w:tmpl w:val="B62E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AF6546"/>
    <w:multiLevelType w:val="hybridMultilevel"/>
    <w:tmpl w:val="015C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400AE6"/>
    <w:multiLevelType w:val="hybridMultilevel"/>
    <w:tmpl w:val="866EA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E87D6D"/>
    <w:multiLevelType w:val="hybridMultilevel"/>
    <w:tmpl w:val="FA727E50"/>
    <w:lvl w:ilvl="0" w:tplc="4D82E6F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E66982"/>
    <w:multiLevelType w:val="hybridMultilevel"/>
    <w:tmpl w:val="E24E6980"/>
    <w:lvl w:ilvl="0" w:tplc="4D82E6F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8E658C"/>
    <w:multiLevelType w:val="hybridMultilevel"/>
    <w:tmpl w:val="DBC818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B432FB"/>
    <w:multiLevelType w:val="hybridMultilevel"/>
    <w:tmpl w:val="17B4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F52BA0"/>
    <w:multiLevelType w:val="hybridMultilevel"/>
    <w:tmpl w:val="C1FA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1813B4"/>
    <w:multiLevelType w:val="hybridMultilevel"/>
    <w:tmpl w:val="CC7C5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841C88"/>
    <w:multiLevelType w:val="hybridMultilevel"/>
    <w:tmpl w:val="9C9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8E09BD"/>
    <w:multiLevelType w:val="hybridMultilevel"/>
    <w:tmpl w:val="AD66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171B26"/>
    <w:multiLevelType w:val="hybridMultilevel"/>
    <w:tmpl w:val="6F0EDA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085145739">
    <w:abstractNumId w:val="4"/>
  </w:num>
  <w:num w:numId="2" w16cid:durableId="1193108399">
    <w:abstractNumId w:val="16"/>
  </w:num>
  <w:num w:numId="3" w16cid:durableId="754473995">
    <w:abstractNumId w:val="20"/>
  </w:num>
  <w:num w:numId="4" w16cid:durableId="2121029305">
    <w:abstractNumId w:val="5"/>
  </w:num>
  <w:num w:numId="5" w16cid:durableId="1375345977">
    <w:abstractNumId w:val="9"/>
  </w:num>
  <w:num w:numId="6" w16cid:durableId="1220939440">
    <w:abstractNumId w:val="13"/>
  </w:num>
  <w:num w:numId="7" w16cid:durableId="1020544456">
    <w:abstractNumId w:val="2"/>
  </w:num>
  <w:num w:numId="8" w16cid:durableId="484201859">
    <w:abstractNumId w:val="29"/>
  </w:num>
  <w:num w:numId="9" w16cid:durableId="861364334">
    <w:abstractNumId w:val="32"/>
  </w:num>
  <w:num w:numId="10" w16cid:durableId="256713457">
    <w:abstractNumId w:val="39"/>
  </w:num>
  <w:num w:numId="11" w16cid:durableId="500969096">
    <w:abstractNumId w:val="24"/>
  </w:num>
  <w:num w:numId="12" w16cid:durableId="315107955">
    <w:abstractNumId w:val="28"/>
  </w:num>
  <w:num w:numId="13" w16cid:durableId="167521699">
    <w:abstractNumId w:val="38"/>
  </w:num>
  <w:num w:numId="14" w16cid:durableId="1399402366">
    <w:abstractNumId w:val="45"/>
  </w:num>
  <w:num w:numId="15" w16cid:durableId="1110395748">
    <w:abstractNumId w:val="43"/>
  </w:num>
  <w:num w:numId="16" w16cid:durableId="2056611600">
    <w:abstractNumId w:val="6"/>
  </w:num>
  <w:num w:numId="17" w16cid:durableId="1706566207">
    <w:abstractNumId w:val="3"/>
  </w:num>
  <w:num w:numId="18" w16cid:durableId="464469824">
    <w:abstractNumId w:val="1"/>
  </w:num>
  <w:num w:numId="19" w16cid:durableId="1099133561">
    <w:abstractNumId w:val="40"/>
  </w:num>
  <w:num w:numId="20" w16cid:durableId="1906337823">
    <w:abstractNumId w:val="25"/>
  </w:num>
  <w:num w:numId="21" w16cid:durableId="1172839779">
    <w:abstractNumId w:val="47"/>
  </w:num>
  <w:num w:numId="22" w16cid:durableId="725759936">
    <w:abstractNumId w:val="44"/>
  </w:num>
  <w:num w:numId="23" w16cid:durableId="1165820527">
    <w:abstractNumId w:val="26"/>
  </w:num>
  <w:num w:numId="24" w16cid:durableId="449056113">
    <w:abstractNumId w:val="34"/>
  </w:num>
  <w:num w:numId="25" w16cid:durableId="686977943">
    <w:abstractNumId w:val="15"/>
  </w:num>
  <w:num w:numId="26" w16cid:durableId="1877616034">
    <w:abstractNumId w:val="35"/>
  </w:num>
  <w:num w:numId="27" w16cid:durableId="1379547548">
    <w:abstractNumId w:val="30"/>
  </w:num>
  <w:num w:numId="28" w16cid:durableId="696345761">
    <w:abstractNumId w:val="19"/>
  </w:num>
  <w:num w:numId="29" w16cid:durableId="2083217300">
    <w:abstractNumId w:val="8"/>
  </w:num>
  <w:num w:numId="30" w16cid:durableId="157504956">
    <w:abstractNumId w:val="33"/>
  </w:num>
  <w:num w:numId="31" w16cid:durableId="1547640027">
    <w:abstractNumId w:val="14"/>
  </w:num>
  <w:num w:numId="32" w16cid:durableId="1075467713">
    <w:abstractNumId w:val="10"/>
  </w:num>
  <w:num w:numId="33" w16cid:durableId="558396970">
    <w:abstractNumId w:val="0"/>
  </w:num>
  <w:num w:numId="34" w16cid:durableId="1369139251">
    <w:abstractNumId w:val="22"/>
  </w:num>
  <w:num w:numId="35" w16cid:durableId="2123962797">
    <w:abstractNumId w:val="23"/>
  </w:num>
  <w:num w:numId="36" w16cid:durableId="1768186746">
    <w:abstractNumId w:val="11"/>
  </w:num>
  <w:num w:numId="37" w16cid:durableId="1177840716">
    <w:abstractNumId w:val="41"/>
  </w:num>
  <w:num w:numId="38" w16cid:durableId="1524635323">
    <w:abstractNumId w:val="21"/>
  </w:num>
  <w:num w:numId="39" w16cid:durableId="282151836">
    <w:abstractNumId w:val="36"/>
  </w:num>
  <w:num w:numId="40" w16cid:durableId="160199661">
    <w:abstractNumId w:val="12"/>
  </w:num>
  <w:num w:numId="41" w16cid:durableId="998270242">
    <w:abstractNumId w:val="7"/>
  </w:num>
  <w:num w:numId="42" w16cid:durableId="440228388">
    <w:abstractNumId w:val="37"/>
  </w:num>
  <w:num w:numId="43" w16cid:durableId="981545831">
    <w:abstractNumId w:val="27"/>
  </w:num>
  <w:num w:numId="44" w16cid:durableId="1515610946">
    <w:abstractNumId w:val="18"/>
  </w:num>
  <w:num w:numId="45" w16cid:durableId="2119638731">
    <w:abstractNumId w:val="42"/>
  </w:num>
  <w:num w:numId="46" w16cid:durableId="560561726">
    <w:abstractNumId w:val="31"/>
  </w:num>
  <w:num w:numId="47" w16cid:durableId="589656366">
    <w:abstractNumId w:val="17"/>
  </w:num>
  <w:num w:numId="48" w16cid:durableId="2076927219">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36"/>
    <w:rsid w:val="00001457"/>
    <w:rsid w:val="00002B41"/>
    <w:rsid w:val="00003160"/>
    <w:rsid w:val="00003B3C"/>
    <w:rsid w:val="00004249"/>
    <w:rsid w:val="00004E2E"/>
    <w:rsid w:val="00005205"/>
    <w:rsid w:val="00007C8A"/>
    <w:rsid w:val="00011233"/>
    <w:rsid w:val="00012AF7"/>
    <w:rsid w:val="00014367"/>
    <w:rsid w:val="00014649"/>
    <w:rsid w:val="00015947"/>
    <w:rsid w:val="0001623D"/>
    <w:rsid w:val="00016E5C"/>
    <w:rsid w:val="00017F8C"/>
    <w:rsid w:val="00020CE7"/>
    <w:rsid w:val="00023769"/>
    <w:rsid w:val="00023BAC"/>
    <w:rsid w:val="00024C16"/>
    <w:rsid w:val="00024C19"/>
    <w:rsid w:val="00024FD4"/>
    <w:rsid w:val="000256D5"/>
    <w:rsid w:val="00025D73"/>
    <w:rsid w:val="00026516"/>
    <w:rsid w:val="00026B7A"/>
    <w:rsid w:val="00026E62"/>
    <w:rsid w:val="00026FE8"/>
    <w:rsid w:val="00027586"/>
    <w:rsid w:val="00027A47"/>
    <w:rsid w:val="00030A0B"/>
    <w:rsid w:val="00031068"/>
    <w:rsid w:val="00032351"/>
    <w:rsid w:val="000323C0"/>
    <w:rsid w:val="00032AA2"/>
    <w:rsid w:val="00033067"/>
    <w:rsid w:val="00033E12"/>
    <w:rsid w:val="00033E26"/>
    <w:rsid w:val="00035BFC"/>
    <w:rsid w:val="000361F3"/>
    <w:rsid w:val="00036A7A"/>
    <w:rsid w:val="00036E4E"/>
    <w:rsid w:val="000371DA"/>
    <w:rsid w:val="00037679"/>
    <w:rsid w:val="00037C85"/>
    <w:rsid w:val="00040C58"/>
    <w:rsid w:val="00041180"/>
    <w:rsid w:val="000437D4"/>
    <w:rsid w:val="00044522"/>
    <w:rsid w:val="00044B90"/>
    <w:rsid w:val="00044DBA"/>
    <w:rsid w:val="00044F4E"/>
    <w:rsid w:val="00044FEE"/>
    <w:rsid w:val="00045C90"/>
    <w:rsid w:val="000462A2"/>
    <w:rsid w:val="00046316"/>
    <w:rsid w:val="00046E96"/>
    <w:rsid w:val="00047654"/>
    <w:rsid w:val="000509A4"/>
    <w:rsid w:val="000517F3"/>
    <w:rsid w:val="00051EE1"/>
    <w:rsid w:val="00051EEB"/>
    <w:rsid w:val="00052BF3"/>
    <w:rsid w:val="00052C3A"/>
    <w:rsid w:val="00052EB1"/>
    <w:rsid w:val="00052FCD"/>
    <w:rsid w:val="00053130"/>
    <w:rsid w:val="000546E2"/>
    <w:rsid w:val="00054D99"/>
    <w:rsid w:val="00056974"/>
    <w:rsid w:val="00060749"/>
    <w:rsid w:val="000607F6"/>
    <w:rsid w:val="00060F6C"/>
    <w:rsid w:val="00063416"/>
    <w:rsid w:val="000651E0"/>
    <w:rsid w:val="000669C2"/>
    <w:rsid w:val="000704E8"/>
    <w:rsid w:val="0007090D"/>
    <w:rsid w:val="00071B9A"/>
    <w:rsid w:val="00071E48"/>
    <w:rsid w:val="0007280D"/>
    <w:rsid w:val="0007361F"/>
    <w:rsid w:val="00074130"/>
    <w:rsid w:val="00074280"/>
    <w:rsid w:val="000762FF"/>
    <w:rsid w:val="00076B18"/>
    <w:rsid w:val="00080AFB"/>
    <w:rsid w:val="00082C3F"/>
    <w:rsid w:val="000840B1"/>
    <w:rsid w:val="00084110"/>
    <w:rsid w:val="00084751"/>
    <w:rsid w:val="00085861"/>
    <w:rsid w:val="000858DA"/>
    <w:rsid w:val="00086C94"/>
    <w:rsid w:val="00087E7A"/>
    <w:rsid w:val="0009032E"/>
    <w:rsid w:val="000905F5"/>
    <w:rsid w:val="0009097D"/>
    <w:rsid w:val="00091F03"/>
    <w:rsid w:val="00092885"/>
    <w:rsid w:val="00092928"/>
    <w:rsid w:val="00092C72"/>
    <w:rsid w:val="000945A4"/>
    <w:rsid w:val="000958C4"/>
    <w:rsid w:val="00097EAF"/>
    <w:rsid w:val="000A27F0"/>
    <w:rsid w:val="000A2E44"/>
    <w:rsid w:val="000A3BCC"/>
    <w:rsid w:val="000A42F5"/>
    <w:rsid w:val="000A46B6"/>
    <w:rsid w:val="000A56C6"/>
    <w:rsid w:val="000A59CE"/>
    <w:rsid w:val="000A7229"/>
    <w:rsid w:val="000A783D"/>
    <w:rsid w:val="000B1262"/>
    <w:rsid w:val="000B1A75"/>
    <w:rsid w:val="000B1F46"/>
    <w:rsid w:val="000B2AED"/>
    <w:rsid w:val="000B38D6"/>
    <w:rsid w:val="000B40F1"/>
    <w:rsid w:val="000B4240"/>
    <w:rsid w:val="000B4DA9"/>
    <w:rsid w:val="000B519D"/>
    <w:rsid w:val="000B58F9"/>
    <w:rsid w:val="000B5BB3"/>
    <w:rsid w:val="000B6FA1"/>
    <w:rsid w:val="000B7F13"/>
    <w:rsid w:val="000C0373"/>
    <w:rsid w:val="000C0386"/>
    <w:rsid w:val="000C1ABE"/>
    <w:rsid w:val="000C20DE"/>
    <w:rsid w:val="000C2F63"/>
    <w:rsid w:val="000C4182"/>
    <w:rsid w:val="000C42F2"/>
    <w:rsid w:val="000C4C06"/>
    <w:rsid w:val="000C532B"/>
    <w:rsid w:val="000C5726"/>
    <w:rsid w:val="000D04ED"/>
    <w:rsid w:val="000D1299"/>
    <w:rsid w:val="000D2039"/>
    <w:rsid w:val="000D2084"/>
    <w:rsid w:val="000D41E9"/>
    <w:rsid w:val="000D4D4B"/>
    <w:rsid w:val="000D5169"/>
    <w:rsid w:val="000D55E5"/>
    <w:rsid w:val="000D7972"/>
    <w:rsid w:val="000E023E"/>
    <w:rsid w:val="000E03EA"/>
    <w:rsid w:val="000E07A6"/>
    <w:rsid w:val="000E0F22"/>
    <w:rsid w:val="000E1C81"/>
    <w:rsid w:val="000E234E"/>
    <w:rsid w:val="000E2451"/>
    <w:rsid w:val="000E2894"/>
    <w:rsid w:val="000E51A5"/>
    <w:rsid w:val="000E5270"/>
    <w:rsid w:val="000E6B15"/>
    <w:rsid w:val="000E6FB8"/>
    <w:rsid w:val="000E7EE6"/>
    <w:rsid w:val="000F0669"/>
    <w:rsid w:val="000F0B4F"/>
    <w:rsid w:val="000F1B7C"/>
    <w:rsid w:val="000F210D"/>
    <w:rsid w:val="000F2B32"/>
    <w:rsid w:val="000F2F49"/>
    <w:rsid w:val="000F4885"/>
    <w:rsid w:val="000F4A44"/>
    <w:rsid w:val="000F6860"/>
    <w:rsid w:val="000F6870"/>
    <w:rsid w:val="000F6968"/>
    <w:rsid w:val="00100C7F"/>
    <w:rsid w:val="00101413"/>
    <w:rsid w:val="00101513"/>
    <w:rsid w:val="00101F1C"/>
    <w:rsid w:val="001021C2"/>
    <w:rsid w:val="00102A7A"/>
    <w:rsid w:val="00102C5C"/>
    <w:rsid w:val="00103584"/>
    <w:rsid w:val="0010408A"/>
    <w:rsid w:val="00104195"/>
    <w:rsid w:val="00104264"/>
    <w:rsid w:val="00104F23"/>
    <w:rsid w:val="0010687D"/>
    <w:rsid w:val="00106AA9"/>
    <w:rsid w:val="00107C0C"/>
    <w:rsid w:val="00107D27"/>
    <w:rsid w:val="00107FAA"/>
    <w:rsid w:val="001105D0"/>
    <w:rsid w:val="00110B77"/>
    <w:rsid w:val="001110E0"/>
    <w:rsid w:val="00111DDB"/>
    <w:rsid w:val="001120CA"/>
    <w:rsid w:val="001127C7"/>
    <w:rsid w:val="00112BB6"/>
    <w:rsid w:val="001138BA"/>
    <w:rsid w:val="00115B51"/>
    <w:rsid w:val="00115C9E"/>
    <w:rsid w:val="00116DD2"/>
    <w:rsid w:val="00116FFA"/>
    <w:rsid w:val="00117384"/>
    <w:rsid w:val="001178F2"/>
    <w:rsid w:val="0012026A"/>
    <w:rsid w:val="001203D4"/>
    <w:rsid w:val="001205D2"/>
    <w:rsid w:val="00120FEB"/>
    <w:rsid w:val="00122887"/>
    <w:rsid w:val="00123312"/>
    <w:rsid w:val="0012373A"/>
    <w:rsid w:val="001237E7"/>
    <w:rsid w:val="00124F8E"/>
    <w:rsid w:val="0012512F"/>
    <w:rsid w:val="00126475"/>
    <w:rsid w:val="0012649D"/>
    <w:rsid w:val="0012683B"/>
    <w:rsid w:val="001269A0"/>
    <w:rsid w:val="00127832"/>
    <w:rsid w:val="001305D6"/>
    <w:rsid w:val="00131146"/>
    <w:rsid w:val="00132FE3"/>
    <w:rsid w:val="00135A39"/>
    <w:rsid w:val="00135C97"/>
    <w:rsid w:val="001360F9"/>
    <w:rsid w:val="00136D49"/>
    <w:rsid w:val="00137268"/>
    <w:rsid w:val="001372AD"/>
    <w:rsid w:val="0014027E"/>
    <w:rsid w:val="0014079D"/>
    <w:rsid w:val="0014284E"/>
    <w:rsid w:val="00143558"/>
    <w:rsid w:val="00144F46"/>
    <w:rsid w:val="001467C7"/>
    <w:rsid w:val="001476DF"/>
    <w:rsid w:val="0015014F"/>
    <w:rsid w:val="00151000"/>
    <w:rsid w:val="0015155D"/>
    <w:rsid w:val="0015161B"/>
    <w:rsid w:val="00151BF4"/>
    <w:rsid w:val="00153CA6"/>
    <w:rsid w:val="00154BC8"/>
    <w:rsid w:val="001574EF"/>
    <w:rsid w:val="00157759"/>
    <w:rsid w:val="001606BD"/>
    <w:rsid w:val="00160F41"/>
    <w:rsid w:val="001610EE"/>
    <w:rsid w:val="00161C28"/>
    <w:rsid w:val="001635C0"/>
    <w:rsid w:val="0016360C"/>
    <w:rsid w:val="00163C58"/>
    <w:rsid w:val="001642C5"/>
    <w:rsid w:val="001647AF"/>
    <w:rsid w:val="00164C2E"/>
    <w:rsid w:val="00164F42"/>
    <w:rsid w:val="00165C0F"/>
    <w:rsid w:val="00166796"/>
    <w:rsid w:val="001670D3"/>
    <w:rsid w:val="00167138"/>
    <w:rsid w:val="00167ADA"/>
    <w:rsid w:val="00171156"/>
    <w:rsid w:val="00171870"/>
    <w:rsid w:val="00172C36"/>
    <w:rsid w:val="00173BFC"/>
    <w:rsid w:val="00173C32"/>
    <w:rsid w:val="00173E1A"/>
    <w:rsid w:val="0017460A"/>
    <w:rsid w:val="00174967"/>
    <w:rsid w:val="00174A97"/>
    <w:rsid w:val="00174D7E"/>
    <w:rsid w:val="00175B6B"/>
    <w:rsid w:val="00175E0C"/>
    <w:rsid w:val="0017718C"/>
    <w:rsid w:val="00177517"/>
    <w:rsid w:val="00180AC8"/>
    <w:rsid w:val="00181336"/>
    <w:rsid w:val="00181B18"/>
    <w:rsid w:val="00181FCE"/>
    <w:rsid w:val="0018319B"/>
    <w:rsid w:val="001853CC"/>
    <w:rsid w:val="0018555C"/>
    <w:rsid w:val="00185A9F"/>
    <w:rsid w:val="00186201"/>
    <w:rsid w:val="00190320"/>
    <w:rsid w:val="0019124F"/>
    <w:rsid w:val="00191633"/>
    <w:rsid w:val="0019312B"/>
    <w:rsid w:val="00193AEB"/>
    <w:rsid w:val="00194687"/>
    <w:rsid w:val="00194EC7"/>
    <w:rsid w:val="00195959"/>
    <w:rsid w:val="001976E6"/>
    <w:rsid w:val="001979F9"/>
    <w:rsid w:val="00197C56"/>
    <w:rsid w:val="001A036E"/>
    <w:rsid w:val="001A0C1F"/>
    <w:rsid w:val="001A25AA"/>
    <w:rsid w:val="001A26F5"/>
    <w:rsid w:val="001A2FA2"/>
    <w:rsid w:val="001A4747"/>
    <w:rsid w:val="001A50CB"/>
    <w:rsid w:val="001A6C98"/>
    <w:rsid w:val="001A70A3"/>
    <w:rsid w:val="001B0659"/>
    <w:rsid w:val="001B346C"/>
    <w:rsid w:val="001B3513"/>
    <w:rsid w:val="001B3F6F"/>
    <w:rsid w:val="001B4881"/>
    <w:rsid w:val="001B5E37"/>
    <w:rsid w:val="001B7488"/>
    <w:rsid w:val="001C088A"/>
    <w:rsid w:val="001C0AB4"/>
    <w:rsid w:val="001C1482"/>
    <w:rsid w:val="001C1E77"/>
    <w:rsid w:val="001C2338"/>
    <w:rsid w:val="001C2351"/>
    <w:rsid w:val="001C3DB5"/>
    <w:rsid w:val="001C66B4"/>
    <w:rsid w:val="001C6A18"/>
    <w:rsid w:val="001C6E99"/>
    <w:rsid w:val="001C7153"/>
    <w:rsid w:val="001C71AE"/>
    <w:rsid w:val="001C781B"/>
    <w:rsid w:val="001C786F"/>
    <w:rsid w:val="001D25E6"/>
    <w:rsid w:val="001D3316"/>
    <w:rsid w:val="001D3352"/>
    <w:rsid w:val="001D46F1"/>
    <w:rsid w:val="001D502C"/>
    <w:rsid w:val="001D5A36"/>
    <w:rsid w:val="001D5CEE"/>
    <w:rsid w:val="001E06D0"/>
    <w:rsid w:val="001E0B91"/>
    <w:rsid w:val="001E1224"/>
    <w:rsid w:val="001E1D6B"/>
    <w:rsid w:val="001E455B"/>
    <w:rsid w:val="001E47A8"/>
    <w:rsid w:val="001E5E86"/>
    <w:rsid w:val="001E791B"/>
    <w:rsid w:val="001E7C3A"/>
    <w:rsid w:val="001E7CE0"/>
    <w:rsid w:val="001F0984"/>
    <w:rsid w:val="001F102C"/>
    <w:rsid w:val="001F127D"/>
    <w:rsid w:val="001F1375"/>
    <w:rsid w:val="001F13BF"/>
    <w:rsid w:val="001F241F"/>
    <w:rsid w:val="001F24D7"/>
    <w:rsid w:val="001F2585"/>
    <w:rsid w:val="001F38FA"/>
    <w:rsid w:val="001F4339"/>
    <w:rsid w:val="001F4A23"/>
    <w:rsid w:val="001F5A03"/>
    <w:rsid w:val="001F64F9"/>
    <w:rsid w:val="001F6B7B"/>
    <w:rsid w:val="001F6B7F"/>
    <w:rsid w:val="001F77EF"/>
    <w:rsid w:val="001F7C59"/>
    <w:rsid w:val="00201427"/>
    <w:rsid w:val="00202563"/>
    <w:rsid w:val="0020281D"/>
    <w:rsid w:val="00203295"/>
    <w:rsid w:val="002035F4"/>
    <w:rsid w:val="00203A62"/>
    <w:rsid w:val="0020579F"/>
    <w:rsid w:val="00205CA9"/>
    <w:rsid w:val="002062AC"/>
    <w:rsid w:val="002065A0"/>
    <w:rsid w:val="00210058"/>
    <w:rsid w:val="0021014F"/>
    <w:rsid w:val="002109E1"/>
    <w:rsid w:val="00210D78"/>
    <w:rsid w:val="00210F7C"/>
    <w:rsid w:val="00212C32"/>
    <w:rsid w:val="00212D1C"/>
    <w:rsid w:val="002130BF"/>
    <w:rsid w:val="002139D2"/>
    <w:rsid w:val="00214727"/>
    <w:rsid w:val="002147DA"/>
    <w:rsid w:val="00216C06"/>
    <w:rsid w:val="00220711"/>
    <w:rsid w:val="00221B26"/>
    <w:rsid w:val="0022219C"/>
    <w:rsid w:val="0022363E"/>
    <w:rsid w:val="0022383C"/>
    <w:rsid w:val="00223D32"/>
    <w:rsid w:val="00223FDC"/>
    <w:rsid w:val="0022482A"/>
    <w:rsid w:val="00224901"/>
    <w:rsid w:val="00226610"/>
    <w:rsid w:val="00226F98"/>
    <w:rsid w:val="0023053A"/>
    <w:rsid w:val="00230921"/>
    <w:rsid w:val="00230D46"/>
    <w:rsid w:val="00231739"/>
    <w:rsid w:val="00231E28"/>
    <w:rsid w:val="00232D03"/>
    <w:rsid w:val="00233B84"/>
    <w:rsid w:val="002357E5"/>
    <w:rsid w:val="00236418"/>
    <w:rsid w:val="00236664"/>
    <w:rsid w:val="002370DB"/>
    <w:rsid w:val="00240C49"/>
    <w:rsid w:val="00240C55"/>
    <w:rsid w:val="00240C87"/>
    <w:rsid w:val="0024159C"/>
    <w:rsid w:val="00241716"/>
    <w:rsid w:val="00242A32"/>
    <w:rsid w:val="00242C3D"/>
    <w:rsid w:val="0024391D"/>
    <w:rsid w:val="0024425B"/>
    <w:rsid w:val="002446FE"/>
    <w:rsid w:val="002449FE"/>
    <w:rsid w:val="00244AE0"/>
    <w:rsid w:val="0024680E"/>
    <w:rsid w:val="00246C5C"/>
    <w:rsid w:val="002470AD"/>
    <w:rsid w:val="00247185"/>
    <w:rsid w:val="00247C3E"/>
    <w:rsid w:val="00250436"/>
    <w:rsid w:val="00250B43"/>
    <w:rsid w:val="00251989"/>
    <w:rsid w:val="0025299A"/>
    <w:rsid w:val="00252D4A"/>
    <w:rsid w:val="00255166"/>
    <w:rsid w:val="002553E0"/>
    <w:rsid w:val="00255FE3"/>
    <w:rsid w:val="00257013"/>
    <w:rsid w:val="00257174"/>
    <w:rsid w:val="00260161"/>
    <w:rsid w:val="002602D1"/>
    <w:rsid w:val="0026105F"/>
    <w:rsid w:val="002614DD"/>
    <w:rsid w:val="00262795"/>
    <w:rsid w:val="002635AC"/>
    <w:rsid w:val="00263E6E"/>
    <w:rsid w:val="002641B9"/>
    <w:rsid w:val="002647A3"/>
    <w:rsid w:val="00264B5A"/>
    <w:rsid w:val="00266733"/>
    <w:rsid w:val="00266B55"/>
    <w:rsid w:val="00266F9D"/>
    <w:rsid w:val="00270759"/>
    <w:rsid w:val="0027272F"/>
    <w:rsid w:val="00272F5D"/>
    <w:rsid w:val="002736C4"/>
    <w:rsid w:val="00275BBE"/>
    <w:rsid w:val="0027607F"/>
    <w:rsid w:val="00276BB3"/>
    <w:rsid w:val="00277BCD"/>
    <w:rsid w:val="00280810"/>
    <w:rsid w:val="00280ADF"/>
    <w:rsid w:val="00281AE9"/>
    <w:rsid w:val="00282D8E"/>
    <w:rsid w:val="002832E7"/>
    <w:rsid w:val="0028447F"/>
    <w:rsid w:val="0028574A"/>
    <w:rsid w:val="0028662B"/>
    <w:rsid w:val="0028702B"/>
    <w:rsid w:val="00287C77"/>
    <w:rsid w:val="00287F62"/>
    <w:rsid w:val="002902CD"/>
    <w:rsid w:val="00290E16"/>
    <w:rsid w:val="00293190"/>
    <w:rsid w:val="002937FD"/>
    <w:rsid w:val="002941B8"/>
    <w:rsid w:val="00294607"/>
    <w:rsid w:val="002967C4"/>
    <w:rsid w:val="002A0ACF"/>
    <w:rsid w:val="002A110F"/>
    <w:rsid w:val="002A145B"/>
    <w:rsid w:val="002A189F"/>
    <w:rsid w:val="002A2470"/>
    <w:rsid w:val="002A250C"/>
    <w:rsid w:val="002A36F0"/>
    <w:rsid w:val="002A5AFA"/>
    <w:rsid w:val="002A6F7D"/>
    <w:rsid w:val="002B049D"/>
    <w:rsid w:val="002B08E9"/>
    <w:rsid w:val="002B1A3E"/>
    <w:rsid w:val="002B1EF8"/>
    <w:rsid w:val="002B20CE"/>
    <w:rsid w:val="002B2BA0"/>
    <w:rsid w:val="002B310C"/>
    <w:rsid w:val="002B32E4"/>
    <w:rsid w:val="002B357F"/>
    <w:rsid w:val="002B3B99"/>
    <w:rsid w:val="002B4330"/>
    <w:rsid w:val="002B6F95"/>
    <w:rsid w:val="002B773C"/>
    <w:rsid w:val="002C0D43"/>
    <w:rsid w:val="002C25A2"/>
    <w:rsid w:val="002C2FDF"/>
    <w:rsid w:val="002C402E"/>
    <w:rsid w:val="002C4F16"/>
    <w:rsid w:val="002C5961"/>
    <w:rsid w:val="002C5F17"/>
    <w:rsid w:val="002C6D48"/>
    <w:rsid w:val="002C774D"/>
    <w:rsid w:val="002C777A"/>
    <w:rsid w:val="002C79F9"/>
    <w:rsid w:val="002C7D86"/>
    <w:rsid w:val="002D006C"/>
    <w:rsid w:val="002D0633"/>
    <w:rsid w:val="002D0A26"/>
    <w:rsid w:val="002D0D3E"/>
    <w:rsid w:val="002D1090"/>
    <w:rsid w:val="002D1149"/>
    <w:rsid w:val="002D16E3"/>
    <w:rsid w:val="002D1E0A"/>
    <w:rsid w:val="002D1FAC"/>
    <w:rsid w:val="002D2B69"/>
    <w:rsid w:val="002D3E32"/>
    <w:rsid w:val="002D4298"/>
    <w:rsid w:val="002D4346"/>
    <w:rsid w:val="002D44F1"/>
    <w:rsid w:val="002D4564"/>
    <w:rsid w:val="002D487C"/>
    <w:rsid w:val="002D4BEF"/>
    <w:rsid w:val="002D4F20"/>
    <w:rsid w:val="002D644D"/>
    <w:rsid w:val="002D6660"/>
    <w:rsid w:val="002D6E24"/>
    <w:rsid w:val="002D6ED4"/>
    <w:rsid w:val="002E0773"/>
    <w:rsid w:val="002E07DF"/>
    <w:rsid w:val="002E09C6"/>
    <w:rsid w:val="002E0B3F"/>
    <w:rsid w:val="002E0E47"/>
    <w:rsid w:val="002E128A"/>
    <w:rsid w:val="002E14DF"/>
    <w:rsid w:val="002E23B9"/>
    <w:rsid w:val="002E27B2"/>
    <w:rsid w:val="002E2B26"/>
    <w:rsid w:val="002E4328"/>
    <w:rsid w:val="002E5722"/>
    <w:rsid w:val="002E624B"/>
    <w:rsid w:val="002E651E"/>
    <w:rsid w:val="002E6744"/>
    <w:rsid w:val="002E6831"/>
    <w:rsid w:val="002E6E7B"/>
    <w:rsid w:val="002E7E89"/>
    <w:rsid w:val="002E7F5D"/>
    <w:rsid w:val="002F09DB"/>
    <w:rsid w:val="002F0E3F"/>
    <w:rsid w:val="002F1874"/>
    <w:rsid w:val="002F1DD2"/>
    <w:rsid w:val="002F2491"/>
    <w:rsid w:val="002F2CCF"/>
    <w:rsid w:val="002F435F"/>
    <w:rsid w:val="002F4584"/>
    <w:rsid w:val="002F459A"/>
    <w:rsid w:val="002F543F"/>
    <w:rsid w:val="002F5B89"/>
    <w:rsid w:val="002F6209"/>
    <w:rsid w:val="002F6EC2"/>
    <w:rsid w:val="002F70ED"/>
    <w:rsid w:val="002F73DC"/>
    <w:rsid w:val="002F7D95"/>
    <w:rsid w:val="003003F8"/>
    <w:rsid w:val="003004C8"/>
    <w:rsid w:val="00300C71"/>
    <w:rsid w:val="0030129A"/>
    <w:rsid w:val="0030140F"/>
    <w:rsid w:val="00301C0F"/>
    <w:rsid w:val="003030DD"/>
    <w:rsid w:val="003037EA"/>
    <w:rsid w:val="0030425A"/>
    <w:rsid w:val="00304A98"/>
    <w:rsid w:val="0030558F"/>
    <w:rsid w:val="003137C3"/>
    <w:rsid w:val="003151A5"/>
    <w:rsid w:val="003158C6"/>
    <w:rsid w:val="00315B79"/>
    <w:rsid w:val="003161CF"/>
    <w:rsid w:val="0031663F"/>
    <w:rsid w:val="00316906"/>
    <w:rsid w:val="003203CC"/>
    <w:rsid w:val="00320424"/>
    <w:rsid w:val="003229C4"/>
    <w:rsid w:val="00322D8F"/>
    <w:rsid w:val="0032357B"/>
    <w:rsid w:val="00324592"/>
    <w:rsid w:val="00325BB1"/>
    <w:rsid w:val="00327B7D"/>
    <w:rsid w:val="00331ED1"/>
    <w:rsid w:val="00332460"/>
    <w:rsid w:val="00332A14"/>
    <w:rsid w:val="00333007"/>
    <w:rsid w:val="003334CF"/>
    <w:rsid w:val="00334C4C"/>
    <w:rsid w:val="0033614F"/>
    <w:rsid w:val="00336794"/>
    <w:rsid w:val="00336C43"/>
    <w:rsid w:val="003403C8"/>
    <w:rsid w:val="0034094F"/>
    <w:rsid w:val="00340EA4"/>
    <w:rsid w:val="00340F73"/>
    <w:rsid w:val="00342A61"/>
    <w:rsid w:val="003435FE"/>
    <w:rsid w:val="00343F69"/>
    <w:rsid w:val="0034497F"/>
    <w:rsid w:val="00344E72"/>
    <w:rsid w:val="00345F52"/>
    <w:rsid w:val="00347623"/>
    <w:rsid w:val="00347A91"/>
    <w:rsid w:val="003501B3"/>
    <w:rsid w:val="00350CDB"/>
    <w:rsid w:val="00352784"/>
    <w:rsid w:val="00353C92"/>
    <w:rsid w:val="00353E9B"/>
    <w:rsid w:val="00354F5D"/>
    <w:rsid w:val="00355350"/>
    <w:rsid w:val="0035690F"/>
    <w:rsid w:val="00357DC8"/>
    <w:rsid w:val="00361F4D"/>
    <w:rsid w:val="003635CB"/>
    <w:rsid w:val="00366B94"/>
    <w:rsid w:val="00366D99"/>
    <w:rsid w:val="003678DC"/>
    <w:rsid w:val="003709AB"/>
    <w:rsid w:val="003712EE"/>
    <w:rsid w:val="00372486"/>
    <w:rsid w:val="003735C8"/>
    <w:rsid w:val="00373B0E"/>
    <w:rsid w:val="003757F5"/>
    <w:rsid w:val="00376185"/>
    <w:rsid w:val="003763B2"/>
    <w:rsid w:val="0037747C"/>
    <w:rsid w:val="00377587"/>
    <w:rsid w:val="0037788B"/>
    <w:rsid w:val="003808A0"/>
    <w:rsid w:val="00381391"/>
    <w:rsid w:val="00384DBD"/>
    <w:rsid w:val="00387685"/>
    <w:rsid w:val="00387C5E"/>
    <w:rsid w:val="003905E3"/>
    <w:rsid w:val="00390D07"/>
    <w:rsid w:val="00391693"/>
    <w:rsid w:val="00391833"/>
    <w:rsid w:val="003926B5"/>
    <w:rsid w:val="00394425"/>
    <w:rsid w:val="0039472F"/>
    <w:rsid w:val="00395B72"/>
    <w:rsid w:val="00396C27"/>
    <w:rsid w:val="003A1DBB"/>
    <w:rsid w:val="003A3592"/>
    <w:rsid w:val="003A3969"/>
    <w:rsid w:val="003A58BC"/>
    <w:rsid w:val="003A5AFC"/>
    <w:rsid w:val="003A5F11"/>
    <w:rsid w:val="003A5FBE"/>
    <w:rsid w:val="003A74C5"/>
    <w:rsid w:val="003B02A0"/>
    <w:rsid w:val="003B0311"/>
    <w:rsid w:val="003B0FA5"/>
    <w:rsid w:val="003B1B89"/>
    <w:rsid w:val="003B1F64"/>
    <w:rsid w:val="003B33D5"/>
    <w:rsid w:val="003B3567"/>
    <w:rsid w:val="003B381B"/>
    <w:rsid w:val="003B3B6E"/>
    <w:rsid w:val="003B4970"/>
    <w:rsid w:val="003B503C"/>
    <w:rsid w:val="003B53B6"/>
    <w:rsid w:val="003B7073"/>
    <w:rsid w:val="003B752E"/>
    <w:rsid w:val="003B7729"/>
    <w:rsid w:val="003C0A6D"/>
    <w:rsid w:val="003C0AEF"/>
    <w:rsid w:val="003C0C3A"/>
    <w:rsid w:val="003C1112"/>
    <w:rsid w:val="003C1A43"/>
    <w:rsid w:val="003C2B2A"/>
    <w:rsid w:val="003C2B2B"/>
    <w:rsid w:val="003C3016"/>
    <w:rsid w:val="003C448A"/>
    <w:rsid w:val="003C450C"/>
    <w:rsid w:val="003C4E09"/>
    <w:rsid w:val="003C5CCB"/>
    <w:rsid w:val="003C5E2A"/>
    <w:rsid w:val="003C62CD"/>
    <w:rsid w:val="003C72F4"/>
    <w:rsid w:val="003D0C99"/>
    <w:rsid w:val="003D33AE"/>
    <w:rsid w:val="003D3704"/>
    <w:rsid w:val="003D423F"/>
    <w:rsid w:val="003D4EB6"/>
    <w:rsid w:val="003D50DD"/>
    <w:rsid w:val="003D51DF"/>
    <w:rsid w:val="003D5346"/>
    <w:rsid w:val="003D6EF2"/>
    <w:rsid w:val="003D70FD"/>
    <w:rsid w:val="003D7935"/>
    <w:rsid w:val="003D7DBC"/>
    <w:rsid w:val="003E1283"/>
    <w:rsid w:val="003E17B7"/>
    <w:rsid w:val="003E2178"/>
    <w:rsid w:val="003E3DD2"/>
    <w:rsid w:val="003E3FD9"/>
    <w:rsid w:val="003E5C97"/>
    <w:rsid w:val="003E61CA"/>
    <w:rsid w:val="003E6687"/>
    <w:rsid w:val="003E7974"/>
    <w:rsid w:val="003F12C2"/>
    <w:rsid w:val="003F4391"/>
    <w:rsid w:val="003F587F"/>
    <w:rsid w:val="003F5B9C"/>
    <w:rsid w:val="003F6719"/>
    <w:rsid w:val="003F679F"/>
    <w:rsid w:val="003F6DF0"/>
    <w:rsid w:val="003F6F50"/>
    <w:rsid w:val="003F7762"/>
    <w:rsid w:val="003F7981"/>
    <w:rsid w:val="004011B8"/>
    <w:rsid w:val="00403825"/>
    <w:rsid w:val="004038FC"/>
    <w:rsid w:val="00404204"/>
    <w:rsid w:val="00407182"/>
    <w:rsid w:val="00407B19"/>
    <w:rsid w:val="00407D38"/>
    <w:rsid w:val="00410974"/>
    <w:rsid w:val="00411808"/>
    <w:rsid w:val="00413113"/>
    <w:rsid w:val="00414D4A"/>
    <w:rsid w:val="0041535B"/>
    <w:rsid w:val="00415A1B"/>
    <w:rsid w:val="00415AC0"/>
    <w:rsid w:val="00415B1C"/>
    <w:rsid w:val="00416198"/>
    <w:rsid w:val="00416BBA"/>
    <w:rsid w:val="0041764E"/>
    <w:rsid w:val="0042066E"/>
    <w:rsid w:val="00420D05"/>
    <w:rsid w:val="004228A0"/>
    <w:rsid w:val="004233C8"/>
    <w:rsid w:val="0042519D"/>
    <w:rsid w:val="00425AC3"/>
    <w:rsid w:val="00425E67"/>
    <w:rsid w:val="00426447"/>
    <w:rsid w:val="00426956"/>
    <w:rsid w:val="00427E0E"/>
    <w:rsid w:val="004304FE"/>
    <w:rsid w:val="004312B7"/>
    <w:rsid w:val="00431666"/>
    <w:rsid w:val="004318E8"/>
    <w:rsid w:val="00431BB0"/>
    <w:rsid w:val="00431C75"/>
    <w:rsid w:val="00434437"/>
    <w:rsid w:val="00435309"/>
    <w:rsid w:val="00435D3A"/>
    <w:rsid w:val="00436967"/>
    <w:rsid w:val="004371BA"/>
    <w:rsid w:val="00437BD8"/>
    <w:rsid w:val="00440B4E"/>
    <w:rsid w:val="00441A80"/>
    <w:rsid w:val="00442478"/>
    <w:rsid w:val="00442482"/>
    <w:rsid w:val="0044262A"/>
    <w:rsid w:val="00444A1B"/>
    <w:rsid w:val="00445326"/>
    <w:rsid w:val="004453B4"/>
    <w:rsid w:val="00445F1B"/>
    <w:rsid w:val="00446F3B"/>
    <w:rsid w:val="0045092B"/>
    <w:rsid w:val="00451B35"/>
    <w:rsid w:val="00452266"/>
    <w:rsid w:val="004525DE"/>
    <w:rsid w:val="00452B75"/>
    <w:rsid w:val="004531FB"/>
    <w:rsid w:val="00453946"/>
    <w:rsid w:val="00453959"/>
    <w:rsid w:val="0045411F"/>
    <w:rsid w:val="00454747"/>
    <w:rsid w:val="00454FC6"/>
    <w:rsid w:val="0045570F"/>
    <w:rsid w:val="00455756"/>
    <w:rsid w:val="004561FC"/>
    <w:rsid w:val="004567C3"/>
    <w:rsid w:val="00457089"/>
    <w:rsid w:val="0045711E"/>
    <w:rsid w:val="00461234"/>
    <w:rsid w:val="0046276E"/>
    <w:rsid w:val="004651B8"/>
    <w:rsid w:val="00465C92"/>
    <w:rsid w:val="0046606E"/>
    <w:rsid w:val="00466534"/>
    <w:rsid w:val="00467221"/>
    <w:rsid w:val="00467D12"/>
    <w:rsid w:val="00471309"/>
    <w:rsid w:val="00471F08"/>
    <w:rsid w:val="00472184"/>
    <w:rsid w:val="00472324"/>
    <w:rsid w:val="004729EB"/>
    <w:rsid w:val="0047347C"/>
    <w:rsid w:val="00474CD0"/>
    <w:rsid w:val="004760E0"/>
    <w:rsid w:val="004760FD"/>
    <w:rsid w:val="00476C04"/>
    <w:rsid w:val="00481D8E"/>
    <w:rsid w:val="004826C2"/>
    <w:rsid w:val="00482DD6"/>
    <w:rsid w:val="004831DA"/>
    <w:rsid w:val="004832F1"/>
    <w:rsid w:val="0048372C"/>
    <w:rsid w:val="00483DDB"/>
    <w:rsid w:val="004843C0"/>
    <w:rsid w:val="00484B4B"/>
    <w:rsid w:val="00484F07"/>
    <w:rsid w:val="0048549D"/>
    <w:rsid w:val="004865A4"/>
    <w:rsid w:val="00486851"/>
    <w:rsid w:val="00486DB7"/>
    <w:rsid w:val="004872DF"/>
    <w:rsid w:val="00487ADC"/>
    <w:rsid w:val="00491482"/>
    <w:rsid w:val="00491A64"/>
    <w:rsid w:val="0049279F"/>
    <w:rsid w:val="004928CA"/>
    <w:rsid w:val="00493FF7"/>
    <w:rsid w:val="0049549D"/>
    <w:rsid w:val="00496148"/>
    <w:rsid w:val="004962E4"/>
    <w:rsid w:val="00496DFF"/>
    <w:rsid w:val="004A0B7B"/>
    <w:rsid w:val="004A104A"/>
    <w:rsid w:val="004A10BB"/>
    <w:rsid w:val="004A2B47"/>
    <w:rsid w:val="004A2FE0"/>
    <w:rsid w:val="004A33C8"/>
    <w:rsid w:val="004A36F7"/>
    <w:rsid w:val="004A383C"/>
    <w:rsid w:val="004A3C2F"/>
    <w:rsid w:val="004A4AD3"/>
    <w:rsid w:val="004A520C"/>
    <w:rsid w:val="004A578D"/>
    <w:rsid w:val="004A6949"/>
    <w:rsid w:val="004B0A10"/>
    <w:rsid w:val="004B0F4D"/>
    <w:rsid w:val="004B1A2C"/>
    <w:rsid w:val="004B2EB1"/>
    <w:rsid w:val="004B322D"/>
    <w:rsid w:val="004B488D"/>
    <w:rsid w:val="004B4D89"/>
    <w:rsid w:val="004B5DE2"/>
    <w:rsid w:val="004B6A5C"/>
    <w:rsid w:val="004B733A"/>
    <w:rsid w:val="004C09AD"/>
    <w:rsid w:val="004C2107"/>
    <w:rsid w:val="004C3195"/>
    <w:rsid w:val="004C50AA"/>
    <w:rsid w:val="004C5D62"/>
    <w:rsid w:val="004C68EC"/>
    <w:rsid w:val="004D0370"/>
    <w:rsid w:val="004D0842"/>
    <w:rsid w:val="004D17BF"/>
    <w:rsid w:val="004D1DA4"/>
    <w:rsid w:val="004D4659"/>
    <w:rsid w:val="004D48EF"/>
    <w:rsid w:val="004D5861"/>
    <w:rsid w:val="004E1653"/>
    <w:rsid w:val="004E27FA"/>
    <w:rsid w:val="004E4A7B"/>
    <w:rsid w:val="004E4AC5"/>
    <w:rsid w:val="004E624D"/>
    <w:rsid w:val="004F1702"/>
    <w:rsid w:val="004F3222"/>
    <w:rsid w:val="004F39C7"/>
    <w:rsid w:val="004F4B85"/>
    <w:rsid w:val="004F6D94"/>
    <w:rsid w:val="004F6FCB"/>
    <w:rsid w:val="005000F3"/>
    <w:rsid w:val="00501780"/>
    <w:rsid w:val="00502941"/>
    <w:rsid w:val="005033E9"/>
    <w:rsid w:val="005035B7"/>
    <w:rsid w:val="00503C51"/>
    <w:rsid w:val="00503D4C"/>
    <w:rsid w:val="005044E0"/>
    <w:rsid w:val="00504C8C"/>
    <w:rsid w:val="00505E2F"/>
    <w:rsid w:val="00505F80"/>
    <w:rsid w:val="005063B0"/>
    <w:rsid w:val="005063CE"/>
    <w:rsid w:val="00506BD5"/>
    <w:rsid w:val="0050769C"/>
    <w:rsid w:val="00510D37"/>
    <w:rsid w:val="005115F9"/>
    <w:rsid w:val="0051210B"/>
    <w:rsid w:val="005123F3"/>
    <w:rsid w:val="00512634"/>
    <w:rsid w:val="0051273D"/>
    <w:rsid w:val="005138AF"/>
    <w:rsid w:val="00513EC2"/>
    <w:rsid w:val="005162B4"/>
    <w:rsid w:val="005166D2"/>
    <w:rsid w:val="005168EC"/>
    <w:rsid w:val="005201CE"/>
    <w:rsid w:val="005204E0"/>
    <w:rsid w:val="00520B52"/>
    <w:rsid w:val="00521128"/>
    <w:rsid w:val="005217D0"/>
    <w:rsid w:val="00521A6E"/>
    <w:rsid w:val="005224DC"/>
    <w:rsid w:val="00522739"/>
    <w:rsid w:val="005236DA"/>
    <w:rsid w:val="00523DBA"/>
    <w:rsid w:val="005244A6"/>
    <w:rsid w:val="00525DD1"/>
    <w:rsid w:val="00525F49"/>
    <w:rsid w:val="005261D4"/>
    <w:rsid w:val="0052661C"/>
    <w:rsid w:val="005279CF"/>
    <w:rsid w:val="00530135"/>
    <w:rsid w:val="005313D3"/>
    <w:rsid w:val="0053141F"/>
    <w:rsid w:val="00532792"/>
    <w:rsid w:val="005330BE"/>
    <w:rsid w:val="00533959"/>
    <w:rsid w:val="00534608"/>
    <w:rsid w:val="00534720"/>
    <w:rsid w:val="00534ED7"/>
    <w:rsid w:val="00535118"/>
    <w:rsid w:val="00535ACD"/>
    <w:rsid w:val="0053607B"/>
    <w:rsid w:val="0053673C"/>
    <w:rsid w:val="00537756"/>
    <w:rsid w:val="00537836"/>
    <w:rsid w:val="00540257"/>
    <w:rsid w:val="005407D1"/>
    <w:rsid w:val="00541402"/>
    <w:rsid w:val="005429E5"/>
    <w:rsid w:val="00542E51"/>
    <w:rsid w:val="00544B3A"/>
    <w:rsid w:val="005458B8"/>
    <w:rsid w:val="00545AE1"/>
    <w:rsid w:val="0054704B"/>
    <w:rsid w:val="005475CC"/>
    <w:rsid w:val="00547F82"/>
    <w:rsid w:val="0055028C"/>
    <w:rsid w:val="00550675"/>
    <w:rsid w:val="00550D28"/>
    <w:rsid w:val="00550E62"/>
    <w:rsid w:val="00551652"/>
    <w:rsid w:val="00551F0C"/>
    <w:rsid w:val="005542BE"/>
    <w:rsid w:val="00554514"/>
    <w:rsid w:val="00554741"/>
    <w:rsid w:val="00555AAD"/>
    <w:rsid w:val="00556294"/>
    <w:rsid w:val="00556394"/>
    <w:rsid w:val="0055656E"/>
    <w:rsid w:val="00557422"/>
    <w:rsid w:val="0055776F"/>
    <w:rsid w:val="00557C04"/>
    <w:rsid w:val="00557F7D"/>
    <w:rsid w:val="00561B7D"/>
    <w:rsid w:val="00562018"/>
    <w:rsid w:val="0056319D"/>
    <w:rsid w:val="005643D8"/>
    <w:rsid w:val="00564CE1"/>
    <w:rsid w:val="0056583F"/>
    <w:rsid w:val="00570638"/>
    <w:rsid w:val="0057347D"/>
    <w:rsid w:val="00573572"/>
    <w:rsid w:val="00573EC8"/>
    <w:rsid w:val="005751E1"/>
    <w:rsid w:val="00575A01"/>
    <w:rsid w:val="00575B48"/>
    <w:rsid w:val="00576FC0"/>
    <w:rsid w:val="0057716D"/>
    <w:rsid w:val="0058023A"/>
    <w:rsid w:val="00580F63"/>
    <w:rsid w:val="00581502"/>
    <w:rsid w:val="00581B13"/>
    <w:rsid w:val="00584B63"/>
    <w:rsid w:val="00585607"/>
    <w:rsid w:val="00585D16"/>
    <w:rsid w:val="005860EB"/>
    <w:rsid w:val="00586865"/>
    <w:rsid w:val="00587200"/>
    <w:rsid w:val="00590C8A"/>
    <w:rsid w:val="005929E0"/>
    <w:rsid w:val="00594DBE"/>
    <w:rsid w:val="00596379"/>
    <w:rsid w:val="00596660"/>
    <w:rsid w:val="005966FD"/>
    <w:rsid w:val="00596F4E"/>
    <w:rsid w:val="0059752A"/>
    <w:rsid w:val="005A0391"/>
    <w:rsid w:val="005A105A"/>
    <w:rsid w:val="005A33C5"/>
    <w:rsid w:val="005A38E1"/>
    <w:rsid w:val="005A3CEB"/>
    <w:rsid w:val="005A58E4"/>
    <w:rsid w:val="005A7987"/>
    <w:rsid w:val="005B0649"/>
    <w:rsid w:val="005B1B76"/>
    <w:rsid w:val="005B2D23"/>
    <w:rsid w:val="005B4772"/>
    <w:rsid w:val="005B478F"/>
    <w:rsid w:val="005B4D36"/>
    <w:rsid w:val="005B4D53"/>
    <w:rsid w:val="005B4EBF"/>
    <w:rsid w:val="005B5061"/>
    <w:rsid w:val="005B5266"/>
    <w:rsid w:val="005B5286"/>
    <w:rsid w:val="005B6CB6"/>
    <w:rsid w:val="005B732D"/>
    <w:rsid w:val="005B7911"/>
    <w:rsid w:val="005C02C7"/>
    <w:rsid w:val="005C1DE0"/>
    <w:rsid w:val="005C6F81"/>
    <w:rsid w:val="005D0682"/>
    <w:rsid w:val="005D12C5"/>
    <w:rsid w:val="005D1B4C"/>
    <w:rsid w:val="005D1C65"/>
    <w:rsid w:val="005D2558"/>
    <w:rsid w:val="005D3B58"/>
    <w:rsid w:val="005D3CB6"/>
    <w:rsid w:val="005D3DD3"/>
    <w:rsid w:val="005D4906"/>
    <w:rsid w:val="005D490D"/>
    <w:rsid w:val="005D5D03"/>
    <w:rsid w:val="005D7F79"/>
    <w:rsid w:val="005E01D0"/>
    <w:rsid w:val="005E091B"/>
    <w:rsid w:val="005E1649"/>
    <w:rsid w:val="005E230A"/>
    <w:rsid w:val="005E5376"/>
    <w:rsid w:val="005E5998"/>
    <w:rsid w:val="005E62F2"/>
    <w:rsid w:val="005F20E6"/>
    <w:rsid w:val="005F3452"/>
    <w:rsid w:val="005F3C01"/>
    <w:rsid w:val="005F4870"/>
    <w:rsid w:val="005F4DD4"/>
    <w:rsid w:val="005F5D0A"/>
    <w:rsid w:val="005F6943"/>
    <w:rsid w:val="00601365"/>
    <w:rsid w:val="00603154"/>
    <w:rsid w:val="00603766"/>
    <w:rsid w:val="00603C54"/>
    <w:rsid w:val="006046ED"/>
    <w:rsid w:val="00607899"/>
    <w:rsid w:val="00607D16"/>
    <w:rsid w:val="00611E51"/>
    <w:rsid w:val="00612A57"/>
    <w:rsid w:val="00612DD5"/>
    <w:rsid w:val="006135D9"/>
    <w:rsid w:val="00613D67"/>
    <w:rsid w:val="006158E8"/>
    <w:rsid w:val="00616170"/>
    <w:rsid w:val="00620887"/>
    <w:rsid w:val="0062170A"/>
    <w:rsid w:val="0062177E"/>
    <w:rsid w:val="006231E1"/>
    <w:rsid w:val="00623BB7"/>
    <w:rsid w:val="00624BEA"/>
    <w:rsid w:val="00625987"/>
    <w:rsid w:val="00625D0F"/>
    <w:rsid w:val="0062650F"/>
    <w:rsid w:val="00627034"/>
    <w:rsid w:val="006276E9"/>
    <w:rsid w:val="00627FE6"/>
    <w:rsid w:val="0063161E"/>
    <w:rsid w:val="0063190E"/>
    <w:rsid w:val="0063205B"/>
    <w:rsid w:val="00632CAA"/>
    <w:rsid w:val="0063461B"/>
    <w:rsid w:val="00635F05"/>
    <w:rsid w:val="00636668"/>
    <w:rsid w:val="0064026D"/>
    <w:rsid w:val="00640881"/>
    <w:rsid w:val="00642F10"/>
    <w:rsid w:val="0064431E"/>
    <w:rsid w:val="00644AF5"/>
    <w:rsid w:val="00645079"/>
    <w:rsid w:val="006461F8"/>
    <w:rsid w:val="006462E3"/>
    <w:rsid w:val="00647013"/>
    <w:rsid w:val="006505F4"/>
    <w:rsid w:val="00651172"/>
    <w:rsid w:val="0065220C"/>
    <w:rsid w:val="0065265A"/>
    <w:rsid w:val="006526E6"/>
    <w:rsid w:val="00652C30"/>
    <w:rsid w:val="00652E2D"/>
    <w:rsid w:val="006535A4"/>
    <w:rsid w:val="006547EC"/>
    <w:rsid w:val="0065588A"/>
    <w:rsid w:val="00655A50"/>
    <w:rsid w:val="00657DA0"/>
    <w:rsid w:val="0066090B"/>
    <w:rsid w:val="00661649"/>
    <w:rsid w:val="00661788"/>
    <w:rsid w:val="006619E0"/>
    <w:rsid w:val="00661AE2"/>
    <w:rsid w:val="006624BA"/>
    <w:rsid w:val="00663031"/>
    <w:rsid w:val="006638BD"/>
    <w:rsid w:val="0066425D"/>
    <w:rsid w:val="0066491B"/>
    <w:rsid w:val="00670F7D"/>
    <w:rsid w:val="00672342"/>
    <w:rsid w:val="006725D7"/>
    <w:rsid w:val="00672ADD"/>
    <w:rsid w:val="00672C1B"/>
    <w:rsid w:val="00673F97"/>
    <w:rsid w:val="00674FA2"/>
    <w:rsid w:val="006750B9"/>
    <w:rsid w:val="006758A9"/>
    <w:rsid w:val="006761BE"/>
    <w:rsid w:val="006801FF"/>
    <w:rsid w:val="00680A09"/>
    <w:rsid w:val="0068170B"/>
    <w:rsid w:val="006821AA"/>
    <w:rsid w:val="00683E21"/>
    <w:rsid w:val="006854C3"/>
    <w:rsid w:val="00685617"/>
    <w:rsid w:val="00685A91"/>
    <w:rsid w:val="00685CF9"/>
    <w:rsid w:val="00685F57"/>
    <w:rsid w:val="00685F6E"/>
    <w:rsid w:val="006866C3"/>
    <w:rsid w:val="00687BE4"/>
    <w:rsid w:val="00687E30"/>
    <w:rsid w:val="00690B7E"/>
    <w:rsid w:val="00690BD9"/>
    <w:rsid w:val="00691143"/>
    <w:rsid w:val="006915BF"/>
    <w:rsid w:val="0069289C"/>
    <w:rsid w:val="00692DAF"/>
    <w:rsid w:val="00693EAD"/>
    <w:rsid w:val="006953DD"/>
    <w:rsid w:val="0069780B"/>
    <w:rsid w:val="0069792A"/>
    <w:rsid w:val="00697A8D"/>
    <w:rsid w:val="006A00BD"/>
    <w:rsid w:val="006A03B5"/>
    <w:rsid w:val="006A14A1"/>
    <w:rsid w:val="006A19BA"/>
    <w:rsid w:val="006A1D93"/>
    <w:rsid w:val="006A1E28"/>
    <w:rsid w:val="006A24DA"/>
    <w:rsid w:val="006A329C"/>
    <w:rsid w:val="006A3C8E"/>
    <w:rsid w:val="006A4247"/>
    <w:rsid w:val="006A5028"/>
    <w:rsid w:val="006A7084"/>
    <w:rsid w:val="006B0AAB"/>
    <w:rsid w:val="006B13D7"/>
    <w:rsid w:val="006B1746"/>
    <w:rsid w:val="006B1C0D"/>
    <w:rsid w:val="006B35EA"/>
    <w:rsid w:val="006B48FF"/>
    <w:rsid w:val="006B67F6"/>
    <w:rsid w:val="006B794F"/>
    <w:rsid w:val="006C005D"/>
    <w:rsid w:val="006C06A0"/>
    <w:rsid w:val="006C072B"/>
    <w:rsid w:val="006C0B88"/>
    <w:rsid w:val="006C15E1"/>
    <w:rsid w:val="006C1D73"/>
    <w:rsid w:val="006C3EF1"/>
    <w:rsid w:val="006C4457"/>
    <w:rsid w:val="006C4939"/>
    <w:rsid w:val="006C5087"/>
    <w:rsid w:val="006C615D"/>
    <w:rsid w:val="006C691A"/>
    <w:rsid w:val="006C724E"/>
    <w:rsid w:val="006C74D2"/>
    <w:rsid w:val="006D0169"/>
    <w:rsid w:val="006D029F"/>
    <w:rsid w:val="006D060D"/>
    <w:rsid w:val="006D0C57"/>
    <w:rsid w:val="006D1068"/>
    <w:rsid w:val="006D125C"/>
    <w:rsid w:val="006D1CBE"/>
    <w:rsid w:val="006D44F6"/>
    <w:rsid w:val="006D54B1"/>
    <w:rsid w:val="006D5C8F"/>
    <w:rsid w:val="006E1FF4"/>
    <w:rsid w:val="006E3537"/>
    <w:rsid w:val="006E3D08"/>
    <w:rsid w:val="006E6C9A"/>
    <w:rsid w:val="006E7473"/>
    <w:rsid w:val="006F1982"/>
    <w:rsid w:val="006F1C8C"/>
    <w:rsid w:val="006F23B1"/>
    <w:rsid w:val="006F2815"/>
    <w:rsid w:val="006F2C6D"/>
    <w:rsid w:val="006F2EDF"/>
    <w:rsid w:val="006F330E"/>
    <w:rsid w:val="006F4083"/>
    <w:rsid w:val="006F4114"/>
    <w:rsid w:val="006F4A39"/>
    <w:rsid w:val="006F5370"/>
    <w:rsid w:val="006F65C1"/>
    <w:rsid w:val="006F700E"/>
    <w:rsid w:val="006F703B"/>
    <w:rsid w:val="0070165B"/>
    <w:rsid w:val="007017DD"/>
    <w:rsid w:val="007018B6"/>
    <w:rsid w:val="007028B5"/>
    <w:rsid w:val="00703858"/>
    <w:rsid w:val="00703B6D"/>
    <w:rsid w:val="007045A2"/>
    <w:rsid w:val="0070492B"/>
    <w:rsid w:val="0070554E"/>
    <w:rsid w:val="00706050"/>
    <w:rsid w:val="007060A9"/>
    <w:rsid w:val="0070761D"/>
    <w:rsid w:val="007104ED"/>
    <w:rsid w:val="00710F1F"/>
    <w:rsid w:val="00710F5B"/>
    <w:rsid w:val="00711315"/>
    <w:rsid w:val="0071238D"/>
    <w:rsid w:val="0071282D"/>
    <w:rsid w:val="00712F7F"/>
    <w:rsid w:val="007130BB"/>
    <w:rsid w:val="007134EB"/>
    <w:rsid w:val="00715253"/>
    <w:rsid w:val="00715D81"/>
    <w:rsid w:val="007177D7"/>
    <w:rsid w:val="0072170E"/>
    <w:rsid w:val="00722F63"/>
    <w:rsid w:val="00723557"/>
    <w:rsid w:val="007236D3"/>
    <w:rsid w:val="00724DB3"/>
    <w:rsid w:val="0072510C"/>
    <w:rsid w:val="00726CCE"/>
    <w:rsid w:val="00731797"/>
    <w:rsid w:val="00731D82"/>
    <w:rsid w:val="00732283"/>
    <w:rsid w:val="00732E40"/>
    <w:rsid w:val="00734CD0"/>
    <w:rsid w:val="00736ED8"/>
    <w:rsid w:val="007371B5"/>
    <w:rsid w:val="00737FE1"/>
    <w:rsid w:val="007404B6"/>
    <w:rsid w:val="00740746"/>
    <w:rsid w:val="007411B5"/>
    <w:rsid w:val="00742066"/>
    <w:rsid w:val="007438E2"/>
    <w:rsid w:val="00743D99"/>
    <w:rsid w:val="007445A1"/>
    <w:rsid w:val="007449BF"/>
    <w:rsid w:val="00747BCB"/>
    <w:rsid w:val="00750288"/>
    <w:rsid w:val="0075061D"/>
    <w:rsid w:val="00750B19"/>
    <w:rsid w:val="00750B50"/>
    <w:rsid w:val="007523D2"/>
    <w:rsid w:val="0075248D"/>
    <w:rsid w:val="00752E11"/>
    <w:rsid w:val="00753131"/>
    <w:rsid w:val="00753320"/>
    <w:rsid w:val="007549D3"/>
    <w:rsid w:val="0075590B"/>
    <w:rsid w:val="00755D51"/>
    <w:rsid w:val="00756717"/>
    <w:rsid w:val="00756930"/>
    <w:rsid w:val="00756DA5"/>
    <w:rsid w:val="00756E35"/>
    <w:rsid w:val="00757434"/>
    <w:rsid w:val="0075743E"/>
    <w:rsid w:val="00757468"/>
    <w:rsid w:val="007576A2"/>
    <w:rsid w:val="00760586"/>
    <w:rsid w:val="00761FFD"/>
    <w:rsid w:val="00762D55"/>
    <w:rsid w:val="0076504E"/>
    <w:rsid w:val="00765E3B"/>
    <w:rsid w:val="007664A2"/>
    <w:rsid w:val="00766862"/>
    <w:rsid w:val="007672D2"/>
    <w:rsid w:val="00767453"/>
    <w:rsid w:val="00767462"/>
    <w:rsid w:val="00770B02"/>
    <w:rsid w:val="00770EBF"/>
    <w:rsid w:val="00770F4D"/>
    <w:rsid w:val="00770FD2"/>
    <w:rsid w:val="00772471"/>
    <w:rsid w:val="00772FBB"/>
    <w:rsid w:val="00773483"/>
    <w:rsid w:val="00773930"/>
    <w:rsid w:val="0078017A"/>
    <w:rsid w:val="007802B3"/>
    <w:rsid w:val="007809F3"/>
    <w:rsid w:val="007811B9"/>
    <w:rsid w:val="007826C9"/>
    <w:rsid w:val="00782C5E"/>
    <w:rsid w:val="00783207"/>
    <w:rsid w:val="00783216"/>
    <w:rsid w:val="007841A1"/>
    <w:rsid w:val="00786ADB"/>
    <w:rsid w:val="00787A77"/>
    <w:rsid w:val="00787CD3"/>
    <w:rsid w:val="00791122"/>
    <w:rsid w:val="007912CB"/>
    <w:rsid w:val="00791ADF"/>
    <w:rsid w:val="00793DF6"/>
    <w:rsid w:val="007941CE"/>
    <w:rsid w:val="00794ADD"/>
    <w:rsid w:val="00795B95"/>
    <w:rsid w:val="007A04C0"/>
    <w:rsid w:val="007A2AB2"/>
    <w:rsid w:val="007A31DA"/>
    <w:rsid w:val="007A3EC3"/>
    <w:rsid w:val="007A4D31"/>
    <w:rsid w:val="007A4FC5"/>
    <w:rsid w:val="007A51D3"/>
    <w:rsid w:val="007A5892"/>
    <w:rsid w:val="007A5A67"/>
    <w:rsid w:val="007A5EAB"/>
    <w:rsid w:val="007A67AE"/>
    <w:rsid w:val="007A7DB4"/>
    <w:rsid w:val="007B00AD"/>
    <w:rsid w:val="007B03B2"/>
    <w:rsid w:val="007B0712"/>
    <w:rsid w:val="007B0CDE"/>
    <w:rsid w:val="007B10FE"/>
    <w:rsid w:val="007B16CC"/>
    <w:rsid w:val="007B1B33"/>
    <w:rsid w:val="007B22D3"/>
    <w:rsid w:val="007B4FC4"/>
    <w:rsid w:val="007B609A"/>
    <w:rsid w:val="007B73D7"/>
    <w:rsid w:val="007B794E"/>
    <w:rsid w:val="007B7E77"/>
    <w:rsid w:val="007C01BD"/>
    <w:rsid w:val="007C07DC"/>
    <w:rsid w:val="007C07EF"/>
    <w:rsid w:val="007C09E9"/>
    <w:rsid w:val="007C0A9D"/>
    <w:rsid w:val="007C12AC"/>
    <w:rsid w:val="007C285E"/>
    <w:rsid w:val="007C47E5"/>
    <w:rsid w:val="007C5876"/>
    <w:rsid w:val="007C7A8A"/>
    <w:rsid w:val="007D02FB"/>
    <w:rsid w:val="007D1099"/>
    <w:rsid w:val="007D18F6"/>
    <w:rsid w:val="007D1D1F"/>
    <w:rsid w:val="007D21C1"/>
    <w:rsid w:val="007D22C6"/>
    <w:rsid w:val="007D2C3C"/>
    <w:rsid w:val="007D3193"/>
    <w:rsid w:val="007D45D7"/>
    <w:rsid w:val="007D498F"/>
    <w:rsid w:val="007D552F"/>
    <w:rsid w:val="007D665B"/>
    <w:rsid w:val="007D7A07"/>
    <w:rsid w:val="007D7FD1"/>
    <w:rsid w:val="007E0D42"/>
    <w:rsid w:val="007E1132"/>
    <w:rsid w:val="007E2577"/>
    <w:rsid w:val="007E2643"/>
    <w:rsid w:val="007E283F"/>
    <w:rsid w:val="007E2BD7"/>
    <w:rsid w:val="007E4A4C"/>
    <w:rsid w:val="007E4AF9"/>
    <w:rsid w:val="007E4FFA"/>
    <w:rsid w:val="007E5DDF"/>
    <w:rsid w:val="007E6FAC"/>
    <w:rsid w:val="007F1A2C"/>
    <w:rsid w:val="007F1C09"/>
    <w:rsid w:val="007F20CF"/>
    <w:rsid w:val="007F2798"/>
    <w:rsid w:val="007F2A2A"/>
    <w:rsid w:val="007F2E2A"/>
    <w:rsid w:val="007F33D0"/>
    <w:rsid w:val="007F33E2"/>
    <w:rsid w:val="007F60E6"/>
    <w:rsid w:val="007F6396"/>
    <w:rsid w:val="007F6696"/>
    <w:rsid w:val="007F6FDA"/>
    <w:rsid w:val="007F7E22"/>
    <w:rsid w:val="00800F80"/>
    <w:rsid w:val="008014DA"/>
    <w:rsid w:val="0080312D"/>
    <w:rsid w:val="008044EA"/>
    <w:rsid w:val="00805B95"/>
    <w:rsid w:val="00811E46"/>
    <w:rsid w:val="0081455C"/>
    <w:rsid w:val="00816908"/>
    <w:rsid w:val="00817CEE"/>
    <w:rsid w:val="00824058"/>
    <w:rsid w:val="00825E00"/>
    <w:rsid w:val="00826239"/>
    <w:rsid w:val="00826E99"/>
    <w:rsid w:val="008279A1"/>
    <w:rsid w:val="008304B0"/>
    <w:rsid w:val="0083125E"/>
    <w:rsid w:val="00831BA0"/>
    <w:rsid w:val="0083470D"/>
    <w:rsid w:val="008357AE"/>
    <w:rsid w:val="0083591B"/>
    <w:rsid w:val="008360F0"/>
    <w:rsid w:val="008362F6"/>
    <w:rsid w:val="00843D64"/>
    <w:rsid w:val="0084449A"/>
    <w:rsid w:val="00844892"/>
    <w:rsid w:val="008470BC"/>
    <w:rsid w:val="00847610"/>
    <w:rsid w:val="00847C5F"/>
    <w:rsid w:val="00847F67"/>
    <w:rsid w:val="00850CD7"/>
    <w:rsid w:val="008510A8"/>
    <w:rsid w:val="0085174C"/>
    <w:rsid w:val="008518AF"/>
    <w:rsid w:val="00851E5A"/>
    <w:rsid w:val="008526AA"/>
    <w:rsid w:val="00852DFF"/>
    <w:rsid w:val="008533E4"/>
    <w:rsid w:val="0085478D"/>
    <w:rsid w:val="00856CE8"/>
    <w:rsid w:val="0086027E"/>
    <w:rsid w:val="00862F0B"/>
    <w:rsid w:val="008633FD"/>
    <w:rsid w:val="00863D1D"/>
    <w:rsid w:val="00865164"/>
    <w:rsid w:val="00865685"/>
    <w:rsid w:val="008667A7"/>
    <w:rsid w:val="00866CAC"/>
    <w:rsid w:val="00867EB9"/>
    <w:rsid w:val="008701ED"/>
    <w:rsid w:val="00870312"/>
    <w:rsid w:val="0087254B"/>
    <w:rsid w:val="00873870"/>
    <w:rsid w:val="00873CF8"/>
    <w:rsid w:val="00875EAF"/>
    <w:rsid w:val="00876924"/>
    <w:rsid w:val="00876DF1"/>
    <w:rsid w:val="008773FE"/>
    <w:rsid w:val="00880F34"/>
    <w:rsid w:val="008820F3"/>
    <w:rsid w:val="00882348"/>
    <w:rsid w:val="0088307E"/>
    <w:rsid w:val="008831DB"/>
    <w:rsid w:val="00883951"/>
    <w:rsid w:val="00883A70"/>
    <w:rsid w:val="008849E0"/>
    <w:rsid w:val="008856AD"/>
    <w:rsid w:val="0088596C"/>
    <w:rsid w:val="00885BFD"/>
    <w:rsid w:val="008863FA"/>
    <w:rsid w:val="00890FE7"/>
    <w:rsid w:val="008910B2"/>
    <w:rsid w:val="00891263"/>
    <w:rsid w:val="00893683"/>
    <w:rsid w:val="008938D6"/>
    <w:rsid w:val="00895793"/>
    <w:rsid w:val="008957AF"/>
    <w:rsid w:val="00895EA1"/>
    <w:rsid w:val="008966A7"/>
    <w:rsid w:val="00896E83"/>
    <w:rsid w:val="008975B3"/>
    <w:rsid w:val="008A0C48"/>
    <w:rsid w:val="008A25E7"/>
    <w:rsid w:val="008A274E"/>
    <w:rsid w:val="008A2FA2"/>
    <w:rsid w:val="008A48B3"/>
    <w:rsid w:val="008A713C"/>
    <w:rsid w:val="008A7539"/>
    <w:rsid w:val="008B00D8"/>
    <w:rsid w:val="008B0520"/>
    <w:rsid w:val="008B13F9"/>
    <w:rsid w:val="008B1839"/>
    <w:rsid w:val="008B3F12"/>
    <w:rsid w:val="008B4273"/>
    <w:rsid w:val="008B474A"/>
    <w:rsid w:val="008B554E"/>
    <w:rsid w:val="008B60FF"/>
    <w:rsid w:val="008B710A"/>
    <w:rsid w:val="008B712D"/>
    <w:rsid w:val="008C0A52"/>
    <w:rsid w:val="008C1A3B"/>
    <w:rsid w:val="008C1BEB"/>
    <w:rsid w:val="008C2AEC"/>
    <w:rsid w:val="008C3AA8"/>
    <w:rsid w:val="008C45BC"/>
    <w:rsid w:val="008C4E23"/>
    <w:rsid w:val="008C5268"/>
    <w:rsid w:val="008C5E73"/>
    <w:rsid w:val="008D0382"/>
    <w:rsid w:val="008D25C6"/>
    <w:rsid w:val="008D4379"/>
    <w:rsid w:val="008D66DA"/>
    <w:rsid w:val="008D7470"/>
    <w:rsid w:val="008E0174"/>
    <w:rsid w:val="008E01B6"/>
    <w:rsid w:val="008E1275"/>
    <w:rsid w:val="008E1553"/>
    <w:rsid w:val="008E1F87"/>
    <w:rsid w:val="008E346E"/>
    <w:rsid w:val="008E3ED5"/>
    <w:rsid w:val="008E4020"/>
    <w:rsid w:val="008E492B"/>
    <w:rsid w:val="008E5C91"/>
    <w:rsid w:val="008E64B6"/>
    <w:rsid w:val="008E68FA"/>
    <w:rsid w:val="008E6B3F"/>
    <w:rsid w:val="008E75DB"/>
    <w:rsid w:val="008F0A97"/>
    <w:rsid w:val="008F1609"/>
    <w:rsid w:val="008F3D0E"/>
    <w:rsid w:val="008F3FD5"/>
    <w:rsid w:val="008F40EE"/>
    <w:rsid w:val="008F6806"/>
    <w:rsid w:val="008F68CD"/>
    <w:rsid w:val="008F6AF1"/>
    <w:rsid w:val="008F79A3"/>
    <w:rsid w:val="00900148"/>
    <w:rsid w:val="00900806"/>
    <w:rsid w:val="009013AF"/>
    <w:rsid w:val="00901540"/>
    <w:rsid w:val="00901EF2"/>
    <w:rsid w:val="00901F5B"/>
    <w:rsid w:val="009020EE"/>
    <w:rsid w:val="00903313"/>
    <w:rsid w:val="009038C3"/>
    <w:rsid w:val="009038DE"/>
    <w:rsid w:val="00903E65"/>
    <w:rsid w:val="009041C1"/>
    <w:rsid w:val="0090505A"/>
    <w:rsid w:val="0090521E"/>
    <w:rsid w:val="009071C6"/>
    <w:rsid w:val="00907327"/>
    <w:rsid w:val="00907ECE"/>
    <w:rsid w:val="00910757"/>
    <w:rsid w:val="009109F5"/>
    <w:rsid w:val="00911231"/>
    <w:rsid w:val="00911283"/>
    <w:rsid w:val="00911A41"/>
    <w:rsid w:val="0091245D"/>
    <w:rsid w:val="009131B4"/>
    <w:rsid w:val="00913C15"/>
    <w:rsid w:val="00914B9A"/>
    <w:rsid w:val="00915309"/>
    <w:rsid w:val="0091554F"/>
    <w:rsid w:val="00915CF5"/>
    <w:rsid w:val="00915F6C"/>
    <w:rsid w:val="00915FAA"/>
    <w:rsid w:val="009171D8"/>
    <w:rsid w:val="0092030A"/>
    <w:rsid w:val="00920A7F"/>
    <w:rsid w:val="00921836"/>
    <w:rsid w:val="00921D88"/>
    <w:rsid w:val="00921E86"/>
    <w:rsid w:val="0092361D"/>
    <w:rsid w:val="00924AA4"/>
    <w:rsid w:val="00925131"/>
    <w:rsid w:val="0092557D"/>
    <w:rsid w:val="009270E5"/>
    <w:rsid w:val="009276C4"/>
    <w:rsid w:val="00927BA0"/>
    <w:rsid w:val="009311D6"/>
    <w:rsid w:val="00931851"/>
    <w:rsid w:val="00931F10"/>
    <w:rsid w:val="00932B80"/>
    <w:rsid w:val="009332CF"/>
    <w:rsid w:val="00933600"/>
    <w:rsid w:val="009336FD"/>
    <w:rsid w:val="00934704"/>
    <w:rsid w:val="00935039"/>
    <w:rsid w:val="00935F1D"/>
    <w:rsid w:val="00936461"/>
    <w:rsid w:val="00936DBA"/>
    <w:rsid w:val="009377A9"/>
    <w:rsid w:val="00941451"/>
    <w:rsid w:val="00941641"/>
    <w:rsid w:val="009422C3"/>
    <w:rsid w:val="00942773"/>
    <w:rsid w:val="00942DDB"/>
    <w:rsid w:val="00945486"/>
    <w:rsid w:val="009462B4"/>
    <w:rsid w:val="00946CD5"/>
    <w:rsid w:val="00947234"/>
    <w:rsid w:val="009503D1"/>
    <w:rsid w:val="00950F18"/>
    <w:rsid w:val="00951249"/>
    <w:rsid w:val="00951FC0"/>
    <w:rsid w:val="009532E3"/>
    <w:rsid w:val="00953336"/>
    <w:rsid w:val="0095388A"/>
    <w:rsid w:val="00953CB9"/>
    <w:rsid w:val="00957BD1"/>
    <w:rsid w:val="0096032F"/>
    <w:rsid w:val="009613BA"/>
    <w:rsid w:val="009618E7"/>
    <w:rsid w:val="00961EEA"/>
    <w:rsid w:val="009623EB"/>
    <w:rsid w:val="00963840"/>
    <w:rsid w:val="00965D76"/>
    <w:rsid w:val="0096639B"/>
    <w:rsid w:val="009663CA"/>
    <w:rsid w:val="009669F4"/>
    <w:rsid w:val="00970169"/>
    <w:rsid w:val="009709E1"/>
    <w:rsid w:val="00970A7A"/>
    <w:rsid w:val="009713F8"/>
    <w:rsid w:val="00973FF0"/>
    <w:rsid w:val="00976115"/>
    <w:rsid w:val="009769A0"/>
    <w:rsid w:val="00976BF4"/>
    <w:rsid w:val="00980B01"/>
    <w:rsid w:val="00981C97"/>
    <w:rsid w:val="00981E5C"/>
    <w:rsid w:val="00983D3D"/>
    <w:rsid w:val="009870AB"/>
    <w:rsid w:val="009928CA"/>
    <w:rsid w:val="00993E2C"/>
    <w:rsid w:val="009951F0"/>
    <w:rsid w:val="00996178"/>
    <w:rsid w:val="009A05E7"/>
    <w:rsid w:val="009A27EE"/>
    <w:rsid w:val="009A2F95"/>
    <w:rsid w:val="009A31FB"/>
    <w:rsid w:val="009A4011"/>
    <w:rsid w:val="009A52E3"/>
    <w:rsid w:val="009A5D41"/>
    <w:rsid w:val="009B1342"/>
    <w:rsid w:val="009B3278"/>
    <w:rsid w:val="009B3706"/>
    <w:rsid w:val="009B4909"/>
    <w:rsid w:val="009B5720"/>
    <w:rsid w:val="009B5DED"/>
    <w:rsid w:val="009B5F15"/>
    <w:rsid w:val="009B7102"/>
    <w:rsid w:val="009B7759"/>
    <w:rsid w:val="009C02D2"/>
    <w:rsid w:val="009C0B16"/>
    <w:rsid w:val="009C0ED8"/>
    <w:rsid w:val="009C23DF"/>
    <w:rsid w:val="009C5BCA"/>
    <w:rsid w:val="009C5E60"/>
    <w:rsid w:val="009C6137"/>
    <w:rsid w:val="009C6483"/>
    <w:rsid w:val="009C67AB"/>
    <w:rsid w:val="009C7456"/>
    <w:rsid w:val="009D0ABF"/>
    <w:rsid w:val="009D2137"/>
    <w:rsid w:val="009D2A85"/>
    <w:rsid w:val="009D2AE9"/>
    <w:rsid w:val="009D2B48"/>
    <w:rsid w:val="009D2C0C"/>
    <w:rsid w:val="009D4ADD"/>
    <w:rsid w:val="009D5983"/>
    <w:rsid w:val="009D6B20"/>
    <w:rsid w:val="009D6FB7"/>
    <w:rsid w:val="009D7DFC"/>
    <w:rsid w:val="009D7EBB"/>
    <w:rsid w:val="009E0186"/>
    <w:rsid w:val="009E095E"/>
    <w:rsid w:val="009E0F1C"/>
    <w:rsid w:val="009E1464"/>
    <w:rsid w:val="009E1E97"/>
    <w:rsid w:val="009E36ED"/>
    <w:rsid w:val="009E3E95"/>
    <w:rsid w:val="009E3FFC"/>
    <w:rsid w:val="009E4079"/>
    <w:rsid w:val="009E482D"/>
    <w:rsid w:val="009E6AC9"/>
    <w:rsid w:val="009E7ADA"/>
    <w:rsid w:val="009F0044"/>
    <w:rsid w:val="009F0C55"/>
    <w:rsid w:val="009F179C"/>
    <w:rsid w:val="009F1E09"/>
    <w:rsid w:val="009F252A"/>
    <w:rsid w:val="009F40ED"/>
    <w:rsid w:val="009F4D94"/>
    <w:rsid w:val="009F6672"/>
    <w:rsid w:val="009F67C5"/>
    <w:rsid w:val="009F6CB8"/>
    <w:rsid w:val="009F76BC"/>
    <w:rsid w:val="00A02163"/>
    <w:rsid w:val="00A025ED"/>
    <w:rsid w:val="00A034F8"/>
    <w:rsid w:val="00A05722"/>
    <w:rsid w:val="00A058F9"/>
    <w:rsid w:val="00A05AE6"/>
    <w:rsid w:val="00A061CE"/>
    <w:rsid w:val="00A07053"/>
    <w:rsid w:val="00A07BFA"/>
    <w:rsid w:val="00A07CBA"/>
    <w:rsid w:val="00A10E6A"/>
    <w:rsid w:val="00A11966"/>
    <w:rsid w:val="00A12E0C"/>
    <w:rsid w:val="00A132D7"/>
    <w:rsid w:val="00A136FD"/>
    <w:rsid w:val="00A144F5"/>
    <w:rsid w:val="00A1460F"/>
    <w:rsid w:val="00A1467B"/>
    <w:rsid w:val="00A1484E"/>
    <w:rsid w:val="00A1535E"/>
    <w:rsid w:val="00A15733"/>
    <w:rsid w:val="00A15828"/>
    <w:rsid w:val="00A173D3"/>
    <w:rsid w:val="00A17CCB"/>
    <w:rsid w:val="00A209FC"/>
    <w:rsid w:val="00A20D0A"/>
    <w:rsid w:val="00A21C23"/>
    <w:rsid w:val="00A22376"/>
    <w:rsid w:val="00A22C77"/>
    <w:rsid w:val="00A236C1"/>
    <w:rsid w:val="00A238DC"/>
    <w:rsid w:val="00A23962"/>
    <w:rsid w:val="00A243C3"/>
    <w:rsid w:val="00A245C6"/>
    <w:rsid w:val="00A261B5"/>
    <w:rsid w:val="00A26964"/>
    <w:rsid w:val="00A30DFE"/>
    <w:rsid w:val="00A30F46"/>
    <w:rsid w:val="00A30F8F"/>
    <w:rsid w:val="00A31507"/>
    <w:rsid w:val="00A315F2"/>
    <w:rsid w:val="00A339C4"/>
    <w:rsid w:val="00A344DD"/>
    <w:rsid w:val="00A34F86"/>
    <w:rsid w:val="00A36584"/>
    <w:rsid w:val="00A376B3"/>
    <w:rsid w:val="00A43001"/>
    <w:rsid w:val="00A46A60"/>
    <w:rsid w:val="00A51287"/>
    <w:rsid w:val="00A53304"/>
    <w:rsid w:val="00A53348"/>
    <w:rsid w:val="00A533A5"/>
    <w:rsid w:val="00A53608"/>
    <w:rsid w:val="00A537C3"/>
    <w:rsid w:val="00A53871"/>
    <w:rsid w:val="00A53BBB"/>
    <w:rsid w:val="00A541B5"/>
    <w:rsid w:val="00A54CD5"/>
    <w:rsid w:val="00A555EA"/>
    <w:rsid w:val="00A55949"/>
    <w:rsid w:val="00A56DD7"/>
    <w:rsid w:val="00A56FCE"/>
    <w:rsid w:val="00A57138"/>
    <w:rsid w:val="00A6086E"/>
    <w:rsid w:val="00A60B2F"/>
    <w:rsid w:val="00A60DAE"/>
    <w:rsid w:val="00A60E1B"/>
    <w:rsid w:val="00A611C3"/>
    <w:rsid w:val="00A62180"/>
    <w:rsid w:val="00A624E8"/>
    <w:rsid w:val="00A62F45"/>
    <w:rsid w:val="00A63FE2"/>
    <w:rsid w:val="00A6452C"/>
    <w:rsid w:val="00A65C4E"/>
    <w:rsid w:val="00A6612A"/>
    <w:rsid w:val="00A66EC7"/>
    <w:rsid w:val="00A67128"/>
    <w:rsid w:val="00A67649"/>
    <w:rsid w:val="00A6777B"/>
    <w:rsid w:val="00A67927"/>
    <w:rsid w:val="00A7026F"/>
    <w:rsid w:val="00A70746"/>
    <w:rsid w:val="00A7084A"/>
    <w:rsid w:val="00A71F78"/>
    <w:rsid w:val="00A739DD"/>
    <w:rsid w:val="00A74B7D"/>
    <w:rsid w:val="00A81352"/>
    <w:rsid w:val="00A8164E"/>
    <w:rsid w:val="00A81D38"/>
    <w:rsid w:val="00A82DF2"/>
    <w:rsid w:val="00A8373C"/>
    <w:rsid w:val="00A83B5D"/>
    <w:rsid w:val="00A844D4"/>
    <w:rsid w:val="00A851C3"/>
    <w:rsid w:val="00A90933"/>
    <w:rsid w:val="00A92F53"/>
    <w:rsid w:val="00A93917"/>
    <w:rsid w:val="00A9455F"/>
    <w:rsid w:val="00A95C55"/>
    <w:rsid w:val="00A96FDD"/>
    <w:rsid w:val="00A971BB"/>
    <w:rsid w:val="00A9742F"/>
    <w:rsid w:val="00A97ED9"/>
    <w:rsid w:val="00AA0058"/>
    <w:rsid w:val="00AA0089"/>
    <w:rsid w:val="00AA01DA"/>
    <w:rsid w:val="00AA054A"/>
    <w:rsid w:val="00AA10F4"/>
    <w:rsid w:val="00AA1211"/>
    <w:rsid w:val="00AA1482"/>
    <w:rsid w:val="00AA2694"/>
    <w:rsid w:val="00AA2B9A"/>
    <w:rsid w:val="00AA2C4F"/>
    <w:rsid w:val="00AA33C3"/>
    <w:rsid w:val="00AA3507"/>
    <w:rsid w:val="00AA3CCE"/>
    <w:rsid w:val="00AA4AD1"/>
    <w:rsid w:val="00AA5F6E"/>
    <w:rsid w:val="00AA62F9"/>
    <w:rsid w:val="00AA6EE2"/>
    <w:rsid w:val="00AA7214"/>
    <w:rsid w:val="00AB0FE9"/>
    <w:rsid w:val="00AB111B"/>
    <w:rsid w:val="00AB1C83"/>
    <w:rsid w:val="00AB1D1B"/>
    <w:rsid w:val="00AB24FD"/>
    <w:rsid w:val="00AB30C5"/>
    <w:rsid w:val="00AB3843"/>
    <w:rsid w:val="00AB3B35"/>
    <w:rsid w:val="00AB4B30"/>
    <w:rsid w:val="00AB54F8"/>
    <w:rsid w:val="00AB62FD"/>
    <w:rsid w:val="00AB73F0"/>
    <w:rsid w:val="00AC0417"/>
    <w:rsid w:val="00AC0F51"/>
    <w:rsid w:val="00AC2036"/>
    <w:rsid w:val="00AC204E"/>
    <w:rsid w:val="00AC2DB2"/>
    <w:rsid w:val="00AC3A09"/>
    <w:rsid w:val="00AC6772"/>
    <w:rsid w:val="00AD02D2"/>
    <w:rsid w:val="00AD0308"/>
    <w:rsid w:val="00AD11F5"/>
    <w:rsid w:val="00AD1997"/>
    <w:rsid w:val="00AD521C"/>
    <w:rsid w:val="00AD68D2"/>
    <w:rsid w:val="00AD768E"/>
    <w:rsid w:val="00AE0333"/>
    <w:rsid w:val="00AE1894"/>
    <w:rsid w:val="00AE1AED"/>
    <w:rsid w:val="00AE2098"/>
    <w:rsid w:val="00AE367A"/>
    <w:rsid w:val="00AE3729"/>
    <w:rsid w:val="00AE4EE3"/>
    <w:rsid w:val="00AE5D74"/>
    <w:rsid w:val="00AE5D90"/>
    <w:rsid w:val="00AF0741"/>
    <w:rsid w:val="00AF085F"/>
    <w:rsid w:val="00AF1013"/>
    <w:rsid w:val="00AF13F5"/>
    <w:rsid w:val="00AF2519"/>
    <w:rsid w:val="00AF3DAE"/>
    <w:rsid w:val="00AF4363"/>
    <w:rsid w:val="00AF5436"/>
    <w:rsid w:val="00AF5B48"/>
    <w:rsid w:val="00AF661B"/>
    <w:rsid w:val="00AF66E1"/>
    <w:rsid w:val="00AF75BF"/>
    <w:rsid w:val="00AF77A8"/>
    <w:rsid w:val="00B00301"/>
    <w:rsid w:val="00B00DE0"/>
    <w:rsid w:val="00B01366"/>
    <w:rsid w:val="00B02120"/>
    <w:rsid w:val="00B02AD1"/>
    <w:rsid w:val="00B02B11"/>
    <w:rsid w:val="00B03540"/>
    <w:rsid w:val="00B05154"/>
    <w:rsid w:val="00B0561A"/>
    <w:rsid w:val="00B05C3B"/>
    <w:rsid w:val="00B0790C"/>
    <w:rsid w:val="00B10FE0"/>
    <w:rsid w:val="00B111B6"/>
    <w:rsid w:val="00B11F39"/>
    <w:rsid w:val="00B12D65"/>
    <w:rsid w:val="00B12F1B"/>
    <w:rsid w:val="00B13239"/>
    <w:rsid w:val="00B154A2"/>
    <w:rsid w:val="00B15A08"/>
    <w:rsid w:val="00B160E3"/>
    <w:rsid w:val="00B1623D"/>
    <w:rsid w:val="00B16395"/>
    <w:rsid w:val="00B165EE"/>
    <w:rsid w:val="00B2062E"/>
    <w:rsid w:val="00B20CF5"/>
    <w:rsid w:val="00B213DE"/>
    <w:rsid w:val="00B21ED3"/>
    <w:rsid w:val="00B22A46"/>
    <w:rsid w:val="00B2323E"/>
    <w:rsid w:val="00B23DEA"/>
    <w:rsid w:val="00B243E2"/>
    <w:rsid w:val="00B273E2"/>
    <w:rsid w:val="00B27536"/>
    <w:rsid w:val="00B32DBD"/>
    <w:rsid w:val="00B33BF8"/>
    <w:rsid w:val="00B34C4A"/>
    <w:rsid w:val="00B36446"/>
    <w:rsid w:val="00B36855"/>
    <w:rsid w:val="00B37265"/>
    <w:rsid w:val="00B374A2"/>
    <w:rsid w:val="00B4060B"/>
    <w:rsid w:val="00B40995"/>
    <w:rsid w:val="00B40F22"/>
    <w:rsid w:val="00B41902"/>
    <w:rsid w:val="00B42392"/>
    <w:rsid w:val="00B426D2"/>
    <w:rsid w:val="00B44B48"/>
    <w:rsid w:val="00B46009"/>
    <w:rsid w:val="00B474E4"/>
    <w:rsid w:val="00B47727"/>
    <w:rsid w:val="00B47C95"/>
    <w:rsid w:val="00B50445"/>
    <w:rsid w:val="00B5439A"/>
    <w:rsid w:val="00B557D3"/>
    <w:rsid w:val="00B6111D"/>
    <w:rsid w:val="00B61778"/>
    <w:rsid w:val="00B620B1"/>
    <w:rsid w:val="00B62119"/>
    <w:rsid w:val="00B624B6"/>
    <w:rsid w:val="00B62BEE"/>
    <w:rsid w:val="00B64792"/>
    <w:rsid w:val="00B64A94"/>
    <w:rsid w:val="00B651E4"/>
    <w:rsid w:val="00B65F95"/>
    <w:rsid w:val="00B71EFE"/>
    <w:rsid w:val="00B73724"/>
    <w:rsid w:val="00B747B8"/>
    <w:rsid w:val="00B74BAD"/>
    <w:rsid w:val="00B751DB"/>
    <w:rsid w:val="00B752B0"/>
    <w:rsid w:val="00B76482"/>
    <w:rsid w:val="00B76499"/>
    <w:rsid w:val="00B7690B"/>
    <w:rsid w:val="00B76AC9"/>
    <w:rsid w:val="00B80566"/>
    <w:rsid w:val="00B80691"/>
    <w:rsid w:val="00B816CB"/>
    <w:rsid w:val="00B82327"/>
    <w:rsid w:val="00B82368"/>
    <w:rsid w:val="00B82650"/>
    <w:rsid w:val="00B834B6"/>
    <w:rsid w:val="00B841E6"/>
    <w:rsid w:val="00B8505F"/>
    <w:rsid w:val="00B857E2"/>
    <w:rsid w:val="00B85EE9"/>
    <w:rsid w:val="00B868EB"/>
    <w:rsid w:val="00B86B22"/>
    <w:rsid w:val="00B873DA"/>
    <w:rsid w:val="00B909DC"/>
    <w:rsid w:val="00B9132F"/>
    <w:rsid w:val="00B929C1"/>
    <w:rsid w:val="00B92CB3"/>
    <w:rsid w:val="00B930BB"/>
    <w:rsid w:val="00B938CC"/>
    <w:rsid w:val="00B94A7E"/>
    <w:rsid w:val="00B956FC"/>
    <w:rsid w:val="00B95A5D"/>
    <w:rsid w:val="00B95AC6"/>
    <w:rsid w:val="00B95DE2"/>
    <w:rsid w:val="00B9605B"/>
    <w:rsid w:val="00B9614D"/>
    <w:rsid w:val="00B96851"/>
    <w:rsid w:val="00B96AC5"/>
    <w:rsid w:val="00B97008"/>
    <w:rsid w:val="00B971F7"/>
    <w:rsid w:val="00B973E4"/>
    <w:rsid w:val="00BA04D7"/>
    <w:rsid w:val="00BA1999"/>
    <w:rsid w:val="00BA3972"/>
    <w:rsid w:val="00BA5801"/>
    <w:rsid w:val="00BA5A90"/>
    <w:rsid w:val="00BA5DA4"/>
    <w:rsid w:val="00BA7CD9"/>
    <w:rsid w:val="00BB0B3E"/>
    <w:rsid w:val="00BB1A92"/>
    <w:rsid w:val="00BB2AD8"/>
    <w:rsid w:val="00BB30F4"/>
    <w:rsid w:val="00BB35EB"/>
    <w:rsid w:val="00BB3BA6"/>
    <w:rsid w:val="00BB3ED0"/>
    <w:rsid w:val="00BB4515"/>
    <w:rsid w:val="00BB48D9"/>
    <w:rsid w:val="00BB55F1"/>
    <w:rsid w:val="00BB67A2"/>
    <w:rsid w:val="00BB74E7"/>
    <w:rsid w:val="00BB7CB3"/>
    <w:rsid w:val="00BC181E"/>
    <w:rsid w:val="00BC206D"/>
    <w:rsid w:val="00BC2D96"/>
    <w:rsid w:val="00BC3C78"/>
    <w:rsid w:val="00BC46BC"/>
    <w:rsid w:val="00BC480A"/>
    <w:rsid w:val="00BC5512"/>
    <w:rsid w:val="00BC5DCA"/>
    <w:rsid w:val="00BC6AC9"/>
    <w:rsid w:val="00BC6C56"/>
    <w:rsid w:val="00BC6D23"/>
    <w:rsid w:val="00BD0A6C"/>
    <w:rsid w:val="00BD1D48"/>
    <w:rsid w:val="00BD2484"/>
    <w:rsid w:val="00BD32EE"/>
    <w:rsid w:val="00BD3366"/>
    <w:rsid w:val="00BD3466"/>
    <w:rsid w:val="00BD58F0"/>
    <w:rsid w:val="00BD68D7"/>
    <w:rsid w:val="00BD698E"/>
    <w:rsid w:val="00BE0989"/>
    <w:rsid w:val="00BE134B"/>
    <w:rsid w:val="00BE183A"/>
    <w:rsid w:val="00BE2A80"/>
    <w:rsid w:val="00BE393F"/>
    <w:rsid w:val="00BE39C5"/>
    <w:rsid w:val="00BE4587"/>
    <w:rsid w:val="00BE565D"/>
    <w:rsid w:val="00BE5F86"/>
    <w:rsid w:val="00BF1195"/>
    <w:rsid w:val="00BF17A5"/>
    <w:rsid w:val="00BF2E04"/>
    <w:rsid w:val="00BF4064"/>
    <w:rsid w:val="00BF4325"/>
    <w:rsid w:val="00BF6A4A"/>
    <w:rsid w:val="00BF7164"/>
    <w:rsid w:val="00BF79BE"/>
    <w:rsid w:val="00C0008C"/>
    <w:rsid w:val="00C004C7"/>
    <w:rsid w:val="00C00665"/>
    <w:rsid w:val="00C01E70"/>
    <w:rsid w:val="00C01E9F"/>
    <w:rsid w:val="00C0314A"/>
    <w:rsid w:val="00C03433"/>
    <w:rsid w:val="00C0346A"/>
    <w:rsid w:val="00C03D98"/>
    <w:rsid w:val="00C0453D"/>
    <w:rsid w:val="00C045FF"/>
    <w:rsid w:val="00C051C7"/>
    <w:rsid w:val="00C07C16"/>
    <w:rsid w:val="00C10CB2"/>
    <w:rsid w:val="00C10EDC"/>
    <w:rsid w:val="00C11FC9"/>
    <w:rsid w:val="00C12C1B"/>
    <w:rsid w:val="00C1424C"/>
    <w:rsid w:val="00C17D1A"/>
    <w:rsid w:val="00C20213"/>
    <w:rsid w:val="00C209F6"/>
    <w:rsid w:val="00C20B58"/>
    <w:rsid w:val="00C216EB"/>
    <w:rsid w:val="00C216F7"/>
    <w:rsid w:val="00C21A5D"/>
    <w:rsid w:val="00C226EC"/>
    <w:rsid w:val="00C229F8"/>
    <w:rsid w:val="00C22F9D"/>
    <w:rsid w:val="00C2319C"/>
    <w:rsid w:val="00C23201"/>
    <w:rsid w:val="00C23ED5"/>
    <w:rsid w:val="00C2469D"/>
    <w:rsid w:val="00C26B7A"/>
    <w:rsid w:val="00C26FA9"/>
    <w:rsid w:val="00C277B4"/>
    <w:rsid w:val="00C27BB2"/>
    <w:rsid w:val="00C30204"/>
    <w:rsid w:val="00C30673"/>
    <w:rsid w:val="00C30FCC"/>
    <w:rsid w:val="00C3234F"/>
    <w:rsid w:val="00C324BE"/>
    <w:rsid w:val="00C3327A"/>
    <w:rsid w:val="00C339FF"/>
    <w:rsid w:val="00C3418E"/>
    <w:rsid w:val="00C344C7"/>
    <w:rsid w:val="00C3525D"/>
    <w:rsid w:val="00C4221F"/>
    <w:rsid w:val="00C42AFB"/>
    <w:rsid w:val="00C42FC3"/>
    <w:rsid w:val="00C442C5"/>
    <w:rsid w:val="00C44873"/>
    <w:rsid w:val="00C44C90"/>
    <w:rsid w:val="00C44E35"/>
    <w:rsid w:val="00C44E50"/>
    <w:rsid w:val="00C45C88"/>
    <w:rsid w:val="00C4708B"/>
    <w:rsid w:val="00C47871"/>
    <w:rsid w:val="00C5096C"/>
    <w:rsid w:val="00C51C3F"/>
    <w:rsid w:val="00C526EE"/>
    <w:rsid w:val="00C546F5"/>
    <w:rsid w:val="00C5485B"/>
    <w:rsid w:val="00C54F6F"/>
    <w:rsid w:val="00C567D4"/>
    <w:rsid w:val="00C578D5"/>
    <w:rsid w:val="00C60245"/>
    <w:rsid w:val="00C605D4"/>
    <w:rsid w:val="00C613DB"/>
    <w:rsid w:val="00C61C40"/>
    <w:rsid w:val="00C623F9"/>
    <w:rsid w:val="00C625F2"/>
    <w:rsid w:val="00C626BE"/>
    <w:rsid w:val="00C62B1E"/>
    <w:rsid w:val="00C62CF2"/>
    <w:rsid w:val="00C62E8E"/>
    <w:rsid w:val="00C62EFB"/>
    <w:rsid w:val="00C632F4"/>
    <w:rsid w:val="00C637CC"/>
    <w:rsid w:val="00C64380"/>
    <w:rsid w:val="00C646C9"/>
    <w:rsid w:val="00C64F0D"/>
    <w:rsid w:val="00C653AB"/>
    <w:rsid w:val="00C654D6"/>
    <w:rsid w:val="00C65699"/>
    <w:rsid w:val="00C6678B"/>
    <w:rsid w:val="00C66A12"/>
    <w:rsid w:val="00C67D28"/>
    <w:rsid w:val="00C7014D"/>
    <w:rsid w:val="00C70A1F"/>
    <w:rsid w:val="00C729F9"/>
    <w:rsid w:val="00C741B7"/>
    <w:rsid w:val="00C7439B"/>
    <w:rsid w:val="00C753E3"/>
    <w:rsid w:val="00C755E6"/>
    <w:rsid w:val="00C76131"/>
    <w:rsid w:val="00C76873"/>
    <w:rsid w:val="00C7698E"/>
    <w:rsid w:val="00C76FE1"/>
    <w:rsid w:val="00C77882"/>
    <w:rsid w:val="00C77AC4"/>
    <w:rsid w:val="00C81595"/>
    <w:rsid w:val="00C81B35"/>
    <w:rsid w:val="00C82EC3"/>
    <w:rsid w:val="00C83F04"/>
    <w:rsid w:val="00C8434B"/>
    <w:rsid w:val="00C85161"/>
    <w:rsid w:val="00C86022"/>
    <w:rsid w:val="00C8608D"/>
    <w:rsid w:val="00C877B5"/>
    <w:rsid w:val="00C87CC4"/>
    <w:rsid w:val="00C90122"/>
    <w:rsid w:val="00C913E9"/>
    <w:rsid w:val="00C92CB7"/>
    <w:rsid w:val="00C933A0"/>
    <w:rsid w:val="00C93608"/>
    <w:rsid w:val="00C9372B"/>
    <w:rsid w:val="00C94FCB"/>
    <w:rsid w:val="00C956A1"/>
    <w:rsid w:val="00C9628C"/>
    <w:rsid w:val="00C96C1A"/>
    <w:rsid w:val="00C971EC"/>
    <w:rsid w:val="00C97DA8"/>
    <w:rsid w:val="00CA00E4"/>
    <w:rsid w:val="00CA0321"/>
    <w:rsid w:val="00CA1207"/>
    <w:rsid w:val="00CA143F"/>
    <w:rsid w:val="00CA2B9A"/>
    <w:rsid w:val="00CA402A"/>
    <w:rsid w:val="00CA52FE"/>
    <w:rsid w:val="00CA5E57"/>
    <w:rsid w:val="00CA606E"/>
    <w:rsid w:val="00CB0F1F"/>
    <w:rsid w:val="00CB177E"/>
    <w:rsid w:val="00CB27D5"/>
    <w:rsid w:val="00CB427E"/>
    <w:rsid w:val="00CB4BEF"/>
    <w:rsid w:val="00CB64B9"/>
    <w:rsid w:val="00CB71EC"/>
    <w:rsid w:val="00CC06A2"/>
    <w:rsid w:val="00CC0BC4"/>
    <w:rsid w:val="00CC1B0E"/>
    <w:rsid w:val="00CC213F"/>
    <w:rsid w:val="00CC2666"/>
    <w:rsid w:val="00CC2862"/>
    <w:rsid w:val="00CC3869"/>
    <w:rsid w:val="00CC3E1B"/>
    <w:rsid w:val="00CC65ED"/>
    <w:rsid w:val="00CC7342"/>
    <w:rsid w:val="00CC7625"/>
    <w:rsid w:val="00CC77E4"/>
    <w:rsid w:val="00CC7CF9"/>
    <w:rsid w:val="00CD077E"/>
    <w:rsid w:val="00CD2E9C"/>
    <w:rsid w:val="00CD4352"/>
    <w:rsid w:val="00CD697F"/>
    <w:rsid w:val="00CD7D86"/>
    <w:rsid w:val="00CE12C0"/>
    <w:rsid w:val="00CE1585"/>
    <w:rsid w:val="00CE2DC4"/>
    <w:rsid w:val="00CE3527"/>
    <w:rsid w:val="00CE3C65"/>
    <w:rsid w:val="00CE45FF"/>
    <w:rsid w:val="00CE54FF"/>
    <w:rsid w:val="00CE656B"/>
    <w:rsid w:val="00CE6D27"/>
    <w:rsid w:val="00CE6F8B"/>
    <w:rsid w:val="00CE727E"/>
    <w:rsid w:val="00CE7654"/>
    <w:rsid w:val="00CF0C86"/>
    <w:rsid w:val="00CF0ED4"/>
    <w:rsid w:val="00CF0EF6"/>
    <w:rsid w:val="00CF21D4"/>
    <w:rsid w:val="00CF2881"/>
    <w:rsid w:val="00CF2EF4"/>
    <w:rsid w:val="00CF3367"/>
    <w:rsid w:val="00CF357C"/>
    <w:rsid w:val="00CF36B3"/>
    <w:rsid w:val="00CF382E"/>
    <w:rsid w:val="00CF42EE"/>
    <w:rsid w:val="00CF49BB"/>
    <w:rsid w:val="00CF647E"/>
    <w:rsid w:val="00CF7665"/>
    <w:rsid w:val="00CF7786"/>
    <w:rsid w:val="00D00689"/>
    <w:rsid w:val="00D021DE"/>
    <w:rsid w:val="00D0485D"/>
    <w:rsid w:val="00D05488"/>
    <w:rsid w:val="00D066C8"/>
    <w:rsid w:val="00D079BF"/>
    <w:rsid w:val="00D07EE1"/>
    <w:rsid w:val="00D1206A"/>
    <w:rsid w:val="00D1623A"/>
    <w:rsid w:val="00D16604"/>
    <w:rsid w:val="00D17935"/>
    <w:rsid w:val="00D20F93"/>
    <w:rsid w:val="00D21215"/>
    <w:rsid w:val="00D21C0B"/>
    <w:rsid w:val="00D220F0"/>
    <w:rsid w:val="00D227B4"/>
    <w:rsid w:val="00D2308F"/>
    <w:rsid w:val="00D238C7"/>
    <w:rsid w:val="00D25414"/>
    <w:rsid w:val="00D2560D"/>
    <w:rsid w:val="00D25E09"/>
    <w:rsid w:val="00D26312"/>
    <w:rsid w:val="00D26A7C"/>
    <w:rsid w:val="00D30A0E"/>
    <w:rsid w:val="00D3130B"/>
    <w:rsid w:val="00D34EBD"/>
    <w:rsid w:val="00D358F7"/>
    <w:rsid w:val="00D35F95"/>
    <w:rsid w:val="00D372EE"/>
    <w:rsid w:val="00D4015D"/>
    <w:rsid w:val="00D401AF"/>
    <w:rsid w:val="00D40EEF"/>
    <w:rsid w:val="00D41310"/>
    <w:rsid w:val="00D418F6"/>
    <w:rsid w:val="00D41B0C"/>
    <w:rsid w:val="00D420E2"/>
    <w:rsid w:val="00D422BE"/>
    <w:rsid w:val="00D42738"/>
    <w:rsid w:val="00D4452A"/>
    <w:rsid w:val="00D44697"/>
    <w:rsid w:val="00D46AC9"/>
    <w:rsid w:val="00D4721A"/>
    <w:rsid w:val="00D50448"/>
    <w:rsid w:val="00D5087D"/>
    <w:rsid w:val="00D51002"/>
    <w:rsid w:val="00D51111"/>
    <w:rsid w:val="00D513D0"/>
    <w:rsid w:val="00D5197B"/>
    <w:rsid w:val="00D51D5D"/>
    <w:rsid w:val="00D51D94"/>
    <w:rsid w:val="00D5253A"/>
    <w:rsid w:val="00D5371C"/>
    <w:rsid w:val="00D5424C"/>
    <w:rsid w:val="00D54725"/>
    <w:rsid w:val="00D5511D"/>
    <w:rsid w:val="00D5542E"/>
    <w:rsid w:val="00D559C3"/>
    <w:rsid w:val="00D559FA"/>
    <w:rsid w:val="00D56683"/>
    <w:rsid w:val="00D579C3"/>
    <w:rsid w:val="00D60987"/>
    <w:rsid w:val="00D60F20"/>
    <w:rsid w:val="00D63C1E"/>
    <w:rsid w:val="00D63D13"/>
    <w:rsid w:val="00D640DE"/>
    <w:rsid w:val="00D65990"/>
    <w:rsid w:val="00D659DB"/>
    <w:rsid w:val="00D65DDE"/>
    <w:rsid w:val="00D66371"/>
    <w:rsid w:val="00D66B19"/>
    <w:rsid w:val="00D66DD9"/>
    <w:rsid w:val="00D704D2"/>
    <w:rsid w:val="00D7183A"/>
    <w:rsid w:val="00D728AC"/>
    <w:rsid w:val="00D72CF6"/>
    <w:rsid w:val="00D7312A"/>
    <w:rsid w:val="00D741E1"/>
    <w:rsid w:val="00D74A1D"/>
    <w:rsid w:val="00D754A4"/>
    <w:rsid w:val="00D77682"/>
    <w:rsid w:val="00D77A8D"/>
    <w:rsid w:val="00D77D67"/>
    <w:rsid w:val="00D77F56"/>
    <w:rsid w:val="00D8054F"/>
    <w:rsid w:val="00D8061A"/>
    <w:rsid w:val="00D80D51"/>
    <w:rsid w:val="00D81065"/>
    <w:rsid w:val="00D82568"/>
    <w:rsid w:val="00D82D3A"/>
    <w:rsid w:val="00D84132"/>
    <w:rsid w:val="00D846D3"/>
    <w:rsid w:val="00D84FBD"/>
    <w:rsid w:val="00D8506E"/>
    <w:rsid w:val="00D865CA"/>
    <w:rsid w:val="00D86804"/>
    <w:rsid w:val="00D87D03"/>
    <w:rsid w:val="00D90A92"/>
    <w:rsid w:val="00D91763"/>
    <w:rsid w:val="00D91A26"/>
    <w:rsid w:val="00D93963"/>
    <w:rsid w:val="00D93A55"/>
    <w:rsid w:val="00D93AB6"/>
    <w:rsid w:val="00D946EC"/>
    <w:rsid w:val="00D95129"/>
    <w:rsid w:val="00D95588"/>
    <w:rsid w:val="00D968BB"/>
    <w:rsid w:val="00D96EFB"/>
    <w:rsid w:val="00D974B1"/>
    <w:rsid w:val="00D978A2"/>
    <w:rsid w:val="00DA0165"/>
    <w:rsid w:val="00DA01EC"/>
    <w:rsid w:val="00DA06C1"/>
    <w:rsid w:val="00DA1BF6"/>
    <w:rsid w:val="00DA2108"/>
    <w:rsid w:val="00DA260D"/>
    <w:rsid w:val="00DA29A1"/>
    <w:rsid w:val="00DA2B37"/>
    <w:rsid w:val="00DA31F6"/>
    <w:rsid w:val="00DA3A38"/>
    <w:rsid w:val="00DA42E1"/>
    <w:rsid w:val="00DA6430"/>
    <w:rsid w:val="00DB114F"/>
    <w:rsid w:val="00DB398E"/>
    <w:rsid w:val="00DB3D41"/>
    <w:rsid w:val="00DB4FA6"/>
    <w:rsid w:val="00DB56C7"/>
    <w:rsid w:val="00DB575F"/>
    <w:rsid w:val="00DC06F7"/>
    <w:rsid w:val="00DC320E"/>
    <w:rsid w:val="00DC36A4"/>
    <w:rsid w:val="00DC3D11"/>
    <w:rsid w:val="00DC4768"/>
    <w:rsid w:val="00DC6A9B"/>
    <w:rsid w:val="00DC6F3D"/>
    <w:rsid w:val="00DC71C0"/>
    <w:rsid w:val="00DD04A5"/>
    <w:rsid w:val="00DD0B30"/>
    <w:rsid w:val="00DD0DD4"/>
    <w:rsid w:val="00DD0EEC"/>
    <w:rsid w:val="00DD1178"/>
    <w:rsid w:val="00DD402D"/>
    <w:rsid w:val="00DD5C12"/>
    <w:rsid w:val="00DD6D14"/>
    <w:rsid w:val="00DD7B51"/>
    <w:rsid w:val="00DE05BD"/>
    <w:rsid w:val="00DE0976"/>
    <w:rsid w:val="00DE1B97"/>
    <w:rsid w:val="00DE3F6F"/>
    <w:rsid w:val="00DE4EF2"/>
    <w:rsid w:val="00DE605E"/>
    <w:rsid w:val="00DE61E6"/>
    <w:rsid w:val="00DE6919"/>
    <w:rsid w:val="00DF0261"/>
    <w:rsid w:val="00DF027A"/>
    <w:rsid w:val="00DF02BD"/>
    <w:rsid w:val="00DF077D"/>
    <w:rsid w:val="00DF07B5"/>
    <w:rsid w:val="00DF0839"/>
    <w:rsid w:val="00DF1607"/>
    <w:rsid w:val="00DF1FC2"/>
    <w:rsid w:val="00DF2660"/>
    <w:rsid w:val="00DF2A6E"/>
    <w:rsid w:val="00DF3522"/>
    <w:rsid w:val="00DF5A42"/>
    <w:rsid w:val="00DF5D90"/>
    <w:rsid w:val="00DF6EC4"/>
    <w:rsid w:val="00DF75C3"/>
    <w:rsid w:val="00DF7917"/>
    <w:rsid w:val="00E00771"/>
    <w:rsid w:val="00E00959"/>
    <w:rsid w:val="00E026F4"/>
    <w:rsid w:val="00E02CD1"/>
    <w:rsid w:val="00E03499"/>
    <w:rsid w:val="00E03E0C"/>
    <w:rsid w:val="00E041C0"/>
    <w:rsid w:val="00E04AD3"/>
    <w:rsid w:val="00E060F0"/>
    <w:rsid w:val="00E062A4"/>
    <w:rsid w:val="00E07447"/>
    <w:rsid w:val="00E07693"/>
    <w:rsid w:val="00E07B1E"/>
    <w:rsid w:val="00E10AD5"/>
    <w:rsid w:val="00E11A45"/>
    <w:rsid w:val="00E127FA"/>
    <w:rsid w:val="00E144E8"/>
    <w:rsid w:val="00E14956"/>
    <w:rsid w:val="00E14AF3"/>
    <w:rsid w:val="00E163BA"/>
    <w:rsid w:val="00E17719"/>
    <w:rsid w:val="00E2026F"/>
    <w:rsid w:val="00E20811"/>
    <w:rsid w:val="00E212DA"/>
    <w:rsid w:val="00E22BAB"/>
    <w:rsid w:val="00E23663"/>
    <w:rsid w:val="00E24307"/>
    <w:rsid w:val="00E24704"/>
    <w:rsid w:val="00E24798"/>
    <w:rsid w:val="00E25714"/>
    <w:rsid w:val="00E26403"/>
    <w:rsid w:val="00E273EC"/>
    <w:rsid w:val="00E34A47"/>
    <w:rsid w:val="00E36546"/>
    <w:rsid w:val="00E36F04"/>
    <w:rsid w:val="00E3723F"/>
    <w:rsid w:val="00E37DC1"/>
    <w:rsid w:val="00E407E7"/>
    <w:rsid w:val="00E41EEF"/>
    <w:rsid w:val="00E43A1B"/>
    <w:rsid w:val="00E43B2B"/>
    <w:rsid w:val="00E4476D"/>
    <w:rsid w:val="00E44CEF"/>
    <w:rsid w:val="00E46C94"/>
    <w:rsid w:val="00E47C1C"/>
    <w:rsid w:val="00E50905"/>
    <w:rsid w:val="00E5137D"/>
    <w:rsid w:val="00E51C10"/>
    <w:rsid w:val="00E52949"/>
    <w:rsid w:val="00E52AEE"/>
    <w:rsid w:val="00E5329C"/>
    <w:rsid w:val="00E54ACE"/>
    <w:rsid w:val="00E54FDF"/>
    <w:rsid w:val="00E57259"/>
    <w:rsid w:val="00E5788A"/>
    <w:rsid w:val="00E622A8"/>
    <w:rsid w:val="00E63169"/>
    <w:rsid w:val="00E64148"/>
    <w:rsid w:val="00E64E69"/>
    <w:rsid w:val="00E65168"/>
    <w:rsid w:val="00E65596"/>
    <w:rsid w:val="00E657AF"/>
    <w:rsid w:val="00E6641F"/>
    <w:rsid w:val="00E70C1E"/>
    <w:rsid w:val="00E70EF2"/>
    <w:rsid w:val="00E7127C"/>
    <w:rsid w:val="00E7189C"/>
    <w:rsid w:val="00E73175"/>
    <w:rsid w:val="00E739EA"/>
    <w:rsid w:val="00E73BBC"/>
    <w:rsid w:val="00E74CD6"/>
    <w:rsid w:val="00E75061"/>
    <w:rsid w:val="00E75629"/>
    <w:rsid w:val="00E76A8F"/>
    <w:rsid w:val="00E76D3E"/>
    <w:rsid w:val="00E7771A"/>
    <w:rsid w:val="00E8012D"/>
    <w:rsid w:val="00E81C65"/>
    <w:rsid w:val="00E81F23"/>
    <w:rsid w:val="00E82246"/>
    <w:rsid w:val="00E842B8"/>
    <w:rsid w:val="00E84312"/>
    <w:rsid w:val="00E84D84"/>
    <w:rsid w:val="00E8503B"/>
    <w:rsid w:val="00E85C8C"/>
    <w:rsid w:val="00E8671D"/>
    <w:rsid w:val="00E875E7"/>
    <w:rsid w:val="00E87A80"/>
    <w:rsid w:val="00E87AA3"/>
    <w:rsid w:val="00E87AEB"/>
    <w:rsid w:val="00E87E23"/>
    <w:rsid w:val="00E90512"/>
    <w:rsid w:val="00E91717"/>
    <w:rsid w:val="00E93263"/>
    <w:rsid w:val="00E941BC"/>
    <w:rsid w:val="00E946AB"/>
    <w:rsid w:val="00E94F63"/>
    <w:rsid w:val="00E9561F"/>
    <w:rsid w:val="00E9609D"/>
    <w:rsid w:val="00E96B5B"/>
    <w:rsid w:val="00E96FC5"/>
    <w:rsid w:val="00E97A2F"/>
    <w:rsid w:val="00E97DF0"/>
    <w:rsid w:val="00EA05F1"/>
    <w:rsid w:val="00EA0B6D"/>
    <w:rsid w:val="00EA2582"/>
    <w:rsid w:val="00EA2CAB"/>
    <w:rsid w:val="00EA2E94"/>
    <w:rsid w:val="00EA34AB"/>
    <w:rsid w:val="00EA415F"/>
    <w:rsid w:val="00EA42D3"/>
    <w:rsid w:val="00EA7470"/>
    <w:rsid w:val="00EB085D"/>
    <w:rsid w:val="00EB0E4E"/>
    <w:rsid w:val="00EB1268"/>
    <w:rsid w:val="00EB1486"/>
    <w:rsid w:val="00EB1A3B"/>
    <w:rsid w:val="00EB1F62"/>
    <w:rsid w:val="00EB20EB"/>
    <w:rsid w:val="00EB2477"/>
    <w:rsid w:val="00EB265D"/>
    <w:rsid w:val="00EB36D3"/>
    <w:rsid w:val="00EB42C0"/>
    <w:rsid w:val="00EB5FD7"/>
    <w:rsid w:val="00EB691A"/>
    <w:rsid w:val="00EB7064"/>
    <w:rsid w:val="00EB7E1B"/>
    <w:rsid w:val="00EC0171"/>
    <w:rsid w:val="00EC083E"/>
    <w:rsid w:val="00EC1692"/>
    <w:rsid w:val="00EC24E4"/>
    <w:rsid w:val="00EC27E5"/>
    <w:rsid w:val="00EC2C1A"/>
    <w:rsid w:val="00EC32A0"/>
    <w:rsid w:val="00EC32EE"/>
    <w:rsid w:val="00EC3B39"/>
    <w:rsid w:val="00EC3DEF"/>
    <w:rsid w:val="00EC4280"/>
    <w:rsid w:val="00EC44F8"/>
    <w:rsid w:val="00EC5705"/>
    <w:rsid w:val="00EC67DB"/>
    <w:rsid w:val="00EC6C0A"/>
    <w:rsid w:val="00ED1C61"/>
    <w:rsid w:val="00ED35A8"/>
    <w:rsid w:val="00ED4276"/>
    <w:rsid w:val="00ED436D"/>
    <w:rsid w:val="00ED477E"/>
    <w:rsid w:val="00ED5328"/>
    <w:rsid w:val="00ED57FF"/>
    <w:rsid w:val="00ED5ACE"/>
    <w:rsid w:val="00ED5D01"/>
    <w:rsid w:val="00ED6585"/>
    <w:rsid w:val="00EE06A0"/>
    <w:rsid w:val="00EE0732"/>
    <w:rsid w:val="00EE1BA9"/>
    <w:rsid w:val="00EE2182"/>
    <w:rsid w:val="00EE2D78"/>
    <w:rsid w:val="00EE3BAE"/>
    <w:rsid w:val="00EE3FF5"/>
    <w:rsid w:val="00EE44E0"/>
    <w:rsid w:val="00EE4514"/>
    <w:rsid w:val="00EE6340"/>
    <w:rsid w:val="00EE6F33"/>
    <w:rsid w:val="00EF03DE"/>
    <w:rsid w:val="00EF08B0"/>
    <w:rsid w:val="00EF1371"/>
    <w:rsid w:val="00EF176D"/>
    <w:rsid w:val="00EF2740"/>
    <w:rsid w:val="00EF31AE"/>
    <w:rsid w:val="00EF345F"/>
    <w:rsid w:val="00EF54AB"/>
    <w:rsid w:val="00EF575D"/>
    <w:rsid w:val="00EF667D"/>
    <w:rsid w:val="00EF705F"/>
    <w:rsid w:val="00EF7494"/>
    <w:rsid w:val="00EF7496"/>
    <w:rsid w:val="00EF7F5E"/>
    <w:rsid w:val="00F0015F"/>
    <w:rsid w:val="00F001DF"/>
    <w:rsid w:val="00F00636"/>
    <w:rsid w:val="00F0117F"/>
    <w:rsid w:val="00F026CA"/>
    <w:rsid w:val="00F0283D"/>
    <w:rsid w:val="00F02AB6"/>
    <w:rsid w:val="00F05BA3"/>
    <w:rsid w:val="00F0740B"/>
    <w:rsid w:val="00F07BA1"/>
    <w:rsid w:val="00F07E37"/>
    <w:rsid w:val="00F10D57"/>
    <w:rsid w:val="00F11682"/>
    <w:rsid w:val="00F13190"/>
    <w:rsid w:val="00F14B99"/>
    <w:rsid w:val="00F15D07"/>
    <w:rsid w:val="00F1652D"/>
    <w:rsid w:val="00F1683A"/>
    <w:rsid w:val="00F205EB"/>
    <w:rsid w:val="00F20949"/>
    <w:rsid w:val="00F21850"/>
    <w:rsid w:val="00F21EBC"/>
    <w:rsid w:val="00F26489"/>
    <w:rsid w:val="00F2719F"/>
    <w:rsid w:val="00F27B6B"/>
    <w:rsid w:val="00F316F2"/>
    <w:rsid w:val="00F31A9E"/>
    <w:rsid w:val="00F32BFC"/>
    <w:rsid w:val="00F3333B"/>
    <w:rsid w:val="00F35294"/>
    <w:rsid w:val="00F367C6"/>
    <w:rsid w:val="00F368D4"/>
    <w:rsid w:val="00F36B4C"/>
    <w:rsid w:val="00F36F40"/>
    <w:rsid w:val="00F3782F"/>
    <w:rsid w:val="00F37CC9"/>
    <w:rsid w:val="00F4003B"/>
    <w:rsid w:val="00F4008B"/>
    <w:rsid w:val="00F4030D"/>
    <w:rsid w:val="00F405A6"/>
    <w:rsid w:val="00F409FC"/>
    <w:rsid w:val="00F41804"/>
    <w:rsid w:val="00F418EF"/>
    <w:rsid w:val="00F41C70"/>
    <w:rsid w:val="00F42963"/>
    <w:rsid w:val="00F4378A"/>
    <w:rsid w:val="00F43A82"/>
    <w:rsid w:val="00F43D4B"/>
    <w:rsid w:val="00F43DED"/>
    <w:rsid w:val="00F4423A"/>
    <w:rsid w:val="00F46248"/>
    <w:rsid w:val="00F51284"/>
    <w:rsid w:val="00F51FCE"/>
    <w:rsid w:val="00F53EA0"/>
    <w:rsid w:val="00F57CDD"/>
    <w:rsid w:val="00F61C0A"/>
    <w:rsid w:val="00F6367A"/>
    <w:rsid w:val="00F64779"/>
    <w:rsid w:val="00F65515"/>
    <w:rsid w:val="00F65A3D"/>
    <w:rsid w:val="00F65BBA"/>
    <w:rsid w:val="00F6621B"/>
    <w:rsid w:val="00F66B2C"/>
    <w:rsid w:val="00F6779D"/>
    <w:rsid w:val="00F67ABB"/>
    <w:rsid w:val="00F709FA"/>
    <w:rsid w:val="00F71A74"/>
    <w:rsid w:val="00F72968"/>
    <w:rsid w:val="00F756BC"/>
    <w:rsid w:val="00F75C3D"/>
    <w:rsid w:val="00F771A7"/>
    <w:rsid w:val="00F77764"/>
    <w:rsid w:val="00F81A2A"/>
    <w:rsid w:val="00F81A8A"/>
    <w:rsid w:val="00F853AF"/>
    <w:rsid w:val="00F86565"/>
    <w:rsid w:val="00F86598"/>
    <w:rsid w:val="00F87543"/>
    <w:rsid w:val="00F900C2"/>
    <w:rsid w:val="00F9028A"/>
    <w:rsid w:val="00F90BBF"/>
    <w:rsid w:val="00F9100F"/>
    <w:rsid w:val="00F91590"/>
    <w:rsid w:val="00F918C8"/>
    <w:rsid w:val="00F91911"/>
    <w:rsid w:val="00F927B1"/>
    <w:rsid w:val="00F94A64"/>
    <w:rsid w:val="00F951FF"/>
    <w:rsid w:val="00F96DE7"/>
    <w:rsid w:val="00FA107E"/>
    <w:rsid w:val="00FA1B1D"/>
    <w:rsid w:val="00FA1CA7"/>
    <w:rsid w:val="00FA24BD"/>
    <w:rsid w:val="00FA2996"/>
    <w:rsid w:val="00FA3990"/>
    <w:rsid w:val="00FA3A18"/>
    <w:rsid w:val="00FA3F7B"/>
    <w:rsid w:val="00FA5C21"/>
    <w:rsid w:val="00FA6451"/>
    <w:rsid w:val="00FA763B"/>
    <w:rsid w:val="00FA7F05"/>
    <w:rsid w:val="00FB042B"/>
    <w:rsid w:val="00FB08F7"/>
    <w:rsid w:val="00FB1580"/>
    <w:rsid w:val="00FB1C3A"/>
    <w:rsid w:val="00FB2C60"/>
    <w:rsid w:val="00FB332A"/>
    <w:rsid w:val="00FB3A92"/>
    <w:rsid w:val="00FB4048"/>
    <w:rsid w:val="00FB464D"/>
    <w:rsid w:val="00FB46F5"/>
    <w:rsid w:val="00FB5394"/>
    <w:rsid w:val="00FB65C3"/>
    <w:rsid w:val="00FC0200"/>
    <w:rsid w:val="00FC1702"/>
    <w:rsid w:val="00FC178F"/>
    <w:rsid w:val="00FC230E"/>
    <w:rsid w:val="00FC287D"/>
    <w:rsid w:val="00FC29A0"/>
    <w:rsid w:val="00FC2D3B"/>
    <w:rsid w:val="00FC318C"/>
    <w:rsid w:val="00FC385B"/>
    <w:rsid w:val="00FC38CB"/>
    <w:rsid w:val="00FC39C0"/>
    <w:rsid w:val="00FC429E"/>
    <w:rsid w:val="00FC4535"/>
    <w:rsid w:val="00FC4CEA"/>
    <w:rsid w:val="00FC5764"/>
    <w:rsid w:val="00FD0444"/>
    <w:rsid w:val="00FD19A7"/>
    <w:rsid w:val="00FD2D7E"/>
    <w:rsid w:val="00FD3522"/>
    <w:rsid w:val="00FD7586"/>
    <w:rsid w:val="00FD775F"/>
    <w:rsid w:val="00FD7F55"/>
    <w:rsid w:val="00FE0BBC"/>
    <w:rsid w:val="00FE2170"/>
    <w:rsid w:val="00FE5EFD"/>
    <w:rsid w:val="00FE658E"/>
    <w:rsid w:val="00FE70BB"/>
    <w:rsid w:val="00FE76AD"/>
    <w:rsid w:val="00FF0264"/>
    <w:rsid w:val="00FF051A"/>
    <w:rsid w:val="00FF06AF"/>
    <w:rsid w:val="00FF0B7E"/>
    <w:rsid w:val="00FF32BA"/>
    <w:rsid w:val="00FF33FB"/>
    <w:rsid w:val="00FF3F63"/>
    <w:rsid w:val="00FF4A70"/>
    <w:rsid w:val="00FF52F0"/>
    <w:rsid w:val="00FF6B90"/>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2DE86"/>
  <w15:docId w15:val="{DC23BE60-9244-46C6-A630-EAED8A36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694"/>
    <w:rPr>
      <w:sz w:val="24"/>
      <w:szCs w:val="24"/>
    </w:rPr>
  </w:style>
  <w:style w:type="paragraph" w:styleId="Heading1">
    <w:name w:val="heading 1"/>
    <w:basedOn w:val="Normal"/>
    <w:next w:val="Normal"/>
    <w:link w:val="Heading1Char"/>
    <w:qFormat/>
    <w:rsid w:val="000A42F5"/>
    <w:pPr>
      <w:keepNext/>
      <w:jc w:val="center"/>
      <w:outlineLvl w:val="0"/>
    </w:pPr>
    <w:rPr>
      <w:b/>
      <w:bCs/>
      <w:sz w:val="20"/>
      <w:szCs w:val="20"/>
    </w:rPr>
  </w:style>
  <w:style w:type="paragraph" w:styleId="Heading2">
    <w:name w:val="heading 2"/>
    <w:aliases w:val="h2,H2"/>
    <w:basedOn w:val="Normal"/>
    <w:next w:val="Normal"/>
    <w:qFormat/>
    <w:rsid w:val="000A42F5"/>
    <w:pPr>
      <w:keepNext/>
      <w:outlineLvl w:val="1"/>
    </w:pPr>
    <w:rPr>
      <w:sz w:val="20"/>
      <w:szCs w:val="20"/>
      <w:u w:val="single"/>
    </w:rPr>
  </w:style>
  <w:style w:type="paragraph" w:styleId="Heading3">
    <w:name w:val="heading 3"/>
    <w:basedOn w:val="Normal"/>
    <w:next w:val="Normal"/>
    <w:qFormat/>
    <w:rsid w:val="000A42F5"/>
    <w:pPr>
      <w:keepNext/>
      <w:tabs>
        <w:tab w:val="left" w:pos="468"/>
      </w:tabs>
      <w:outlineLvl w:val="2"/>
    </w:pPr>
    <w:rPr>
      <w:b/>
      <w:bCs/>
      <w:sz w:val="20"/>
      <w:szCs w:val="20"/>
    </w:rPr>
  </w:style>
  <w:style w:type="paragraph" w:styleId="Heading4">
    <w:name w:val="heading 4"/>
    <w:basedOn w:val="Normal"/>
    <w:next w:val="Normal"/>
    <w:qFormat/>
    <w:rsid w:val="000A42F5"/>
    <w:pPr>
      <w:keepNext/>
      <w:numPr>
        <w:ilvl w:val="12"/>
      </w:numPr>
      <w:outlineLvl w:val="3"/>
    </w:pPr>
    <w:rPr>
      <w:sz w:val="20"/>
      <w:szCs w:val="20"/>
      <w:u w:val="single"/>
    </w:rPr>
  </w:style>
  <w:style w:type="paragraph" w:styleId="Heading5">
    <w:name w:val="heading 5"/>
    <w:basedOn w:val="Normal"/>
    <w:next w:val="Normal"/>
    <w:link w:val="Heading5Char"/>
    <w:qFormat/>
    <w:rsid w:val="000A42F5"/>
    <w:pPr>
      <w:spacing w:before="240" w:after="60"/>
      <w:outlineLvl w:val="4"/>
    </w:pPr>
    <w:rPr>
      <w:rFonts w:ascii="Arial" w:hAnsi="Arial" w:cs="Arial"/>
      <w:b/>
      <w:bCs/>
      <w:lang w:val="en-GB"/>
    </w:rPr>
  </w:style>
  <w:style w:type="paragraph" w:styleId="Heading6">
    <w:name w:val="heading 6"/>
    <w:basedOn w:val="Normal"/>
    <w:next w:val="Normal"/>
    <w:qFormat/>
    <w:rsid w:val="000A42F5"/>
    <w:pPr>
      <w:spacing w:before="240" w:after="60"/>
      <w:outlineLvl w:val="5"/>
    </w:pPr>
    <w:rPr>
      <w:rFonts w:ascii="Arial" w:hAnsi="Arial" w:cs="Arial"/>
      <w:i/>
      <w:iCs/>
      <w:sz w:val="22"/>
      <w:szCs w:val="22"/>
      <w:lang w:val="en-GB"/>
    </w:rPr>
  </w:style>
  <w:style w:type="paragraph" w:styleId="Heading7">
    <w:name w:val="heading 7"/>
    <w:basedOn w:val="Normal"/>
    <w:next w:val="Normal"/>
    <w:qFormat/>
    <w:rsid w:val="000A42F5"/>
    <w:pPr>
      <w:keepNext/>
      <w:outlineLvl w:val="6"/>
    </w:pPr>
    <w:rPr>
      <w:rFonts w:ascii="Arial" w:hAnsi="Arial" w:cs="Arial"/>
      <w:sz w:val="16"/>
      <w:szCs w:val="16"/>
      <w:u w:val="single"/>
    </w:rPr>
  </w:style>
  <w:style w:type="paragraph" w:styleId="Heading8">
    <w:name w:val="heading 8"/>
    <w:basedOn w:val="Normal"/>
    <w:next w:val="Normal"/>
    <w:link w:val="Heading8Char"/>
    <w:qFormat/>
    <w:rsid w:val="000A42F5"/>
    <w:pPr>
      <w:spacing w:before="240" w:after="60"/>
      <w:ind w:left="5760" w:hanging="720"/>
      <w:outlineLvl w:val="7"/>
    </w:pPr>
    <w:rPr>
      <w:rFonts w:ascii="Arial" w:hAnsi="Arial" w:cs="Arial"/>
      <w:i/>
      <w:iCs/>
      <w:sz w:val="20"/>
      <w:szCs w:val="20"/>
    </w:rPr>
  </w:style>
  <w:style w:type="paragraph" w:styleId="Heading9">
    <w:name w:val="heading 9"/>
    <w:basedOn w:val="Normal"/>
    <w:next w:val="Normal"/>
    <w:qFormat/>
    <w:rsid w:val="000A42F5"/>
    <w:pPr>
      <w:spacing w:before="240" w:after="60"/>
      <w:ind w:left="6480" w:hanging="72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
    <w:name w:val="b2"/>
    <w:basedOn w:val="Normal"/>
    <w:rsid w:val="000A42F5"/>
    <w:pPr>
      <w:ind w:left="720" w:hanging="360"/>
      <w:jc w:val="both"/>
    </w:pPr>
    <w:rPr>
      <w:rFonts w:ascii="Times" w:hAnsi="Times" w:cs="Times"/>
      <w:noProof/>
      <w:sz w:val="20"/>
      <w:szCs w:val="20"/>
    </w:rPr>
  </w:style>
  <w:style w:type="paragraph" w:styleId="Header">
    <w:name w:val="header"/>
    <w:basedOn w:val="Normal"/>
    <w:link w:val="HeaderChar"/>
    <w:uiPriority w:val="99"/>
    <w:rsid w:val="000A42F5"/>
    <w:pPr>
      <w:tabs>
        <w:tab w:val="center" w:pos="4320"/>
        <w:tab w:val="right" w:pos="8640"/>
      </w:tabs>
    </w:pPr>
  </w:style>
  <w:style w:type="paragraph" w:styleId="Footer">
    <w:name w:val="footer"/>
    <w:basedOn w:val="Normal"/>
    <w:rsid w:val="000A42F5"/>
    <w:pPr>
      <w:tabs>
        <w:tab w:val="center" w:pos="4320"/>
        <w:tab w:val="right" w:pos="8640"/>
      </w:tabs>
    </w:pPr>
  </w:style>
  <w:style w:type="character" w:styleId="PageNumber">
    <w:name w:val="page number"/>
    <w:basedOn w:val="DefaultParagraphFont"/>
    <w:rsid w:val="000A42F5"/>
  </w:style>
  <w:style w:type="paragraph" w:styleId="BodyText">
    <w:name w:val="Body Text"/>
    <w:basedOn w:val="Normal"/>
    <w:rsid w:val="000A42F5"/>
    <w:pPr>
      <w:spacing w:after="120"/>
      <w:ind w:left="720"/>
    </w:pPr>
    <w:rPr>
      <w:rFonts w:ascii="Arial" w:hAnsi="Arial" w:cs="Arial"/>
      <w:sz w:val="22"/>
      <w:szCs w:val="22"/>
    </w:rPr>
  </w:style>
  <w:style w:type="paragraph" w:customStyle="1" w:styleId="reqs">
    <w:name w:val="reqs"/>
    <w:basedOn w:val="Normal"/>
    <w:rsid w:val="000A42F5"/>
    <w:pPr>
      <w:tabs>
        <w:tab w:val="left" w:pos="1440"/>
      </w:tabs>
      <w:ind w:left="1440" w:hanging="1440"/>
    </w:pPr>
  </w:style>
  <w:style w:type="paragraph" w:customStyle="1" w:styleId="BodyLevel3">
    <w:name w:val="BodyLevel3"/>
    <w:basedOn w:val="Normal"/>
    <w:rsid w:val="000A42F5"/>
    <w:pPr>
      <w:spacing w:after="100"/>
      <w:ind w:left="2160"/>
    </w:pPr>
    <w:rPr>
      <w:sz w:val="20"/>
      <w:szCs w:val="20"/>
    </w:rPr>
  </w:style>
  <w:style w:type="paragraph" w:customStyle="1" w:styleId="RequirementHead">
    <w:name w:val="Requirement Head"/>
    <w:basedOn w:val="Normal"/>
    <w:rsid w:val="000A42F5"/>
    <w:pPr>
      <w:keepNext/>
      <w:keepLines/>
      <w:tabs>
        <w:tab w:val="left" w:pos="1260"/>
      </w:tabs>
      <w:spacing w:before="120" w:after="120"/>
      <w:ind w:left="1260" w:hanging="1260"/>
    </w:pPr>
    <w:rPr>
      <w:rFonts w:ascii="Palatino" w:hAnsi="Palatino"/>
      <w:b/>
      <w:bCs/>
      <w:sz w:val="22"/>
      <w:szCs w:val="22"/>
      <w:lang w:val="en-GB"/>
    </w:rPr>
  </w:style>
  <w:style w:type="paragraph" w:customStyle="1" w:styleId="RequirementBody">
    <w:name w:val="Requirement Body"/>
    <w:basedOn w:val="Normal"/>
    <w:next w:val="RequirementHead"/>
    <w:rsid w:val="000A42F5"/>
    <w:pPr>
      <w:keepLines/>
      <w:spacing w:after="360"/>
    </w:pPr>
    <w:rPr>
      <w:rFonts w:ascii="Palatino" w:hAnsi="Palatino"/>
      <w:sz w:val="22"/>
      <w:szCs w:val="22"/>
      <w:lang w:val="en-GB"/>
    </w:rPr>
  </w:style>
  <w:style w:type="paragraph" w:styleId="BodyTextIndent">
    <w:name w:val="Body Text Indent"/>
    <w:basedOn w:val="Normal"/>
    <w:rsid w:val="000A42F5"/>
    <w:pPr>
      <w:ind w:left="198"/>
    </w:pPr>
    <w:rPr>
      <w:b/>
      <w:bCs/>
      <w:sz w:val="20"/>
      <w:szCs w:val="20"/>
    </w:rPr>
  </w:style>
  <w:style w:type="paragraph" w:styleId="BodyText3">
    <w:name w:val="Body Text 3"/>
    <w:basedOn w:val="Normal"/>
    <w:rsid w:val="000A42F5"/>
    <w:rPr>
      <w:b/>
      <w:bCs/>
      <w:sz w:val="20"/>
      <w:szCs w:val="20"/>
      <w:u w:val="single"/>
    </w:rPr>
  </w:style>
  <w:style w:type="paragraph" w:customStyle="1" w:styleId="ReplyForwardHeaders">
    <w:name w:val="Reply/Forward Headers"/>
    <w:basedOn w:val="Normal"/>
    <w:next w:val="ReplyForwardToFromDate"/>
    <w:rsid w:val="000A42F5"/>
    <w:pPr>
      <w:pBdr>
        <w:left w:val="single" w:sz="18" w:space="1" w:color="auto"/>
      </w:pBdr>
      <w:shd w:val="pct10" w:color="auto" w:fill="FFFFFF"/>
      <w:ind w:left="1080" w:hanging="1080"/>
    </w:pPr>
    <w:rPr>
      <w:rFonts w:ascii="Arial" w:hAnsi="Arial" w:cs="Arial"/>
      <w:b/>
      <w:bCs/>
      <w:noProof/>
      <w:sz w:val="20"/>
      <w:szCs w:val="20"/>
    </w:rPr>
  </w:style>
  <w:style w:type="paragraph" w:customStyle="1" w:styleId="ReplyForwardToFromDate">
    <w:name w:val="Reply/Forward To: From: Date:"/>
    <w:basedOn w:val="Normal"/>
    <w:rsid w:val="000A42F5"/>
    <w:pPr>
      <w:pBdr>
        <w:left w:val="single" w:sz="18" w:space="1" w:color="auto"/>
      </w:pBdr>
      <w:ind w:left="1080" w:hanging="1080"/>
    </w:pPr>
    <w:rPr>
      <w:rFonts w:ascii="Arial" w:hAnsi="Arial" w:cs="Arial"/>
      <w:sz w:val="20"/>
      <w:szCs w:val="20"/>
    </w:rPr>
  </w:style>
  <w:style w:type="character" w:styleId="Hyperlink">
    <w:name w:val="Hyperlink"/>
    <w:basedOn w:val="DefaultParagraphFont"/>
    <w:rsid w:val="000A42F5"/>
    <w:rPr>
      <w:color w:val="0000FF"/>
      <w:u w:val="single"/>
    </w:rPr>
  </w:style>
  <w:style w:type="paragraph" w:customStyle="1" w:styleId="Body">
    <w:name w:val="Body"/>
    <w:basedOn w:val="Normal"/>
    <w:rsid w:val="000A42F5"/>
    <w:rPr>
      <w:rFonts w:ascii="Arial" w:hAnsi="Arial" w:cs="Arial"/>
    </w:rPr>
  </w:style>
  <w:style w:type="paragraph" w:styleId="Title">
    <w:name w:val="Title"/>
    <w:basedOn w:val="Normal"/>
    <w:link w:val="TitleChar"/>
    <w:uiPriority w:val="99"/>
    <w:qFormat/>
    <w:rsid w:val="000A42F5"/>
    <w:pPr>
      <w:jc w:val="center"/>
    </w:pPr>
    <w:rPr>
      <w:b/>
      <w:bCs/>
      <w:sz w:val="28"/>
      <w:szCs w:val="28"/>
    </w:rPr>
  </w:style>
  <w:style w:type="paragraph" w:styleId="NormalIndent">
    <w:name w:val="Normal Indent"/>
    <w:basedOn w:val="Normal"/>
    <w:rsid w:val="000A42F5"/>
    <w:pPr>
      <w:ind w:left="720"/>
    </w:pPr>
    <w:rPr>
      <w:rFonts w:ascii="Arial" w:hAnsi="Arial" w:cs="Arial"/>
      <w:sz w:val="20"/>
      <w:szCs w:val="20"/>
    </w:rPr>
  </w:style>
  <w:style w:type="paragraph" w:styleId="PlainText">
    <w:name w:val="Plain Text"/>
    <w:basedOn w:val="Normal"/>
    <w:rsid w:val="000A42F5"/>
    <w:rPr>
      <w:rFonts w:ascii="Courier New" w:hAnsi="Courier New" w:cs="Courier New"/>
      <w:sz w:val="20"/>
      <w:szCs w:val="20"/>
    </w:rPr>
  </w:style>
  <w:style w:type="paragraph" w:styleId="List2">
    <w:name w:val="List 2"/>
    <w:basedOn w:val="Normal"/>
    <w:rsid w:val="000A42F5"/>
    <w:pPr>
      <w:ind w:left="720" w:hanging="360"/>
    </w:pPr>
    <w:rPr>
      <w:rFonts w:ascii="Arial" w:hAnsi="Arial" w:cs="Arial"/>
      <w:sz w:val="20"/>
      <w:szCs w:val="20"/>
    </w:rPr>
  </w:style>
  <w:style w:type="paragraph" w:styleId="ListBullet">
    <w:name w:val="List Bullet"/>
    <w:basedOn w:val="Normal"/>
    <w:autoRedefine/>
    <w:rsid w:val="000A42F5"/>
    <w:pPr>
      <w:tabs>
        <w:tab w:val="left" w:pos="465"/>
      </w:tabs>
      <w:ind w:left="360" w:hanging="360"/>
    </w:pPr>
    <w:rPr>
      <w:rFonts w:ascii="Arial" w:hAnsi="Arial" w:cs="Arial"/>
      <w:sz w:val="20"/>
      <w:szCs w:val="20"/>
    </w:rPr>
  </w:style>
  <w:style w:type="paragraph" w:styleId="List">
    <w:name w:val="List"/>
    <w:basedOn w:val="Normal"/>
    <w:rsid w:val="000A42F5"/>
    <w:pPr>
      <w:ind w:left="360" w:hanging="360"/>
    </w:pPr>
    <w:rPr>
      <w:rFonts w:ascii="Arial" w:hAnsi="Arial" w:cs="Arial"/>
      <w:sz w:val="20"/>
      <w:szCs w:val="20"/>
    </w:rPr>
  </w:style>
  <w:style w:type="paragraph" w:styleId="DocumentMap">
    <w:name w:val="Document Map"/>
    <w:basedOn w:val="Normal"/>
    <w:semiHidden/>
    <w:rsid w:val="000A42F5"/>
    <w:pPr>
      <w:shd w:val="clear" w:color="auto" w:fill="000080"/>
    </w:pPr>
    <w:rPr>
      <w:rFonts w:ascii="Tahoma" w:hAnsi="Tahoma" w:cs="Tahoma"/>
    </w:rPr>
  </w:style>
  <w:style w:type="paragraph" w:customStyle="1" w:styleId="ListBullet1">
    <w:name w:val="List Bullet 1"/>
    <w:basedOn w:val="Normal"/>
    <w:rsid w:val="000A42F5"/>
    <w:pPr>
      <w:ind w:left="360" w:hanging="360"/>
    </w:pPr>
    <w:rPr>
      <w:sz w:val="20"/>
      <w:szCs w:val="20"/>
    </w:rPr>
  </w:style>
  <w:style w:type="paragraph" w:customStyle="1" w:styleId="TableText">
    <w:name w:val="Table Text"/>
    <w:basedOn w:val="Normal"/>
    <w:rsid w:val="000A42F5"/>
    <w:pPr>
      <w:spacing w:before="120" w:after="120"/>
    </w:pPr>
    <w:rPr>
      <w:sz w:val="20"/>
      <w:szCs w:val="20"/>
    </w:rPr>
  </w:style>
  <w:style w:type="paragraph" w:styleId="Index7">
    <w:name w:val="index 7"/>
    <w:basedOn w:val="Normal"/>
    <w:next w:val="Normal"/>
    <w:autoRedefine/>
    <w:semiHidden/>
    <w:rsid w:val="000A42F5"/>
    <w:pPr>
      <w:tabs>
        <w:tab w:val="right" w:pos="4320"/>
      </w:tabs>
      <w:ind w:left="1400" w:hanging="200"/>
    </w:pPr>
    <w:rPr>
      <w:sz w:val="18"/>
      <w:szCs w:val="18"/>
    </w:rPr>
  </w:style>
  <w:style w:type="paragraph" w:styleId="BlockText">
    <w:name w:val="Block Text"/>
    <w:basedOn w:val="Normal"/>
    <w:rsid w:val="000A42F5"/>
    <w:pPr>
      <w:spacing w:after="120"/>
      <w:ind w:left="1080" w:right="720"/>
    </w:pPr>
    <w:rPr>
      <w:sz w:val="22"/>
      <w:szCs w:val="22"/>
    </w:rPr>
  </w:style>
  <w:style w:type="character" w:styleId="FollowedHyperlink">
    <w:name w:val="FollowedHyperlink"/>
    <w:basedOn w:val="DefaultParagraphFont"/>
    <w:rsid w:val="000A42F5"/>
    <w:rPr>
      <w:color w:val="800080"/>
      <w:u w:val="single"/>
    </w:rPr>
  </w:style>
  <w:style w:type="paragraph" w:customStyle="1" w:styleId="HTMLBody">
    <w:name w:val="HTML Body"/>
    <w:rsid w:val="000A42F5"/>
    <w:rPr>
      <w:rFonts w:ascii="6X13" w:hAnsi="6X13"/>
    </w:rPr>
  </w:style>
  <w:style w:type="paragraph" w:styleId="TOC1">
    <w:name w:val="toc 1"/>
    <w:basedOn w:val="Normal"/>
    <w:next w:val="Normal"/>
    <w:autoRedefine/>
    <w:uiPriority w:val="39"/>
    <w:rsid w:val="000A42F5"/>
    <w:pPr>
      <w:spacing w:before="360"/>
    </w:pPr>
    <w:rPr>
      <w:rFonts w:ascii="Arial" w:hAnsi="Arial" w:cs="Arial"/>
      <w:b/>
      <w:bCs/>
      <w:caps/>
    </w:rPr>
  </w:style>
  <w:style w:type="paragraph" w:styleId="TOC2">
    <w:name w:val="toc 2"/>
    <w:basedOn w:val="Normal"/>
    <w:next w:val="Normal"/>
    <w:autoRedefine/>
    <w:semiHidden/>
    <w:rsid w:val="00D51002"/>
    <w:pPr>
      <w:spacing w:before="240"/>
      <w:ind w:left="432"/>
      <w:jc w:val="center"/>
    </w:pPr>
    <w:rPr>
      <w:b/>
      <w:bCs/>
      <w:sz w:val="20"/>
      <w:szCs w:val="20"/>
    </w:rPr>
  </w:style>
  <w:style w:type="paragraph" w:styleId="TOC3">
    <w:name w:val="toc 3"/>
    <w:basedOn w:val="Normal"/>
    <w:next w:val="Normal"/>
    <w:autoRedefine/>
    <w:semiHidden/>
    <w:rsid w:val="000A42F5"/>
    <w:pPr>
      <w:ind w:left="240"/>
    </w:pPr>
    <w:rPr>
      <w:sz w:val="20"/>
      <w:szCs w:val="20"/>
    </w:rPr>
  </w:style>
  <w:style w:type="paragraph" w:styleId="TOC4">
    <w:name w:val="toc 4"/>
    <w:basedOn w:val="Normal"/>
    <w:next w:val="Normal"/>
    <w:autoRedefine/>
    <w:semiHidden/>
    <w:rsid w:val="000A42F5"/>
    <w:pPr>
      <w:ind w:left="480"/>
    </w:pPr>
    <w:rPr>
      <w:sz w:val="20"/>
      <w:szCs w:val="20"/>
    </w:rPr>
  </w:style>
  <w:style w:type="paragraph" w:styleId="TOC5">
    <w:name w:val="toc 5"/>
    <w:basedOn w:val="Normal"/>
    <w:next w:val="Normal"/>
    <w:autoRedefine/>
    <w:semiHidden/>
    <w:rsid w:val="000A42F5"/>
    <w:pPr>
      <w:ind w:left="720"/>
    </w:pPr>
    <w:rPr>
      <w:sz w:val="20"/>
      <w:szCs w:val="20"/>
    </w:rPr>
  </w:style>
  <w:style w:type="paragraph" w:styleId="TOC6">
    <w:name w:val="toc 6"/>
    <w:basedOn w:val="Normal"/>
    <w:next w:val="Normal"/>
    <w:autoRedefine/>
    <w:semiHidden/>
    <w:rsid w:val="000A42F5"/>
    <w:pPr>
      <w:ind w:left="960"/>
    </w:pPr>
    <w:rPr>
      <w:sz w:val="20"/>
      <w:szCs w:val="20"/>
    </w:rPr>
  </w:style>
  <w:style w:type="paragraph" w:styleId="TOC7">
    <w:name w:val="toc 7"/>
    <w:basedOn w:val="Normal"/>
    <w:next w:val="Normal"/>
    <w:autoRedefine/>
    <w:semiHidden/>
    <w:rsid w:val="000A42F5"/>
    <w:pPr>
      <w:ind w:left="1200"/>
    </w:pPr>
    <w:rPr>
      <w:sz w:val="20"/>
      <w:szCs w:val="20"/>
    </w:rPr>
  </w:style>
  <w:style w:type="paragraph" w:styleId="TOC8">
    <w:name w:val="toc 8"/>
    <w:basedOn w:val="Normal"/>
    <w:next w:val="Normal"/>
    <w:autoRedefine/>
    <w:semiHidden/>
    <w:rsid w:val="000A42F5"/>
    <w:pPr>
      <w:ind w:left="1440"/>
    </w:pPr>
    <w:rPr>
      <w:sz w:val="20"/>
      <w:szCs w:val="20"/>
    </w:rPr>
  </w:style>
  <w:style w:type="paragraph" w:styleId="TOC9">
    <w:name w:val="toc 9"/>
    <w:basedOn w:val="Normal"/>
    <w:next w:val="Normal"/>
    <w:autoRedefine/>
    <w:semiHidden/>
    <w:rsid w:val="000A42F5"/>
    <w:pPr>
      <w:ind w:left="1680"/>
    </w:pPr>
    <w:rPr>
      <w:sz w:val="20"/>
      <w:szCs w:val="20"/>
    </w:rPr>
  </w:style>
  <w:style w:type="paragraph" w:styleId="ListBullet2">
    <w:name w:val="List Bullet 2"/>
    <w:basedOn w:val="Normal"/>
    <w:autoRedefine/>
    <w:rsid w:val="000A42F5"/>
    <w:pPr>
      <w:spacing w:after="120"/>
      <w:ind w:firstLine="18"/>
    </w:pPr>
    <w:rPr>
      <w:b/>
      <w:bCs/>
      <w:sz w:val="22"/>
      <w:szCs w:val="22"/>
    </w:rPr>
  </w:style>
  <w:style w:type="paragraph" w:styleId="BodyTextIndent2">
    <w:name w:val="Body Text Indent 2"/>
    <w:basedOn w:val="Normal"/>
    <w:rsid w:val="000A42F5"/>
    <w:pPr>
      <w:ind w:left="198"/>
    </w:pPr>
    <w:rPr>
      <w:rFonts w:ascii="Arial" w:hAnsi="Arial" w:cs="Arial"/>
      <w:b/>
      <w:bCs/>
      <w:sz w:val="16"/>
      <w:szCs w:val="16"/>
    </w:rPr>
  </w:style>
  <w:style w:type="paragraph" w:customStyle="1" w:styleId="BODY0">
    <w:name w:val="BODY"/>
    <w:basedOn w:val="Normal"/>
    <w:rsid w:val="000A42F5"/>
    <w:pPr>
      <w:spacing w:after="240"/>
      <w:ind w:left="360"/>
    </w:pPr>
    <w:rPr>
      <w:rFonts w:ascii="Times" w:hAnsi="Times" w:cs="Times"/>
    </w:rPr>
  </w:style>
  <w:style w:type="paragraph" w:customStyle="1" w:styleId="AlphaLevel3">
    <w:name w:val="AlphaLevel3"/>
    <w:basedOn w:val="Normal"/>
    <w:rsid w:val="000A42F5"/>
    <w:pPr>
      <w:tabs>
        <w:tab w:val="left" w:pos="1800"/>
      </w:tabs>
      <w:spacing w:before="60" w:after="100"/>
      <w:ind w:left="2520" w:hanging="360"/>
    </w:pPr>
    <w:rPr>
      <w:sz w:val="20"/>
      <w:szCs w:val="20"/>
    </w:rPr>
  </w:style>
  <w:style w:type="paragraph" w:styleId="BodyTextIndent3">
    <w:name w:val="Body Text Indent 3"/>
    <w:basedOn w:val="Normal"/>
    <w:rsid w:val="000A42F5"/>
    <w:pPr>
      <w:ind w:left="828"/>
    </w:pPr>
    <w:rPr>
      <w:rFonts w:ascii="Courier New" w:hAnsi="Courier New" w:cs="Courier New"/>
      <w:sz w:val="20"/>
      <w:szCs w:val="20"/>
    </w:rPr>
  </w:style>
  <w:style w:type="paragraph" w:customStyle="1" w:styleId="AppHead">
    <w:name w:val="App_Head"/>
    <w:basedOn w:val="Heading1"/>
    <w:autoRedefine/>
    <w:rsid w:val="000A42F5"/>
    <w:pPr>
      <w:pageBreakBefore/>
      <w:tabs>
        <w:tab w:val="left" w:pos="360"/>
        <w:tab w:val="num" w:pos="720"/>
        <w:tab w:val="num" w:pos="2160"/>
        <w:tab w:val="right" w:pos="7920"/>
      </w:tabs>
      <w:spacing w:before="240" w:after="60"/>
      <w:ind w:left="432" w:hanging="432"/>
      <w:jc w:val="left"/>
      <w:outlineLvl w:val="9"/>
    </w:pPr>
    <w:rPr>
      <w:i/>
      <w:iCs/>
      <w:kern w:val="28"/>
      <w:sz w:val="40"/>
      <w:szCs w:val="40"/>
    </w:rPr>
  </w:style>
  <w:style w:type="paragraph" w:customStyle="1" w:styleId="AlphaLevel4">
    <w:name w:val="AlphaLevel4"/>
    <w:basedOn w:val="AlphaLevel3"/>
    <w:rsid w:val="000A42F5"/>
    <w:pPr>
      <w:ind w:left="3240"/>
    </w:pPr>
  </w:style>
  <w:style w:type="paragraph" w:styleId="Caption">
    <w:name w:val="caption"/>
    <w:basedOn w:val="Normal"/>
    <w:next w:val="Normal"/>
    <w:qFormat/>
    <w:rsid w:val="000A42F5"/>
    <w:pPr>
      <w:keepNext/>
      <w:spacing w:before="120" w:after="120"/>
      <w:jc w:val="center"/>
    </w:pPr>
    <w:rPr>
      <w:b/>
      <w:bCs/>
      <w:i/>
      <w:iCs/>
      <w:sz w:val="18"/>
      <w:szCs w:val="18"/>
    </w:rPr>
  </w:style>
  <w:style w:type="paragraph" w:customStyle="1" w:styleId="BodyLevel4">
    <w:name w:val="BodyLevel4"/>
    <w:basedOn w:val="Normal"/>
    <w:rsid w:val="000A42F5"/>
    <w:pPr>
      <w:spacing w:after="100"/>
      <w:ind w:left="2880"/>
    </w:pPr>
    <w:rPr>
      <w:sz w:val="20"/>
      <w:szCs w:val="20"/>
    </w:rPr>
  </w:style>
  <w:style w:type="paragraph" w:customStyle="1" w:styleId="AlphaLevel5">
    <w:name w:val="AlphaLevel5"/>
    <w:basedOn w:val="AlphaLevel3"/>
    <w:rsid w:val="000A42F5"/>
    <w:pPr>
      <w:ind w:left="4176"/>
    </w:pPr>
  </w:style>
  <w:style w:type="paragraph" w:customStyle="1" w:styleId="Heading2Appendix">
    <w:name w:val="Heading_2_Appendix"/>
    <w:rsid w:val="000A42F5"/>
    <w:pPr>
      <w:widowControl w:val="0"/>
      <w:pBdr>
        <w:bottom w:val="single" w:sz="6" w:space="0" w:color="auto"/>
      </w:pBdr>
      <w:tabs>
        <w:tab w:val="left" w:pos="1080"/>
      </w:tabs>
      <w:spacing w:before="859" w:after="140" w:line="460" w:lineRule="exact"/>
      <w:ind w:left="183"/>
    </w:pPr>
    <w:rPr>
      <w:rFonts w:ascii="Helvetica" w:hAnsi="Helvetica" w:cs="Helvetica"/>
      <w:b/>
      <w:bCs/>
      <w:i/>
      <w:iCs/>
      <w:color w:val="000000"/>
      <w:sz w:val="40"/>
      <w:szCs w:val="40"/>
    </w:rPr>
  </w:style>
  <w:style w:type="paragraph" w:styleId="NormalWeb">
    <w:name w:val="Normal (Web)"/>
    <w:basedOn w:val="Normal"/>
    <w:rsid w:val="000A42F5"/>
    <w:pPr>
      <w:spacing w:before="100" w:beforeAutospacing="1" w:after="100" w:afterAutospacing="1"/>
    </w:pPr>
  </w:style>
  <w:style w:type="paragraph" w:customStyle="1" w:styleId="AlphaLevel4MUX">
    <w:name w:val="AlphaLevel4MUX"/>
    <w:basedOn w:val="Normal"/>
    <w:rsid w:val="000A42F5"/>
    <w:pPr>
      <w:tabs>
        <w:tab w:val="left" w:pos="3600"/>
      </w:tabs>
      <w:spacing w:before="60" w:after="100"/>
      <w:ind w:left="3240" w:hanging="360"/>
    </w:pPr>
    <w:rPr>
      <w:sz w:val="20"/>
      <w:szCs w:val="20"/>
    </w:rPr>
  </w:style>
  <w:style w:type="paragraph" w:styleId="Index6">
    <w:name w:val="index 6"/>
    <w:basedOn w:val="Normal"/>
    <w:next w:val="Normal"/>
    <w:semiHidden/>
    <w:rsid w:val="000A42F5"/>
    <w:pPr>
      <w:tabs>
        <w:tab w:val="right" w:pos="4320"/>
      </w:tabs>
      <w:ind w:left="1200" w:hanging="200"/>
    </w:pPr>
    <w:rPr>
      <w:sz w:val="18"/>
      <w:szCs w:val="20"/>
    </w:rPr>
  </w:style>
  <w:style w:type="paragraph" w:customStyle="1" w:styleId="FlowDescription">
    <w:name w:val="Flow Description"/>
    <w:basedOn w:val="Normal"/>
    <w:rsid w:val="000A42F5"/>
    <w:pPr>
      <w:spacing w:after="120"/>
      <w:ind w:left="1440"/>
    </w:pPr>
    <w:rPr>
      <w:sz w:val="20"/>
      <w:szCs w:val="20"/>
    </w:rPr>
  </w:style>
  <w:style w:type="paragraph" w:customStyle="1" w:styleId="AlphaText4">
    <w:name w:val="AlphaText4"/>
    <w:basedOn w:val="Normal"/>
    <w:rsid w:val="000A42F5"/>
    <w:pPr>
      <w:tabs>
        <w:tab w:val="left" w:pos="1800"/>
      </w:tabs>
      <w:spacing w:before="60" w:after="100"/>
      <w:ind w:left="3240"/>
    </w:pPr>
    <w:rPr>
      <w:sz w:val="20"/>
      <w:szCs w:val="20"/>
    </w:rPr>
  </w:style>
  <w:style w:type="paragraph" w:styleId="BodyText2">
    <w:name w:val="Body Text 2"/>
    <w:basedOn w:val="Normal"/>
    <w:rsid w:val="000A42F5"/>
    <w:rPr>
      <w:i/>
      <w:iCs/>
      <w:sz w:val="20"/>
    </w:rPr>
  </w:style>
  <w:style w:type="character" w:styleId="Strong">
    <w:name w:val="Strong"/>
    <w:basedOn w:val="DefaultParagraphFont"/>
    <w:qFormat/>
    <w:rsid w:val="000A42F5"/>
    <w:rPr>
      <w:b/>
      <w:bCs/>
    </w:rPr>
  </w:style>
  <w:style w:type="paragraph" w:styleId="FootnoteText">
    <w:name w:val="footnote text"/>
    <w:basedOn w:val="Normal"/>
    <w:semiHidden/>
    <w:rsid w:val="000A42F5"/>
    <w:rPr>
      <w:rFonts w:ascii="Century" w:hAnsi="Century"/>
      <w:sz w:val="20"/>
      <w:szCs w:val="20"/>
    </w:rPr>
  </w:style>
  <w:style w:type="character" w:styleId="FootnoteReference">
    <w:name w:val="footnote reference"/>
    <w:basedOn w:val="DefaultParagraphFont"/>
    <w:semiHidden/>
    <w:rsid w:val="000A42F5"/>
    <w:rPr>
      <w:vertAlign w:val="superscript"/>
    </w:rPr>
  </w:style>
  <w:style w:type="paragraph" w:styleId="BalloonText">
    <w:name w:val="Balloon Text"/>
    <w:basedOn w:val="Normal"/>
    <w:semiHidden/>
    <w:rsid w:val="00953336"/>
    <w:rPr>
      <w:rFonts w:ascii="Tahoma" w:hAnsi="Tahoma" w:cs="Tahoma"/>
      <w:sz w:val="16"/>
      <w:szCs w:val="16"/>
    </w:rPr>
  </w:style>
  <w:style w:type="paragraph" w:customStyle="1" w:styleId="AppHeading2">
    <w:name w:val="App Heading 2"/>
    <w:basedOn w:val="Heading2"/>
    <w:rsid w:val="000F0669"/>
    <w:pPr>
      <w:pBdr>
        <w:top w:val="single" w:sz="6" w:space="1" w:color="auto"/>
      </w:pBdr>
      <w:tabs>
        <w:tab w:val="num" w:pos="360"/>
      </w:tabs>
      <w:spacing w:before="480" w:after="240"/>
      <w:ind w:left="576" w:hanging="576"/>
      <w:outlineLvl w:val="9"/>
    </w:pPr>
    <w:rPr>
      <w:rFonts w:ascii="Arial" w:hAnsi="Arial"/>
      <w:b/>
      <w:sz w:val="36"/>
      <w:u w:val="none"/>
    </w:rPr>
  </w:style>
  <w:style w:type="paragraph" w:customStyle="1" w:styleId="requirementbody0">
    <w:name w:val="requirementbody0"/>
    <w:basedOn w:val="Normal"/>
    <w:rsid w:val="00033E26"/>
    <w:pPr>
      <w:spacing w:after="360"/>
    </w:pPr>
    <w:rPr>
      <w:sz w:val="20"/>
      <w:szCs w:val="20"/>
    </w:rPr>
  </w:style>
  <w:style w:type="paragraph" w:styleId="Date">
    <w:name w:val="Date"/>
    <w:basedOn w:val="Normal"/>
    <w:rsid w:val="00C6678B"/>
    <w:rPr>
      <w:sz w:val="20"/>
      <w:szCs w:val="20"/>
    </w:rPr>
  </w:style>
  <w:style w:type="paragraph" w:customStyle="1" w:styleId="TableTitle">
    <w:name w:val="Table Title"/>
    <w:basedOn w:val="TableText"/>
    <w:rsid w:val="00E24704"/>
    <w:pPr>
      <w:spacing w:before="0" w:after="0"/>
    </w:pPr>
    <w:rPr>
      <w:rFonts w:ascii="Arial" w:hAnsi="Arial"/>
      <w:b/>
      <w:sz w:val="22"/>
    </w:rPr>
  </w:style>
  <w:style w:type="paragraph" w:customStyle="1" w:styleId="listbullet10">
    <w:name w:val="listbullet1"/>
    <w:basedOn w:val="Normal"/>
    <w:rsid w:val="00AA4AD1"/>
    <w:pPr>
      <w:ind w:left="360" w:hanging="360"/>
    </w:pPr>
    <w:rPr>
      <w:sz w:val="20"/>
      <w:szCs w:val="20"/>
    </w:rPr>
  </w:style>
  <w:style w:type="paragraph" w:styleId="Revision">
    <w:name w:val="Revision"/>
    <w:hidden/>
    <w:uiPriority w:val="99"/>
    <w:semiHidden/>
    <w:rsid w:val="00632CAA"/>
    <w:rPr>
      <w:sz w:val="24"/>
      <w:szCs w:val="24"/>
    </w:rPr>
  </w:style>
  <w:style w:type="paragraph" w:customStyle="1" w:styleId="BodyLevel2">
    <w:name w:val="BodyLevel2"/>
    <w:basedOn w:val="Normal"/>
    <w:rsid w:val="00613D67"/>
    <w:pPr>
      <w:spacing w:before="100" w:after="100"/>
      <w:ind w:left="1440"/>
    </w:pPr>
    <w:rPr>
      <w:rFonts w:eastAsiaTheme="minorHAnsi"/>
      <w:sz w:val="20"/>
      <w:szCs w:val="20"/>
    </w:rPr>
  </w:style>
  <w:style w:type="character" w:customStyle="1" w:styleId="Heading5Char">
    <w:name w:val="Heading 5 Char"/>
    <w:basedOn w:val="DefaultParagraphFont"/>
    <w:link w:val="Heading5"/>
    <w:rsid w:val="00C755E6"/>
    <w:rPr>
      <w:rFonts w:ascii="Arial" w:hAnsi="Arial" w:cs="Arial"/>
      <w:b/>
      <w:bCs/>
      <w:sz w:val="24"/>
      <w:szCs w:val="24"/>
      <w:lang w:val="en-GB"/>
    </w:rPr>
  </w:style>
  <w:style w:type="character" w:customStyle="1" w:styleId="Heading8Char">
    <w:name w:val="Heading 8 Char"/>
    <w:basedOn w:val="DefaultParagraphFont"/>
    <w:link w:val="Heading8"/>
    <w:rsid w:val="00C755E6"/>
    <w:rPr>
      <w:rFonts w:ascii="Arial" w:hAnsi="Arial" w:cs="Arial"/>
      <w:i/>
      <w:iCs/>
    </w:rPr>
  </w:style>
  <w:style w:type="paragraph" w:customStyle="1" w:styleId="Default">
    <w:name w:val="Default"/>
    <w:rsid w:val="00C755E6"/>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6624BA"/>
    <w:pPr>
      <w:ind w:left="720"/>
      <w:contextualSpacing/>
    </w:pPr>
  </w:style>
  <w:style w:type="table" w:styleId="TableGrid">
    <w:name w:val="Table Grid"/>
    <w:basedOn w:val="TableNormal"/>
    <w:rsid w:val="00CE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712EE"/>
    <w:rPr>
      <w:b/>
      <w:bCs/>
    </w:rPr>
  </w:style>
  <w:style w:type="character" w:styleId="UnresolvedMention">
    <w:name w:val="Unresolved Mention"/>
    <w:basedOn w:val="DefaultParagraphFont"/>
    <w:uiPriority w:val="99"/>
    <w:semiHidden/>
    <w:unhideWhenUsed/>
    <w:rsid w:val="00901EF2"/>
    <w:rPr>
      <w:color w:val="605E5C"/>
      <w:shd w:val="clear" w:color="auto" w:fill="E1DFDD"/>
    </w:rPr>
  </w:style>
  <w:style w:type="character" w:customStyle="1" w:styleId="TitleChar">
    <w:name w:val="Title Char"/>
    <w:basedOn w:val="DefaultParagraphFont"/>
    <w:link w:val="Title"/>
    <w:uiPriority w:val="99"/>
    <w:rsid w:val="0028702B"/>
    <w:rPr>
      <w:b/>
      <w:bCs/>
      <w:sz w:val="28"/>
      <w:szCs w:val="28"/>
    </w:rPr>
  </w:style>
  <w:style w:type="character" w:customStyle="1" w:styleId="ListParagraphChar">
    <w:name w:val="List Paragraph Char"/>
    <w:link w:val="ListParagraph"/>
    <w:uiPriority w:val="34"/>
    <w:locked/>
    <w:rsid w:val="00EF345F"/>
    <w:rPr>
      <w:sz w:val="24"/>
      <w:szCs w:val="24"/>
    </w:rPr>
  </w:style>
  <w:style w:type="character" w:customStyle="1" w:styleId="HeaderChar">
    <w:name w:val="Header Char"/>
    <w:basedOn w:val="DefaultParagraphFont"/>
    <w:link w:val="Header"/>
    <w:uiPriority w:val="99"/>
    <w:rsid w:val="001C7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9763">
      <w:bodyDiv w:val="1"/>
      <w:marLeft w:val="0"/>
      <w:marRight w:val="0"/>
      <w:marTop w:val="0"/>
      <w:marBottom w:val="0"/>
      <w:divBdr>
        <w:top w:val="none" w:sz="0" w:space="0" w:color="auto"/>
        <w:left w:val="none" w:sz="0" w:space="0" w:color="auto"/>
        <w:bottom w:val="none" w:sz="0" w:space="0" w:color="auto"/>
        <w:right w:val="none" w:sz="0" w:space="0" w:color="auto"/>
      </w:divBdr>
    </w:div>
    <w:div w:id="96562554">
      <w:bodyDiv w:val="1"/>
      <w:marLeft w:val="0"/>
      <w:marRight w:val="0"/>
      <w:marTop w:val="0"/>
      <w:marBottom w:val="0"/>
      <w:divBdr>
        <w:top w:val="none" w:sz="0" w:space="0" w:color="auto"/>
        <w:left w:val="none" w:sz="0" w:space="0" w:color="auto"/>
        <w:bottom w:val="none" w:sz="0" w:space="0" w:color="auto"/>
        <w:right w:val="none" w:sz="0" w:space="0" w:color="auto"/>
      </w:divBdr>
    </w:div>
    <w:div w:id="442966208">
      <w:bodyDiv w:val="1"/>
      <w:marLeft w:val="0"/>
      <w:marRight w:val="0"/>
      <w:marTop w:val="0"/>
      <w:marBottom w:val="0"/>
      <w:divBdr>
        <w:top w:val="none" w:sz="0" w:space="0" w:color="auto"/>
        <w:left w:val="none" w:sz="0" w:space="0" w:color="auto"/>
        <w:bottom w:val="none" w:sz="0" w:space="0" w:color="auto"/>
        <w:right w:val="none" w:sz="0" w:space="0" w:color="auto"/>
      </w:divBdr>
      <w:divsChild>
        <w:div w:id="6979754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32559115">
      <w:bodyDiv w:val="1"/>
      <w:marLeft w:val="0"/>
      <w:marRight w:val="0"/>
      <w:marTop w:val="0"/>
      <w:marBottom w:val="0"/>
      <w:divBdr>
        <w:top w:val="none" w:sz="0" w:space="0" w:color="auto"/>
        <w:left w:val="none" w:sz="0" w:space="0" w:color="auto"/>
        <w:bottom w:val="none" w:sz="0" w:space="0" w:color="auto"/>
        <w:right w:val="none" w:sz="0" w:space="0" w:color="auto"/>
      </w:divBdr>
    </w:div>
    <w:div w:id="634794294">
      <w:bodyDiv w:val="1"/>
      <w:marLeft w:val="0"/>
      <w:marRight w:val="0"/>
      <w:marTop w:val="0"/>
      <w:marBottom w:val="0"/>
      <w:divBdr>
        <w:top w:val="none" w:sz="0" w:space="0" w:color="auto"/>
        <w:left w:val="none" w:sz="0" w:space="0" w:color="auto"/>
        <w:bottom w:val="none" w:sz="0" w:space="0" w:color="auto"/>
        <w:right w:val="none" w:sz="0" w:space="0" w:color="auto"/>
      </w:divBdr>
    </w:div>
    <w:div w:id="697776738">
      <w:bodyDiv w:val="1"/>
      <w:marLeft w:val="0"/>
      <w:marRight w:val="0"/>
      <w:marTop w:val="0"/>
      <w:marBottom w:val="0"/>
      <w:divBdr>
        <w:top w:val="none" w:sz="0" w:space="0" w:color="auto"/>
        <w:left w:val="none" w:sz="0" w:space="0" w:color="auto"/>
        <w:bottom w:val="none" w:sz="0" w:space="0" w:color="auto"/>
        <w:right w:val="none" w:sz="0" w:space="0" w:color="auto"/>
      </w:divBdr>
    </w:div>
    <w:div w:id="713312005">
      <w:bodyDiv w:val="1"/>
      <w:marLeft w:val="0"/>
      <w:marRight w:val="0"/>
      <w:marTop w:val="0"/>
      <w:marBottom w:val="0"/>
      <w:divBdr>
        <w:top w:val="none" w:sz="0" w:space="0" w:color="auto"/>
        <w:left w:val="none" w:sz="0" w:space="0" w:color="auto"/>
        <w:bottom w:val="none" w:sz="0" w:space="0" w:color="auto"/>
        <w:right w:val="none" w:sz="0" w:space="0" w:color="auto"/>
      </w:divBdr>
    </w:div>
    <w:div w:id="801996773">
      <w:bodyDiv w:val="1"/>
      <w:marLeft w:val="0"/>
      <w:marRight w:val="0"/>
      <w:marTop w:val="0"/>
      <w:marBottom w:val="0"/>
      <w:divBdr>
        <w:top w:val="none" w:sz="0" w:space="0" w:color="auto"/>
        <w:left w:val="none" w:sz="0" w:space="0" w:color="auto"/>
        <w:bottom w:val="none" w:sz="0" w:space="0" w:color="auto"/>
        <w:right w:val="none" w:sz="0" w:space="0" w:color="auto"/>
      </w:divBdr>
    </w:div>
    <w:div w:id="894391870">
      <w:bodyDiv w:val="1"/>
      <w:marLeft w:val="0"/>
      <w:marRight w:val="0"/>
      <w:marTop w:val="0"/>
      <w:marBottom w:val="0"/>
      <w:divBdr>
        <w:top w:val="none" w:sz="0" w:space="0" w:color="auto"/>
        <w:left w:val="none" w:sz="0" w:space="0" w:color="auto"/>
        <w:bottom w:val="none" w:sz="0" w:space="0" w:color="auto"/>
        <w:right w:val="none" w:sz="0" w:space="0" w:color="auto"/>
      </w:divBdr>
    </w:div>
    <w:div w:id="991984241">
      <w:bodyDiv w:val="1"/>
      <w:marLeft w:val="0"/>
      <w:marRight w:val="0"/>
      <w:marTop w:val="0"/>
      <w:marBottom w:val="0"/>
      <w:divBdr>
        <w:top w:val="none" w:sz="0" w:space="0" w:color="auto"/>
        <w:left w:val="none" w:sz="0" w:space="0" w:color="auto"/>
        <w:bottom w:val="none" w:sz="0" w:space="0" w:color="auto"/>
        <w:right w:val="none" w:sz="0" w:space="0" w:color="auto"/>
      </w:divBdr>
    </w:div>
    <w:div w:id="1143231346">
      <w:bodyDiv w:val="1"/>
      <w:marLeft w:val="0"/>
      <w:marRight w:val="0"/>
      <w:marTop w:val="0"/>
      <w:marBottom w:val="0"/>
      <w:divBdr>
        <w:top w:val="none" w:sz="0" w:space="0" w:color="auto"/>
        <w:left w:val="none" w:sz="0" w:space="0" w:color="auto"/>
        <w:bottom w:val="none" w:sz="0" w:space="0" w:color="auto"/>
        <w:right w:val="none" w:sz="0" w:space="0" w:color="auto"/>
      </w:divBdr>
    </w:div>
    <w:div w:id="1550611091">
      <w:bodyDiv w:val="1"/>
      <w:marLeft w:val="0"/>
      <w:marRight w:val="0"/>
      <w:marTop w:val="0"/>
      <w:marBottom w:val="0"/>
      <w:divBdr>
        <w:top w:val="none" w:sz="0" w:space="0" w:color="auto"/>
        <w:left w:val="none" w:sz="0" w:space="0" w:color="auto"/>
        <w:bottom w:val="none" w:sz="0" w:space="0" w:color="auto"/>
        <w:right w:val="none" w:sz="0" w:space="0" w:color="auto"/>
      </w:divBdr>
    </w:div>
    <w:div w:id="1637024154">
      <w:bodyDiv w:val="1"/>
      <w:marLeft w:val="0"/>
      <w:marRight w:val="0"/>
      <w:marTop w:val="0"/>
      <w:marBottom w:val="0"/>
      <w:divBdr>
        <w:top w:val="none" w:sz="0" w:space="0" w:color="auto"/>
        <w:left w:val="none" w:sz="0" w:space="0" w:color="auto"/>
        <w:bottom w:val="none" w:sz="0" w:space="0" w:color="auto"/>
        <w:right w:val="none" w:sz="0" w:space="0" w:color="auto"/>
      </w:divBdr>
    </w:div>
    <w:div w:id="1958563278">
      <w:bodyDiv w:val="1"/>
      <w:marLeft w:val="0"/>
      <w:marRight w:val="0"/>
      <w:marTop w:val="0"/>
      <w:marBottom w:val="0"/>
      <w:divBdr>
        <w:top w:val="none" w:sz="0" w:space="0" w:color="auto"/>
        <w:left w:val="none" w:sz="0" w:space="0" w:color="auto"/>
        <w:bottom w:val="none" w:sz="0" w:space="0" w:color="auto"/>
        <w:right w:val="none" w:sz="0" w:space="0" w:color="auto"/>
      </w:divBdr>
    </w:div>
    <w:div w:id="2005625191">
      <w:bodyDiv w:val="1"/>
      <w:marLeft w:val="0"/>
      <w:marRight w:val="0"/>
      <w:marTop w:val="0"/>
      <w:marBottom w:val="0"/>
      <w:divBdr>
        <w:top w:val="none" w:sz="0" w:space="0" w:color="auto"/>
        <w:left w:val="none" w:sz="0" w:space="0" w:color="auto"/>
        <w:bottom w:val="none" w:sz="0" w:space="0" w:color="auto"/>
        <w:right w:val="none" w:sz="0" w:space="0" w:color="auto"/>
      </w:divBdr>
    </w:div>
    <w:div w:id="2142913580">
      <w:bodyDiv w:val="1"/>
      <w:marLeft w:val="0"/>
      <w:marRight w:val="0"/>
      <w:marTop w:val="0"/>
      <w:marBottom w:val="0"/>
      <w:divBdr>
        <w:top w:val="none" w:sz="0" w:space="0" w:color="auto"/>
        <w:left w:val="none" w:sz="0" w:space="0" w:color="auto"/>
        <w:bottom w:val="none" w:sz="0" w:space="0" w:color="auto"/>
        <w:right w:val="none" w:sz="0" w:space="0" w:color="auto"/>
      </w:divBdr>
      <w:divsChild>
        <w:div w:id="9962259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orkinggroup.numberportability.com/documents/co-5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orkinggroup.numberportability.com/documents/co567" TargetMode="External"/><Relationship Id="rId4" Type="http://schemas.openxmlformats.org/officeDocument/2006/relationships/settings" Target="settings.xml"/><Relationship Id="rId9" Type="http://schemas.openxmlformats.org/officeDocument/2006/relationships/hyperlink" Target="https://workinggroup.numberportability.com/documents/co-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13198-65C7-4F82-84B7-A186AFB0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iconectiv</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mdoherty@iconectiv.com</dc:creator>
  <cp:keywords/>
  <dc:description/>
  <cp:lastModifiedBy>Doherty, Michael</cp:lastModifiedBy>
  <cp:revision>3</cp:revision>
  <cp:lastPrinted>2018-05-15T14:30:00Z</cp:lastPrinted>
  <dcterms:created xsi:type="dcterms:W3CDTF">2026-07-01T17:57:00Z</dcterms:created>
  <dcterms:modified xsi:type="dcterms:W3CDTF">2026-07-01T17:58:00Z</dcterms:modified>
</cp:coreProperties>
</file>