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555" w14:textId="38806F29" w:rsidR="00AF10EE" w:rsidRPr="00AF10EE" w:rsidRDefault="00AF10EE" w:rsidP="00AF10EE">
      <w:pPr>
        <w:spacing w:before="360" w:after="60" w:line="240" w:lineRule="auto"/>
        <w:outlineLvl w:val="1"/>
        <w:rPr>
          <w:rFonts w:ascii="avenir" w:eastAsia="Times New Roman" w:hAnsi="avenir" w:cs="Times New Roman"/>
          <w:b/>
          <w:bCs/>
          <w:color w:val="333333"/>
          <w:sz w:val="36"/>
          <w:szCs w:val="36"/>
        </w:rPr>
      </w:pPr>
      <w:r w:rsidRPr="00AF10EE">
        <w:rPr>
          <w:rFonts w:ascii="avenir" w:eastAsia="Times New Roman" w:hAnsi="avenir" w:cs="Times New Roman"/>
          <w:b/>
          <w:bCs/>
          <w:color w:val="333333"/>
          <w:sz w:val="36"/>
          <w:szCs w:val="36"/>
        </w:rPr>
        <w:t>Reseller SPIDs for use in Alternative SPID field introduced in NANC 399</w:t>
      </w:r>
      <w:bookmarkStart w:id="0" w:name="0043"/>
      <w:bookmarkEnd w:id="0"/>
    </w:p>
    <w:p w14:paraId="0F8BA7C7" w14:textId="77777777" w:rsidR="00E37CCD" w:rsidRPr="00397C25" w:rsidRDefault="00E37CCD" w:rsidP="00E37CCD">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7BB03AF5" w14:textId="43136C4C" w:rsidR="00E37CCD" w:rsidRDefault="00E37CCD" w:rsidP="00E37CC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11/25/2006</w:t>
      </w:r>
    </w:p>
    <w:p w14:paraId="32D2B5A7" w14:textId="77777777" w:rsidR="00E37CCD" w:rsidRDefault="00E37CCD" w:rsidP="00E37CC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588F89D4" w14:textId="77777777" w:rsidR="00E37CCD" w:rsidRDefault="00E37CCD" w:rsidP="00E37CCD">
      <w:pPr>
        <w:spacing w:after="0" w:line="270" w:lineRule="atLeast"/>
        <w:rPr>
          <w:rFonts w:ascii="avenir" w:eastAsia="Times New Roman" w:hAnsi="avenir" w:cs="Times New Roman"/>
          <w:i/>
          <w:iCs/>
          <w:color w:val="333333"/>
          <w:sz w:val="20"/>
          <w:szCs w:val="20"/>
        </w:rPr>
      </w:pPr>
    </w:p>
    <w:p w14:paraId="15A772C5" w14:textId="77777777" w:rsidR="00E37CCD" w:rsidRDefault="00E37CCD" w:rsidP="00E37CCD">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3EAA07E" w14:textId="6A9CA412" w:rsidR="00E37CCD" w:rsidRPr="009B5E3F" w:rsidRDefault="00E37CCD" w:rsidP="00E37CCD">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11/25/2006 (Version 1).  This Best Practice was reviewed by the NPIF on 06/07/2022 where consensus was reached that no changes were required. </w:t>
      </w:r>
    </w:p>
    <w:p w14:paraId="25B7CF93" w14:textId="77777777" w:rsidR="00AF10EE" w:rsidRPr="00AF10EE" w:rsidRDefault="00AF10EE" w:rsidP="00AF10EE">
      <w:pPr>
        <w:spacing w:before="280" w:after="180" w:line="330" w:lineRule="atLeast"/>
        <w:outlineLvl w:val="3"/>
        <w:rPr>
          <w:rFonts w:ascii="avenir" w:eastAsia="Times New Roman" w:hAnsi="avenir" w:cs="Times New Roman"/>
          <w:b/>
          <w:bCs/>
          <w:color w:val="333333"/>
          <w:sz w:val="20"/>
          <w:szCs w:val="20"/>
        </w:rPr>
      </w:pPr>
      <w:bookmarkStart w:id="1" w:name="eztoc60040_2_44_5_79"/>
      <w:bookmarkEnd w:id="1"/>
      <w:r w:rsidRPr="00AF10EE">
        <w:rPr>
          <w:rFonts w:ascii="avenir" w:eastAsia="Times New Roman" w:hAnsi="avenir" w:cs="Times New Roman"/>
          <w:b/>
          <w:bCs/>
          <w:color w:val="333333"/>
          <w:sz w:val="20"/>
          <w:szCs w:val="20"/>
        </w:rPr>
        <w:t>Background:</w:t>
      </w:r>
    </w:p>
    <w:p w14:paraId="17A2FF57" w14:textId="1457154D" w:rsidR="00AF10EE" w:rsidRDefault="00AF10EE" w:rsidP="00AF10EE">
      <w:pPr>
        <w:spacing w:before="280" w:after="180" w:line="330" w:lineRule="atLeast"/>
        <w:outlineLvl w:val="3"/>
        <w:rPr>
          <w:rFonts w:ascii="avenir" w:eastAsia="Times New Roman" w:hAnsi="avenir" w:cs="Times New Roman"/>
          <w:b/>
          <w:bCs/>
          <w:color w:val="333333"/>
          <w:sz w:val="20"/>
          <w:szCs w:val="20"/>
        </w:rPr>
      </w:pPr>
      <w:bookmarkStart w:id="2" w:name="eztoc60040_2_44_5_80"/>
      <w:bookmarkEnd w:id="2"/>
      <w:r w:rsidRPr="00AF10EE">
        <w:rPr>
          <w:rFonts w:ascii="avenir" w:eastAsia="Times New Roman" w:hAnsi="avenir" w:cs="Times New Roman"/>
          <w:b/>
          <w:bCs/>
          <w:color w:val="333333"/>
          <w:sz w:val="20"/>
          <w:szCs w:val="20"/>
        </w:rPr>
        <w:t>Documentation Referenced:</w:t>
      </w:r>
    </w:p>
    <w:p w14:paraId="6BD8D84D" w14:textId="6A4626DD" w:rsidR="00E37CCD" w:rsidRPr="00635332" w:rsidRDefault="00E37CCD" w:rsidP="00635332">
      <w:pPr>
        <w:spacing w:after="60" w:line="270" w:lineRule="atLeast"/>
        <w:ind w:left="-60"/>
        <w:rPr>
          <w:rStyle w:val="Hyperlink"/>
        </w:rPr>
      </w:pPr>
      <w:hyperlink r:id="rId7" w:history="1">
        <w:r w:rsidRPr="00635332">
          <w:rPr>
            <w:rStyle w:val="Hyperlink"/>
            <w:rFonts w:ascii="avenir" w:eastAsia="Times New Roman" w:hAnsi="avenir" w:cs="Times New Roman"/>
            <w:sz w:val="20"/>
            <w:szCs w:val="20"/>
          </w:rPr>
          <w:t xml:space="preserve">NANC 399 </w:t>
        </w:r>
        <w:r w:rsidRPr="00635332">
          <w:rPr>
            <w:rStyle w:val="Hyperlink"/>
            <w:rFonts w:ascii="avenir" w:eastAsia="Times New Roman" w:hAnsi="avenir" w:cs="Times New Roman" w:hint="eastAsia"/>
            <w:sz w:val="20"/>
            <w:szCs w:val="20"/>
          </w:rPr>
          <w:t>–</w:t>
        </w:r>
        <w:r w:rsidRPr="00635332">
          <w:rPr>
            <w:rStyle w:val="Hyperlink"/>
            <w:rFonts w:ascii="avenir" w:eastAsia="Times New Roman" w:hAnsi="avenir" w:cs="Times New Roman"/>
            <w:sz w:val="20"/>
            <w:szCs w:val="20"/>
          </w:rPr>
          <w:t xml:space="preserve"> SV Type and Alternative </w:t>
        </w:r>
        <w:r w:rsidR="004C2288" w:rsidRPr="00635332">
          <w:rPr>
            <w:rStyle w:val="Hyperlink"/>
            <w:rFonts w:ascii="avenir" w:eastAsia="Times New Roman" w:hAnsi="avenir" w:cs="Times New Roman"/>
            <w:sz w:val="20"/>
            <w:szCs w:val="20"/>
          </w:rPr>
          <w:t xml:space="preserve">SPID </w:t>
        </w:r>
        <w:r w:rsidRPr="00635332">
          <w:rPr>
            <w:rStyle w:val="Hyperlink"/>
            <w:rFonts w:ascii="avenir" w:eastAsia="Times New Roman" w:hAnsi="avenir" w:cs="Times New Roman"/>
            <w:sz w:val="20"/>
            <w:szCs w:val="20"/>
          </w:rPr>
          <w:t>Fields</w:t>
        </w:r>
      </w:hyperlink>
    </w:p>
    <w:p w14:paraId="204DDACF" w14:textId="06B57B5B" w:rsidR="004C2288" w:rsidRPr="00635332" w:rsidRDefault="00EA4AC4" w:rsidP="00635332">
      <w:pPr>
        <w:spacing w:after="60" w:line="270" w:lineRule="atLeast"/>
        <w:ind w:left="-60"/>
        <w:rPr>
          <w:rStyle w:val="Hyperlink"/>
        </w:rPr>
      </w:pPr>
      <w:hyperlink r:id="rId8" w:history="1">
        <w:r w:rsidR="004C2288" w:rsidRPr="00635332">
          <w:rPr>
            <w:rStyle w:val="Hyperlink"/>
            <w:rFonts w:ascii="avenir" w:eastAsia="Times New Roman" w:hAnsi="avenir" w:cs="Times New Roman"/>
            <w:sz w:val="20"/>
            <w:szCs w:val="20"/>
          </w:rPr>
          <w:t xml:space="preserve">PIM </w:t>
        </w:r>
        <w:r w:rsidRPr="00635332">
          <w:rPr>
            <w:rStyle w:val="Hyperlink"/>
            <w:rFonts w:ascii="avenir" w:eastAsia="Times New Roman" w:hAnsi="avenir" w:cs="Times New Roman"/>
            <w:sz w:val="20"/>
            <w:szCs w:val="20"/>
          </w:rPr>
          <w:t xml:space="preserve">117 </w:t>
        </w:r>
        <w:r w:rsidRPr="00635332">
          <w:rPr>
            <w:rStyle w:val="Hyperlink"/>
            <w:rFonts w:ascii="avenir" w:eastAsia="Times New Roman" w:hAnsi="avenir" w:cs="Times New Roman" w:hint="eastAsia"/>
            <w:sz w:val="20"/>
            <w:szCs w:val="20"/>
          </w:rPr>
          <w:t>–</w:t>
        </w:r>
        <w:r w:rsidRPr="00635332">
          <w:rPr>
            <w:rStyle w:val="Hyperlink"/>
            <w:rFonts w:ascii="avenir" w:eastAsia="Times New Roman" w:hAnsi="avenir" w:cs="Times New Roman"/>
            <w:sz w:val="20"/>
            <w:szCs w:val="20"/>
          </w:rPr>
          <w:t xml:space="preserve"> SPID naming</w:t>
        </w:r>
      </w:hyperlink>
    </w:p>
    <w:p w14:paraId="331BA83E" w14:textId="77777777" w:rsidR="00AF10EE" w:rsidRPr="00AF10EE" w:rsidRDefault="00AF10EE" w:rsidP="00AF10EE">
      <w:pPr>
        <w:spacing w:before="280" w:after="180" w:line="330" w:lineRule="atLeast"/>
        <w:outlineLvl w:val="3"/>
        <w:rPr>
          <w:rFonts w:ascii="avenir" w:eastAsia="Times New Roman" w:hAnsi="avenir" w:cs="Times New Roman"/>
          <w:b/>
          <w:bCs/>
          <w:color w:val="333333"/>
          <w:sz w:val="20"/>
          <w:szCs w:val="20"/>
        </w:rPr>
      </w:pPr>
      <w:bookmarkStart w:id="3" w:name="eztoc60040_2_44_5_81"/>
      <w:bookmarkEnd w:id="3"/>
      <w:r w:rsidRPr="00AF10EE">
        <w:rPr>
          <w:rFonts w:ascii="avenir" w:eastAsia="Times New Roman" w:hAnsi="avenir" w:cs="Times New Roman"/>
          <w:b/>
          <w:bCs/>
          <w:color w:val="333333"/>
          <w:sz w:val="20"/>
          <w:szCs w:val="20"/>
        </w:rPr>
        <w:t>Decisions/Recommendations</w:t>
      </w:r>
    </w:p>
    <w:p w14:paraId="47120F71" w14:textId="42F83326" w:rsidR="00AF10EE" w:rsidRPr="00AF10EE" w:rsidRDefault="00AF10EE" w:rsidP="00AF10EE">
      <w:pPr>
        <w:spacing w:after="195" w:line="270" w:lineRule="atLeast"/>
        <w:rPr>
          <w:rFonts w:ascii="avenir" w:eastAsia="Times New Roman" w:hAnsi="avenir" w:cs="Times New Roman"/>
          <w:color w:val="333333"/>
          <w:sz w:val="20"/>
          <w:szCs w:val="20"/>
        </w:rPr>
      </w:pPr>
      <w:r w:rsidRPr="00AF10EE">
        <w:rPr>
          <w:rFonts w:ascii="avenir" w:eastAsia="Times New Roman" w:hAnsi="avenir" w:cs="Times New Roman"/>
          <w:color w:val="333333"/>
          <w:sz w:val="20"/>
          <w:szCs w:val="20"/>
        </w:rPr>
        <w:t>Reseller SPIDs, for use in the alternative SPID data element of an SV, are created in NPAC’s network data only upon an NPAC User’s request.  Consistent with the historical use of an entity’s OCN as the entity’s NPAC SPID, the industry strongly encourages each reseller to obtain an OCN from NECA for use as an NPAC SPID.  This in turn allows the identity of a reseller associated with a ported number to be displayed as that number’s “alternative SPID.”  Notwithstanding this strong industry preference, an NPAC User can request that the NPAC assign a surrogate SPID to a reseller in NPAC’s network data; that surrogate SPID then could be used as the alternative SPID to identify the reseller associated with a ported number.  Surrogate NPAC SPIDs are values that NECA does not assign as OCNs</w:t>
      </w:r>
      <w:r w:rsidR="00EA4AC4">
        <w:rPr>
          <w:rFonts w:ascii="avenir" w:eastAsia="Times New Roman" w:hAnsi="avenir" w:cs="Times New Roman"/>
          <w:color w:val="333333"/>
          <w:sz w:val="20"/>
          <w:szCs w:val="20"/>
        </w:rPr>
        <w:t>.</w:t>
      </w:r>
      <w:r w:rsidRPr="00AF10EE">
        <w:rPr>
          <w:rFonts w:ascii="avenir" w:eastAsia="Times New Roman" w:hAnsi="avenir" w:cs="Times New Roman"/>
          <w:color w:val="333333"/>
          <w:sz w:val="20"/>
          <w:szCs w:val="20"/>
        </w:rPr>
        <w:t xml:space="preserve">  </w:t>
      </w:r>
      <w:r w:rsidR="00EA4AC4">
        <w:rPr>
          <w:rFonts w:ascii="avenir" w:eastAsia="Times New Roman" w:hAnsi="avenir" w:cs="Times New Roman"/>
          <w:color w:val="333333"/>
          <w:sz w:val="20"/>
          <w:szCs w:val="20"/>
        </w:rPr>
        <w:t xml:space="preserve">SPID naming conventions were defined and put in place as part of PIM 117 – SPID </w:t>
      </w:r>
      <w:r w:rsidR="00722C8F">
        <w:rPr>
          <w:rFonts w:ascii="avenir" w:eastAsia="Times New Roman" w:hAnsi="avenir" w:cs="Times New Roman"/>
          <w:color w:val="333333"/>
          <w:sz w:val="20"/>
          <w:szCs w:val="20"/>
        </w:rPr>
        <w:t>n</w:t>
      </w:r>
      <w:r w:rsidR="00EA4AC4">
        <w:rPr>
          <w:rFonts w:ascii="avenir" w:eastAsia="Times New Roman" w:hAnsi="avenir" w:cs="Times New Roman"/>
          <w:color w:val="333333"/>
          <w:sz w:val="20"/>
          <w:szCs w:val="20"/>
        </w:rPr>
        <w:t>aming</w:t>
      </w:r>
      <w:r w:rsidR="003630E3">
        <w:rPr>
          <w:rFonts w:ascii="avenir" w:eastAsia="Times New Roman" w:hAnsi="avenir" w:cs="Times New Roman"/>
          <w:color w:val="333333"/>
          <w:sz w:val="20"/>
          <w:szCs w:val="20"/>
        </w:rPr>
        <w:t xml:space="preserve">, and a </w:t>
      </w:r>
      <w:r w:rsidR="00EA4AC4" w:rsidRPr="00635332">
        <w:rPr>
          <w:rFonts w:ascii="avenir" w:eastAsia="Times New Roman" w:hAnsi="avenir" w:cs="Times New Roman"/>
          <w:color w:val="333333"/>
          <w:sz w:val="20"/>
          <w:szCs w:val="20"/>
        </w:rPr>
        <w:t xml:space="preserve">SPID Naming file </w:t>
      </w:r>
      <w:r w:rsidR="003630E3">
        <w:rPr>
          <w:rFonts w:ascii="avenir" w:eastAsia="Times New Roman" w:hAnsi="avenir" w:cs="Times New Roman"/>
          <w:color w:val="333333"/>
          <w:sz w:val="20"/>
          <w:szCs w:val="20"/>
        </w:rPr>
        <w:t>is</w:t>
      </w:r>
      <w:r w:rsidR="00EA4AC4" w:rsidRPr="00635332">
        <w:rPr>
          <w:rFonts w:ascii="avenir" w:eastAsia="Times New Roman" w:hAnsi="avenir" w:cs="Times New Roman"/>
          <w:color w:val="333333"/>
          <w:sz w:val="20"/>
          <w:szCs w:val="20"/>
        </w:rPr>
        <w:t xml:space="preserve"> posted to the NPAC Customer Portal under the Knowledge Base</w:t>
      </w:r>
      <w:r w:rsidR="003630E3">
        <w:rPr>
          <w:rFonts w:ascii="avenir" w:eastAsia="Times New Roman" w:hAnsi="avenir" w:cs="Times New Roman"/>
          <w:color w:val="333333"/>
          <w:sz w:val="20"/>
          <w:szCs w:val="20"/>
        </w:rPr>
        <w:t>.</w:t>
      </w:r>
    </w:p>
    <w:p w14:paraId="1AE72F61" w14:textId="77777777" w:rsidR="00850667" w:rsidRDefault="0098205B"/>
    <w:sectPr w:rsidR="008506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0DF2" w14:textId="77777777" w:rsidR="00E37CCD" w:rsidRDefault="00E37CCD" w:rsidP="00E37CCD">
      <w:pPr>
        <w:spacing w:after="0" w:line="240" w:lineRule="auto"/>
      </w:pPr>
      <w:r>
        <w:separator/>
      </w:r>
    </w:p>
  </w:endnote>
  <w:endnote w:type="continuationSeparator" w:id="0">
    <w:p w14:paraId="119CA6F5" w14:textId="77777777" w:rsidR="00E37CCD" w:rsidRDefault="00E37CCD" w:rsidP="00E3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E84F" w14:textId="77777777" w:rsidR="00E37CCD" w:rsidRDefault="00E37CCD" w:rsidP="00E37CCD">
      <w:pPr>
        <w:spacing w:after="0" w:line="240" w:lineRule="auto"/>
      </w:pPr>
      <w:r>
        <w:separator/>
      </w:r>
    </w:p>
  </w:footnote>
  <w:footnote w:type="continuationSeparator" w:id="0">
    <w:p w14:paraId="0BF4C4E9" w14:textId="77777777" w:rsidR="00E37CCD" w:rsidRDefault="00E37CCD" w:rsidP="00E3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2C2" w14:textId="02957C06" w:rsidR="00E37CCD" w:rsidRPr="00990F71" w:rsidRDefault="00E37CCD" w:rsidP="00E37CCD">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043</w:t>
    </w:r>
  </w:p>
  <w:p w14:paraId="244B2D3B" w14:textId="77777777" w:rsidR="00E37CCD" w:rsidRDefault="00E3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4AB"/>
    <w:multiLevelType w:val="multilevel"/>
    <w:tmpl w:val="FCE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18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EE"/>
    <w:rsid w:val="0027269C"/>
    <w:rsid w:val="003630E3"/>
    <w:rsid w:val="004C2288"/>
    <w:rsid w:val="00635332"/>
    <w:rsid w:val="00722C8F"/>
    <w:rsid w:val="0098205B"/>
    <w:rsid w:val="00AF10EE"/>
    <w:rsid w:val="00C472C4"/>
    <w:rsid w:val="00DC2629"/>
    <w:rsid w:val="00E37CCD"/>
    <w:rsid w:val="00EA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D326"/>
  <w15:chartTrackingRefBased/>
  <w15:docId w15:val="{AE2C2CF9-2507-4DBD-AFF1-C3B4EAC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1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10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0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10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10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EE"/>
    <w:rPr>
      <w:color w:val="0000FF"/>
      <w:u w:val="single"/>
    </w:rPr>
  </w:style>
  <w:style w:type="paragraph" w:styleId="Revision">
    <w:name w:val="Revision"/>
    <w:hidden/>
    <w:uiPriority w:val="99"/>
    <w:semiHidden/>
    <w:rsid w:val="00E37CCD"/>
    <w:pPr>
      <w:spacing w:after="0" w:line="240" w:lineRule="auto"/>
    </w:pPr>
  </w:style>
  <w:style w:type="paragraph" w:styleId="Header">
    <w:name w:val="header"/>
    <w:basedOn w:val="Normal"/>
    <w:link w:val="HeaderChar"/>
    <w:uiPriority w:val="99"/>
    <w:unhideWhenUsed/>
    <w:rsid w:val="00E37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CD"/>
  </w:style>
  <w:style w:type="paragraph" w:styleId="Footer">
    <w:name w:val="footer"/>
    <w:basedOn w:val="Normal"/>
    <w:link w:val="FooterChar"/>
    <w:uiPriority w:val="99"/>
    <w:unhideWhenUsed/>
    <w:rsid w:val="00E37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CD"/>
  </w:style>
  <w:style w:type="character" w:styleId="UnresolvedMention">
    <w:name w:val="Unresolved Mention"/>
    <w:basedOn w:val="DefaultParagraphFont"/>
    <w:uiPriority w:val="99"/>
    <w:semiHidden/>
    <w:unhideWhenUsed/>
    <w:rsid w:val="00E37CCD"/>
    <w:rPr>
      <w:color w:val="605E5C"/>
      <w:shd w:val="clear" w:color="auto" w:fill="E1DFDD"/>
    </w:rPr>
  </w:style>
  <w:style w:type="character" w:styleId="FollowedHyperlink">
    <w:name w:val="FollowedHyperlink"/>
    <w:basedOn w:val="DefaultParagraphFont"/>
    <w:uiPriority w:val="99"/>
    <w:semiHidden/>
    <w:unhideWhenUsed/>
    <w:rsid w:val="00982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58426">
      <w:bodyDiv w:val="1"/>
      <w:marLeft w:val="0"/>
      <w:marRight w:val="0"/>
      <w:marTop w:val="0"/>
      <w:marBottom w:val="0"/>
      <w:divBdr>
        <w:top w:val="none" w:sz="0" w:space="0" w:color="auto"/>
        <w:left w:val="none" w:sz="0" w:space="0" w:color="auto"/>
        <w:bottom w:val="none" w:sz="0" w:space="0" w:color="auto"/>
        <w:right w:val="none" w:sz="0" w:space="0" w:color="auto"/>
      </w:divBdr>
      <w:divsChild>
        <w:div w:id="17043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5347/PIM_117_-_SPID_Naming_v3.docx" TargetMode="External"/><Relationship Id="rId3" Type="http://schemas.openxmlformats.org/officeDocument/2006/relationships/settings" Target="settings.xml"/><Relationship Id="rId7" Type="http://schemas.openxmlformats.org/officeDocument/2006/relationships/hyperlink" Target="https://workinggroup.numberportability.com/documents/1226/NANC_399_-_SV_Type_and_Alternative_SPID_Fields_-_v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2022-08-04T18:38:00Z</dcterms:created>
  <dcterms:modified xsi:type="dcterms:W3CDTF">2022-08-04T18:39:00Z</dcterms:modified>
</cp:coreProperties>
</file>