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27507B83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A853A4">
        <w:t>07/06/2021</w:t>
      </w:r>
    </w:p>
    <w:p w14:paraId="53691B29" w14:textId="0A6E5942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A853A4">
        <w:t>iconectiv</w:t>
      </w:r>
    </w:p>
    <w:p w14:paraId="0243CB44" w14:textId="797E8764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 xml:space="preserve">: </w:t>
      </w:r>
      <w:r w:rsidR="00A853A4">
        <w:t>Michael Doherty</w:t>
      </w:r>
    </w:p>
    <w:p w14:paraId="7DD99B3C" w14:textId="33BB4BEA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A853A4">
        <w:t>732-699-6387</w:t>
      </w:r>
    </w:p>
    <w:p w14:paraId="20253B19" w14:textId="46744C08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>Email Address(s):</w:t>
      </w:r>
      <w:r w:rsidRPr="00A853A4">
        <w:rPr>
          <w:bCs/>
        </w:rPr>
        <w:t xml:space="preserve"> </w:t>
      </w:r>
      <w:r w:rsidR="00A853A4" w:rsidRPr="00A853A4">
        <w:rPr>
          <w:bCs/>
        </w:rPr>
        <w:t>mdoherty@iconectiv.com</w:t>
      </w:r>
      <w:r>
        <w:t xml:space="preserve">   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419DFB1F" w:rsidR="00052EBC" w:rsidRPr="00512E77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>:</w:t>
      </w:r>
      <w:r w:rsidR="00FC79F6" w:rsidRPr="00A853A4">
        <w:rPr>
          <w:rFonts w:ascii="Times New Roman" w:hAnsi="Times New Roman"/>
          <w:bCs/>
          <w:sz w:val="24"/>
          <w:szCs w:val="28"/>
        </w:rPr>
        <w:t xml:space="preserve"> </w:t>
      </w:r>
      <w:r w:rsidR="00A853A4" w:rsidRPr="00A853A4">
        <w:rPr>
          <w:rFonts w:ascii="Times New Roman" w:hAnsi="Times New Roman"/>
          <w:bCs/>
          <w:sz w:val="24"/>
          <w:szCs w:val="28"/>
        </w:rPr>
        <w:t>Turn-up Test Plan – Doc Only</w:t>
      </w:r>
    </w:p>
    <w:p w14:paraId="64B7AE53" w14:textId="77777777" w:rsidR="00512E77" w:rsidRPr="00512E77" w:rsidRDefault="00512E77" w:rsidP="00512E77">
      <w:pPr>
        <w:spacing w:after="240" w:line="240" w:lineRule="atLeast"/>
        <w:rPr>
          <w:b/>
          <w:szCs w:val="28"/>
        </w:rPr>
      </w:pPr>
    </w:p>
    <w:p w14:paraId="0468E132" w14:textId="77777777" w:rsidR="00512E77" w:rsidRPr="00512E77" w:rsidRDefault="00512E77" w:rsidP="00512E77">
      <w:pPr>
        <w:rPr>
          <w:i/>
          <w:iCs/>
        </w:rPr>
      </w:pPr>
      <w:r w:rsidRPr="00512E77">
        <w:rPr>
          <w:i/>
          <w:iCs/>
        </w:rPr>
        <w:t>WARNING - There are no known software modifications required at this time. However, given the expectation for the local systems to be able to support backward compatibility, if a local system cannot pass the certification testing it will be required to make the necessary modification to be permitted to interoperate with the NPAC SMS.</w:t>
      </w:r>
    </w:p>
    <w:p w14:paraId="52C19AF5" w14:textId="77777777" w:rsidR="00C72500" w:rsidRDefault="00C72500" w:rsidP="00C72500"/>
    <w:p w14:paraId="4BA3E776" w14:textId="5D04B519" w:rsidR="00FC79F6" w:rsidRPr="00B4423A" w:rsidRDefault="00AF44DB" w:rsidP="00C72500">
      <w:pPr>
        <w:pStyle w:val="BodyText"/>
        <w:numPr>
          <w:ilvl w:val="0"/>
          <w:numId w:val="20"/>
        </w:numPr>
        <w:spacing w:after="24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853A4">
        <w:rPr>
          <w:rFonts w:ascii="Times New Roman" w:hAnsi="Times New Roman"/>
          <w:snapToGrid w:val="0"/>
          <w:sz w:val="24"/>
          <w:szCs w:val="24"/>
        </w:rPr>
        <w:t>Y</w:t>
      </w:r>
      <w:r w:rsidR="001C2E3B">
        <w:rPr>
          <w:rFonts w:ascii="Times New Roman" w:hAnsi="Times New Roman"/>
          <w:snapToGrid w:val="0"/>
          <w:sz w:val="24"/>
          <w:szCs w:val="24"/>
        </w:rPr>
        <w:t>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16BC9B1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7C3B13" w14:textId="06039734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485C9F2D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249FB953" w14:textId="5D3B09EA" w:rsidR="007075F8" w:rsidRPr="00052EBC" w:rsidRDefault="00CE09B8" w:rsidP="007075F8">
      <w:pPr>
        <w:rPr>
          <w:sz w:val="22"/>
          <w:szCs w:val="22"/>
        </w:rPr>
      </w:pPr>
      <w:r>
        <w:rPr>
          <w:sz w:val="22"/>
          <w:szCs w:val="22"/>
        </w:rPr>
        <w:t>Test the ability of</w:t>
      </w:r>
      <w:r w:rsidR="00163165">
        <w:rPr>
          <w:sz w:val="22"/>
          <w:szCs w:val="22"/>
        </w:rPr>
        <w:t xml:space="preserve"> local systems (SOA and LSMS) </w:t>
      </w:r>
      <w:r>
        <w:rPr>
          <w:sz w:val="22"/>
          <w:szCs w:val="22"/>
        </w:rPr>
        <w:t>to</w:t>
      </w:r>
      <w:r w:rsidR="00163165">
        <w:rPr>
          <w:sz w:val="22"/>
          <w:szCs w:val="22"/>
        </w:rPr>
        <w:t xml:space="preserve"> accept </w:t>
      </w:r>
      <w:r w:rsidR="00163165" w:rsidRPr="00163165">
        <w:rPr>
          <w:szCs w:val="24"/>
        </w:rPr>
        <w:t>an incoming message from NPAC when the Schema Version minor value is greater than the current minor version.</w:t>
      </w: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248B2DBC" w14:textId="3CF83B50" w:rsidR="00056EAA" w:rsidRDefault="00163165" w:rsidP="007075F8">
      <w:pPr>
        <w:pStyle w:val="TableText"/>
        <w:spacing w:before="0"/>
        <w:rPr>
          <w:szCs w:val="24"/>
        </w:rPr>
      </w:pPr>
      <w:r w:rsidRPr="00163165">
        <w:rPr>
          <w:szCs w:val="24"/>
        </w:rPr>
        <w:lastRenderedPageBreak/>
        <w:t xml:space="preserve">Documentation Updates to the NPAC SMS/Vendor Certification &amp; Regression Test Plan adding two test cases </w:t>
      </w:r>
      <w:r>
        <w:rPr>
          <w:szCs w:val="24"/>
        </w:rPr>
        <w:t xml:space="preserve">(included below) </w:t>
      </w:r>
      <w:r w:rsidRPr="00163165">
        <w:rPr>
          <w:szCs w:val="24"/>
        </w:rPr>
        <w:t>to Chapter 17 section 17.8 – NANC 372 - XML Security Test Cases</w:t>
      </w:r>
      <w:r w:rsidR="008949BC">
        <w:rPr>
          <w:szCs w:val="24"/>
        </w:rPr>
        <w:t>.</w:t>
      </w:r>
      <w:r w:rsidRPr="00163165">
        <w:rPr>
          <w:szCs w:val="24"/>
        </w:rPr>
        <w:t xml:space="preserve"> </w:t>
      </w:r>
    </w:p>
    <w:p w14:paraId="0A663C4C" w14:textId="77777777" w:rsidR="00056EAA" w:rsidRDefault="00056EAA" w:rsidP="007075F8">
      <w:pPr>
        <w:pStyle w:val="TableText"/>
        <w:spacing w:before="0"/>
        <w:rPr>
          <w:szCs w:val="24"/>
        </w:rPr>
      </w:pPr>
    </w:p>
    <w:p w14:paraId="0F23EF87" w14:textId="3F933DD7" w:rsidR="00A30E10" w:rsidRDefault="00A30E10">
      <w:pPr>
        <w:spacing w:after="0"/>
        <w:rPr>
          <w:szCs w:val="24"/>
        </w:rPr>
      </w:pPr>
      <w:r>
        <w:rPr>
          <w:szCs w:val="24"/>
        </w:rPr>
        <w:br w:type="page"/>
      </w:r>
    </w:p>
    <w:tbl>
      <w:tblPr>
        <w:tblW w:w="10772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1287"/>
        <w:gridCol w:w="1863"/>
        <w:gridCol w:w="220"/>
        <w:gridCol w:w="590"/>
        <w:gridCol w:w="1365"/>
        <w:gridCol w:w="1814"/>
        <w:gridCol w:w="144"/>
        <w:gridCol w:w="1944"/>
        <w:gridCol w:w="9"/>
        <w:gridCol w:w="6"/>
      </w:tblGrid>
      <w:tr w:rsidR="00A30E10" w:rsidRPr="007920BA" w14:paraId="4F236D91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EF33B3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lastRenderedPageBreak/>
              <w:t>A.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F1D16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IDENTITY</w: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right w:val="nil"/>
            </w:tcBorders>
          </w:tcPr>
          <w:p w14:paraId="692BC4A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48CD0178" w14:textId="77777777" w:rsidTr="00BB5738">
        <w:trPr>
          <w:cantSplit/>
          <w:trHeight w:val="12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2F310A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 w:val="restart"/>
            <w:tcBorders>
              <w:left w:val="single" w:sz="6" w:space="0" w:color="auto"/>
            </w:tcBorders>
          </w:tcPr>
          <w:p w14:paraId="36790C8C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Case Number:</w:t>
            </w:r>
          </w:p>
        </w:tc>
        <w:tc>
          <w:tcPr>
            <w:tcW w:w="2083" w:type="dxa"/>
            <w:gridSpan w:val="2"/>
            <w:vMerge w:val="restart"/>
            <w:tcBorders>
              <w:left w:val="nil"/>
            </w:tcBorders>
          </w:tcPr>
          <w:p w14:paraId="5CE32E60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372-XML-Security-17</w:t>
            </w:r>
          </w:p>
        </w:tc>
        <w:tc>
          <w:tcPr>
            <w:tcW w:w="1955" w:type="dxa"/>
            <w:gridSpan w:val="2"/>
            <w:vMerge w:val="restart"/>
          </w:tcPr>
          <w:p w14:paraId="1276F8B6" w14:textId="77777777" w:rsidR="00A30E10" w:rsidRPr="007920BA" w:rsidRDefault="00A30E10" w:rsidP="007920BA">
            <w:pPr>
              <w:pStyle w:val="TOC1"/>
              <w:rPr>
                <w:i/>
                <w:caps/>
              </w:rPr>
            </w:pPr>
            <w:r w:rsidRPr="007920BA">
              <w:t>SUT Priority:</w:t>
            </w: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79301DCE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b/>
                <w:sz w:val="20"/>
              </w:rPr>
              <w:t xml:space="preserve">CMIP SOA 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45F450CF" w14:textId="77777777" w:rsidR="00A30E10" w:rsidRPr="007920BA" w:rsidRDefault="00A30E10" w:rsidP="00BB5738"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5734E1AD" w14:textId="77777777" w:rsidTr="00BB5738">
        <w:trPr>
          <w:cantSplit/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BE447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6" w:space="0" w:color="auto"/>
            </w:tcBorders>
          </w:tcPr>
          <w:p w14:paraId="4D565ED4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left w:val="nil"/>
            </w:tcBorders>
          </w:tcPr>
          <w:p w14:paraId="0580C8C1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1955" w:type="dxa"/>
            <w:gridSpan w:val="2"/>
            <w:vMerge/>
          </w:tcPr>
          <w:p w14:paraId="38A25082" w14:textId="77777777" w:rsidR="00A30E10" w:rsidRPr="007920BA" w:rsidRDefault="00A30E10" w:rsidP="007920BA">
            <w:pPr>
              <w:pStyle w:val="TOC1"/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45F74E23" w14:textId="77777777" w:rsidR="00A30E10" w:rsidRPr="007920BA" w:rsidRDefault="00A30E10" w:rsidP="00BB5738">
            <w:pPr>
              <w:rPr>
                <w:b/>
                <w:bCs/>
                <w:sz w:val="20"/>
              </w:rPr>
            </w:pPr>
            <w:r w:rsidRPr="007920BA">
              <w:rPr>
                <w:b/>
                <w:bCs/>
                <w:sz w:val="20"/>
              </w:rPr>
              <w:t>CMIP LSMS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3B7D766C" w14:textId="77777777" w:rsidR="00A30E10" w:rsidRPr="007920BA" w:rsidRDefault="00A30E10" w:rsidP="00BB5738"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4CB31C51" w14:textId="77777777" w:rsidTr="00BB5738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C29EE3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6" w:space="0" w:color="auto"/>
            </w:tcBorders>
          </w:tcPr>
          <w:p w14:paraId="1F5639AB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left w:val="nil"/>
            </w:tcBorders>
          </w:tcPr>
          <w:p w14:paraId="49EF085F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1955" w:type="dxa"/>
            <w:gridSpan w:val="2"/>
            <w:vMerge/>
          </w:tcPr>
          <w:p w14:paraId="722107A4" w14:textId="77777777" w:rsidR="00A30E10" w:rsidRPr="007920BA" w:rsidRDefault="00A30E10" w:rsidP="007920BA">
            <w:pPr>
              <w:pStyle w:val="TOC1"/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782F0454" w14:textId="77777777" w:rsidR="00A30E10" w:rsidRPr="007920BA" w:rsidRDefault="00A30E10" w:rsidP="00BB5738">
            <w:pPr>
              <w:rPr>
                <w:b/>
                <w:bCs/>
                <w:sz w:val="20"/>
              </w:rPr>
            </w:pPr>
            <w:r w:rsidRPr="007920BA">
              <w:rPr>
                <w:b/>
                <w:bCs/>
                <w:sz w:val="20"/>
              </w:rPr>
              <w:t>XML SOA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3EC5FE21" w14:textId="77777777" w:rsidR="00A30E10" w:rsidRPr="007920BA" w:rsidRDefault="00A30E10" w:rsidP="00BB5738">
            <w:r w:rsidRPr="007920BA">
              <w:rPr>
                <w:sz w:val="20"/>
              </w:rPr>
              <w:t>Required</w:t>
            </w:r>
          </w:p>
        </w:tc>
      </w:tr>
      <w:tr w:rsidR="00A30E10" w:rsidRPr="007920BA" w14:paraId="10277D57" w14:textId="77777777" w:rsidTr="00BB5738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E523196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nil"/>
            </w:tcBorders>
          </w:tcPr>
          <w:p w14:paraId="0244F906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left w:val="nil"/>
            </w:tcBorders>
          </w:tcPr>
          <w:p w14:paraId="2B121121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1955" w:type="dxa"/>
            <w:gridSpan w:val="2"/>
            <w:vMerge/>
          </w:tcPr>
          <w:p w14:paraId="6F27F06F" w14:textId="77777777" w:rsidR="00A30E10" w:rsidRPr="007920BA" w:rsidRDefault="00A30E10" w:rsidP="007920BA">
            <w:pPr>
              <w:pStyle w:val="TOC1"/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6A3FD42C" w14:textId="77777777" w:rsidR="00A30E10" w:rsidRPr="007920BA" w:rsidRDefault="00A30E10" w:rsidP="00BB5738">
            <w:pPr>
              <w:rPr>
                <w:b/>
                <w:bCs/>
                <w:sz w:val="20"/>
              </w:rPr>
            </w:pPr>
            <w:r w:rsidRPr="007920BA">
              <w:rPr>
                <w:b/>
                <w:bCs/>
                <w:sz w:val="20"/>
              </w:rPr>
              <w:t>XML LSMS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2DBB93F2" w14:textId="77777777" w:rsidR="00A30E10" w:rsidRPr="007920BA" w:rsidRDefault="00A30E10" w:rsidP="00BB5738"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1411B7F2" w14:textId="77777777" w:rsidTr="00BB5738">
        <w:trPr>
          <w:gridAfter w:val="1"/>
          <w:wAfter w:w="6" w:type="dxa"/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6001E96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5DA2523B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Objective:</w:t>
            </w:r>
          </w:p>
          <w:p w14:paraId="3739974C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376E0DBC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sz w:val="20"/>
              </w:rPr>
              <w:t>Test SOA’s ability (acting as server) to accept an incoming message from NPAC when the Schema Version minor value is greater than the current minor version.</w:t>
            </w:r>
          </w:p>
        </w:tc>
      </w:tr>
      <w:tr w:rsidR="00A30E10" w:rsidRPr="007920BA" w14:paraId="6847ABD9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CA7FCE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5C0DA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43BD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13CE54D9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988564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B.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</w:tcPr>
          <w:p w14:paraId="164213D7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REFERENCES</w: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right w:val="nil"/>
            </w:tcBorders>
          </w:tcPr>
          <w:p w14:paraId="7FFFCFA8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5303F9F0" w14:textId="77777777" w:rsidTr="00BB5738">
        <w:trPr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D99C333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sz w:val="20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3EE26879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Change Order Revision Number:</w:t>
            </w:r>
          </w:p>
        </w:tc>
        <w:tc>
          <w:tcPr>
            <w:tcW w:w="2083" w:type="dxa"/>
            <w:gridSpan w:val="2"/>
            <w:tcBorders>
              <w:left w:val="nil"/>
            </w:tcBorders>
          </w:tcPr>
          <w:p w14:paraId="0ECEC7FF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v6</w:t>
            </w:r>
          </w:p>
        </w:tc>
        <w:tc>
          <w:tcPr>
            <w:tcW w:w="1955" w:type="dxa"/>
            <w:gridSpan w:val="2"/>
          </w:tcPr>
          <w:p w14:paraId="2DDB338A" w14:textId="77777777" w:rsidR="00A30E10" w:rsidRPr="007920BA" w:rsidRDefault="00A30E10" w:rsidP="007920BA">
            <w:pPr>
              <w:pStyle w:val="TOC1"/>
              <w:rPr>
                <w:i/>
              </w:rPr>
            </w:pPr>
            <w:r w:rsidRPr="007920BA">
              <w:t>Change Order Number(s):</w:t>
            </w:r>
          </w:p>
        </w:tc>
        <w:tc>
          <w:tcPr>
            <w:tcW w:w="3917" w:type="dxa"/>
            <w:gridSpan w:val="5"/>
            <w:tcBorders>
              <w:left w:val="nil"/>
            </w:tcBorders>
          </w:tcPr>
          <w:p w14:paraId="4D550DEC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NANC 372</w:t>
            </w:r>
          </w:p>
        </w:tc>
      </w:tr>
      <w:tr w:rsidR="00A30E10" w:rsidRPr="007920BA" w14:paraId="342DC9E9" w14:textId="77777777" w:rsidTr="00BB5738">
        <w:trPr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A9858E8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2197ABA0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FRS Version Number:</w:t>
            </w:r>
          </w:p>
        </w:tc>
        <w:tc>
          <w:tcPr>
            <w:tcW w:w="2083" w:type="dxa"/>
            <w:gridSpan w:val="2"/>
            <w:tcBorders>
              <w:left w:val="nil"/>
            </w:tcBorders>
          </w:tcPr>
          <w:p w14:paraId="529FEFD1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R3.4.6a</w:t>
            </w:r>
          </w:p>
        </w:tc>
        <w:tc>
          <w:tcPr>
            <w:tcW w:w="1955" w:type="dxa"/>
            <w:gridSpan w:val="2"/>
          </w:tcPr>
          <w:p w14:paraId="5CC004D5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Relevant Requirement(s):</w:t>
            </w:r>
          </w:p>
        </w:tc>
        <w:tc>
          <w:tcPr>
            <w:tcW w:w="3917" w:type="dxa"/>
            <w:gridSpan w:val="5"/>
            <w:tcBorders>
              <w:left w:val="nil"/>
            </w:tcBorders>
          </w:tcPr>
          <w:p w14:paraId="4D864C66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30E10" w:rsidRPr="007920BA" w14:paraId="45481350" w14:textId="77777777" w:rsidTr="00BB5738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BA7B5DA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4BF84D9A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IIS Version Number:</w:t>
            </w:r>
          </w:p>
        </w:tc>
        <w:tc>
          <w:tcPr>
            <w:tcW w:w="2083" w:type="dxa"/>
            <w:gridSpan w:val="2"/>
            <w:tcBorders>
              <w:left w:val="nil"/>
            </w:tcBorders>
          </w:tcPr>
          <w:p w14:paraId="0FC5EBE2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R3.4.6a</w:t>
            </w:r>
          </w:p>
        </w:tc>
        <w:tc>
          <w:tcPr>
            <w:tcW w:w="1955" w:type="dxa"/>
            <w:gridSpan w:val="2"/>
          </w:tcPr>
          <w:p w14:paraId="36F6F5E6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Relevant Flow(s):</w:t>
            </w:r>
          </w:p>
        </w:tc>
        <w:tc>
          <w:tcPr>
            <w:tcW w:w="3917" w:type="dxa"/>
            <w:gridSpan w:val="5"/>
            <w:tcBorders>
              <w:left w:val="nil"/>
            </w:tcBorders>
          </w:tcPr>
          <w:p w14:paraId="3B444642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30E10" w:rsidRPr="007920BA" w14:paraId="3D13D17B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19CCE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5FEB9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99EC87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68D38028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583EBD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C.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BB772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</w: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right w:val="nil"/>
            </w:tcBorders>
          </w:tcPr>
          <w:p w14:paraId="5F6961A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4F3900F0" w14:textId="77777777" w:rsidTr="00BB5738">
        <w:trPr>
          <w:gridAfter w:val="1"/>
          <w:wAfter w:w="6" w:type="dxa"/>
          <w:cantSplit/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4E8657C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328A0F8D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 Test Cases:</w:t>
            </w: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75837554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06E36E2A" w14:textId="77777777" w:rsidTr="00BB5738">
        <w:trPr>
          <w:gridAfter w:val="1"/>
          <w:wAfter w:w="6" w:type="dxa"/>
          <w:cantSplit/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8E5E6E8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06D82575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 NPAC Setup:</w:t>
            </w: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2D219E72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r w:rsidRPr="007920BA">
              <w:rPr>
                <w:sz w:val="20"/>
              </w:rPr>
              <w:t>NPAC’s certificate matches the expectations of the SOA system.</w:t>
            </w:r>
          </w:p>
          <w:p w14:paraId="7DC843F1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bookmarkStart w:id="0" w:name="_Hlk68188026"/>
            <w:r w:rsidRPr="007920BA">
              <w:rPr>
                <w:sz w:val="20"/>
              </w:rPr>
              <w:t xml:space="preserve">The NPAC is configured to send messages to the SOA that contain a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value that is greater than the current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value. For example, </w:t>
            </w:r>
            <w:bookmarkEnd w:id="0"/>
            <w:r w:rsidRPr="007920BA">
              <w:rPr>
                <w:sz w:val="20"/>
              </w:rPr>
              <w:t xml:space="preserve">if the current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is “5.2,” this indicates the current minor version is “2,” and for this test NPAC will send a minor version of “3” or greater.</w:t>
            </w:r>
          </w:p>
        </w:tc>
      </w:tr>
      <w:tr w:rsidR="00A30E10" w:rsidRPr="007920BA" w14:paraId="10A28F00" w14:textId="77777777" w:rsidTr="00BB5738">
        <w:trPr>
          <w:gridAfter w:val="1"/>
          <w:wAfter w:w="6" w:type="dxa"/>
          <w:cantSplit/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E05ED3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</w:tcPr>
          <w:p w14:paraId="246B2EE7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 SP Setup:</w:t>
            </w: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3EF3236B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0ED3B885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549F48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  <w:bottom w:val="nil"/>
              <w:right w:val="nil"/>
            </w:tcBorders>
          </w:tcPr>
          <w:p w14:paraId="146F7469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left w:val="nil"/>
              <w:bottom w:val="nil"/>
              <w:right w:val="nil"/>
            </w:tcBorders>
          </w:tcPr>
          <w:p w14:paraId="12D19F2A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77F45B7A" w14:textId="77777777" w:rsidTr="00BB5738">
        <w:trPr>
          <w:gridAfter w:val="4"/>
          <w:wAfter w:w="2103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5A8AE0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D.</w:t>
            </w:r>
          </w:p>
        </w:tc>
        <w:tc>
          <w:tcPr>
            <w:tcW w:w="7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8E94EF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STEPS and EXPECTED RESULTS</w:t>
            </w:r>
          </w:p>
        </w:tc>
      </w:tr>
      <w:tr w:rsidR="00A30E10" w:rsidRPr="007920BA" w14:paraId="0CE7C463" w14:textId="77777777" w:rsidTr="00BB5738">
        <w:trPr>
          <w:gridAfter w:val="2"/>
          <w:wAfter w:w="15" w:type="dxa"/>
          <w:trHeight w:val="509"/>
        </w:trPr>
        <w:tc>
          <w:tcPr>
            <w:tcW w:w="720" w:type="dxa"/>
          </w:tcPr>
          <w:p w14:paraId="74666289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Row #</w:t>
            </w:r>
          </w:p>
        </w:tc>
        <w:tc>
          <w:tcPr>
            <w:tcW w:w="810" w:type="dxa"/>
            <w:tcBorders>
              <w:left w:val="nil"/>
            </w:tcBorders>
          </w:tcPr>
          <w:p w14:paraId="16DF0E7E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NPAC or SP</w:t>
            </w:r>
          </w:p>
        </w:tc>
        <w:tc>
          <w:tcPr>
            <w:tcW w:w="3150" w:type="dxa"/>
            <w:gridSpan w:val="2"/>
            <w:tcBorders>
              <w:left w:val="nil"/>
            </w:tcBorders>
          </w:tcPr>
          <w:p w14:paraId="063BC0D5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Step</w:t>
            </w:r>
          </w:p>
          <w:p w14:paraId="3D6162A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810" w:type="dxa"/>
            <w:gridSpan w:val="2"/>
          </w:tcPr>
          <w:p w14:paraId="5C1362A2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NPAC or SP</w:t>
            </w:r>
          </w:p>
        </w:tc>
        <w:tc>
          <w:tcPr>
            <w:tcW w:w="5267" w:type="dxa"/>
            <w:gridSpan w:val="4"/>
            <w:tcBorders>
              <w:left w:val="nil"/>
            </w:tcBorders>
          </w:tcPr>
          <w:p w14:paraId="6EBBCE3F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Expected Result</w:t>
            </w:r>
          </w:p>
          <w:p w14:paraId="35E42838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1FF48F21" w14:textId="77777777" w:rsidTr="00BB5738">
        <w:trPr>
          <w:gridAfter w:val="2"/>
          <w:wAfter w:w="15" w:type="dxa"/>
          <w:trHeight w:val="509"/>
        </w:trPr>
        <w:tc>
          <w:tcPr>
            <w:tcW w:w="720" w:type="dxa"/>
          </w:tcPr>
          <w:p w14:paraId="3265CDDA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10" w:type="dxa"/>
            <w:tcBorders>
              <w:left w:val="nil"/>
            </w:tcBorders>
          </w:tcPr>
          <w:p w14:paraId="0696ED67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NPAC</w:t>
            </w:r>
          </w:p>
        </w:tc>
        <w:tc>
          <w:tcPr>
            <w:tcW w:w="3150" w:type="dxa"/>
            <w:gridSpan w:val="2"/>
            <w:tcBorders>
              <w:left w:val="nil"/>
            </w:tcBorders>
          </w:tcPr>
          <w:p w14:paraId="671E4DA6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r w:rsidRPr="007920BA">
              <w:rPr>
                <w:sz w:val="20"/>
              </w:rPr>
              <w:t xml:space="preserve">NPAC sends a message to SOA where the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value is greater than the value expected by the SOA.</w:t>
            </w:r>
          </w:p>
        </w:tc>
        <w:tc>
          <w:tcPr>
            <w:tcW w:w="810" w:type="dxa"/>
            <w:gridSpan w:val="2"/>
          </w:tcPr>
          <w:p w14:paraId="1095D337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SP</w:t>
            </w:r>
          </w:p>
        </w:tc>
        <w:tc>
          <w:tcPr>
            <w:tcW w:w="5267" w:type="dxa"/>
            <w:gridSpan w:val="4"/>
            <w:tcBorders>
              <w:left w:val="nil"/>
            </w:tcBorders>
          </w:tcPr>
          <w:p w14:paraId="5ED4ACC3" w14:textId="77777777" w:rsidR="00A30E10" w:rsidRPr="007920BA" w:rsidRDefault="00A30E10" w:rsidP="00BB5738">
            <w:pPr>
              <w:tabs>
                <w:tab w:val="left" w:pos="3137"/>
              </w:tabs>
              <w:rPr>
                <w:sz w:val="20"/>
              </w:rPr>
            </w:pPr>
            <w:r w:rsidRPr="007920BA">
              <w:rPr>
                <w:sz w:val="20"/>
              </w:rPr>
              <w:t>SOA (acting as server) accepts the connection and accepts the message.</w:t>
            </w:r>
          </w:p>
        </w:tc>
      </w:tr>
      <w:tr w:rsidR="00A30E10" w:rsidRPr="007920BA" w14:paraId="2984D82B" w14:textId="77777777" w:rsidTr="00BB5738">
        <w:trPr>
          <w:gridAfter w:val="2"/>
          <w:wAfter w:w="15" w:type="dxa"/>
          <w:trHeight w:val="509"/>
        </w:trPr>
        <w:tc>
          <w:tcPr>
            <w:tcW w:w="720" w:type="dxa"/>
          </w:tcPr>
          <w:p w14:paraId="0423BA1C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0" w:type="dxa"/>
            <w:tcBorders>
              <w:left w:val="nil"/>
            </w:tcBorders>
          </w:tcPr>
          <w:p w14:paraId="69A784D5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SP</w:t>
            </w:r>
          </w:p>
        </w:tc>
        <w:tc>
          <w:tcPr>
            <w:tcW w:w="3150" w:type="dxa"/>
            <w:gridSpan w:val="2"/>
            <w:tcBorders>
              <w:left w:val="nil"/>
            </w:tcBorders>
          </w:tcPr>
          <w:p w14:paraId="5A9FD637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r w:rsidRPr="007920BA">
              <w:rPr>
                <w:sz w:val="20"/>
              </w:rPr>
              <w:t xml:space="preserve">SOA sends a response with the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value that is the current or earlier value.</w:t>
            </w:r>
          </w:p>
        </w:tc>
        <w:tc>
          <w:tcPr>
            <w:tcW w:w="810" w:type="dxa"/>
            <w:gridSpan w:val="2"/>
          </w:tcPr>
          <w:p w14:paraId="40E9D8F7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NPAC</w:t>
            </w:r>
          </w:p>
        </w:tc>
        <w:tc>
          <w:tcPr>
            <w:tcW w:w="5267" w:type="dxa"/>
            <w:gridSpan w:val="4"/>
            <w:tcBorders>
              <w:left w:val="nil"/>
            </w:tcBorders>
          </w:tcPr>
          <w:p w14:paraId="66356587" w14:textId="77777777" w:rsidR="00A30E10" w:rsidRPr="007920BA" w:rsidRDefault="00A30E10" w:rsidP="00BB5738">
            <w:pPr>
              <w:tabs>
                <w:tab w:val="left" w:pos="3137"/>
              </w:tabs>
              <w:rPr>
                <w:sz w:val="20"/>
              </w:rPr>
            </w:pPr>
            <w:r w:rsidRPr="007920BA">
              <w:rPr>
                <w:sz w:val="20"/>
              </w:rPr>
              <w:t>NPAC accepts the message.</w:t>
            </w:r>
          </w:p>
        </w:tc>
      </w:tr>
      <w:tr w:rsidR="00A30E10" w:rsidRPr="007920BA" w14:paraId="1FE5103E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65A137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  <w:bottom w:val="nil"/>
              <w:right w:val="nil"/>
            </w:tcBorders>
          </w:tcPr>
          <w:p w14:paraId="1DE6B2A5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left w:val="nil"/>
              <w:bottom w:val="nil"/>
              <w:right w:val="nil"/>
            </w:tcBorders>
          </w:tcPr>
          <w:p w14:paraId="36601A7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</w:tbl>
    <w:p w14:paraId="52E06FB9" w14:textId="77777777" w:rsidR="002C280F" w:rsidRPr="007920BA" w:rsidRDefault="002C280F">
      <w:r w:rsidRPr="007920BA">
        <w:br w:type="page"/>
      </w:r>
    </w:p>
    <w:tbl>
      <w:tblPr>
        <w:tblW w:w="10757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7139"/>
        <w:gridCol w:w="2088"/>
      </w:tblGrid>
      <w:tr w:rsidR="00A30E10" w:rsidRPr="007920BA" w14:paraId="68D5F82E" w14:textId="77777777" w:rsidTr="002C280F">
        <w:trPr>
          <w:gridAfter w:val="1"/>
          <w:wAfter w:w="208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ACE467" w14:textId="27F73CB3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lastRenderedPageBreak/>
              <w:t>E.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32101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Pass/Fail Analysis, NANC 372 XML-Security-17</w:t>
            </w:r>
          </w:p>
        </w:tc>
      </w:tr>
      <w:tr w:rsidR="00A30E10" w:rsidRPr="007920BA" w14:paraId="3455542C" w14:textId="77777777" w:rsidTr="002C280F">
        <w:trPr>
          <w:cantSplit/>
          <w:trHeight w:val="345"/>
        </w:trPr>
        <w:tc>
          <w:tcPr>
            <w:tcW w:w="720" w:type="dxa"/>
          </w:tcPr>
          <w:p w14:paraId="739EEE39" w14:textId="783AB989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33260807" w14:textId="0434CA1F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227" w:type="dxa"/>
            <w:gridSpan w:val="2"/>
            <w:tcBorders>
              <w:left w:val="nil"/>
            </w:tcBorders>
          </w:tcPr>
          <w:p w14:paraId="550ED02E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NPAC personnel performed the test case as written.</w:t>
            </w:r>
          </w:p>
        </w:tc>
      </w:tr>
      <w:tr w:rsidR="00A30E10" w:rsidRPr="007920BA" w14:paraId="6DD3437C" w14:textId="77777777" w:rsidTr="002C280F">
        <w:trPr>
          <w:cantSplit/>
          <w:trHeight w:val="372"/>
        </w:trPr>
        <w:tc>
          <w:tcPr>
            <w:tcW w:w="720" w:type="dxa"/>
          </w:tcPr>
          <w:p w14:paraId="488ADF32" w14:textId="1749C5C5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12A15862" w14:textId="4C4BE981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227" w:type="dxa"/>
            <w:gridSpan w:val="2"/>
            <w:tcBorders>
              <w:left w:val="nil"/>
            </w:tcBorders>
          </w:tcPr>
          <w:p w14:paraId="52C86B90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Service Provider personnel performed the test case as written.</w:t>
            </w:r>
          </w:p>
        </w:tc>
      </w:tr>
    </w:tbl>
    <w:p w14:paraId="0EB83720" w14:textId="73854D7B" w:rsidR="00A30E10" w:rsidRPr="007920BA" w:rsidRDefault="00A30E10" w:rsidP="00D4574D">
      <w:pPr>
        <w:pStyle w:val="TableText"/>
        <w:spacing w:before="0"/>
        <w:rPr>
          <w:szCs w:val="24"/>
        </w:rPr>
      </w:pPr>
    </w:p>
    <w:p w14:paraId="5BFA621D" w14:textId="77777777" w:rsidR="00A30E10" w:rsidRPr="007920BA" w:rsidRDefault="00A30E10">
      <w:pPr>
        <w:spacing w:after="0"/>
        <w:rPr>
          <w:szCs w:val="24"/>
        </w:rPr>
      </w:pPr>
      <w:r w:rsidRPr="007920BA">
        <w:rPr>
          <w:szCs w:val="24"/>
        </w:rPr>
        <w:br w:type="page"/>
      </w:r>
    </w:p>
    <w:tbl>
      <w:tblPr>
        <w:tblW w:w="10772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1287"/>
        <w:gridCol w:w="1863"/>
        <w:gridCol w:w="220"/>
        <w:gridCol w:w="590"/>
        <w:gridCol w:w="1365"/>
        <w:gridCol w:w="1814"/>
        <w:gridCol w:w="144"/>
        <w:gridCol w:w="1944"/>
        <w:gridCol w:w="9"/>
        <w:gridCol w:w="6"/>
      </w:tblGrid>
      <w:tr w:rsidR="00A30E10" w:rsidRPr="007920BA" w14:paraId="20A85F3F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D63114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lastRenderedPageBreak/>
              <w:t>A.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25B1AE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IDENTITY</w: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right w:val="nil"/>
            </w:tcBorders>
          </w:tcPr>
          <w:p w14:paraId="2C1E4777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5BAF978F" w14:textId="77777777" w:rsidTr="00BB5738">
        <w:trPr>
          <w:cantSplit/>
          <w:trHeight w:val="12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5AC48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 w:val="restart"/>
            <w:tcBorders>
              <w:left w:val="single" w:sz="6" w:space="0" w:color="auto"/>
            </w:tcBorders>
          </w:tcPr>
          <w:p w14:paraId="13319A27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Case Number:</w:t>
            </w:r>
          </w:p>
        </w:tc>
        <w:tc>
          <w:tcPr>
            <w:tcW w:w="2083" w:type="dxa"/>
            <w:gridSpan w:val="2"/>
            <w:vMerge w:val="restart"/>
            <w:tcBorders>
              <w:left w:val="nil"/>
            </w:tcBorders>
          </w:tcPr>
          <w:p w14:paraId="70F3856F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372-XML-Security-18</w:t>
            </w:r>
          </w:p>
        </w:tc>
        <w:tc>
          <w:tcPr>
            <w:tcW w:w="1955" w:type="dxa"/>
            <w:gridSpan w:val="2"/>
            <w:vMerge w:val="restart"/>
          </w:tcPr>
          <w:p w14:paraId="4952E72A" w14:textId="77777777" w:rsidR="00A30E10" w:rsidRPr="007920BA" w:rsidRDefault="00A30E10" w:rsidP="007920BA">
            <w:pPr>
              <w:pStyle w:val="TOC1"/>
              <w:rPr>
                <w:i/>
                <w:caps/>
              </w:rPr>
            </w:pPr>
            <w:r w:rsidRPr="007920BA">
              <w:t>SUT Priority:</w:t>
            </w: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0C7B0935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b/>
                <w:sz w:val="20"/>
              </w:rPr>
              <w:t xml:space="preserve">CMIP SOA 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671CECA6" w14:textId="77777777" w:rsidR="00A30E10" w:rsidRPr="007920BA" w:rsidRDefault="00A30E10" w:rsidP="00BB5738"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503D4462" w14:textId="77777777" w:rsidTr="00BB5738">
        <w:trPr>
          <w:cantSplit/>
          <w:trHeight w:val="20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56416E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6" w:space="0" w:color="auto"/>
            </w:tcBorders>
          </w:tcPr>
          <w:p w14:paraId="5A191C29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left w:val="nil"/>
            </w:tcBorders>
          </w:tcPr>
          <w:p w14:paraId="105A2CD6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1955" w:type="dxa"/>
            <w:gridSpan w:val="2"/>
            <w:vMerge/>
          </w:tcPr>
          <w:p w14:paraId="6E76BC58" w14:textId="77777777" w:rsidR="00A30E10" w:rsidRPr="007920BA" w:rsidRDefault="00A30E10" w:rsidP="007920BA">
            <w:pPr>
              <w:pStyle w:val="TOC1"/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5C247B6C" w14:textId="77777777" w:rsidR="00A30E10" w:rsidRPr="007920BA" w:rsidRDefault="00A30E10" w:rsidP="00BB5738">
            <w:pPr>
              <w:rPr>
                <w:b/>
                <w:bCs/>
                <w:sz w:val="20"/>
              </w:rPr>
            </w:pPr>
            <w:r w:rsidRPr="007920BA">
              <w:rPr>
                <w:b/>
                <w:bCs/>
                <w:sz w:val="20"/>
              </w:rPr>
              <w:t>CMIP LSMS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7E9FB705" w14:textId="77777777" w:rsidR="00A30E10" w:rsidRPr="007920BA" w:rsidRDefault="00A30E10" w:rsidP="00BB5738"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4A53FF34" w14:textId="77777777" w:rsidTr="00BB5738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75505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6" w:space="0" w:color="auto"/>
            </w:tcBorders>
          </w:tcPr>
          <w:p w14:paraId="04974923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left w:val="nil"/>
            </w:tcBorders>
          </w:tcPr>
          <w:p w14:paraId="3ADD740B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1955" w:type="dxa"/>
            <w:gridSpan w:val="2"/>
            <w:vMerge/>
          </w:tcPr>
          <w:p w14:paraId="5CB9A9E7" w14:textId="77777777" w:rsidR="00A30E10" w:rsidRPr="007920BA" w:rsidRDefault="00A30E10" w:rsidP="007920BA">
            <w:pPr>
              <w:pStyle w:val="TOC1"/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59B7EFF0" w14:textId="77777777" w:rsidR="00A30E10" w:rsidRPr="007920BA" w:rsidRDefault="00A30E10" w:rsidP="00BB5738">
            <w:pPr>
              <w:rPr>
                <w:b/>
                <w:bCs/>
                <w:sz w:val="20"/>
              </w:rPr>
            </w:pPr>
            <w:r w:rsidRPr="007920BA">
              <w:rPr>
                <w:b/>
                <w:bCs/>
                <w:sz w:val="20"/>
              </w:rPr>
              <w:t>XML SOA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007CAF0C" w14:textId="77777777" w:rsidR="00A30E10" w:rsidRPr="007920BA" w:rsidRDefault="00A30E10" w:rsidP="00BB5738"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08B8C5CC" w14:textId="77777777" w:rsidTr="00BB5738">
        <w:trPr>
          <w:cantSplit/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3724F4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nil"/>
            </w:tcBorders>
          </w:tcPr>
          <w:p w14:paraId="2359010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left w:val="nil"/>
            </w:tcBorders>
          </w:tcPr>
          <w:p w14:paraId="288880DF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1955" w:type="dxa"/>
            <w:gridSpan w:val="2"/>
            <w:vMerge/>
          </w:tcPr>
          <w:p w14:paraId="17C4A802" w14:textId="77777777" w:rsidR="00A30E10" w:rsidRPr="007920BA" w:rsidRDefault="00A30E10" w:rsidP="007920BA">
            <w:pPr>
              <w:pStyle w:val="TOC1"/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14:paraId="6E6E02A8" w14:textId="77777777" w:rsidR="00A30E10" w:rsidRPr="007920BA" w:rsidRDefault="00A30E10" w:rsidP="00BB5738">
            <w:pPr>
              <w:rPr>
                <w:b/>
                <w:bCs/>
                <w:sz w:val="20"/>
              </w:rPr>
            </w:pPr>
            <w:r w:rsidRPr="007920BA">
              <w:rPr>
                <w:b/>
                <w:bCs/>
                <w:sz w:val="20"/>
              </w:rPr>
              <w:t>XML LSMS</w:t>
            </w:r>
          </w:p>
        </w:tc>
        <w:tc>
          <w:tcPr>
            <w:tcW w:w="1959" w:type="dxa"/>
            <w:gridSpan w:val="3"/>
            <w:tcBorders>
              <w:left w:val="nil"/>
            </w:tcBorders>
          </w:tcPr>
          <w:p w14:paraId="0D68CE23" w14:textId="77777777" w:rsidR="00A30E10" w:rsidRPr="007920BA" w:rsidRDefault="00A30E10" w:rsidP="00BB5738">
            <w:r w:rsidRPr="007920BA">
              <w:rPr>
                <w:sz w:val="20"/>
              </w:rPr>
              <w:t>Required</w:t>
            </w:r>
          </w:p>
        </w:tc>
      </w:tr>
      <w:tr w:rsidR="00A30E10" w:rsidRPr="007920BA" w14:paraId="18F6E95D" w14:textId="77777777" w:rsidTr="00BB5738">
        <w:trPr>
          <w:gridAfter w:val="1"/>
          <w:wAfter w:w="6" w:type="dxa"/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388D59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2377ABD9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Objective:</w:t>
            </w:r>
          </w:p>
          <w:p w14:paraId="4108661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7A4089E4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sz w:val="20"/>
              </w:rPr>
              <w:t>Test LSMS’s ability (acting as server) to accept an incoming message from NPAC when the Schema Version minor value is greater than the current minor version.</w:t>
            </w:r>
          </w:p>
        </w:tc>
      </w:tr>
      <w:tr w:rsidR="00A30E10" w:rsidRPr="007920BA" w14:paraId="5A2F3DCB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63603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FDAA1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231D7E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0479EF4D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627879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B.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</w:tcPr>
          <w:p w14:paraId="19B4B118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REFERENCES</w: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right w:val="nil"/>
            </w:tcBorders>
          </w:tcPr>
          <w:p w14:paraId="43FAB837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411ED2AC" w14:textId="77777777" w:rsidTr="00BB5738">
        <w:trPr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4DDFDDE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sz w:val="20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6360FD85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Change Order Revision Number:</w:t>
            </w:r>
          </w:p>
        </w:tc>
        <w:tc>
          <w:tcPr>
            <w:tcW w:w="2083" w:type="dxa"/>
            <w:gridSpan w:val="2"/>
            <w:tcBorders>
              <w:left w:val="nil"/>
            </w:tcBorders>
          </w:tcPr>
          <w:p w14:paraId="1AEAC949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v6</w:t>
            </w:r>
          </w:p>
        </w:tc>
        <w:tc>
          <w:tcPr>
            <w:tcW w:w="1955" w:type="dxa"/>
            <w:gridSpan w:val="2"/>
          </w:tcPr>
          <w:p w14:paraId="3C38B390" w14:textId="77777777" w:rsidR="00A30E10" w:rsidRPr="007920BA" w:rsidRDefault="00A30E10" w:rsidP="007920BA">
            <w:pPr>
              <w:pStyle w:val="TOC1"/>
              <w:rPr>
                <w:i/>
              </w:rPr>
            </w:pPr>
            <w:r w:rsidRPr="007920BA">
              <w:t>Change Order Number(s):</w:t>
            </w:r>
          </w:p>
        </w:tc>
        <w:tc>
          <w:tcPr>
            <w:tcW w:w="3917" w:type="dxa"/>
            <w:gridSpan w:val="5"/>
            <w:tcBorders>
              <w:left w:val="nil"/>
            </w:tcBorders>
          </w:tcPr>
          <w:p w14:paraId="664D5E12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b/>
                <w:bCs/>
                <w:sz w:val="20"/>
              </w:rPr>
            </w:pPr>
            <w:r w:rsidRPr="007920BA">
              <w:rPr>
                <w:rFonts w:ascii="Times New Roman" w:hAnsi="Times New Roman"/>
                <w:b/>
                <w:bCs/>
                <w:sz w:val="20"/>
              </w:rPr>
              <w:t>NANC 372</w:t>
            </w:r>
          </w:p>
        </w:tc>
      </w:tr>
      <w:tr w:rsidR="00A30E10" w:rsidRPr="007920BA" w14:paraId="2915C64A" w14:textId="77777777" w:rsidTr="00BB5738">
        <w:trPr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684ED2B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448B7EE9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FRS Version Number:</w:t>
            </w:r>
          </w:p>
        </w:tc>
        <w:tc>
          <w:tcPr>
            <w:tcW w:w="2083" w:type="dxa"/>
            <w:gridSpan w:val="2"/>
            <w:tcBorders>
              <w:left w:val="nil"/>
            </w:tcBorders>
          </w:tcPr>
          <w:p w14:paraId="369086E3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R3.4.6a</w:t>
            </w:r>
          </w:p>
        </w:tc>
        <w:tc>
          <w:tcPr>
            <w:tcW w:w="1955" w:type="dxa"/>
            <w:gridSpan w:val="2"/>
          </w:tcPr>
          <w:p w14:paraId="61938EED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Relevant Requirement(s):</w:t>
            </w:r>
          </w:p>
        </w:tc>
        <w:tc>
          <w:tcPr>
            <w:tcW w:w="3917" w:type="dxa"/>
            <w:gridSpan w:val="5"/>
            <w:tcBorders>
              <w:left w:val="nil"/>
            </w:tcBorders>
          </w:tcPr>
          <w:p w14:paraId="74DEF97A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30E10" w:rsidRPr="007920BA" w14:paraId="58093C7A" w14:textId="77777777" w:rsidTr="00BB5738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364E038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0FFAAE4C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NANC IIS Version Number:</w:t>
            </w:r>
          </w:p>
        </w:tc>
        <w:tc>
          <w:tcPr>
            <w:tcW w:w="2083" w:type="dxa"/>
            <w:gridSpan w:val="2"/>
            <w:tcBorders>
              <w:left w:val="nil"/>
            </w:tcBorders>
          </w:tcPr>
          <w:p w14:paraId="1EFD46F1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R3.4.6a</w:t>
            </w:r>
          </w:p>
        </w:tc>
        <w:tc>
          <w:tcPr>
            <w:tcW w:w="1955" w:type="dxa"/>
            <w:gridSpan w:val="2"/>
          </w:tcPr>
          <w:p w14:paraId="75976144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Relevant Flow(s):</w:t>
            </w:r>
          </w:p>
        </w:tc>
        <w:tc>
          <w:tcPr>
            <w:tcW w:w="3917" w:type="dxa"/>
            <w:gridSpan w:val="5"/>
            <w:tcBorders>
              <w:left w:val="nil"/>
            </w:tcBorders>
          </w:tcPr>
          <w:p w14:paraId="4B7B661D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30E10" w:rsidRPr="007920BA" w14:paraId="1C1F9DC2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61FB45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75EF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46330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7114D637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F3E0A4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C.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D99CB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</w: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right w:val="nil"/>
            </w:tcBorders>
          </w:tcPr>
          <w:p w14:paraId="4501CCA6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18874751" w14:textId="77777777" w:rsidTr="00BB5738">
        <w:trPr>
          <w:gridAfter w:val="1"/>
          <w:wAfter w:w="6" w:type="dxa"/>
          <w:cantSplit/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76AFAFC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6E2B6AE3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 Test Cases:</w:t>
            </w: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12B08266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507FDBF4" w14:textId="77777777" w:rsidTr="00BB5738">
        <w:trPr>
          <w:gridAfter w:val="1"/>
          <w:wAfter w:w="6" w:type="dxa"/>
          <w:cantSplit/>
          <w:trHeight w:val="509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8C7B41D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40556D2A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 NPAC Setup:</w:t>
            </w: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2849B9AE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r w:rsidRPr="007920BA">
              <w:rPr>
                <w:sz w:val="20"/>
              </w:rPr>
              <w:t>NPAC’s certificate matches the expectations of the LSMS system.</w:t>
            </w:r>
          </w:p>
          <w:p w14:paraId="2F64FE63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r w:rsidRPr="007920BA">
              <w:rPr>
                <w:sz w:val="20"/>
              </w:rPr>
              <w:t xml:space="preserve">The NPAC is configured to send messages to the LSMS that contain a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value that is greater than the current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version. For example, if the current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is “5.2”, this indicates the current minor version is “2,” and for this test NPAC will send a minor version of “3” or greater.</w:t>
            </w:r>
          </w:p>
        </w:tc>
      </w:tr>
      <w:tr w:rsidR="00A30E10" w:rsidRPr="007920BA" w14:paraId="56AF9F93" w14:textId="77777777" w:rsidTr="00BB5738">
        <w:trPr>
          <w:gridAfter w:val="1"/>
          <w:wAfter w:w="6" w:type="dxa"/>
          <w:cantSplit/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425FE20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</w:tcPr>
          <w:p w14:paraId="5092ED56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Prerequisite SP Setup:</w:t>
            </w:r>
          </w:p>
        </w:tc>
        <w:tc>
          <w:tcPr>
            <w:tcW w:w="7949" w:type="dxa"/>
            <w:gridSpan w:val="8"/>
            <w:tcBorders>
              <w:left w:val="nil"/>
            </w:tcBorders>
          </w:tcPr>
          <w:p w14:paraId="2FA7E2AC" w14:textId="77777777" w:rsidR="00A30E10" w:rsidRPr="007920BA" w:rsidRDefault="00A30E10" w:rsidP="00BB5738">
            <w:pPr>
              <w:rPr>
                <w:sz w:val="20"/>
              </w:rPr>
            </w:pPr>
            <w:r w:rsidRPr="007920BA">
              <w:rPr>
                <w:sz w:val="20"/>
              </w:rPr>
              <w:t>N/A</w:t>
            </w:r>
          </w:p>
        </w:tc>
      </w:tr>
      <w:tr w:rsidR="00A30E10" w:rsidRPr="007920BA" w14:paraId="17567ACE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89A1FF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  <w:bottom w:val="nil"/>
              <w:right w:val="nil"/>
            </w:tcBorders>
          </w:tcPr>
          <w:p w14:paraId="7D187412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left w:val="nil"/>
              <w:bottom w:val="nil"/>
              <w:right w:val="nil"/>
            </w:tcBorders>
          </w:tcPr>
          <w:p w14:paraId="2E29DED6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7BCA3DF1" w14:textId="77777777" w:rsidTr="00BB5738">
        <w:trPr>
          <w:gridAfter w:val="4"/>
          <w:wAfter w:w="2103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B1FA1D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D.</w:t>
            </w:r>
          </w:p>
        </w:tc>
        <w:tc>
          <w:tcPr>
            <w:tcW w:w="7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D51D1A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STEPS and EXPECTED RESULTS</w:t>
            </w:r>
          </w:p>
        </w:tc>
      </w:tr>
      <w:tr w:rsidR="00A30E10" w:rsidRPr="007920BA" w14:paraId="7C357D73" w14:textId="77777777" w:rsidTr="00BB5738">
        <w:trPr>
          <w:gridAfter w:val="2"/>
          <w:wAfter w:w="15" w:type="dxa"/>
          <w:trHeight w:val="509"/>
        </w:trPr>
        <w:tc>
          <w:tcPr>
            <w:tcW w:w="720" w:type="dxa"/>
          </w:tcPr>
          <w:p w14:paraId="18B73C0B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Row #</w:t>
            </w:r>
          </w:p>
        </w:tc>
        <w:tc>
          <w:tcPr>
            <w:tcW w:w="810" w:type="dxa"/>
            <w:tcBorders>
              <w:left w:val="nil"/>
            </w:tcBorders>
          </w:tcPr>
          <w:p w14:paraId="48871E47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NPAC or SP</w:t>
            </w:r>
          </w:p>
        </w:tc>
        <w:tc>
          <w:tcPr>
            <w:tcW w:w="3150" w:type="dxa"/>
            <w:gridSpan w:val="2"/>
            <w:tcBorders>
              <w:left w:val="nil"/>
            </w:tcBorders>
          </w:tcPr>
          <w:p w14:paraId="02A1710C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Test Step</w:t>
            </w:r>
          </w:p>
          <w:p w14:paraId="067A9861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810" w:type="dxa"/>
            <w:gridSpan w:val="2"/>
          </w:tcPr>
          <w:p w14:paraId="28346B81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NPAC or SP</w:t>
            </w:r>
          </w:p>
        </w:tc>
        <w:tc>
          <w:tcPr>
            <w:tcW w:w="5267" w:type="dxa"/>
            <w:gridSpan w:val="4"/>
            <w:tcBorders>
              <w:left w:val="nil"/>
            </w:tcBorders>
          </w:tcPr>
          <w:p w14:paraId="7E0CE90D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Expected Result</w:t>
            </w:r>
          </w:p>
          <w:p w14:paraId="50558754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  <w:tr w:rsidR="00A30E10" w:rsidRPr="007920BA" w14:paraId="5F13B732" w14:textId="77777777" w:rsidTr="00BB5738">
        <w:trPr>
          <w:gridAfter w:val="2"/>
          <w:wAfter w:w="15" w:type="dxa"/>
          <w:trHeight w:val="509"/>
        </w:trPr>
        <w:tc>
          <w:tcPr>
            <w:tcW w:w="720" w:type="dxa"/>
          </w:tcPr>
          <w:p w14:paraId="2B1AA01C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10" w:type="dxa"/>
            <w:tcBorders>
              <w:left w:val="nil"/>
            </w:tcBorders>
          </w:tcPr>
          <w:p w14:paraId="377D2B6A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NPAC</w:t>
            </w:r>
          </w:p>
        </w:tc>
        <w:tc>
          <w:tcPr>
            <w:tcW w:w="3150" w:type="dxa"/>
            <w:gridSpan w:val="2"/>
            <w:tcBorders>
              <w:left w:val="nil"/>
            </w:tcBorders>
          </w:tcPr>
          <w:p w14:paraId="57F741CC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r w:rsidRPr="007920BA">
              <w:rPr>
                <w:sz w:val="20"/>
              </w:rPr>
              <w:t xml:space="preserve">NPAC sends a message to LSMS where the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value is greater than the value expected by the LSMS.</w:t>
            </w:r>
          </w:p>
        </w:tc>
        <w:tc>
          <w:tcPr>
            <w:tcW w:w="810" w:type="dxa"/>
            <w:gridSpan w:val="2"/>
          </w:tcPr>
          <w:p w14:paraId="43A4031B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SP</w:t>
            </w:r>
          </w:p>
        </w:tc>
        <w:tc>
          <w:tcPr>
            <w:tcW w:w="5267" w:type="dxa"/>
            <w:gridSpan w:val="4"/>
            <w:tcBorders>
              <w:left w:val="nil"/>
            </w:tcBorders>
          </w:tcPr>
          <w:p w14:paraId="0617EE0A" w14:textId="77777777" w:rsidR="00A30E10" w:rsidRPr="007920BA" w:rsidRDefault="00A30E10" w:rsidP="00BB5738">
            <w:pPr>
              <w:tabs>
                <w:tab w:val="left" w:pos="3137"/>
              </w:tabs>
              <w:rPr>
                <w:sz w:val="20"/>
              </w:rPr>
            </w:pPr>
            <w:r w:rsidRPr="007920BA">
              <w:rPr>
                <w:sz w:val="20"/>
              </w:rPr>
              <w:t>LSMS (acting as server) accepts the connection and accepts the message.</w:t>
            </w:r>
          </w:p>
        </w:tc>
      </w:tr>
      <w:tr w:rsidR="00A30E10" w:rsidRPr="007920BA" w14:paraId="7CEE6904" w14:textId="77777777" w:rsidTr="00BB5738">
        <w:trPr>
          <w:gridAfter w:val="2"/>
          <w:wAfter w:w="15" w:type="dxa"/>
          <w:trHeight w:val="509"/>
        </w:trPr>
        <w:tc>
          <w:tcPr>
            <w:tcW w:w="720" w:type="dxa"/>
          </w:tcPr>
          <w:p w14:paraId="1267D089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0" w:type="dxa"/>
            <w:tcBorders>
              <w:left w:val="nil"/>
            </w:tcBorders>
          </w:tcPr>
          <w:p w14:paraId="33B7C34E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SP</w:t>
            </w:r>
          </w:p>
        </w:tc>
        <w:tc>
          <w:tcPr>
            <w:tcW w:w="3150" w:type="dxa"/>
            <w:gridSpan w:val="2"/>
            <w:tcBorders>
              <w:left w:val="nil"/>
            </w:tcBorders>
          </w:tcPr>
          <w:p w14:paraId="2BCC4F45" w14:textId="77777777" w:rsidR="00A30E10" w:rsidRPr="007920BA" w:rsidRDefault="00A30E10" w:rsidP="00BB5738">
            <w:pPr>
              <w:spacing w:line="276" w:lineRule="auto"/>
              <w:contextualSpacing/>
              <w:rPr>
                <w:sz w:val="20"/>
              </w:rPr>
            </w:pPr>
            <w:r w:rsidRPr="007920BA">
              <w:rPr>
                <w:sz w:val="20"/>
              </w:rPr>
              <w:t xml:space="preserve">LSMS sends a response with the </w:t>
            </w:r>
            <w:proofErr w:type="spellStart"/>
            <w:r w:rsidRPr="007920BA">
              <w:rPr>
                <w:sz w:val="20"/>
              </w:rPr>
              <w:t>schema_version</w:t>
            </w:r>
            <w:proofErr w:type="spellEnd"/>
            <w:r w:rsidRPr="007920BA">
              <w:rPr>
                <w:sz w:val="20"/>
              </w:rPr>
              <w:t xml:space="preserve"> minor value that is the current or earlier value.</w:t>
            </w:r>
          </w:p>
        </w:tc>
        <w:tc>
          <w:tcPr>
            <w:tcW w:w="810" w:type="dxa"/>
            <w:gridSpan w:val="2"/>
          </w:tcPr>
          <w:p w14:paraId="5809CBED" w14:textId="2205B349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7" w:type="dxa"/>
            <w:gridSpan w:val="4"/>
            <w:tcBorders>
              <w:left w:val="nil"/>
            </w:tcBorders>
          </w:tcPr>
          <w:p w14:paraId="0AE13657" w14:textId="77777777" w:rsidR="00A30E10" w:rsidRPr="007920BA" w:rsidRDefault="00A30E10" w:rsidP="00BB5738">
            <w:pPr>
              <w:tabs>
                <w:tab w:val="left" w:pos="3137"/>
              </w:tabs>
              <w:rPr>
                <w:sz w:val="20"/>
              </w:rPr>
            </w:pPr>
            <w:r w:rsidRPr="007920BA">
              <w:rPr>
                <w:sz w:val="20"/>
              </w:rPr>
              <w:t>NPAC accepts the message.</w:t>
            </w:r>
          </w:p>
        </w:tc>
      </w:tr>
      <w:tr w:rsidR="00A30E10" w:rsidRPr="007920BA" w14:paraId="3B8E987A" w14:textId="77777777" w:rsidTr="00BB5738">
        <w:trPr>
          <w:gridAfter w:val="1"/>
          <w:wAfter w:w="6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3FAE3F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tcBorders>
              <w:left w:val="nil"/>
              <w:bottom w:val="nil"/>
              <w:right w:val="nil"/>
            </w:tcBorders>
          </w:tcPr>
          <w:p w14:paraId="630C8106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  <w:tc>
          <w:tcPr>
            <w:tcW w:w="7949" w:type="dxa"/>
            <w:gridSpan w:val="8"/>
            <w:tcBorders>
              <w:left w:val="nil"/>
              <w:bottom w:val="nil"/>
              <w:right w:val="nil"/>
            </w:tcBorders>
          </w:tcPr>
          <w:p w14:paraId="71BEB0B9" w14:textId="77777777" w:rsidR="00A30E10" w:rsidRPr="007920BA" w:rsidRDefault="00A30E10" w:rsidP="00BB5738">
            <w:pPr>
              <w:rPr>
                <w:b/>
                <w:sz w:val="20"/>
              </w:rPr>
            </w:pPr>
          </w:p>
        </w:tc>
      </w:tr>
    </w:tbl>
    <w:p w14:paraId="7EB95B79" w14:textId="77777777" w:rsidR="002C280F" w:rsidRPr="007920BA" w:rsidRDefault="002C280F">
      <w:r w:rsidRPr="007920BA">
        <w:br w:type="page"/>
      </w:r>
    </w:p>
    <w:tbl>
      <w:tblPr>
        <w:tblW w:w="10757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7139"/>
        <w:gridCol w:w="2088"/>
      </w:tblGrid>
      <w:tr w:rsidR="00A30E10" w:rsidRPr="007920BA" w14:paraId="06C32EB8" w14:textId="77777777" w:rsidTr="002C280F">
        <w:trPr>
          <w:gridAfter w:val="1"/>
          <w:wAfter w:w="208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7C501E" w14:textId="395B4D83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lastRenderedPageBreak/>
              <w:t>E.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A79E6" w14:textId="77777777" w:rsidR="00A30E10" w:rsidRPr="007920BA" w:rsidRDefault="00A30E10" w:rsidP="00BB5738">
            <w:pPr>
              <w:rPr>
                <w:b/>
                <w:sz w:val="20"/>
              </w:rPr>
            </w:pPr>
            <w:r w:rsidRPr="007920BA">
              <w:rPr>
                <w:b/>
                <w:sz w:val="20"/>
              </w:rPr>
              <w:t>Pass/Fail Analysis, NANC 372 XML-Security-18</w:t>
            </w:r>
          </w:p>
        </w:tc>
      </w:tr>
      <w:tr w:rsidR="00A30E10" w:rsidRPr="007920BA" w14:paraId="7FA9918C" w14:textId="77777777" w:rsidTr="002C280F">
        <w:trPr>
          <w:cantSplit/>
          <w:trHeight w:val="509"/>
        </w:trPr>
        <w:tc>
          <w:tcPr>
            <w:tcW w:w="720" w:type="dxa"/>
          </w:tcPr>
          <w:p w14:paraId="08E40B3C" w14:textId="20BBD12D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2F8FADBA" w14:textId="24CE7DC6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227" w:type="dxa"/>
            <w:gridSpan w:val="2"/>
            <w:tcBorders>
              <w:left w:val="nil"/>
            </w:tcBorders>
          </w:tcPr>
          <w:p w14:paraId="36088380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NPAC personnel performed the test case as written.</w:t>
            </w:r>
          </w:p>
        </w:tc>
      </w:tr>
      <w:tr w:rsidR="00A30E10" w:rsidRPr="007920BA" w14:paraId="703D6D9C" w14:textId="77777777" w:rsidTr="002C280F">
        <w:trPr>
          <w:cantSplit/>
          <w:trHeight w:val="509"/>
        </w:trPr>
        <w:tc>
          <w:tcPr>
            <w:tcW w:w="720" w:type="dxa"/>
          </w:tcPr>
          <w:p w14:paraId="2741B613" w14:textId="200013BD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1EF2C774" w14:textId="60546052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227" w:type="dxa"/>
            <w:gridSpan w:val="2"/>
            <w:tcBorders>
              <w:left w:val="nil"/>
            </w:tcBorders>
          </w:tcPr>
          <w:p w14:paraId="62DA6ABB" w14:textId="77777777" w:rsidR="00A30E10" w:rsidRPr="007920BA" w:rsidRDefault="00A30E10" w:rsidP="00BB5738">
            <w:pPr>
              <w:pStyle w:val="BodyText"/>
              <w:rPr>
                <w:rFonts w:ascii="Times New Roman" w:hAnsi="Times New Roman"/>
                <w:sz w:val="20"/>
              </w:rPr>
            </w:pPr>
            <w:r w:rsidRPr="007920BA">
              <w:rPr>
                <w:rFonts w:ascii="Times New Roman" w:hAnsi="Times New Roman"/>
                <w:sz w:val="20"/>
              </w:rPr>
              <w:t>Service Provider personnel performed the test case as written.</w:t>
            </w:r>
          </w:p>
        </w:tc>
      </w:tr>
    </w:tbl>
    <w:p w14:paraId="2F5F3BC9" w14:textId="77777777" w:rsidR="00D4574D" w:rsidRPr="007920BA" w:rsidRDefault="00D4574D" w:rsidP="00D4574D">
      <w:pPr>
        <w:pStyle w:val="TableText"/>
        <w:spacing w:before="0"/>
        <w:rPr>
          <w:szCs w:val="24"/>
        </w:rPr>
      </w:pPr>
    </w:p>
    <w:sectPr w:rsidR="00D4574D" w:rsidRPr="007920BA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1639" w14:textId="77777777" w:rsidR="0050207B" w:rsidRDefault="0050207B">
      <w:r>
        <w:separator/>
      </w:r>
    </w:p>
  </w:endnote>
  <w:endnote w:type="continuationSeparator" w:id="0">
    <w:p w14:paraId="1B613303" w14:textId="77777777" w:rsidR="0050207B" w:rsidRDefault="005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09A6" w14:textId="77777777" w:rsidR="0050207B" w:rsidRDefault="0050207B">
      <w:r>
        <w:separator/>
      </w:r>
    </w:p>
  </w:footnote>
  <w:footnote w:type="continuationSeparator" w:id="0">
    <w:p w14:paraId="67FC237A" w14:textId="77777777" w:rsidR="0050207B" w:rsidRDefault="0050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2A7AEC37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6A0C81">
      <w:rPr>
        <w:b/>
        <w:bCs/>
      </w:rPr>
      <w:t>555</w:t>
    </w:r>
    <w:r w:rsidR="00F618FF">
      <w:rPr>
        <w:b/>
        <w:bCs/>
      </w:rPr>
      <w:t xml:space="preserve">    Version:</w:t>
    </w:r>
    <w:r w:rsidR="003A4D0B">
      <w:t xml:space="preserve"> </w:t>
    </w:r>
    <w:r w:rsidR="006A0C81">
      <w:t>v</w:t>
    </w:r>
    <w:r w:rsidR="00512E7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72D"/>
    <w:multiLevelType w:val="hybridMultilevel"/>
    <w:tmpl w:val="FDD6B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</w:num>
  <w:num w:numId="5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8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5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2EBC"/>
    <w:rsid w:val="00056CDD"/>
    <w:rsid w:val="00056EAA"/>
    <w:rsid w:val="00063531"/>
    <w:rsid w:val="000642A8"/>
    <w:rsid w:val="00064393"/>
    <w:rsid w:val="00074138"/>
    <w:rsid w:val="0008051F"/>
    <w:rsid w:val="00091A15"/>
    <w:rsid w:val="00093FB9"/>
    <w:rsid w:val="000A29A6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57D5E"/>
    <w:rsid w:val="00163165"/>
    <w:rsid w:val="001637D2"/>
    <w:rsid w:val="00164AD6"/>
    <w:rsid w:val="00173A0D"/>
    <w:rsid w:val="0018759D"/>
    <w:rsid w:val="001907E5"/>
    <w:rsid w:val="001A3272"/>
    <w:rsid w:val="001A59A0"/>
    <w:rsid w:val="001C0D56"/>
    <w:rsid w:val="001C2E3B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4B82"/>
    <w:rsid w:val="00274D0C"/>
    <w:rsid w:val="002A429F"/>
    <w:rsid w:val="002B23E6"/>
    <w:rsid w:val="002B366B"/>
    <w:rsid w:val="002B4A65"/>
    <w:rsid w:val="002C280F"/>
    <w:rsid w:val="002C3554"/>
    <w:rsid w:val="002D054D"/>
    <w:rsid w:val="002E27A8"/>
    <w:rsid w:val="002E449E"/>
    <w:rsid w:val="003114DC"/>
    <w:rsid w:val="0031493F"/>
    <w:rsid w:val="00323FBD"/>
    <w:rsid w:val="00330ADF"/>
    <w:rsid w:val="0033117B"/>
    <w:rsid w:val="00333FE3"/>
    <w:rsid w:val="00334F51"/>
    <w:rsid w:val="0034056E"/>
    <w:rsid w:val="00355D66"/>
    <w:rsid w:val="00362815"/>
    <w:rsid w:val="00365A5D"/>
    <w:rsid w:val="003663EE"/>
    <w:rsid w:val="00371351"/>
    <w:rsid w:val="0037306C"/>
    <w:rsid w:val="003754B5"/>
    <w:rsid w:val="00376E27"/>
    <w:rsid w:val="0038788D"/>
    <w:rsid w:val="003931D5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0FA"/>
    <w:rsid w:val="003D728A"/>
    <w:rsid w:val="003E2A55"/>
    <w:rsid w:val="003E3B35"/>
    <w:rsid w:val="003E5F75"/>
    <w:rsid w:val="003F2564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64435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D19C1"/>
    <w:rsid w:val="004D6FBB"/>
    <w:rsid w:val="004D7DB0"/>
    <w:rsid w:val="004E268C"/>
    <w:rsid w:val="004E327C"/>
    <w:rsid w:val="004E37B4"/>
    <w:rsid w:val="004F0EC2"/>
    <w:rsid w:val="004F365C"/>
    <w:rsid w:val="004F4967"/>
    <w:rsid w:val="0050207B"/>
    <w:rsid w:val="00512E77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0C81"/>
    <w:rsid w:val="006A1727"/>
    <w:rsid w:val="006B4CED"/>
    <w:rsid w:val="006C5939"/>
    <w:rsid w:val="006C66DA"/>
    <w:rsid w:val="006D2597"/>
    <w:rsid w:val="006D2A78"/>
    <w:rsid w:val="006D34ED"/>
    <w:rsid w:val="006D6A73"/>
    <w:rsid w:val="006E300F"/>
    <w:rsid w:val="006F5D1D"/>
    <w:rsid w:val="00701227"/>
    <w:rsid w:val="007055E3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20BA"/>
    <w:rsid w:val="007955D6"/>
    <w:rsid w:val="007A605F"/>
    <w:rsid w:val="007B21AA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857A1"/>
    <w:rsid w:val="00885C49"/>
    <w:rsid w:val="0089013E"/>
    <w:rsid w:val="00892C92"/>
    <w:rsid w:val="008949BC"/>
    <w:rsid w:val="008A1937"/>
    <w:rsid w:val="008A2C62"/>
    <w:rsid w:val="008A2EE3"/>
    <w:rsid w:val="008A5F3F"/>
    <w:rsid w:val="008B57C1"/>
    <w:rsid w:val="008B61D0"/>
    <w:rsid w:val="008C34DA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9010FD"/>
    <w:rsid w:val="0090205D"/>
    <w:rsid w:val="0090486D"/>
    <w:rsid w:val="00910589"/>
    <w:rsid w:val="00912A4E"/>
    <w:rsid w:val="00915343"/>
    <w:rsid w:val="00923ABE"/>
    <w:rsid w:val="009258BE"/>
    <w:rsid w:val="00930216"/>
    <w:rsid w:val="009304B2"/>
    <w:rsid w:val="009316C3"/>
    <w:rsid w:val="009322BE"/>
    <w:rsid w:val="00940584"/>
    <w:rsid w:val="0094426D"/>
    <w:rsid w:val="00950A33"/>
    <w:rsid w:val="00955A10"/>
    <w:rsid w:val="00956C12"/>
    <w:rsid w:val="0096364C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43B1"/>
    <w:rsid w:val="00984AEA"/>
    <w:rsid w:val="00984C51"/>
    <w:rsid w:val="009A192C"/>
    <w:rsid w:val="009A7397"/>
    <w:rsid w:val="009B0374"/>
    <w:rsid w:val="009C6833"/>
    <w:rsid w:val="009E2707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0E10"/>
    <w:rsid w:val="00A317F2"/>
    <w:rsid w:val="00A36A56"/>
    <w:rsid w:val="00A37412"/>
    <w:rsid w:val="00A37991"/>
    <w:rsid w:val="00A41113"/>
    <w:rsid w:val="00A514C3"/>
    <w:rsid w:val="00A52ABD"/>
    <w:rsid w:val="00A66528"/>
    <w:rsid w:val="00A6738A"/>
    <w:rsid w:val="00A76F71"/>
    <w:rsid w:val="00A82DB2"/>
    <w:rsid w:val="00A83F14"/>
    <w:rsid w:val="00A853A4"/>
    <w:rsid w:val="00A87770"/>
    <w:rsid w:val="00A97EE6"/>
    <w:rsid w:val="00AA4B2D"/>
    <w:rsid w:val="00AB23CA"/>
    <w:rsid w:val="00AC7C08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5D2"/>
    <w:rsid w:val="00B11D9E"/>
    <w:rsid w:val="00B12A86"/>
    <w:rsid w:val="00B17A7C"/>
    <w:rsid w:val="00B23B73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0F53"/>
    <w:rsid w:val="00B844E1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C32A1"/>
    <w:rsid w:val="00BC4E04"/>
    <w:rsid w:val="00BD77D5"/>
    <w:rsid w:val="00BE5F4F"/>
    <w:rsid w:val="00C01E9E"/>
    <w:rsid w:val="00C12276"/>
    <w:rsid w:val="00C15C39"/>
    <w:rsid w:val="00C16AB5"/>
    <w:rsid w:val="00C17EFF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500"/>
    <w:rsid w:val="00C7293C"/>
    <w:rsid w:val="00C854FC"/>
    <w:rsid w:val="00C865A7"/>
    <w:rsid w:val="00C90138"/>
    <w:rsid w:val="00C96AD2"/>
    <w:rsid w:val="00C974B4"/>
    <w:rsid w:val="00CA0B1B"/>
    <w:rsid w:val="00CA10CD"/>
    <w:rsid w:val="00CB0784"/>
    <w:rsid w:val="00CB491E"/>
    <w:rsid w:val="00CB54E7"/>
    <w:rsid w:val="00CB7474"/>
    <w:rsid w:val="00CC2068"/>
    <w:rsid w:val="00CC5DBD"/>
    <w:rsid w:val="00CD110A"/>
    <w:rsid w:val="00CD1B31"/>
    <w:rsid w:val="00CE0840"/>
    <w:rsid w:val="00CE09B8"/>
    <w:rsid w:val="00CF34BD"/>
    <w:rsid w:val="00CF4FF6"/>
    <w:rsid w:val="00CF5C64"/>
    <w:rsid w:val="00CF670C"/>
    <w:rsid w:val="00D15191"/>
    <w:rsid w:val="00D17716"/>
    <w:rsid w:val="00D44D4F"/>
    <w:rsid w:val="00D4574D"/>
    <w:rsid w:val="00D476E9"/>
    <w:rsid w:val="00D5317F"/>
    <w:rsid w:val="00D551C8"/>
    <w:rsid w:val="00D558F5"/>
    <w:rsid w:val="00D606E7"/>
    <w:rsid w:val="00D67A5B"/>
    <w:rsid w:val="00D67F15"/>
    <w:rsid w:val="00D7006B"/>
    <w:rsid w:val="00D7111C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E67"/>
    <w:rsid w:val="00DB5DC2"/>
    <w:rsid w:val="00DB7FAC"/>
    <w:rsid w:val="00DC4B88"/>
    <w:rsid w:val="00DC5E02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5D99"/>
    <w:rsid w:val="00E26BA0"/>
    <w:rsid w:val="00E27838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5727"/>
    <w:rsid w:val="00E859AD"/>
    <w:rsid w:val="00EA4950"/>
    <w:rsid w:val="00EB13DC"/>
    <w:rsid w:val="00EB63AC"/>
    <w:rsid w:val="00EB7A08"/>
    <w:rsid w:val="00EC4CA2"/>
    <w:rsid w:val="00ED5F6B"/>
    <w:rsid w:val="00EE3023"/>
    <w:rsid w:val="00EE6A3A"/>
    <w:rsid w:val="00EF02B2"/>
    <w:rsid w:val="00EF13F7"/>
    <w:rsid w:val="00EF4833"/>
    <w:rsid w:val="00F05F86"/>
    <w:rsid w:val="00F10051"/>
    <w:rsid w:val="00F15F1D"/>
    <w:rsid w:val="00F23584"/>
    <w:rsid w:val="00F25BD6"/>
    <w:rsid w:val="00F30A0B"/>
    <w:rsid w:val="00F31830"/>
    <w:rsid w:val="00F3219E"/>
    <w:rsid w:val="00F35151"/>
    <w:rsid w:val="00F44CA7"/>
    <w:rsid w:val="00F50E54"/>
    <w:rsid w:val="00F51A24"/>
    <w:rsid w:val="00F529F3"/>
    <w:rsid w:val="00F60343"/>
    <w:rsid w:val="00F61197"/>
    <w:rsid w:val="00F618FF"/>
    <w:rsid w:val="00F61F56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7920BA"/>
    <w:rPr>
      <w:b/>
      <w:bCs/>
      <w:noProof/>
      <w:sz w:val="20"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2</cp:revision>
  <cp:lastPrinted>2004-04-28T15:28:00Z</cp:lastPrinted>
  <dcterms:created xsi:type="dcterms:W3CDTF">2021-09-07T18:53:00Z</dcterms:created>
  <dcterms:modified xsi:type="dcterms:W3CDTF">2021-09-07T18:53:00Z</dcterms:modified>
</cp:coreProperties>
</file>