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E" w:rsidRPr="000D180E" w:rsidRDefault="000D180E" w:rsidP="000D180E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0D180E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066</w:t>
      </w:r>
    </w:p>
    <w:p w:rsidR="000D180E" w:rsidRPr="000D180E" w:rsidRDefault="000D180E" w:rsidP="000D180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0D180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Network Level Activation Capability</w:t>
      </w:r>
    </w:p>
    <w:bookmarkEnd w:id="0"/>
    <w:p w:rsidR="000D180E" w:rsidRPr="000D180E" w:rsidRDefault="000D180E" w:rsidP="000D18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D18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0D18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0D180E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0D180E">
        <w:rPr>
          <w:rFonts w:ascii="avenir" w:eastAsia="Times New Roman" w:hAnsi="avenir" w:cs="Times New Roman"/>
          <w:color w:val="333333"/>
          <w:sz w:val="20"/>
          <w:szCs w:val="20"/>
        </w:rPr>
        <w:t>/08/1996</w:t>
      </w:r>
    </w:p>
    <w:p w:rsidR="000D180E" w:rsidRPr="000D180E" w:rsidRDefault="000D180E" w:rsidP="000D18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0D18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0D18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0D180E">
        <w:rPr>
          <w:rFonts w:ascii="avenir" w:eastAsia="Times New Roman" w:hAnsi="avenir" w:cs="Times New Roman"/>
          <w:color w:val="333333"/>
          <w:sz w:val="20"/>
          <w:szCs w:val="20"/>
        </w:rPr>
        <w:t>Ameritech</w:t>
      </w:r>
      <w:proofErr w:type="spellEnd"/>
      <w:proofErr w:type="gramEnd"/>
    </w:p>
    <w:p w:rsidR="000D180E" w:rsidRPr="000D180E" w:rsidRDefault="000D180E" w:rsidP="000D180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D180E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D180E" w:rsidRPr="000D180E" w:rsidRDefault="000D180E" w:rsidP="000D18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D180E">
        <w:rPr>
          <w:rFonts w:ascii="avenir" w:eastAsia="Times New Roman" w:hAnsi="avenir" w:cs="Times New Roman"/>
          <w:color w:val="333333"/>
          <w:sz w:val="20"/>
          <w:szCs w:val="20"/>
        </w:rPr>
        <w:t>The NPAC SMS should provide the capability to process activate messages down to the network element level.  This would require the NPAC-LSMS interface to support asynchronous responses from the LSMS for activation responses to the SCP level.</w:t>
      </w:r>
    </w:p>
    <w:p w:rsidR="000D180E" w:rsidRPr="000D180E" w:rsidRDefault="000D180E" w:rsidP="000D18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D18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D180E" w:rsidRPr="000D180E" w:rsidRDefault="000D180E" w:rsidP="000D18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D180E">
        <w:rPr>
          <w:rFonts w:ascii="avenir" w:eastAsia="Times New Roman" w:hAnsi="avenir" w:cs="Times New Roman"/>
          <w:color w:val="333333"/>
          <w:sz w:val="20"/>
          <w:szCs w:val="20"/>
        </w:rPr>
        <w:t>This feature has been requested for Release 4.  Detailed requirements need to be developed. </w:t>
      </w:r>
    </w:p>
    <w:p w:rsidR="000D180E" w:rsidRPr="000D180E" w:rsidRDefault="000D180E" w:rsidP="000D18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D180E">
        <w:rPr>
          <w:rFonts w:ascii="avenir" w:eastAsia="Times New Roman" w:hAnsi="avenir" w:cs="Times New Roman"/>
          <w:color w:val="333333"/>
          <w:sz w:val="20"/>
          <w:szCs w:val="20"/>
        </w:rPr>
        <w:t>Withdrawn by originator.</w:t>
      </w:r>
    </w:p>
    <w:p w:rsidR="000D180E" w:rsidRPr="000D180E" w:rsidRDefault="000D180E" w:rsidP="000D18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D18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D180E" w:rsidRPr="000D180E" w:rsidRDefault="000D180E" w:rsidP="000D18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D180E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0D180E" w:rsidRPr="000D180E" w:rsidRDefault="000D180E" w:rsidP="000D18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D18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D180E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0D180E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0E"/>
    <w:rsid w:val="000D180E"/>
    <w:rsid w:val="00124C7F"/>
    <w:rsid w:val="007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8E13D-D9DA-486D-8EEE-42008BD9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1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1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8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18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18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2019-07-24T14:27:00Z</dcterms:created>
  <dcterms:modified xsi:type="dcterms:W3CDTF">2019-07-24T14:28:00Z</dcterms:modified>
</cp:coreProperties>
</file>