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F9" w:rsidRPr="00C926F9" w:rsidRDefault="00C926F9" w:rsidP="00C926F9">
      <w:pPr>
        <w:spacing w:after="180" w:line="240" w:lineRule="auto"/>
        <w:outlineLvl w:val="0"/>
        <w:rPr>
          <w:rFonts w:ascii="avenir" w:eastAsia="Times New Roman" w:hAnsi="avenir" w:cs="Times New Roman"/>
          <w:color w:val="E82026"/>
          <w:kern w:val="36"/>
          <w:sz w:val="66"/>
          <w:szCs w:val="66"/>
        </w:rPr>
      </w:pPr>
      <w:r w:rsidRPr="00C926F9">
        <w:rPr>
          <w:rFonts w:ascii="avenir" w:eastAsia="Times New Roman" w:hAnsi="avenir" w:cs="Times New Roman"/>
          <w:color w:val="E82026"/>
          <w:kern w:val="36"/>
          <w:sz w:val="66"/>
          <w:szCs w:val="66"/>
        </w:rPr>
        <w:t>ILL 098</w:t>
      </w:r>
    </w:p>
    <w:p w:rsidR="00C926F9" w:rsidRPr="00C926F9" w:rsidRDefault="00C926F9" w:rsidP="00C926F9">
      <w:pPr>
        <w:spacing w:before="360" w:after="60" w:line="240" w:lineRule="auto"/>
        <w:outlineLvl w:val="1"/>
        <w:rPr>
          <w:rFonts w:ascii="avenir" w:eastAsia="Times New Roman" w:hAnsi="avenir" w:cs="Times New Roman"/>
          <w:b/>
          <w:bCs/>
          <w:color w:val="333333"/>
          <w:sz w:val="36"/>
          <w:szCs w:val="36"/>
        </w:rPr>
      </w:pPr>
      <w:bookmarkStart w:id="0" w:name="_GoBack"/>
      <w:r w:rsidRPr="00C926F9">
        <w:rPr>
          <w:rFonts w:ascii="avenir" w:eastAsia="Times New Roman" w:hAnsi="avenir" w:cs="Times New Roman"/>
          <w:b/>
          <w:bCs/>
          <w:color w:val="333333"/>
          <w:sz w:val="36"/>
          <w:szCs w:val="36"/>
        </w:rPr>
        <w:t>Limit of Mass Update Range</w:t>
      </w:r>
    </w:p>
    <w:bookmarkEnd w:id="0"/>
    <w:p w:rsidR="00C926F9" w:rsidRPr="00C926F9" w:rsidRDefault="00C926F9" w:rsidP="00C926F9">
      <w:pPr>
        <w:spacing w:after="195" w:line="270" w:lineRule="atLeast"/>
        <w:rPr>
          <w:rFonts w:ascii="avenir" w:eastAsia="Times New Roman" w:hAnsi="avenir" w:cs="Times New Roman"/>
          <w:color w:val="333333"/>
          <w:sz w:val="20"/>
          <w:szCs w:val="20"/>
        </w:rPr>
      </w:pPr>
      <w:r w:rsidRPr="00C926F9">
        <w:rPr>
          <w:rFonts w:ascii="avenir" w:eastAsia="Times New Roman" w:hAnsi="avenir" w:cs="Times New Roman"/>
          <w:b/>
          <w:bCs/>
          <w:color w:val="333333"/>
          <w:sz w:val="20"/>
          <w:szCs w:val="20"/>
        </w:rPr>
        <w:t xml:space="preserve">Origination </w:t>
      </w:r>
      <w:proofErr w:type="gramStart"/>
      <w:r w:rsidRPr="00C926F9">
        <w:rPr>
          <w:rFonts w:ascii="avenir" w:eastAsia="Times New Roman" w:hAnsi="avenir" w:cs="Times New Roman"/>
          <w:b/>
          <w:bCs/>
          <w:color w:val="333333"/>
          <w:sz w:val="20"/>
          <w:szCs w:val="20"/>
        </w:rPr>
        <w:t>Date :</w:t>
      </w:r>
      <w:r w:rsidRPr="00C926F9">
        <w:rPr>
          <w:rFonts w:ascii="avenir" w:eastAsia="Times New Roman" w:hAnsi="avenir" w:cs="Times New Roman"/>
          <w:color w:val="333333"/>
          <w:sz w:val="20"/>
          <w:szCs w:val="20"/>
        </w:rPr>
        <w:t>11</w:t>
      </w:r>
      <w:proofErr w:type="gramEnd"/>
      <w:r w:rsidRPr="00C926F9">
        <w:rPr>
          <w:rFonts w:ascii="avenir" w:eastAsia="Times New Roman" w:hAnsi="avenir" w:cs="Times New Roman"/>
          <w:color w:val="333333"/>
          <w:sz w:val="20"/>
          <w:szCs w:val="20"/>
        </w:rPr>
        <w:t>/19/1996</w:t>
      </w:r>
    </w:p>
    <w:p w:rsidR="00C926F9" w:rsidRPr="00C926F9" w:rsidRDefault="00C926F9" w:rsidP="00C926F9">
      <w:pPr>
        <w:spacing w:after="195" w:line="270" w:lineRule="atLeast"/>
        <w:rPr>
          <w:rFonts w:ascii="avenir" w:eastAsia="Times New Roman" w:hAnsi="avenir" w:cs="Times New Roman"/>
          <w:color w:val="333333"/>
          <w:sz w:val="20"/>
          <w:szCs w:val="20"/>
        </w:rPr>
      </w:pPr>
      <w:proofErr w:type="spellStart"/>
      <w:r w:rsidRPr="00C926F9">
        <w:rPr>
          <w:rFonts w:ascii="avenir" w:eastAsia="Times New Roman" w:hAnsi="avenir" w:cs="Times New Roman"/>
          <w:b/>
          <w:bCs/>
          <w:color w:val="333333"/>
          <w:sz w:val="20"/>
          <w:szCs w:val="20"/>
        </w:rPr>
        <w:t>Originator</w:t>
      </w:r>
      <w:proofErr w:type="gramStart"/>
      <w:r w:rsidRPr="00C926F9">
        <w:rPr>
          <w:rFonts w:ascii="avenir" w:eastAsia="Times New Roman" w:hAnsi="avenir" w:cs="Times New Roman"/>
          <w:b/>
          <w:bCs/>
          <w:color w:val="333333"/>
          <w:sz w:val="20"/>
          <w:szCs w:val="20"/>
        </w:rPr>
        <w:t>:</w:t>
      </w:r>
      <w:r w:rsidRPr="00C926F9">
        <w:rPr>
          <w:rFonts w:ascii="avenir" w:eastAsia="Times New Roman" w:hAnsi="avenir" w:cs="Times New Roman"/>
          <w:color w:val="333333"/>
          <w:sz w:val="20"/>
          <w:szCs w:val="20"/>
        </w:rPr>
        <w:t>Forum</w:t>
      </w:r>
      <w:proofErr w:type="spellEnd"/>
      <w:proofErr w:type="gramEnd"/>
      <w:r w:rsidRPr="00C926F9">
        <w:rPr>
          <w:rFonts w:ascii="avenir" w:eastAsia="Times New Roman" w:hAnsi="avenir" w:cs="Times New Roman"/>
          <w:color w:val="333333"/>
          <w:sz w:val="20"/>
          <w:szCs w:val="20"/>
        </w:rPr>
        <w:t xml:space="preserve"> Meeting</w:t>
      </w:r>
    </w:p>
    <w:p w:rsidR="00C926F9" w:rsidRPr="00C926F9" w:rsidRDefault="00C926F9" w:rsidP="00C926F9">
      <w:pPr>
        <w:spacing w:after="180" w:line="240" w:lineRule="auto"/>
        <w:outlineLvl w:val="2"/>
        <w:rPr>
          <w:rFonts w:ascii="avenir" w:eastAsia="Times New Roman" w:hAnsi="avenir" w:cs="Times New Roman"/>
          <w:b/>
          <w:bCs/>
          <w:color w:val="333333"/>
          <w:sz w:val="27"/>
          <w:szCs w:val="27"/>
        </w:rPr>
      </w:pPr>
      <w:r w:rsidRPr="00C926F9">
        <w:rPr>
          <w:rFonts w:ascii="avenir" w:eastAsia="Times New Roman" w:hAnsi="avenir" w:cs="Times New Roman"/>
          <w:b/>
          <w:bCs/>
          <w:color w:val="333333"/>
          <w:sz w:val="27"/>
          <w:szCs w:val="27"/>
        </w:rPr>
        <w:t>Description:</w:t>
      </w:r>
    </w:p>
    <w:p w:rsidR="00C926F9" w:rsidRPr="00C926F9" w:rsidRDefault="00C926F9" w:rsidP="00C926F9">
      <w:pPr>
        <w:spacing w:after="195" w:line="270" w:lineRule="atLeast"/>
        <w:rPr>
          <w:rFonts w:ascii="avenir" w:eastAsia="Times New Roman" w:hAnsi="avenir" w:cs="Times New Roman"/>
          <w:color w:val="333333"/>
          <w:sz w:val="20"/>
          <w:szCs w:val="20"/>
        </w:rPr>
      </w:pPr>
      <w:r w:rsidRPr="00C926F9">
        <w:rPr>
          <w:rFonts w:ascii="avenir" w:eastAsia="Times New Roman" w:hAnsi="avenir" w:cs="Times New Roman"/>
          <w:color w:val="333333"/>
          <w:sz w:val="20"/>
          <w:szCs w:val="20"/>
        </w:rPr>
        <w:t>Requirement RR3-4 should be created that is titled “NPAC SMS mass change update range limit” and states “NPAC SMS shall limit the range of Subscription Versions affected by mass changes to one NPA-NXX.”.  This will help prevent operational errors and limit scopes of mass changes.</w:t>
      </w:r>
    </w:p>
    <w:p w:rsidR="00C926F9" w:rsidRPr="00C926F9" w:rsidRDefault="00C926F9" w:rsidP="00C926F9">
      <w:pPr>
        <w:spacing w:after="195" w:line="270" w:lineRule="atLeast"/>
        <w:rPr>
          <w:rFonts w:ascii="avenir" w:eastAsia="Times New Roman" w:hAnsi="avenir" w:cs="Times New Roman"/>
          <w:color w:val="333333"/>
          <w:sz w:val="20"/>
          <w:szCs w:val="20"/>
        </w:rPr>
      </w:pPr>
      <w:r w:rsidRPr="00C926F9">
        <w:rPr>
          <w:rFonts w:ascii="avenir" w:eastAsia="Times New Roman" w:hAnsi="avenir" w:cs="Times New Roman"/>
          <w:b/>
          <w:bCs/>
          <w:color w:val="333333"/>
          <w:sz w:val="20"/>
          <w:szCs w:val="20"/>
        </w:rPr>
        <w:t>Final Resolution:</w:t>
      </w:r>
    </w:p>
    <w:p w:rsidR="00C926F9" w:rsidRPr="00C926F9" w:rsidRDefault="00C926F9" w:rsidP="00C926F9">
      <w:pPr>
        <w:spacing w:after="195" w:line="270" w:lineRule="atLeast"/>
        <w:rPr>
          <w:rFonts w:ascii="avenir" w:eastAsia="Times New Roman" w:hAnsi="avenir" w:cs="Times New Roman"/>
          <w:color w:val="333333"/>
          <w:sz w:val="20"/>
          <w:szCs w:val="20"/>
        </w:rPr>
      </w:pPr>
      <w:r w:rsidRPr="00C926F9">
        <w:rPr>
          <w:rFonts w:ascii="avenir" w:eastAsia="Times New Roman" w:hAnsi="avenir" w:cs="Times New Roman"/>
          <w:color w:val="333333"/>
          <w:sz w:val="20"/>
          <w:szCs w:val="20"/>
        </w:rPr>
        <w:t>This feature has been targeted for Release 3.</w:t>
      </w:r>
    </w:p>
    <w:p w:rsidR="00C926F9" w:rsidRPr="00C926F9" w:rsidRDefault="00C926F9" w:rsidP="00C926F9">
      <w:pPr>
        <w:spacing w:after="195" w:line="270" w:lineRule="atLeast"/>
        <w:rPr>
          <w:rFonts w:ascii="avenir" w:eastAsia="Times New Roman" w:hAnsi="avenir" w:cs="Times New Roman"/>
          <w:color w:val="333333"/>
          <w:sz w:val="20"/>
          <w:szCs w:val="20"/>
        </w:rPr>
      </w:pPr>
      <w:r w:rsidRPr="00C926F9">
        <w:rPr>
          <w:rFonts w:ascii="avenir" w:eastAsia="Times New Roman" w:hAnsi="avenir" w:cs="Times New Roman"/>
          <w:color w:val="333333"/>
          <w:sz w:val="20"/>
          <w:szCs w:val="20"/>
        </w:rPr>
        <w:t> This change order has been closed due to the update to NANC 68.</w:t>
      </w:r>
    </w:p>
    <w:p w:rsidR="00C926F9" w:rsidRPr="00C926F9" w:rsidRDefault="00C926F9" w:rsidP="00C926F9">
      <w:pPr>
        <w:spacing w:after="195" w:line="270" w:lineRule="atLeast"/>
        <w:rPr>
          <w:rFonts w:ascii="avenir" w:eastAsia="Times New Roman" w:hAnsi="avenir" w:cs="Times New Roman"/>
          <w:color w:val="333333"/>
          <w:sz w:val="20"/>
          <w:szCs w:val="20"/>
        </w:rPr>
      </w:pPr>
      <w:r w:rsidRPr="00C926F9">
        <w:rPr>
          <w:rFonts w:ascii="avenir" w:eastAsia="Times New Roman" w:hAnsi="avenir" w:cs="Times New Roman"/>
          <w:b/>
          <w:bCs/>
          <w:color w:val="333333"/>
          <w:sz w:val="20"/>
          <w:szCs w:val="20"/>
        </w:rPr>
        <w:t>Related Release:</w:t>
      </w:r>
    </w:p>
    <w:p w:rsidR="00C926F9" w:rsidRPr="00C926F9" w:rsidRDefault="00C926F9" w:rsidP="00C926F9">
      <w:pPr>
        <w:spacing w:after="195" w:line="270" w:lineRule="atLeast"/>
        <w:rPr>
          <w:rFonts w:ascii="avenir" w:eastAsia="Times New Roman" w:hAnsi="avenir" w:cs="Times New Roman"/>
          <w:color w:val="333333"/>
          <w:sz w:val="20"/>
          <w:szCs w:val="20"/>
        </w:rPr>
      </w:pPr>
      <w:r w:rsidRPr="00C926F9">
        <w:rPr>
          <w:rFonts w:ascii="avenir" w:eastAsia="Times New Roman" w:hAnsi="avenir" w:cs="Times New Roman"/>
          <w:color w:val="333333"/>
          <w:sz w:val="20"/>
          <w:szCs w:val="20"/>
        </w:rPr>
        <w:t>N/A</w:t>
      </w:r>
    </w:p>
    <w:p w:rsidR="00C926F9" w:rsidRPr="00C926F9" w:rsidRDefault="00C926F9" w:rsidP="00C926F9">
      <w:pPr>
        <w:spacing w:after="195" w:line="270" w:lineRule="atLeast"/>
        <w:rPr>
          <w:rFonts w:ascii="avenir" w:eastAsia="Times New Roman" w:hAnsi="avenir" w:cs="Times New Roman"/>
          <w:color w:val="333333"/>
          <w:sz w:val="20"/>
          <w:szCs w:val="20"/>
        </w:rPr>
      </w:pPr>
      <w:r w:rsidRPr="00C926F9">
        <w:rPr>
          <w:rFonts w:ascii="avenir" w:eastAsia="Times New Roman" w:hAnsi="avenir" w:cs="Times New Roman"/>
          <w:b/>
          <w:bCs/>
          <w:color w:val="333333"/>
          <w:sz w:val="20"/>
          <w:szCs w:val="20"/>
        </w:rPr>
        <w:t>Status:</w:t>
      </w:r>
      <w:r w:rsidRPr="00C926F9">
        <w:rPr>
          <w:rFonts w:ascii="avenir" w:eastAsia="Times New Roman" w:hAnsi="avenir" w:cs="Times New Roman"/>
          <w:color w:val="333333"/>
          <w:sz w:val="20"/>
          <w:szCs w:val="20"/>
        </w:rPr>
        <w:t> Closed</w:t>
      </w:r>
    </w:p>
    <w:p w:rsidR="00215769" w:rsidRDefault="00C926F9"/>
    <w:sectPr w:rsidR="0021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F9"/>
    <w:rsid w:val="00124C7F"/>
    <w:rsid w:val="007E48E8"/>
    <w:rsid w:val="00C9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4F161-6CB0-4EC9-91A4-A03B4372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26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26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2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26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26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26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1</cp:revision>
  <dcterms:created xsi:type="dcterms:W3CDTF">2019-07-24T14:20:00Z</dcterms:created>
  <dcterms:modified xsi:type="dcterms:W3CDTF">2019-07-24T14:21:00Z</dcterms:modified>
</cp:coreProperties>
</file>