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E4" w:rsidRPr="00C146E4" w:rsidRDefault="00C146E4" w:rsidP="00C146E4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C146E4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014</w:t>
      </w:r>
    </w:p>
    <w:p w:rsidR="00C146E4" w:rsidRPr="00C146E4" w:rsidRDefault="00C146E4" w:rsidP="00C146E4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C146E4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GDMO Document References</w:t>
      </w:r>
    </w:p>
    <w:p w:rsidR="00C146E4" w:rsidRPr="00C146E4" w:rsidRDefault="007D787C" w:rsidP="00C146E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Date  </w:t>
      </w:r>
      <w:r w:rsidR="00C146E4" w:rsidRPr="00C146E4">
        <w:rPr>
          <w:rFonts w:ascii="avenir" w:eastAsia="Times New Roman" w:hAnsi="avenir" w:cs="Times New Roman"/>
          <w:color w:val="333333"/>
          <w:sz w:val="20"/>
          <w:szCs w:val="20"/>
        </w:rPr>
        <w:t>03</w:t>
      </w:r>
      <w:proofErr w:type="gramEnd"/>
      <w:r w:rsidR="00C146E4" w:rsidRPr="00C146E4">
        <w:rPr>
          <w:rFonts w:ascii="avenir" w:eastAsia="Times New Roman" w:hAnsi="avenir" w:cs="Times New Roman"/>
          <w:color w:val="333333"/>
          <w:sz w:val="20"/>
          <w:szCs w:val="20"/>
        </w:rPr>
        <w:t>/05/1997</w:t>
      </w:r>
    </w:p>
    <w:p w:rsidR="00C146E4" w:rsidRPr="00C146E4" w:rsidRDefault="00C146E4" w:rsidP="00C146E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146E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7D787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C146E4">
        <w:rPr>
          <w:rFonts w:ascii="avenir" w:eastAsia="Times New Roman" w:hAnsi="avenir" w:cs="Times New Roman"/>
          <w:color w:val="333333"/>
          <w:sz w:val="20"/>
          <w:szCs w:val="20"/>
        </w:rPr>
        <w:t>Perot</w:t>
      </w:r>
    </w:p>
    <w:p w:rsidR="00C146E4" w:rsidRPr="00C146E4" w:rsidRDefault="00C146E4" w:rsidP="00C146E4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C146E4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C146E4" w:rsidRPr="00C146E4" w:rsidRDefault="00C146E4" w:rsidP="00C146E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146E4">
        <w:rPr>
          <w:rFonts w:ascii="avenir" w:eastAsia="Times New Roman" w:hAnsi="avenir" w:cs="Times New Roman"/>
          <w:color w:val="333333"/>
          <w:sz w:val="20"/>
          <w:szCs w:val="20"/>
        </w:rPr>
        <w:t>All references to “Rec X.721…” should be changed to “CCITT Rec X.721…”</w:t>
      </w:r>
      <w:proofErr w:type="gramStart"/>
      <w:r w:rsidRPr="00C146E4">
        <w:rPr>
          <w:rFonts w:ascii="avenir" w:eastAsia="Times New Roman" w:hAnsi="avenir" w:cs="Times New Roman"/>
          <w:color w:val="333333"/>
          <w:sz w:val="20"/>
          <w:szCs w:val="20"/>
        </w:rPr>
        <w:t>  and</w:t>
      </w:r>
      <w:proofErr w:type="gramEnd"/>
      <w:r w:rsidRPr="00C146E4">
        <w:rPr>
          <w:rFonts w:ascii="avenir" w:eastAsia="Times New Roman" w:hAnsi="avenir" w:cs="Times New Roman"/>
          <w:color w:val="333333"/>
          <w:sz w:val="20"/>
          <w:szCs w:val="20"/>
        </w:rPr>
        <w:t xml:space="preserve"> replaced “Rec. X.660 | ISO/IEC 9834-1 : 1992” should be changed to “CCITT Rec. X.660 (1992) | ISO/IEC 9834-1 : 1992”. In addition, before each word in “REGISTERED AS {” it should have “LNP-OIDS.” So for instance:</w:t>
      </w:r>
    </w:p>
    <w:p w:rsidR="00C146E4" w:rsidRPr="00C146E4" w:rsidRDefault="00C146E4" w:rsidP="00C146E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146E4">
        <w:rPr>
          <w:rFonts w:ascii="avenir" w:eastAsia="Times New Roman" w:hAnsi="avenir" w:cs="Times New Roman"/>
          <w:color w:val="333333"/>
          <w:sz w:val="20"/>
          <w:szCs w:val="20"/>
        </w:rPr>
        <w:t>REGISTERED AS {</w:t>
      </w:r>
      <w:proofErr w:type="spellStart"/>
      <w:r w:rsidRPr="00C146E4">
        <w:rPr>
          <w:rFonts w:ascii="avenir" w:eastAsia="Times New Roman" w:hAnsi="avenir" w:cs="Times New Roman"/>
          <w:color w:val="333333"/>
          <w:sz w:val="20"/>
          <w:szCs w:val="20"/>
        </w:rPr>
        <w:t>lnp-objectClass</w:t>
      </w:r>
      <w:proofErr w:type="spellEnd"/>
      <w:r w:rsidRPr="00C146E4">
        <w:rPr>
          <w:rFonts w:ascii="avenir" w:eastAsia="Times New Roman" w:hAnsi="avenir" w:cs="Times New Roman"/>
          <w:color w:val="333333"/>
          <w:sz w:val="20"/>
          <w:szCs w:val="20"/>
        </w:rPr>
        <w:t xml:space="preserve"> 4};</w:t>
      </w:r>
    </w:p>
    <w:p w:rsidR="00C146E4" w:rsidRPr="00C146E4" w:rsidRDefault="00C146E4" w:rsidP="00C146E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146E4">
        <w:rPr>
          <w:rFonts w:ascii="avenir" w:eastAsia="Times New Roman" w:hAnsi="avenir" w:cs="Times New Roman"/>
          <w:color w:val="333333"/>
          <w:sz w:val="20"/>
          <w:szCs w:val="20"/>
        </w:rPr>
        <w:t>Would become:</w:t>
      </w:r>
    </w:p>
    <w:p w:rsidR="00C146E4" w:rsidRPr="00C146E4" w:rsidRDefault="00C146E4" w:rsidP="00C146E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146E4">
        <w:rPr>
          <w:rFonts w:ascii="avenir" w:eastAsia="Times New Roman" w:hAnsi="avenir" w:cs="Times New Roman"/>
          <w:color w:val="333333"/>
          <w:sz w:val="20"/>
          <w:szCs w:val="20"/>
        </w:rPr>
        <w:t> REGISTERED AS {LNP-</w:t>
      </w:r>
      <w:proofErr w:type="spellStart"/>
      <w:r w:rsidRPr="00C146E4">
        <w:rPr>
          <w:rFonts w:ascii="avenir" w:eastAsia="Times New Roman" w:hAnsi="avenir" w:cs="Times New Roman"/>
          <w:color w:val="333333"/>
          <w:sz w:val="20"/>
          <w:szCs w:val="20"/>
        </w:rPr>
        <w:t>OIDS.lnp</w:t>
      </w:r>
      <w:proofErr w:type="spellEnd"/>
      <w:r w:rsidRPr="00C146E4">
        <w:rPr>
          <w:rFonts w:ascii="avenir" w:eastAsia="Times New Roman" w:hAnsi="avenir" w:cs="Times New Roman"/>
          <w:color w:val="333333"/>
          <w:sz w:val="20"/>
          <w:szCs w:val="20"/>
        </w:rPr>
        <w:t>-</w:t>
      </w:r>
      <w:proofErr w:type="spellStart"/>
      <w:r w:rsidRPr="00C146E4">
        <w:rPr>
          <w:rFonts w:ascii="avenir" w:eastAsia="Times New Roman" w:hAnsi="avenir" w:cs="Times New Roman"/>
          <w:color w:val="333333"/>
          <w:sz w:val="20"/>
          <w:szCs w:val="20"/>
        </w:rPr>
        <w:t>objectClass</w:t>
      </w:r>
      <w:proofErr w:type="spellEnd"/>
      <w:r w:rsidRPr="00C146E4">
        <w:rPr>
          <w:rFonts w:ascii="avenir" w:eastAsia="Times New Roman" w:hAnsi="avenir" w:cs="Times New Roman"/>
          <w:color w:val="333333"/>
          <w:sz w:val="20"/>
          <w:szCs w:val="20"/>
        </w:rPr>
        <w:t xml:space="preserve"> 4};</w:t>
      </w:r>
    </w:p>
    <w:p w:rsidR="00C146E4" w:rsidRPr="00C146E4" w:rsidRDefault="00C146E4" w:rsidP="00C146E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146E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C146E4" w:rsidRPr="00C146E4" w:rsidRDefault="00C146E4" w:rsidP="00C146E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146E4">
        <w:rPr>
          <w:rFonts w:ascii="avenir" w:eastAsia="Times New Roman" w:hAnsi="avenir" w:cs="Times New Roman"/>
          <w:color w:val="333333"/>
          <w:sz w:val="20"/>
          <w:szCs w:val="20"/>
        </w:rPr>
        <w:t>FRS and IIS were modified in the 1.0 release.</w:t>
      </w:r>
    </w:p>
    <w:p w:rsidR="00C146E4" w:rsidRPr="00C146E4" w:rsidRDefault="00C146E4" w:rsidP="00C146E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146E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C146E4" w:rsidRPr="00C146E4" w:rsidRDefault="00C146E4" w:rsidP="00C146E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146E4">
        <w:rPr>
          <w:rFonts w:ascii="avenir" w:eastAsia="Times New Roman" w:hAnsi="avenir" w:cs="Times New Roman"/>
          <w:color w:val="333333"/>
          <w:sz w:val="20"/>
          <w:szCs w:val="20"/>
        </w:rPr>
        <w:t>1.0</w:t>
      </w:r>
    </w:p>
    <w:p w:rsidR="00C146E4" w:rsidRPr="00C146E4" w:rsidRDefault="00C146E4" w:rsidP="00C146E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146E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C146E4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6C561E" w:rsidRDefault="006C561E">
      <w:bookmarkStart w:id="0" w:name="_GoBack"/>
      <w:bookmarkEnd w:id="0"/>
    </w:p>
    <w:sectPr w:rsidR="006C5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E4"/>
    <w:rsid w:val="006C561E"/>
    <w:rsid w:val="007D787C"/>
    <w:rsid w:val="00C1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A6CB0"/>
  <w15:chartTrackingRefBased/>
  <w15:docId w15:val="{E0EFC90B-616C-449E-8D24-023FA8EE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4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14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14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6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146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146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1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4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0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8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56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06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5963">
          <w:marLeft w:val="0"/>
          <w:marRight w:val="309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2</cp:revision>
  <dcterms:created xsi:type="dcterms:W3CDTF">2019-07-23T17:22:00Z</dcterms:created>
  <dcterms:modified xsi:type="dcterms:W3CDTF">2019-09-12T19:59:00Z</dcterms:modified>
</cp:coreProperties>
</file>