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2A" w:rsidRPr="007C652A" w:rsidRDefault="007C652A" w:rsidP="007C652A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7C652A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016</w:t>
      </w:r>
    </w:p>
    <w:p w:rsidR="007C652A" w:rsidRPr="007C652A" w:rsidRDefault="007C652A" w:rsidP="007C652A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7C652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Retry wording clarification in IIS</w:t>
      </w:r>
    </w:p>
    <w:p w:rsidR="007C652A" w:rsidRPr="007C652A" w:rsidRDefault="00B226A7" w:rsidP="007C652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7C652A" w:rsidRPr="007C652A">
        <w:rPr>
          <w:rFonts w:ascii="avenir" w:eastAsia="Times New Roman" w:hAnsi="avenir" w:cs="Times New Roman"/>
          <w:color w:val="333333"/>
          <w:sz w:val="20"/>
          <w:szCs w:val="20"/>
        </w:rPr>
        <w:t>03/05/1997</w:t>
      </w:r>
    </w:p>
    <w:p w:rsidR="007C652A" w:rsidRPr="007C652A" w:rsidRDefault="007C652A" w:rsidP="007C652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C652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B226A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7C652A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</w:p>
    <w:p w:rsidR="007C652A" w:rsidRPr="007C652A" w:rsidRDefault="007C652A" w:rsidP="007C652A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7C652A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7C652A" w:rsidRPr="007C652A" w:rsidRDefault="007C652A" w:rsidP="007C652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C652A">
        <w:rPr>
          <w:rFonts w:ascii="avenir" w:eastAsia="Times New Roman" w:hAnsi="avenir" w:cs="Times New Roman"/>
          <w:color w:val="333333"/>
          <w:sz w:val="20"/>
          <w:szCs w:val="20"/>
        </w:rPr>
        <w:t>The following sections should have wording modifications to clarify that the retry is at an application level.</w:t>
      </w:r>
    </w:p>
    <w:p w:rsidR="007C652A" w:rsidRPr="007C652A" w:rsidRDefault="007C652A" w:rsidP="007C652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C652A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C652A" w:rsidRPr="007C652A" w:rsidRDefault="007C652A" w:rsidP="007C652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C652A">
        <w:rPr>
          <w:rFonts w:ascii="avenir" w:eastAsia="Times New Roman" w:hAnsi="avenir" w:cs="Times New Roman"/>
          <w:color w:val="333333"/>
          <w:sz w:val="20"/>
          <w:szCs w:val="20"/>
        </w:rPr>
        <w:t>Section 5.2.3, the third paragraph that appears after the second set of bullets, second sentence the sentence that starts "If the timer..." should be reworded to begin as follows:</w:t>
      </w:r>
    </w:p>
    <w:p w:rsidR="007C652A" w:rsidRPr="007C652A" w:rsidRDefault="007C652A" w:rsidP="007C652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C652A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C652A" w:rsidRPr="007C652A" w:rsidRDefault="007C652A" w:rsidP="007C652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C652A">
        <w:rPr>
          <w:rFonts w:ascii="avenir" w:eastAsia="Times New Roman" w:hAnsi="avenir" w:cs="Times New Roman"/>
          <w:color w:val="333333"/>
          <w:sz w:val="20"/>
          <w:szCs w:val="20"/>
        </w:rPr>
        <w:t>"If the timer expires before the M-Get CMISE service response is received...."</w:t>
      </w:r>
    </w:p>
    <w:p w:rsidR="007C652A" w:rsidRPr="007C652A" w:rsidRDefault="007C652A" w:rsidP="007C652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C652A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C652A" w:rsidRPr="007C652A" w:rsidRDefault="007C652A" w:rsidP="007C652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C652A">
        <w:rPr>
          <w:rFonts w:ascii="avenir" w:eastAsia="Times New Roman" w:hAnsi="avenir" w:cs="Times New Roman"/>
          <w:color w:val="333333"/>
          <w:sz w:val="20"/>
          <w:szCs w:val="20"/>
        </w:rPr>
        <w:t>Section 5.3.3.1, the last paragraph, first sentence, should be reworded to begin as follows:</w:t>
      </w:r>
    </w:p>
    <w:p w:rsidR="007C652A" w:rsidRPr="007C652A" w:rsidRDefault="007C652A" w:rsidP="007C652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C652A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7C652A" w:rsidRPr="007C652A" w:rsidRDefault="007C652A" w:rsidP="007C652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C652A">
        <w:rPr>
          <w:rFonts w:ascii="avenir" w:eastAsia="Times New Roman" w:hAnsi="avenir" w:cs="Times New Roman"/>
          <w:color w:val="333333"/>
          <w:sz w:val="20"/>
          <w:szCs w:val="20"/>
        </w:rPr>
        <w:t xml:space="preserve">"If the NPAC SMS sends a request to a Local SMS or SOA and receives no response from the CMISE service within the tunable </w:t>
      </w:r>
      <w:proofErr w:type="gramStart"/>
      <w:r w:rsidRPr="007C652A">
        <w:rPr>
          <w:rFonts w:ascii="avenir" w:eastAsia="Times New Roman" w:hAnsi="avenir" w:cs="Times New Roman"/>
          <w:color w:val="333333"/>
          <w:sz w:val="20"/>
          <w:szCs w:val="20"/>
        </w:rPr>
        <w:t>period, ...."</w:t>
      </w:r>
      <w:proofErr w:type="gramEnd"/>
    </w:p>
    <w:p w:rsidR="007C652A" w:rsidRPr="007C652A" w:rsidRDefault="007C652A" w:rsidP="007C652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C652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7C652A" w:rsidRPr="007C652A" w:rsidRDefault="007C652A" w:rsidP="007C652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C652A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7C652A" w:rsidRPr="007C652A" w:rsidRDefault="007C652A" w:rsidP="007C652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C652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7C652A" w:rsidRPr="007C652A" w:rsidRDefault="007C652A" w:rsidP="007C652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C652A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7C652A" w:rsidRPr="007C652A" w:rsidRDefault="007C652A" w:rsidP="007C652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C652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7C652A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3C2C9D" w:rsidRDefault="003C2C9D">
      <w:bookmarkStart w:id="0" w:name="_GoBack"/>
      <w:bookmarkEnd w:id="0"/>
    </w:p>
    <w:sectPr w:rsidR="003C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A"/>
    <w:rsid w:val="003C2C9D"/>
    <w:rsid w:val="007C652A"/>
    <w:rsid w:val="00B2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5E58"/>
  <w15:chartTrackingRefBased/>
  <w15:docId w15:val="{556FAFC4-0612-4B2C-BF15-9230D2A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6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6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5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65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65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6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1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412314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2019-07-23T17:19:00Z</dcterms:created>
  <dcterms:modified xsi:type="dcterms:W3CDTF">2019-09-12T20:01:00Z</dcterms:modified>
</cp:coreProperties>
</file>