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CC8" w:rsidRPr="00CD6CC8" w:rsidRDefault="00CD6CC8" w:rsidP="00CD6CC8">
      <w:pPr>
        <w:spacing w:after="180" w:line="240" w:lineRule="auto"/>
        <w:jc w:val="center"/>
        <w:outlineLvl w:val="0"/>
        <w:rPr>
          <w:rFonts w:ascii="avenir" w:eastAsia="Times New Roman" w:hAnsi="avenir" w:cs="Times New Roman"/>
          <w:color w:val="E82026"/>
          <w:kern w:val="36"/>
          <w:sz w:val="40"/>
          <w:szCs w:val="40"/>
        </w:rPr>
      </w:pPr>
      <w:r w:rsidRPr="00CD6CC8">
        <w:rPr>
          <w:rFonts w:ascii="avenir" w:eastAsia="Times New Roman" w:hAnsi="avenir" w:cs="Times New Roman"/>
          <w:color w:val="E82026"/>
          <w:kern w:val="36"/>
          <w:sz w:val="40"/>
          <w:szCs w:val="40"/>
        </w:rPr>
        <w:t>NANC 090</w:t>
      </w:r>
    </w:p>
    <w:p w:rsidR="00CD6CC8" w:rsidRPr="00CD6CC8" w:rsidRDefault="00CD6CC8" w:rsidP="00CD6CC8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r w:rsidRPr="00CD6CC8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SP Download Indicator Addition to IIS</w:t>
      </w:r>
    </w:p>
    <w:p w:rsidR="00CD6CC8" w:rsidRPr="00CD6CC8" w:rsidRDefault="00D10EB3" w:rsidP="00CD6CC8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Date: </w:t>
      </w:r>
      <w:r w:rsidR="00CD6CC8" w:rsidRPr="00CD6CC8">
        <w:rPr>
          <w:rFonts w:ascii="avenir" w:eastAsia="Times New Roman" w:hAnsi="avenir" w:cs="Times New Roman"/>
          <w:color w:val="333333"/>
          <w:sz w:val="20"/>
          <w:szCs w:val="20"/>
        </w:rPr>
        <w:t>04/30/1997</w:t>
      </w:r>
    </w:p>
    <w:p w:rsidR="00CD6CC8" w:rsidRPr="00CD6CC8" w:rsidRDefault="00CD6CC8" w:rsidP="00CD6CC8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D6CC8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Originator:</w:t>
      </w:r>
      <w:r w:rsidR="00D10EB3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</w:t>
      </w:r>
      <w:r w:rsidRPr="00CD6CC8">
        <w:rPr>
          <w:rFonts w:ascii="avenir" w:eastAsia="Times New Roman" w:hAnsi="avenir" w:cs="Times New Roman"/>
          <w:color w:val="333333"/>
          <w:sz w:val="20"/>
          <w:szCs w:val="20"/>
        </w:rPr>
        <w:t>MCI</w:t>
      </w:r>
    </w:p>
    <w:p w:rsidR="00CD6CC8" w:rsidRPr="00CD6CC8" w:rsidRDefault="00CD6CC8" w:rsidP="00CD6CC8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CD6CC8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CD6CC8" w:rsidRPr="00CD6CC8" w:rsidRDefault="00CD6CC8" w:rsidP="00CD6CC8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D6CC8">
        <w:rPr>
          <w:rFonts w:ascii="avenir" w:eastAsia="Times New Roman" w:hAnsi="avenir" w:cs="Times New Roman"/>
          <w:color w:val="333333"/>
          <w:sz w:val="20"/>
          <w:szCs w:val="20"/>
        </w:rPr>
        <w:t xml:space="preserve">RR3-1 and RR3-2 refer to a download indicator that is a flag that is set to indicate whether or not a SP wants to </w:t>
      </w:r>
      <w:proofErr w:type="spellStart"/>
      <w:proofErr w:type="gramStart"/>
      <w:r w:rsidRPr="00CD6CC8">
        <w:rPr>
          <w:rFonts w:ascii="avenir" w:eastAsia="Times New Roman" w:hAnsi="avenir" w:cs="Times New Roman"/>
          <w:color w:val="333333"/>
          <w:sz w:val="20"/>
          <w:szCs w:val="20"/>
        </w:rPr>
        <w:t>received</w:t>
      </w:r>
      <w:proofErr w:type="spellEnd"/>
      <w:proofErr w:type="gramEnd"/>
      <w:r w:rsidRPr="00CD6CC8">
        <w:rPr>
          <w:rFonts w:ascii="avenir" w:eastAsia="Times New Roman" w:hAnsi="avenir" w:cs="Times New Roman"/>
          <w:color w:val="333333"/>
          <w:sz w:val="20"/>
          <w:szCs w:val="20"/>
        </w:rPr>
        <w:t xml:space="preserve"> from the NPAC for NPA-NXX or LRN data on their LSMS.  This download indicator is associated with a SP but is not available for modification/viewing over the CMIP interface.  It has been requested that it be added in a future release.</w:t>
      </w:r>
    </w:p>
    <w:p w:rsidR="00CD6CC8" w:rsidRPr="00CD6CC8" w:rsidRDefault="00CD6CC8" w:rsidP="00CD6CC8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D6CC8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CD6CC8" w:rsidRPr="00CD6CC8" w:rsidRDefault="00CD6CC8" w:rsidP="00CD6CC8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D6CC8">
        <w:rPr>
          <w:rFonts w:ascii="avenir" w:eastAsia="Times New Roman" w:hAnsi="avenir" w:cs="Times New Roman"/>
          <w:color w:val="333333"/>
          <w:sz w:val="20"/>
          <w:szCs w:val="20"/>
        </w:rPr>
        <w:t>This feature has been requested for a future release.  This change has not been associated with a group.</w:t>
      </w:r>
    </w:p>
    <w:p w:rsidR="00CD6CC8" w:rsidRPr="00CD6CC8" w:rsidRDefault="00CD6CC8" w:rsidP="00CD6CC8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D6CC8">
        <w:rPr>
          <w:rFonts w:ascii="avenir" w:eastAsia="Times New Roman" w:hAnsi="avenir" w:cs="Times New Roman"/>
          <w:color w:val="333333"/>
          <w:sz w:val="20"/>
          <w:szCs w:val="20"/>
        </w:rPr>
        <w:t>Delete Pending as of 10/10/97.</w:t>
      </w:r>
    </w:p>
    <w:p w:rsidR="00CD6CC8" w:rsidRPr="00CD6CC8" w:rsidRDefault="00CD6CC8" w:rsidP="00CD6CC8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D6CC8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CD6CC8" w:rsidRPr="00CD6CC8" w:rsidRDefault="00CD6CC8" w:rsidP="00CD6CC8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D6CC8">
        <w:rPr>
          <w:rFonts w:ascii="avenir" w:eastAsia="Times New Roman" w:hAnsi="avenir" w:cs="Times New Roman"/>
          <w:color w:val="333333"/>
          <w:sz w:val="20"/>
          <w:szCs w:val="20"/>
        </w:rPr>
        <w:t>N/A</w:t>
      </w:r>
    </w:p>
    <w:p w:rsidR="00CD6CC8" w:rsidRPr="00CD6CC8" w:rsidRDefault="00CD6CC8" w:rsidP="00CD6CC8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D6CC8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CD6CC8">
        <w:rPr>
          <w:rFonts w:ascii="avenir" w:eastAsia="Times New Roman" w:hAnsi="avenir" w:cs="Times New Roman"/>
          <w:color w:val="333333"/>
          <w:sz w:val="20"/>
          <w:szCs w:val="20"/>
        </w:rPr>
        <w:t> Closed</w:t>
      </w:r>
    </w:p>
    <w:p w:rsidR="00CD6CC8" w:rsidRPr="00CD6CC8" w:rsidRDefault="00CD6CC8" w:rsidP="00CD6CC8">
      <w:pPr>
        <w:pBdr>
          <w:top w:val="single" w:sz="6" w:space="15" w:color="EFEFEF"/>
        </w:pBdr>
        <w:shd w:val="clear" w:color="auto" w:fill="FFFFFF"/>
        <w:spacing w:after="180" w:line="495" w:lineRule="atLeast"/>
        <w:jc w:val="center"/>
        <w:rPr>
          <w:rFonts w:ascii="avenir" w:eastAsia="Times New Roman" w:hAnsi="avenir" w:cs="Times New Roman"/>
          <w:color w:val="333333"/>
          <w:sz w:val="19"/>
          <w:szCs w:val="19"/>
        </w:rPr>
      </w:pPr>
      <w:bookmarkStart w:id="0" w:name="_GoBack"/>
      <w:bookmarkEnd w:id="0"/>
    </w:p>
    <w:p w:rsidR="003F00B5" w:rsidRDefault="003F00B5"/>
    <w:sectPr w:rsidR="003F0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CC8"/>
    <w:rsid w:val="003F00B5"/>
    <w:rsid w:val="00CD6CC8"/>
    <w:rsid w:val="00D1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F9C9F"/>
  <w15:chartTrackingRefBased/>
  <w15:docId w15:val="{9761DFF5-048A-4812-9B6D-C89EC4E6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D6C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D6C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D6C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6C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D6CC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D6CC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D6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D6C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7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6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8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09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23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45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27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343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8103064">
          <w:marLeft w:val="0"/>
          <w:marRight w:val="308"/>
          <w:marTop w:val="0"/>
          <w:marBottom w:val="0"/>
          <w:divBdr>
            <w:top w:val="single" w:sz="6" w:space="0" w:color="EFEF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mdoherty@iconectiv.com</dc:creator>
  <cp:keywords/>
  <dc:description/>
  <cp:lastModifiedBy>Doherty, Michael</cp:lastModifiedBy>
  <cp:revision>2</cp:revision>
  <dcterms:created xsi:type="dcterms:W3CDTF">2019-07-23T16:27:00Z</dcterms:created>
  <dcterms:modified xsi:type="dcterms:W3CDTF">2019-09-16T19:14:00Z</dcterms:modified>
</cp:coreProperties>
</file>