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4D" w:rsidRPr="00DF1E4D" w:rsidRDefault="00DF1E4D" w:rsidP="00DF1E4D">
      <w:pPr>
        <w:spacing w:after="180" w:line="240" w:lineRule="auto"/>
        <w:outlineLvl w:val="0"/>
        <w:rPr>
          <w:rFonts w:ascii="avenir" w:eastAsia="Times New Roman" w:hAnsi="avenir" w:cs="Times New Roman"/>
          <w:color w:val="E82026"/>
          <w:kern w:val="36"/>
          <w:sz w:val="66"/>
          <w:szCs w:val="66"/>
        </w:rPr>
      </w:pPr>
      <w:r w:rsidRPr="00DF1E4D">
        <w:rPr>
          <w:rFonts w:ascii="avenir" w:eastAsia="Times New Roman" w:hAnsi="avenir" w:cs="Times New Roman"/>
          <w:color w:val="E82026"/>
          <w:kern w:val="36"/>
          <w:sz w:val="66"/>
          <w:szCs w:val="66"/>
        </w:rPr>
        <w:t>NANC 108</w:t>
      </w:r>
    </w:p>
    <w:p w:rsidR="00DF1E4D" w:rsidRPr="00DF1E4D" w:rsidRDefault="00DF1E4D" w:rsidP="00DF1E4D">
      <w:pPr>
        <w:spacing w:before="360" w:after="60" w:line="240" w:lineRule="auto"/>
        <w:outlineLvl w:val="1"/>
        <w:rPr>
          <w:rFonts w:ascii="avenir" w:eastAsia="Times New Roman" w:hAnsi="avenir" w:cs="Times New Roman"/>
          <w:b/>
          <w:bCs/>
          <w:color w:val="333333"/>
          <w:sz w:val="36"/>
          <w:szCs w:val="36"/>
        </w:rPr>
      </w:pPr>
      <w:r w:rsidRPr="00DF1E4D">
        <w:rPr>
          <w:rFonts w:ascii="avenir" w:eastAsia="Times New Roman" w:hAnsi="avenir" w:cs="Times New Roman"/>
          <w:b/>
          <w:bCs/>
          <w:color w:val="333333"/>
          <w:sz w:val="36"/>
          <w:szCs w:val="36"/>
        </w:rPr>
        <w:t>IIS Discrepancy with R5-26</w:t>
      </w:r>
    </w:p>
    <w:p w:rsidR="00DF1E4D" w:rsidRPr="00DF1E4D" w:rsidRDefault="00DF1E4D" w:rsidP="00DF1E4D">
      <w:pPr>
        <w:spacing w:after="195" w:line="270" w:lineRule="atLeast"/>
        <w:rPr>
          <w:rFonts w:ascii="avenir" w:eastAsia="Times New Roman" w:hAnsi="avenir" w:cs="Times New Roman"/>
          <w:color w:val="333333"/>
          <w:sz w:val="20"/>
          <w:szCs w:val="20"/>
        </w:rPr>
      </w:pPr>
      <w:r w:rsidRPr="00DF1E4D">
        <w:rPr>
          <w:rFonts w:ascii="avenir" w:eastAsia="Times New Roman" w:hAnsi="avenir" w:cs="Times New Roman"/>
          <w:b/>
          <w:bCs/>
          <w:color w:val="333333"/>
          <w:sz w:val="20"/>
          <w:szCs w:val="20"/>
        </w:rPr>
        <w:t xml:space="preserve">Origination </w:t>
      </w:r>
      <w:proofErr w:type="gramStart"/>
      <w:r w:rsidRPr="00DF1E4D">
        <w:rPr>
          <w:rFonts w:ascii="avenir" w:eastAsia="Times New Roman" w:hAnsi="avenir" w:cs="Times New Roman"/>
          <w:b/>
          <w:bCs/>
          <w:color w:val="333333"/>
          <w:sz w:val="20"/>
          <w:szCs w:val="20"/>
        </w:rPr>
        <w:t>Date :</w:t>
      </w:r>
      <w:r w:rsidRPr="00DF1E4D">
        <w:rPr>
          <w:rFonts w:ascii="avenir" w:eastAsia="Times New Roman" w:hAnsi="avenir" w:cs="Times New Roman"/>
          <w:color w:val="333333"/>
          <w:sz w:val="20"/>
          <w:szCs w:val="20"/>
        </w:rPr>
        <w:t>06</w:t>
      </w:r>
      <w:proofErr w:type="gramEnd"/>
      <w:r w:rsidRPr="00DF1E4D">
        <w:rPr>
          <w:rFonts w:ascii="avenir" w:eastAsia="Times New Roman" w:hAnsi="avenir" w:cs="Times New Roman"/>
          <w:color w:val="333333"/>
          <w:sz w:val="20"/>
          <w:szCs w:val="20"/>
        </w:rPr>
        <w:t>/08/1997</w:t>
      </w:r>
    </w:p>
    <w:p w:rsidR="00DF1E4D" w:rsidRPr="00DF1E4D" w:rsidRDefault="00DF1E4D" w:rsidP="00DF1E4D">
      <w:pPr>
        <w:spacing w:after="195" w:line="270" w:lineRule="atLeast"/>
        <w:rPr>
          <w:rFonts w:ascii="avenir" w:eastAsia="Times New Roman" w:hAnsi="avenir" w:cs="Times New Roman"/>
          <w:color w:val="333333"/>
          <w:sz w:val="20"/>
          <w:szCs w:val="20"/>
        </w:rPr>
      </w:pPr>
      <w:proofErr w:type="spellStart"/>
      <w:r w:rsidRPr="00DF1E4D">
        <w:rPr>
          <w:rFonts w:ascii="avenir" w:eastAsia="Times New Roman" w:hAnsi="avenir" w:cs="Times New Roman"/>
          <w:b/>
          <w:bCs/>
          <w:color w:val="333333"/>
          <w:sz w:val="20"/>
          <w:szCs w:val="20"/>
        </w:rPr>
        <w:t>Originator</w:t>
      </w:r>
      <w:proofErr w:type="gramStart"/>
      <w:r w:rsidRPr="00DF1E4D">
        <w:rPr>
          <w:rFonts w:ascii="avenir" w:eastAsia="Times New Roman" w:hAnsi="avenir" w:cs="Times New Roman"/>
          <w:b/>
          <w:bCs/>
          <w:color w:val="333333"/>
          <w:sz w:val="20"/>
          <w:szCs w:val="20"/>
        </w:rPr>
        <w:t>:</w:t>
      </w:r>
      <w:r w:rsidRPr="00DF1E4D">
        <w:rPr>
          <w:rFonts w:ascii="avenir" w:eastAsia="Times New Roman" w:hAnsi="avenir" w:cs="Times New Roman"/>
          <w:color w:val="333333"/>
          <w:sz w:val="20"/>
          <w:szCs w:val="20"/>
        </w:rPr>
        <w:t>NANC</w:t>
      </w:r>
      <w:proofErr w:type="spellEnd"/>
      <w:proofErr w:type="gramEnd"/>
    </w:p>
    <w:p w:rsidR="00DF1E4D" w:rsidRPr="00DF1E4D" w:rsidRDefault="00DF1E4D" w:rsidP="00DF1E4D">
      <w:pPr>
        <w:spacing w:after="180" w:line="240" w:lineRule="auto"/>
        <w:outlineLvl w:val="2"/>
        <w:rPr>
          <w:rFonts w:ascii="avenir" w:eastAsia="Times New Roman" w:hAnsi="avenir" w:cs="Times New Roman"/>
          <w:b/>
          <w:bCs/>
          <w:color w:val="333333"/>
          <w:sz w:val="27"/>
          <w:szCs w:val="27"/>
        </w:rPr>
      </w:pPr>
      <w:r w:rsidRPr="00DF1E4D">
        <w:rPr>
          <w:rFonts w:ascii="avenir" w:eastAsia="Times New Roman" w:hAnsi="avenir" w:cs="Times New Roman"/>
          <w:b/>
          <w:bCs/>
          <w:color w:val="333333"/>
          <w:sz w:val="27"/>
          <w:szCs w:val="27"/>
        </w:rPr>
        <w:t>Description:</w:t>
      </w:r>
    </w:p>
    <w:p w:rsidR="00DF1E4D" w:rsidRPr="00DF1E4D" w:rsidRDefault="00DF1E4D" w:rsidP="00DF1E4D">
      <w:pPr>
        <w:spacing w:after="195" w:line="270" w:lineRule="atLeast"/>
        <w:rPr>
          <w:rFonts w:ascii="avenir" w:eastAsia="Times New Roman" w:hAnsi="avenir" w:cs="Times New Roman"/>
          <w:color w:val="333333"/>
          <w:sz w:val="20"/>
          <w:szCs w:val="20"/>
        </w:rPr>
      </w:pPr>
      <w:r w:rsidRPr="00DF1E4D">
        <w:rPr>
          <w:rFonts w:ascii="avenir" w:eastAsia="Times New Roman" w:hAnsi="avenir" w:cs="Times New Roman"/>
          <w:color w:val="333333"/>
          <w:sz w:val="20"/>
          <w:szCs w:val="20"/>
        </w:rPr>
        <w:t xml:space="preserve">Requirement R5-26 in the FRS 1.2 states that the status is required for the modification of a subscription version.  The IIS has this field as optional.  A change should be made to the IIS ASN.1 for </w:t>
      </w:r>
      <w:proofErr w:type="spellStart"/>
      <w:r w:rsidRPr="00DF1E4D">
        <w:rPr>
          <w:rFonts w:ascii="avenir" w:eastAsia="Times New Roman" w:hAnsi="avenir" w:cs="Times New Roman"/>
          <w:color w:val="333333"/>
          <w:sz w:val="20"/>
          <w:szCs w:val="20"/>
        </w:rPr>
        <w:t>ModifyAction</w:t>
      </w:r>
      <w:proofErr w:type="spellEnd"/>
      <w:r w:rsidRPr="00DF1E4D">
        <w:rPr>
          <w:rFonts w:ascii="avenir" w:eastAsia="Times New Roman" w:hAnsi="avenir" w:cs="Times New Roman"/>
          <w:color w:val="333333"/>
          <w:sz w:val="20"/>
          <w:szCs w:val="20"/>
        </w:rPr>
        <w:t xml:space="preserve"> to remove OPTIONAL tag on the version-status field.</w:t>
      </w:r>
    </w:p>
    <w:p w:rsidR="00DF1E4D" w:rsidRPr="00DF1E4D" w:rsidRDefault="00DF1E4D" w:rsidP="00DF1E4D">
      <w:pPr>
        <w:spacing w:after="195" w:line="270" w:lineRule="atLeast"/>
        <w:rPr>
          <w:rFonts w:ascii="avenir" w:eastAsia="Times New Roman" w:hAnsi="avenir" w:cs="Times New Roman"/>
          <w:color w:val="333333"/>
          <w:sz w:val="20"/>
          <w:szCs w:val="20"/>
        </w:rPr>
      </w:pPr>
      <w:r w:rsidRPr="00DF1E4D">
        <w:rPr>
          <w:rFonts w:ascii="avenir" w:eastAsia="Times New Roman" w:hAnsi="avenir" w:cs="Times New Roman"/>
          <w:b/>
          <w:bCs/>
          <w:color w:val="333333"/>
          <w:sz w:val="20"/>
          <w:szCs w:val="20"/>
        </w:rPr>
        <w:t>Final Resolution:</w:t>
      </w:r>
    </w:p>
    <w:p w:rsidR="00DF1E4D" w:rsidRPr="00DF1E4D" w:rsidRDefault="00DF1E4D" w:rsidP="00DF1E4D">
      <w:pPr>
        <w:spacing w:after="195" w:line="270" w:lineRule="atLeast"/>
        <w:rPr>
          <w:rFonts w:ascii="avenir" w:eastAsia="Times New Roman" w:hAnsi="avenir" w:cs="Times New Roman"/>
          <w:color w:val="333333"/>
          <w:sz w:val="20"/>
          <w:szCs w:val="20"/>
        </w:rPr>
      </w:pPr>
      <w:r w:rsidRPr="00DF1E4D">
        <w:rPr>
          <w:rFonts w:ascii="avenir" w:eastAsia="Times New Roman" w:hAnsi="avenir" w:cs="Times New Roman"/>
          <w:color w:val="333333"/>
          <w:sz w:val="20"/>
          <w:szCs w:val="20"/>
        </w:rPr>
        <w:t>This is in Release 2 (SOW 9).</w:t>
      </w:r>
    </w:p>
    <w:p w:rsidR="00DF1E4D" w:rsidRPr="00DF1E4D" w:rsidRDefault="00DF1E4D" w:rsidP="00DF1E4D">
      <w:pPr>
        <w:spacing w:after="195" w:line="270" w:lineRule="atLeast"/>
        <w:rPr>
          <w:rFonts w:ascii="avenir" w:eastAsia="Times New Roman" w:hAnsi="avenir" w:cs="Times New Roman"/>
          <w:color w:val="333333"/>
          <w:sz w:val="20"/>
          <w:szCs w:val="20"/>
        </w:rPr>
      </w:pPr>
      <w:r w:rsidRPr="00DF1E4D">
        <w:rPr>
          <w:rFonts w:ascii="avenir" w:eastAsia="Times New Roman" w:hAnsi="avenir" w:cs="Times New Roman"/>
          <w:color w:val="333333"/>
          <w:sz w:val="20"/>
          <w:szCs w:val="20"/>
        </w:rPr>
        <w:t> </w:t>
      </w:r>
    </w:p>
    <w:p w:rsidR="00DF1E4D" w:rsidRPr="00DF1E4D" w:rsidRDefault="00DF1E4D" w:rsidP="00DF1E4D">
      <w:pPr>
        <w:spacing w:after="195" w:line="270" w:lineRule="atLeast"/>
        <w:rPr>
          <w:rFonts w:ascii="avenir" w:eastAsia="Times New Roman" w:hAnsi="avenir" w:cs="Times New Roman"/>
          <w:color w:val="333333"/>
          <w:sz w:val="20"/>
          <w:szCs w:val="20"/>
        </w:rPr>
      </w:pPr>
      <w:r w:rsidRPr="00DF1E4D">
        <w:rPr>
          <w:rFonts w:ascii="avenir" w:eastAsia="Times New Roman" w:hAnsi="avenir" w:cs="Times New Roman"/>
          <w:color w:val="333333"/>
          <w:sz w:val="20"/>
          <w:szCs w:val="20"/>
        </w:rPr>
        <w:t>Oct 98 LNPAWG (Kansas City), this was discussed by the Group, and it was agreed that removing the OPTIONAL tag would conflict with some existing requirements (R5-26) and functionality.  Thus, it was decided to leave the OPTIONAL tag in place, which results in no changed functionality.  Therefore, this change order essentially becomes NO CHANGE.</w:t>
      </w:r>
    </w:p>
    <w:p w:rsidR="00DF1E4D" w:rsidRPr="00DF1E4D" w:rsidRDefault="00DF1E4D" w:rsidP="00DF1E4D">
      <w:pPr>
        <w:spacing w:after="195" w:line="270" w:lineRule="atLeast"/>
        <w:rPr>
          <w:rFonts w:ascii="avenir" w:eastAsia="Times New Roman" w:hAnsi="avenir" w:cs="Times New Roman"/>
          <w:color w:val="333333"/>
          <w:sz w:val="20"/>
          <w:szCs w:val="20"/>
        </w:rPr>
      </w:pPr>
      <w:r w:rsidRPr="00DF1E4D">
        <w:rPr>
          <w:rFonts w:ascii="avenir" w:eastAsia="Times New Roman" w:hAnsi="avenir" w:cs="Times New Roman"/>
          <w:color w:val="333333"/>
          <w:sz w:val="20"/>
          <w:szCs w:val="20"/>
        </w:rPr>
        <w:t> </w:t>
      </w:r>
    </w:p>
    <w:p w:rsidR="00DF1E4D" w:rsidRPr="00DF1E4D" w:rsidRDefault="00DF1E4D" w:rsidP="00DF1E4D">
      <w:pPr>
        <w:spacing w:after="195" w:line="270" w:lineRule="atLeast"/>
        <w:rPr>
          <w:rFonts w:ascii="avenir" w:eastAsia="Times New Roman" w:hAnsi="avenir" w:cs="Times New Roman"/>
          <w:color w:val="333333"/>
          <w:sz w:val="20"/>
          <w:szCs w:val="20"/>
        </w:rPr>
      </w:pPr>
      <w:r w:rsidRPr="00DF1E4D">
        <w:rPr>
          <w:rFonts w:ascii="avenir" w:eastAsia="Times New Roman" w:hAnsi="avenir" w:cs="Times New Roman"/>
          <w:color w:val="333333"/>
          <w:sz w:val="20"/>
          <w:szCs w:val="20"/>
        </w:rPr>
        <w:t>Jan 99 LNPAWG (Atlanta), the group decided that the enforcement should be in the rules of the system, and not in the CMIP toolkit.  Therefore, need to change the GDMO behavior and IIS to reflect that an SV Modify, when specifying a TN, must also include the status.</w:t>
      </w:r>
    </w:p>
    <w:p w:rsidR="00DF1E4D" w:rsidRPr="00DF1E4D" w:rsidRDefault="00DF1E4D" w:rsidP="00DF1E4D">
      <w:pPr>
        <w:spacing w:after="195" w:line="270" w:lineRule="atLeast"/>
        <w:rPr>
          <w:rFonts w:ascii="avenir" w:eastAsia="Times New Roman" w:hAnsi="avenir" w:cs="Times New Roman"/>
          <w:color w:val="333333"/>
          <w:sz w:val="20"/>
          <w:szCs w:val="20"/>
        </w:rPr>
      </w:pPr>
      <w:r w:rsidRPr="00DF1E4D">
        <w:rPr>
          <w:rFonts w:ascii="avenir" w:eastAsia="Times New Roman" w:hAnsi="avenir" w:cs="Times New Roman"/>
          <w:b/>
          <w:bCs/>
          <w:color w:val="333333"/>
          <w:sz w:val="20"/>
          <w:szCs w:val="20"/>
        </w:rPr>
        <w:t>Related Release:</w:t>
      </w:r>
    </w:p>
    <w:p w:rsidR="00DF1E4D" w:rsidRPr="00DF1E4D" w:rsidRDefault="00DF1E4D" w:rsidP="00DF1E4D">
      <w:pPr>
        <w:spacing w:after="195" w:line="270" w:lineRule="atLeast"/>
        <w:rPr>
          <w:rFonts w:ascii="avenir" w:eastAsia="Times New Roman" w:hAnsi="avenir" w:cs="Times New Roman"/>
          <w:color w:val="333333"/>
          <w:sz w:val="20"/>
          <w:szCs w:val="20"/>
        </w:rPr>
      </w:pPr>
      <w:r w:rsidRPr="00DF1E4D">
        <w:rPr>
          <w:rFonts w:ascii="avenir" w:eastAsia="Times New Roman" w:hAnsi="avenir" w:cs="Times New Roman"/>
          <w:color w:val="333333"/>
          <w:sz w:val="20"/>
          <w:szCs w:val="20"/>
        </w:rPr>
        <w:t>2.0.0</w:t>
      </w:r>
    </w:p>
    <w:p w:rsidR="00DF1E4D" w:rsidRPr="00DF1E4D" w:rsidRDefault="00DF1E4D" w:rsidP="00DF1E4D">
      <w:pPr>
        <w:spacing w:after="195" w:line="270" w:lineRule="atLeast"/>
        <w:rPr>
          <w:rFonts w:ascii="avenir" w:eastAsia="Times New Roman" w:hAnsi="avenir" w:cs="Times New Roman"/>
          <w:color w:val="333333"/>
          <w:sz w:val="20"/>
          <w:szCs w:val="20"/>
        </w:rPr>
      </w:pPr>
      <w:r w:rsidRPr="00DF1E4D">
        <w:rPr>
          <w:rFonts w:ascii="avenir" w:eastAsia="Times New Roman" w:hAnsi="avenir" w:cs="Times New Roman"/>
          <w:b/>
          <w:bCs/>
          <w:color w:val="333333"/>
          <w:sz w:val="20"/>
          <w:szCs w:val="20"/>
        </w:rPr>
        <w:t>Status:</w:t>
      </w:r>
      <w:r w:rsidRPr="00DF1E4D">
        <w:rPr>
          <w:rFonts w:ascii="avenir" w:eastAsia="Times New Roman" w:hAnsi="avenir" w:cs="Times New Roman"/>
          <w:color w:val="333333"/>
          <w:sz w:val="20"/>
          <w:szCs w:val="20"/>
        </w:rPr>
        <w:t> Implemented</w:t>
      </w:r>
    </w:p>
    <w:p w:rsidR="000F3E5A" w:rsidRDefault="000F3E5A">
      <w:bookmarkStart w:id="0" w:name="_GoBack"/>
      <w:bookmarkEnd w:id="0"/>
    </w:p>
    <w:sectPr w:rsidR="000F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4D"/>
    <w:rsid w:val="000F3E5A"/>
    <w:rsid w:val="00DF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19381-0714-43F8-A138-86249839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1E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1E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1E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E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1E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1E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1E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8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Company>iconectiv</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2019-07-22T17:56:00Z</dcterms:created>
  <dcterms:modified xsi:type="dcterms:W3CDTF">2019-07-22T17:56:00Z</dcterms:modified>
</cp:coreProperties>
</file>