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5A" w:rsidRPr="00AB625A" w:rsidRDefault="00AB625A" w:rsidP="00AB6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62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216</w:t>
      </w:r>
    </w:p>
    <w:p w:rsidR="00AB625A" w:rsidRPr="00AB625A" w:rsidRDefault="00AB625A" w:rsidP="00AB6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AB625A">
        <w:rPr>
          <w:rFonts w:ascii="Times New Roman" w:eastAsia="Times New Roman" w:hAnsi="Times New Roman" w:cs="Times New Roman"/>
          <w:b/>
          <w:bCs/>
          <w:sz w:val="36"/>
          <w:szCs w:val="36"/>
        </w:rPr>
        <w:t>Mass Update by LNP Type</w:t>
      </w:r>
      <w:bookmarkEnd w:id="0"/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AB625A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AB625A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AB625A">
        <w:rPr>
          <w:rFonts w:ascii="Times New Roman" w:eastAsia="Times New Roman" w:hAnsi="Times New Roman" w:cs="Times New Roman"/>
          <w:sz w:val="24"/>
          <w:szCs w:val="24"/>
        </w:rPr>
        <w:t>/15/1998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25A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AB625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B625A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AB625A">
        <w:rPr>
          <w:rFonts w:ascii="Times New Roman" w:eastAsia="Times New Roman" w:hAnsi="Times New Roman" w:cs="Times New Roman"/>
          <w:sz w:val="24"/>
          <w:szCs w:val="24"/>
        </w:rPr>
        <w:t>&amp;T</w:t>
      </w:r>
      <w:proofErr w:type="spellEnd"/>
      <w:r w:rsidRPr="00AB6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25A" w:rsidRPr="00AB625A" w:rsidRDefault="00AB625A" w:rsidP="00AB62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625A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It has been requested that LNP Type be added as a selection criteria for subscription versions to the mass update functionality.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 xml:space="preserve">Discussed on 7/8/98 </w:t>
      </w:r>
      <w:proofErr w:type="spellStart"/>
      <w:r w:rsidRPr="00AB625A">
        <w:rPr>
          <w:rFonts w:ascii="Times New Roman" w:eastAsia="Times New Roman" w:hAnsi="Times New Roman" w:cs="Times New Roman"/>
          <w:sz w:val="24"/>
          <w:szCs w:val="24"/>
        </w:rPr>
        <w:t>telecon</w:t>
      </w:r>
      <w:proofErr w:type="spellEnd"/>
      <w:r w:rsidRPr="00AB625A">
        <w:rPr>
          <w:rFonts w:ascii="Times New Roman" w:eastAsia="Times New Roman" w:hAnsi="Times New Roman" w:cs="Times New Roman"/>
          <w:sz w:val="24"/>
          <w:szCs w:val="24"/>
        </w:rPr>
        <w:t>.  This would be a complement to either Number Pooling or NANC 68 (whichever is implemented first).  The SPs would like this implemented as soon as possible.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During 7/15/98 face-to-face T&amp;O meeting, Lockheed reported that too far along in the process of the “new” 2.0 release, to include this change order.  Possibly include with the National N Pool release.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During August T&amp;O (Detroit), it was requested that this change order be included when the National Number Pooling change order (NANC 109) is submitted to the LLCs.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 xml:space="preserve">Dec Natl N Pool (Las Vegas), </w:t>
      </w:r>
      <w:proofErr w:type="gramStart"/>
      <w:r w:rsidRPr="00AB625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B625A">
        <w:rPr>
          <w:rFonts w:ascii="Times New Roman" w:eastAsia="Times New Roman" w:hAnsi="Times New Roman" w:cs="Times New Roman"/>
          <w:sz w:val="24"/>
          <w:szCs w:val="24"/>
        </w:rPr>
        <w:t xml:space="preserve"> functionality requested in this change order has been rolled into National Pooling.  Refer to the Pooling FRS requirements, B-760 and B-761.  Move to Release 3.0 list.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AB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25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sz w:val="24"/>
          <w:szCs w:val="24"/>
        </w:rPr>
        <w:t>3.0.0</w:t>
      </w:r>
    </w:p>
    <w:p w:rsidR="00324B2A" w:rsidRPr="00AB625A" w:rsidRDefault="00AB625A" w:rsidP="00AB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25A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AB625A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sectPr w:rsidR="00324B2A" w:rsidRPr="00AB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5A"/>
    <w:rsid w:val="003668F5"/>
    <w:rsid w:val="00571E38"/>
    <w:rsid w:val="00A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7CF1"/>
  <w15:chartTrackingRefBased/>
  <w15:docId w15:val="{A2364644-838B-4167-883F-A350032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6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62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62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2019-07-22T14:54:00Z</dcterms:modified>
</cp:coreProperties>
</file>