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06" w:rsidRPr="00CC3C06" w:rsidRDefault="00CC3C06" w:rsidP="00CC3C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C3C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222</w:t>
      </w:r>
    </w:p>
    <w:p w:rsidR="00CC3C06" w:rsidRPr="00CC3C06" w:rsidRDefault="00CC3C06" w:rsidP="00CC3C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C3C06">
        <w:rPr>
          <w:rFonts w:ascii="Times New Roman" w:eastAsia="Times New Roman" w:hAnsi="Times New Roman" w:cs="Times New Roman"/>
          <w:b/>
          <w:bCs/>
          <w:sz w:val="36"/>
          <w:szCs w:val="36"/>
        </w:rPr>
        <w:t>WSMSC Addition to Mass Update for NANC 203</w:t>
      </w:r>
    </w:p>
    <w:bookmarkEnd w:id="0"/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CC3C06"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 w:rsidRPr="00CC3C06">
        <w:rPr>
          <w:rFonts w:ascii="Times New Roman" w:eastAsia="Times New Roman" w:hAnsi="Times New Roman" w:cs="Times New Roman"/>
          <w:sz w:val="24"/>
          <w:szCs w:val="24"/>
        </w:rPr>
        <w:t>/30/1998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C3C06">
        <w:rPr>
          <w:rFonts w:ascii="Times New Roman" w:eastAsia="Times New Roman" w:hAnsi="Times New Roman" w:cs="Times New Roman"/>
          <w:sz w:val="24"/>
          <w:szCs w:val="24"/>
        </w:rPr>
        <w:t>Lockheed</w:t>
      </w:r>
      <w:proofErr w:type="spellEnd"/>
      <w:proofErr w:type="gramEnd"/>
      <w:r w:rsidRPr="00CC3C06">
        <w:rPr>
          <w:rFonts w:ascii="Times New Roman" w:eastAsia="Times New Roman" w:hAnsi="Times New Roman" w:cs="Times New Roman"/>
          <w:sz w:val="24"/>
          <w:szCs w:val="24"/>
        </w:rPr>
        <w:t xml:space="preserve"> Martin</w:t>
      </w:r>
    </w:p>
    <w:p w:rsidR="00CC3C06" w:rsidRPr="00CC3C06" w:rsidRDefault="00CC3C06" w:rsidP="00CC3C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3C06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Requirement R3-6.1 should be updated to reflect that WSMSC DPC/SSN can be mass updated like the other DPC/SSN information.  Lockheed made the assumption that this functionality should be included in their sizing.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This is a companion to NANC 203, and should be included when that change order is implemented.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Approved and closed, 8/12/98.  Functionality has been merged into NANC 203.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This has been moved into the "Accepted" category, awaiting prioritization.  It is currently in the Amendment to SOW 9.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The amendment (9A) was approved the week of Oct 19, so this change order now moves to current release.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CC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sz w:val="24"/>
          <w:szCs w:val="24"/>
        </w:rPr>
        <w:t>2.0.0</w:t>
      </w:r>
    </w:p>
    <w:p w:rsidR="00CC3C06" w:rsidRPr="00CC3C06" w:rsidRDefault="00CC3C06" w:rsidP="00CC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C06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CC3C06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CC3C06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06"/>
    <w:rsid w:val="003668F5"/>
    <w:rsid w:val="00571E38"/>
    <w:rsid w:val="00C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85956-F8B4-4245-BE65-2B73524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3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3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C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3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3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2019-07-22T14:51:00Z</dcterms:modified>
</cp:coreProperties>
</file>