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75" w:rsidRPr="00315675" w:rsidRDefault="00315675" w:rsidP="003156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675">
        <w:rPr>
          <w:rFonts w:ascii="Times New Roman" w:eastAsia="Times New Roman" w:hAnsi="Times New Roman" w:cs="Times New Roman"/>
          <w:b/>
          <w:bCs/>
          <w:kern w:val="36"/>
          <w:sz w:val="48"/>
          <w:szCs w:val="48"/>
        </w:rPr>
        <w:t>NANC 229</w:t>
      </w:r>
    </w:p>
    <w:p w:rsidR="00315675" w:rsidRPr="00315675" w:rsidRDefault="00315675" w:rsidP="0031567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15675">
        <w:rPr>
          <w:rFonts w:ascii="Times New Roman" w:eastAsia="Times New Roman" w:hAnsi="Times New Roman" w:cs="Times New Roman"/>
          <w:b/>
          <w:bCs/>
          <w:sz w:val="36"/>
          <w:szCs w:val="36"/>
        </w:rPr>
        <w:t>Request for "Assurance of the Sequence of Transaction Processing</w:t>
      </w:r>
      <w:bookmarkEnd w:id="0"/>
      <w:r w:rsidRPr="00315675">
        <w:rPr>
          <w:rFonts w:ascii="Times New Roman" w:eastAsia="Times New Roman" w:hAnsi="Times New Roman" w:cs="Times New Roman"/>
          <w:b/>
          <w:bCs/>
          <w:sz w:val="36"/>
          <w:szCs w:val="36"/>
        </w:rPr>
        <w:t>".</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b/>
          <w:bCs/>
          <w:sz w:val="24"/>
          <w:szCs w:val="24"/>
        </w:rPr>
        <w:t xml:space="preserve">Origination </w:t>
      </w:r>
      <w:proofErr w:type="gramStart"/>
      <w:r w:rsidRPr="00315675">
        <w:rPr>
          <w:rFonts w:ascii="Times New Roman" w:eastAsia="Times New Roman" w:hAnsi="Times New Roman" w:cs="Times New Roman"/>
          <w:b/>
          <w:bCs/>
          <w:sz w:val="24"/>
          <w:szCs w:val="24"/>
        </w:rPr>
        <w:t>Date :</w:t>
      </w:r>
      <w:r w:rsidRPr="00315675">
        <w:rPr>
          <w:rFonts w:ascii="Times New Roman" w:eastAsia="Times New Roman" w:hAnsi="Times New Roman" w:cs="Times New Roman"/>
          <w:sz w:val="24"/>
          <w:szCs w:val="24"/>
        </w:rPr>
        <w:t>08</w:t>
      </w:r>
      <w:proofErr w:type="gramEnd"/>
      <w:r w:rsidRPr="00315675">
        <w:rPr>
          <w:rFonts w:ascii="Times New Roman" w:eastAsia="Times New Roman" w:hAnsi="Times New Roman" w:cs="Times New Roman"/>
          <w:sz w:val="24"/>
          <w:szCs w:val="24"/>
        </w:rPr>
        <w:t>/11/1998</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proofErr w:type="spellStart"/>
      <w:r w:rsidRPr="00315675">
        <w:rPr>
          <w:rFonts w:ascii="Times New Roman" w:eastAsia="Times New Roman" w:hAnsi="Times New Roman" w:cs="Times New Roman"/>
          <w:b/>
          <w:bCs/>
          <w:sz w:val="24"/>
          <w:szCs w:val="24"/>
        </w:rPr>
        <w:t>Originator</w:t>
      </w:r>
      <w:proofErr w:type="gramStart"/>
      <w:r w:rsidRPr="00315675">
        <w:rPr>
          <w:rFonts w:ascii="Times New Roman" w:eastAsia="Times New Roman" w:hAnsi="Times New Roman" w:cs="Times New Roman"/>
          <w:b/>
          <w:bCs/>
          <w:sz w:val="24"/>
          <w:szCs w:val="24"/>
        </w:rPr>
        <w:t>:</w:t>
      </w:r>
      <w:r w:rsidRPr="00315675">
        <w:rPr>
          <w:rFonts w:ascii="Times New Roman" w:eastAsia="Times New Roman" w:hAnsi="Times New Roman" w:cs="Times New Roman"/>
          <w:sz w:val="24"/>
          <w:szCs w:val="24"/>
        </w:rPr>
        <w:t>BellSouth</w:t>
      </w:r>
      <w:proofErr w:type="spellEnd"/>
      <w:proofErr w:type="gramEnd"/>
    </w:p>
    <w:p w:rsidR="00315675" w:rsidRPr="00315675" w:rsidRDefault="00315675" w:rsidP="00315675">
      <w:pPr>
        <w:spacing w:before="100" w:beforeAutospacing="1" w:after="100" w:afterAutospacing="1" w:line="240" w:lineRule="auto"/>
        <w:outlineLvl w:val="2"/>
        <w:rPr>
          <w:rFonts w:ascii="Times New Roman" w:eastAsia="Times New Roman" w:hAnsi="Times New Roman" w:cs="Times New Roman"/>
          <w:b/>
          <w:bCs/>
          <w:sz w:val="27"/>
          <w:szCs w:val="27"/>
        </w:rPr>
      </w:pPr>
      <w:r w:rsidRPr="00315675">
        <w:rPr>
          <w:rFonts w:ascii="Times New Roman" w:eastAsia="Times New Roman" w:hAnsi="Times New Roman" w:cs="Times New Roman"/>
          <w:b/>
          <w:bCs/>
          <w:sz w:val="27"/>
          <w:szCs w:val="27"/>
        </w:rPr>
        <w:t>Description:</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A request has been proposed to investigate the issue surrounding the "assurance of the sequence of transaction processing on the same object" within the NPAC SMS.</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b/>
          <w:bCs/>
          <w:sz w:val="24"/>
          <w:szCs w:val="24"/>
        </w:rPr>
        <w:t>Final Resolution:</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Discussed during 8/12/98 face-to-face T&amp;O meeting (Detroit).</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The current NPAC functionality is processing in Confirmed Mode over the stack, and the NPAC will process transactions in the order that they are received, but not necessarily completed.  Individual SPs need to ensure sequencing by NOT sending up a second transaction (for the same object) until the response has be received for the first transaction.</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Other SPs and vendors did NOT support a change to the NPAC for this sequencing assurance.</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The group agreed that this change order should be closed, and a new change order should be opened to investigate the documentation updates that would clear up the responsibility issue.  The new "sister" change order is NANC 231.</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b/>
          <w:bCs/>
          <w:sz w:val="24"/>
          <w:szCs w:val="24"/>
        </w:rPr>
        <w:t>Related Release:</w:t>
      </w:r>
      <w:r w:rsidRPr="00315675">
        <w:rPr>
          <w:rFonts w:ascii="Times New Roman" w:eastAsia="Times New Roman" w:hAnsi="Times New Roman" w:cs="Times New Roman"/>
          <w:sz w:val="24"/>
          <w:szCs w:val="24"/>
        </w:rPr>
        <w:t xml:space="preserve"> </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sz w:val="24"/>
          <w:szCs w:val="24"/>
        </w:rPr>
        <w:t>N/A</w:t>
      </w:r>
    </w:p>
    <w:p w:rsidR="00315675" w:rsidRPr="00315675" w:rsidRDefault="00315675" w:rsidP="00315675">
      <w:pPr>
        <w:spacing w:before="100" w:beforeAutospacing="1" w:after="100" w:afterAutospacing="1" w:line="240" w:lineRule="auto"/>
        <w:rPr>
          <w:rFonts w:ascii="Times New Roman" w:eastAsia="Times New Roman" w:hAnsi="Times New Roman" w:cs="Times New Roman"/>
          <w:sz w:val="24"/>
          <w:szCs w:val="24"/>
        </w:rPr>
      </w:pPr>
      <w:r w:rsidRPr="00315675">
        <w:rPr>
          <w:rFonts w:ascii="Times New Roman" w:eastAsia="Times New Roman" w:hAnsi="Times New Roman" w:cs="Times New Roman"/>
          <w:b/>
          <w:bCs/>
          <w:sz w:val="24"/>
          <w:szCs w:val="24"/>
        </w:rPr>
        <w:t>Status:</w:t>
      </w:r>
      <w:r w:rsidRPr="00315675">
        <w:rPr>
          <w:rFonts w:ascii="Times New Roman" w:eastAsia="Times New Roman" w:hAnsi="Times New Roman" w:cs="Times New Roman"/>
          <w:sz w:val="24"/>
          <w:szCs w:val="24"/>
        </w:rPr>
        <w:t xml:space="preserve"> Closed</w:t>
      </w:r>
    </w:p>
    <w:p w:rsidR="00324B2A" w:rsidRDefault="00315675"/>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75"/>
    <w:rsid w:val="00315675"/>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6842-3D01-4555-A950-1FDD3943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5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6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6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6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6189">
      <w:bodyDiv w:val="1"/>
      <w:marLeft w:val="0"/>
      <w:marRight w:val="0"/>
      <w:marTop w:val="0"/>
      <w:marBottom w:val="0"/>
      <w:divBdr>
        <w:top w:val="none" w:sz="0" w:space="0" w:color="auto"/>
        <w:left w:val="none" w:sz="0" w:space="0" w:color="auto"/>
        <w:bottom w:val="none" w:sz="0" w:space="0" w:color="auto"/>
        <w:right w:val="none" w:sz="0" w:space="0" w:color="auto"/>
      </w:divBdr>
      <w:divsChild>
        <w:div w:id="2034920566">
          <w:marLeft w:val="0"/>
          <w:marRight w:val="0"/>
          <w:marTop w:val="0"/>
          <w:marBottom w:val="0"/>
          <w:divBdr>
            <w:top w:val="none" w:sz="0" w:space="0" w:color="auto"/>
            <w:left w:val="none" w:sz="0" w:space="0" w:color="auto"/>
            <w:bottom w:val="none" w:sz="0" w:space="0" w:color="auto"/>
            <w:right w:val="none" w:sz="0" w:space="0" w:color="auto"/>
          </w:divBdr>
          <w:divsChild>
            <w:div w:id="402603369">
              <w:marLeft w:val="0"/>
              <w:marRight w:val="0"/>
              <w:marTop w:val="0"/>
              <w:marBottom w:val="0"/>
              <w:divBdr>
                <w:top w:val="none" w:sz="0" w:space="0" w:color="auto"/>
                <w:left w:val="none" w:sz="0" w:space="0" w:color="auto"/>
                <w:bottom w:val="none" w:sz="0" w:space="0" w:color="auto"/>
                <w:right w:val="none" w:sz="0" w:space="0" w:color="auto"/>
              </w:divBdr>
              <w:divsChild>
                <w:div w:id="1229728354">
                  <w:marLeft w:val="0"/>
                  <w:marRight w:val="0"/>
                  <w:marTop w:val="0"/>
                  <w:marBottom w:val="0"/>
                  <w:divBdr>
                    <w:top w:val="none" w:sz="0" w:space="0" w:color="auto"/>
                    <w:left w:val="none" w:sz="0" w:space="0" w:color="auto"/>
                    <w:bottom w:val="none" w:sz="0" w:space="0" w:color="auto"/>
                    <w:right w:val="none" w:sz="0" w:space="0" w:color="auto"/>
                  </w:divBdr>
                  <w:divsChild>
                    <w:div w:id="1699694916">
                      <w:marLeft w:val="0"/>
                      <w:marRight w:val="0"/>
                      <w:marTop w:val="0"/>
                      <w:marBottom w:val="0"/>
                      <w:divBdr>
                        <w:top w:val="none" w:sz="0" w:space="0" w:color="auto"/>
                        <w:left w:val="none" w:sz="0" w:space="0" w:color="auto"/>
                        <w:bottom w:val="none" w:sz="0" w:space="0" w:color="auto"/>
                        <w:right w:val="none" w:sz="0" w:space="0" w:color="auto"/>
                      </w:divBdr>
                      <w:divsChild>
                        <w:div w:id="433673234">
                          <w:marLeft w:val="0"/>
                          <w:marRight w:val="0"/>
                          <w:marTop w:val="0"/>
                          <w:marBottom w:val="0"/>
                          <w:divBdr>
                            <w:top w:val="none" w:sz="0" w:space="0" w:color="auto"/>
                            <w:left w:val="none" w:sz="0" w:space="0" w:color="auto"/>
                            <w:bottom w:val="none" w:sz="0" w:space="0" w:color="auto"/>
                            <w:right w:val="none" w:sz="0" w:space="0" w:color="auto"/>
                          </w:divBdr>
                          <w:divsChild>
                            <w:div w:id="920332458">
                              <w:marLeft w:val="0"/>
                              <w:marRight w:val="0"/>
                              <w:marTop w:val="0"/>
                              <w:marBottom w:val="0"/>
                              <w:divBdr>
                                <w:top w:val="none" w:sz="0" w:space="0" w:color="auto"/>
                                <w:left w:val="none" w:sz="0" w:space="0" w:color="auto"/>
                                <w:bottom w:val="none" w:sz="0" w:space="0" w:color="auto"/>
                                <w:right w:val="none" w:sz="0" w:space="0" w:color="auto"/>
                              </w:divBdr>
                              <w:divsChild>
                                <w:div w:id="1781873920">
                                  <w:marLeft w:val="0"/>
                                  <w:marRight w:val="0"/>
                                  <w:marTop w:val="0"/>
                                  <w:marBottom w:val="0"/>
                                  <w:divBdr>
                                    <w:top w:val="none" w:sz="0" w:space="0" w:color="auto"/>
                                    <w:left w:val="none" w:sz="0" w:space="0" w:color="auto"/>
                                    <w:bottom w:val="none" w:sz="0" w:space="0" w:color="auto"/>
                                    <w:right w:val="none" w:sz="0" w:space="0" w:color="auto"/>
                                  </w:divBdr>
                                  <w:divsChild>
                                    <w:div w:id="719475620">
                                      <w:marLeft w:val="0"/>
                                      <w:marRight w:val="0"/>
                                      <w:marTop w:val="0"/>
                                      <w:marBottom w:val="0"/>
                                      <w:divBdr>
                                        <w:top w:val="none" w:sz="0" w:space="0" w:color="auto"/>
                                        <w:left w:val="none" w:sz="0" w:space="0" w:color="auto"/>
                                        <w:bottom w:val="none" w:sz="0" w:space="0" w:color="auto"/>
                                        <w:right w:val="none" w:sz="0" w:space="0" w:color="auto"/>
                                      </w:divBdr>
                                      <w:divsChild>
                                        <w:div w:id="1061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2019-07-22T14:48:00Z</dcterms:modified>
</cp:coreProperties>
</file>