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C6" w:rsidRPr="009B1BC6" w:rsidRDefault="009B1BC6" w:rsidP="009B1B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1BC6">
        <w:rPr>
          <w:rFonts w:ascii="Times New Roman" w:eastAsia="Times New Roman" w:hAnsi="Times New Roman" w:cs="Times New Roman"/>
          <w:b/>
          <w:bCs/>
          <w:kern w:val="36"/>
          <w:sz w:val="48"/>
          <w:szCs w:val="48"/>
        </w:rPr>
        <w:t>NANC 232</w:t>
      </w:r>
    </w:p>
    <w:p w:rsidR="009B1BC6" w:rsidRPr="009B1BC6" w:rsidRDefault="009B1BC6" w:rsidP="009B1BC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B1BC6">
        <w:rPr>
          <w:rFonts w:ascii="Times New Roman" w:eastAsia="Times New Roman" w:hAnsi="Times New Roman" w:cs="Times New Roman"/>
          <w:b/>
          <w:bCs/>
          <w:sz w:val="36"/>
          <w:szCs w:val="36"/>
        </w:rPr>
        <w:t>Web Site for First Port Notifications</w:t>
      </w:r>
    </w:p>
    <w:bookmarkEnd w:id="0"/>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b/>
          <w:bCs/>
          <w:sz w:val="24"/>
          <w:szCs w:val="24"/>
        </w:rPr>
        <w:t xml:space="preserve">Origination </w:t>
      </w:r>
      <w:proofErr w:type="gramStart"/>
      <w:r w:rsidRPr="009B1BC6">
        <w:rPr>
          <w:rFonts w:ascii="Times New Roman" w:eastAsia="Times New Roman" w:hAnsi="Times New Roman" w:cs="Times New Roman"/>
          <w:b/>
          <w:bCs/>
          <w:sz w:val="24"/>
          <w:szCs w:val="24"/>
        </w:rPr>
        <w:t>Date :</w:t>
      </w:r>
      <w:r w:rsidRPr="009B1BC6">
        <w:rPr>
          <w:rFonts w:ascii="Times New Roman" w:eastAsia="Times New Roman" w:hAnsi="Times New Roman" w:cs="Times New Roman"/>
          <w:sz w:val="24"/>
          <w:szCs w:val="24"/>
        </w:rPr>
        <w:t>08</w:t>
      </w:r>
      <w:proofErr w:type="gramEnd"/>
      <w:r w:rsidRPr="009B1BC6">
        <w:rPr>
          <w:rFonts w:ascii="Times New Roman" w:eastAsia="Times New Roman" w:hAnsi="Times New Roman" w:cs="Times New Roman"/>
          <w:sz w:val="24"/>
          <w:szCs w:val="24"/>
        </w:rPr>
        <w:t>/14/1998</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proofErr w:type="spellStart"/>
      <w:r w:rsidRPr="009B1BC6">
        <w:rPr>
          <w:rFonts w:ascii="Times New Roman" w:eastAsia="Times New Roman" w:hAnsi="Times New Roman" w:cs="Times New Roman"/>
          <w:b/>
          <w:bCs/>
          <w:sz w:val="24"/>
          <w:szCs w:val="24"/>
        </w:rPr>
        <w:t>Originator</w:t>
      </w:r>
      <w:proofErr w:type="gramStart"/>
      <w:r w:rsidRPr="009B1BC6">
        <w:rPr>
          <w:rFonts w:ascii="Times New Roman" w:eastAsia="Times New Roman" w:hAnsi="Times New Roman" w:cs="Times New Roman"/>
          <w:b/>
          <w:bCs/>
          <w:sz w:val="24"/>
          <w:szCs w:val="24"/>
        </w:rPr>
        <w:t>:</w:t>
      </w:r>
      <w:r w:rsidRPr="009B1BC6">
        <w:rPr>
          <w:rFonts w:ascii="Times New Roman" w:eastAsia="Times New Roman" w:hAnsi="Times New Roman" w:cs="Times New Roman"/>
          <w:sz w:val="24"/>
          <w:szCs w:val="24"/>
        </w:rPr>
        <w:t>MetroNet</w:t>
      </w:r>
      <w:proofErr w:type="spellEnd"/>
      <w:proofErr w:type="gramEnd"/>
      <w:r w:rsidRPr="009B1BC6">
        <w:rPr>
          <w:rFonts w:ascii="Times New Roman" w:eastAsia="Times New Roman" w:hAnsi="Times New Roman" w:cs="Times New Roman"/>
          <w:sz w:val="24"/>
          <w:szCs w:val="24"/>
        </w:rPr>
        <w:t xml:space="preserve"> </w:t>
      </w:r>
    </w:p>
    <w:p w:rsidR="009B1BC6" w:rsidRPr="009B1BC6" w:rsidRDefault="009B1BC6" w:rsidP="009B1BC6">
      <w:pPr>
        <w:spacing w:before="100" w:beforeAutospacing="1" w:after="100" w:afterAutospacing="1" w:line="240" w:lineRule="auto"/>
        <w:outlineLvl w:val="2"/>
        <w:rPr>
          <w:rFonts w:ascii="Times New Roman" w:eastAsia="Times New Roman" w:hAnsi="Times New Roman" w:cs="Times New Roman"/>
          <w:b/>
          <w:bCs/>
          <w:sz w:val="27"/>
          <w:szCs w:val="27"/>
        </w:rPr>
      </w:pPr>
      <w:r w:rsidRPr="009B1BC6">
        <w:rPr>
          <w:rFonts w:ascii="Times New Roman" w:eastAsia="Times New Roman" w:hAnsi="Times New Roman" w:cs="Times New Roman"/>
          <w:b/>
          <w:bCs/>
          <w:sz w:val="27"/>
          <w:szCs w:val="27"/>
        </w:rPr>
        <w:t>Description:</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24"/>
          <w:szCs w:val="24"/>
        </w:rPr>
        <w:t>Currently all SOAs and LSMSs receive "first port" notifications.  A request has been submitted to provide this information on the NPAC Web Site.</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24"/>
          <w:szCs w:val="24"/>
        </w:rPr>
        <w:t xml:space="preserve">Sep LNPAWG (Seattle).  This change order was introduced by </w:t>
      </w:r>
      <w:proofErr w:type="spellStart"/>
      <w:r w:rsidRPr="009B1BC6">
        <w:rPr>
          <w:rFonts w:ascii="Times New Roman" w:eastAsia="Times New Roman" w:hAnsi="Times New Roman" w:cs="Times New Roman"/>
          <w:sz w:val="24"/>
          <w:szCs w:val="24"/>
        </w:rPr>
        <w:t>MetroNet</w:t>
      </w:r>
      <w:proofErr w:type="spellEnd"/>
      <w:r w:rsidRPr="009B1BC6">
        <w:rPr>
          <w:rFonts w:ascii="Times New Roman" w:eastAsia="Times New Roman" w:hAnsi="Times New Roman" w:cs="Times New Roman"/>
          <w:sz w:val="24"/>
          <w:szCs w:val="24"/>
        </w:rPr>
        <w:t xml:space="preserve"> as a means for LTI users to obtain "first port" notifications.</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24"/>
          <w:szCs w:val="24"/>
        </w:rPr>
        <w:t>The current process does NOT send this information to the LTI user (unlike SPs that have a CMIP-based SOA), but requires the LTI user to "query" the NPAC for notifications contained in the NPAC notification log (for that specific SP).  Currently, this log contains the most recent 25 notifications for that SP.  The user may also generate an NPAC report of all notifications for that SP.</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24"/>
          <w:szCs w:val="24"/>
        </w:rPr>
        <w:t>The desire is to have these "first port" notifications on the web, similar to the NPA-NXX openings that are on the web today.</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b/>
          <w:bCs/>
          <w:sz w:val="24"/>
          <w:szCs w:val="24"/>
        </w:rPr>
        <w:t>Final Resolution:</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24"/>
          <w:szCs w:val="24"/>
        </w:rPr>
        <w:t>Pure Backwards Compatible:  YES</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24"/>
          <w:szCs w:val="24"/>
        </w:rPr>
        <w:t>Sep LNPAWG (Seattle).  This change order was discussed by those in attendance.  It was agreed that this change order was acceptable, and should be moved to the "Future Release CLOSED" List, and await prioritization from the group.</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24"/>
          <w:szCs w:val="24"/>
        </w:rPr>
        <w:t>NOTE:  This change order is similar to the existing requirements, R3-10 and R3-11 (Web bulletin board updates of NPA-NXXs and LRNs).</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b/>
          <w:bCs/>
          <w:sz w:val="24"/>
          <w:szCs w:val="24"/>
        </w:rPr>
        <w:t>01/02/02</w:t>
      </w:r>
      <w:r w:rsidRPr="009B1BC6">
        <w:rPr>
          <w:rFonts w:ascii="Times New Roman" w:eastAsia="Times New Roman" w:hAnsi="Times New Roman" w:cs="Times New Roman"/>
          <w:sz w:val="24"/>
          <w:szCs w:val="24"/>
        </w:rPr>
        <w:t> – NPAC R4.0 as submitted to the LLC in 2000 is not going forward.  This change order has been moved back into the “accepted” section of this document.</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24"/>
          <w:szCs w:val="24"/>
        </w:rPr>
        <w:t>NPAC LOE: LOW, SOA/LSMS LOE: N/A</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24"/>
          <w:szCs w:val="24"/>
        </w:rPr>
        <w:t>June 06 LNPAWG moved to Cancel-Pending.</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b/>
          <w:bCs/>
          <w:sz w:val="24"/>
          <w:szCs w:val="24"/>
        </w:rPr>
        <w:t>Related Release:</w:t>
      </w:r>
      <w:r w:rsidRPr="009B1BC6">
        <w:rPr>
          <w:rFonts w:ascii="Times New Roman" w:eastAsia="Times New Roman" w:hAnsi="Times New Roman" w:cs="Times New Roman"/>
          <w:sz w:val="24"/>
          <w:szCs w:val="24"/>
        </w:rPr>
        <w:t xml:space="preserve"> </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sz w:val="24"/>
          <w:szCs w:val="24"/>
        </w:rPr>
        <w:lastRenderedPageBreak/>
        <w:t>N/A</w:t>
      </w:r>
    </w:p>
    <w:p w:rsidR="009B1BC6" w:rsidRPr="009B1BC6" w:rsidRDefault="009B1BC6" w:rsidP="009B1BC6">
      <w:pPr>
        <w:spacing w:before="100" w:beforeAutospacing="1" w:after="100" w:afterAutospacing="1" w:line="240" w:lineRule="auto"/>
        <w:rPr>
          <w:rFonts w:ascii="Times New Roman" w:eastAsia="Times New Roman" w:hAnsi="Times New Roman" w:cs="Times New Roman"/>
          <w:sz w:val="24"/>
          <w:szCs w:val="24"/>
        </w:rPr>
      </w:pPr>
      <w:r w:rsidRPr="009B1BC6">
        <w:rPr>
          <w:rFonts w:ascii="Times New Roman" w:eastAsia="Times New Roman" w:hAnsi="Times New Roman" w:cs="Times New Roman"/>
          <w:b/>
          <w:bCs/>
          <w:sz w:val="24"/>
          <w:szCs w:val="24"/>
        </w:rPr>
        <w:t>Status:</w:t>
      </w:r>
      <w:r w:rsidRPr="009B1BC6">
        <w:rPr>
          <w:rFonts w:ascii="Times New Roman" w:eastAsia="Times New Roman" w:hAnsi="Times New Roman" w:cs="Times New Roman"/>
          <w:sz w:val="24"/>
          <w:szCs w:val="24"/>
        </w:rPr>
        <w:t xml:space="preserve"> Closed</w:t>
      </w:r>
    </w:p>
    <w:p w:rsidR="00324B2A" w:rsidRPr="009B1BC6" w:rsidRDefault="009B1BC6" w:rsidP="009B1BC6">
      <w:pPr>
        <w:spacing w:after="0" w:line="240" w:lineRule="auto"/>
        <w:rPr>
          <w:rFonts w:ascii="Times New Roman" w:eastAsia="Times New Roman" w:hAnsi="Times New Roman" w:cs="Times New Roman"/>
          <w:sz w:val="24"/>
          <w:szCs w:val="24"/>
        </w:rPr>
      </w:pPr>
    </w:p>
    <w:sectPr w:rsidR="00324B2A" w:rsidRPr="009B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C6"/>
    <w:rsid w:val="003668F5"/>
    <w:rsid w:val="00571E38"/>
    <w:rsid w:val="009B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6402"/>
  <w15:chartTrackingRefBased/>
  <w15:docId w15:val="{F7DDC10C-DF1B-4ADD-AEE0-4D397AC4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1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1B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1B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B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1B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1B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1B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72434">
      <w:bodyDiv w:val="1"/>
      <w:marLeft w:val="0"/>
      <w:marRight w:val="0"/>
      <w:marTop w:val="0"/>
      <w:marBottom w:val="0"/>
      <w:divBdr>
        <w:top w:val="none" w:sz="0" w:space="0" w:color="auto"/>
        <w:left w:val="none" w:sz="0" w:space="0" w:color="auto"/>
        <w:bottom w:val="none" w:sz="0" w:space="0" w:color="auto"/>
        <w:right w:val="none" w:sz="0" w:space="0" w:color="auto"/>
      </w:divBdr>
      <w:divsChild>
        <w:div w:id="1989356980">
          <w:marLeft w:val="0"/>
          <w:marRight w:val="0"/>
          <w:marTop w:val="0"/>
          <w:marBottom w:val="0"/>
          <w:divBdr>
            <w:top w:val="none" w:sz="0" w:space="0" w:color="auto"/>
            <w:left w:val="none" w:sz="0" w:space="0" w:color="auto"/>
            <w:bottom w:val="none" w:sz="0" w:space="0" w:color="auto"/>
            <w:right w:val="none" w:sz="0" w:space="0" w:color="auto"/>
          </w:divBdr>
          <w:divsChild>
            <w:div w:id="1590040794">
              <w:marLeft w:val="0"/>
              <w:marRight w:val="0"/>
              <w:marTop w:val="0"/>
              <w:marBottom w:val="0"/>
              <w:divBdr>
                <w:top w:val="none" w:sz="0" w:space="0" w:color="auto"/>
                <w:left w:val="none" w:sz="0" w:space="0" w:color="auto"/>
                <w:bottom w:val="none" w:sz="0" w:space="0" w:color="auto"/>
                <w:right w:val="none" w:sz="0" w:space="0" w:color="auto"/>
              </w:divBdr>
              <w:divsChild>
                <w:div w:id="1254050000">
                  <w:marLeft w:val="0"/>
                  <w:marRight w:val="0"/>
                  <w:marTop w:val="0"/>
                  <w:marBottom w:val="0"/>
                  <w:divBdr>
                    <w:top w:val="none" w:sz="0" w:space="0" w:color="auto"/>
                    <w:left w:val="none" w:sz="0" w:space="0" w:color="auto"/>
                    <w:bottom w:val="none" w:sz="0" w:space="0" w:color="auto"/>
                    <w:right w:val="none" w:sz="0" w:space="0" w:color="auto"/>
                  </w:divBdr>
                  <w:divsChild>
                    <w:div w:id="384062912">
                      <w:marLeft w:val="0"/>
                      <w:marRight w:val="0"/>
                      <w:marTop w:val="0"/>
                      <w:marBottom w:val="0"/>
                      <w:divBdr>
                        <w:top w:val="none" w:sz="0" w:space="0" w:color="auto"/>
                        <w:left w:val="none" w:sz="0" w:space="0" w:color="auto"/>
                        <w:bottom w:val="none" w:sz="0" w:space="0" w:color="auto"/>
                        <w:right w:val="none" w:sz="0" w:space="0" w:color="auto"/>
                      </w:divBdr>
                      <w:divsChild>
                        <w:div w:id="1075205747">
                          <w:marLeft w:val="0"/>
                          <w:marRight w:val="0"/>
                          <w:marTop w:val="0"/>
                          <w:marBottom w:val="0"/>
                          <w:divBdr>
                            <w:top w:val="none" w:sz="0" w:space="0" w:color="auto"/>
                            <w:left w:val="none" w:sz="0" w:space="0" w:color="auto"/>
                            <w:bottom w:val="none" w:sz="0" w:space="0" w:color="auto"/>
                            <w:right w:val="none" w:sz="0" w:space="0" w:color="auto"/>
                          </w:divBdr>
                          <w:divsChild>
                            <w:div w:id="1978098840">
                              <w:marLeft w:val="0"/>
                              <w:marRight w:val="0"/>
                              <w:marTop w:val="0"/>
                              <w:marBottom w:val="0"/>
                              <w:divBdr>
                                <w:top w:val="none" w:sz="0" w:space="0" w:color="auto"/>
                                <w:left w:val="none" w:sz="0" w:space="0" w:color="auto"/>
                                <w:bottom w:val="none" w:sz="0" w:space="0" w:color="auto"/>
                                <w:right w:val="none" w:sz="0" w:space="0" w:color="auto"/>
                              </w:divBdr>
                              <w:divsChild>
                                <w:div w:id="929771813">
                                  <w:marLeft w:val="0"/>
                                  <w:marRight w:val="0"/>
                                  <w:marTop w:val="0"/>
                                  <w:marBottom w:val="0"/>
                                  <w:divBdr>
                                    <w:top w:val="none" w:sz="0" w:space="0" w:color="auto"/>
                                    <w:left w:val="none" w:sz="0" w:space="0" w:color="auto"/>
                                    <w:bottom w:val="none" w:sz="0" w:space="0" w:color="auto"/>
                                    <w:right w:val="none" w:sz="0" w:space="0" w:color="auto"/>
                                  </w:divBdr>
                                  <w:divsChild>
                                    <w:div w:id="5713251">
                                      <w:marLeft w:val="0"/>
                                      <w:marRight w:val="0"/>
                                      <w:marTop w:val="0"/>
                                      <w:marBottom w:val="0"/>
                                      <w:divBdr>
                                        <w:top w:val="none" w:sz="0" w:space="0" w:color="auto"/>
                                        <w:left w:val="none" w:sz="0" w:space="0" w:color="auto"/>
                                        <w:bottom w:val="none" w:sz="0" w:space="0" w:color="auto"/>
                                        <w:right w:val="none" w:sz="0" w:space="0" w:color="auto"/>
                                      </w:divBdr>
                                      <w:divsChild>
                                        <w:div w:id="4680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795485">
          <w:marLeft w:val="0"/>
          <w:marRight w:val="0"/>
          <w:marTop w:val="0"/>
          <w:marBottom w:val="0"/>
          <w:divBdr>
            <w:top w:val="none" w:sz="0" w:space="0" w:color="auto"/>
            <w:left w:val="none" w:sz="0" w:space="0" w:color="auto"/>
            <w:bottom w:val="none" w:sz="0" w:space="0" w:color="auto"/>
            <w:right w:val="none" w:sz="0" w:space="0" w:color="auto"/>
          </w:divBdr>
          <w:divsChild>
            <w:div w:id="14704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2019-07-22T14:42:00Z</dcterms:created>
  <dcterms:modified xsi:type="dcterms:W3CDTF">2019-07-22T14:47:00Z</dcterms:modified>
</cp:coreProperties>
</file>