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C6" w:rsidRPr="00EE1CC6" w:rsidRDefault="00EE1CC6" w:rsidP="00EE1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1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255</w:t>
      </w:r>
    </w:p>
    <w:p w:rsidR="00EE1CC6" w:rsidRPr="00EE1CC6" w:rsidRDefault="00EE1CC6" w:rsidP="00EE1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EE1CC6">
        <w:rPr>
          <w:rFonts w:ascii="Times New Roman" w:eastAsia="Times New Roman" w:hAnsi="Times New Roman" w:cs="Times New Roman"/>
          <w:b/>
          <w:bCs/>
          <w:sz w:val="36"/>
          <w:szCs w:val="36"/>
        </w:rPr>
        <w:t>GDMO Documentation Changes</w:t>
      </w:r>
    </w:p>
    <w:bookmarkEnd w:id="0"/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EE1CC6">
        <w:rPr>
          <w:rFonts w:ascii="Times New Roman" w:eastAsia="Times New Roman" w:hAnsi="Times New Roman" w:cs="Times New Roman"/>
          <w:sz w:val="24"/>
          <w:szCs w:val="24"/>
        </w:rPr>
        <w:t>/07/1999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EE1CC6" w:rsidRPr="00EE1CC6" w:rsidRDefault="00EE1CC6" w:rsidP="00EE1C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1CC6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>The following changes were discovered during the R2 review.</w:t>
      </w:r>
    </w:p>
    <w:p w:rsidR="00EE1CC6" w:rsidRPr="00EE1CC6" w:rsidRDefault="00EE1CC6" w:rsidP="00EE1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>In all the behavior for DPC attributes</w:t>
      </w:r>
      <w:proofErr w:type="gramStart"/>
      <w:r w:rsidRPr="00EE1CC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E1CC6">
        <w:rPr>
          <w:rFonts w:ascii="Times New Roman" w:eastAsia="Times New Roman" w:hAnsi="Times New Roman" w:cs="Times New Roman"/>
          <w:sz w:val="24"/>
          <w:szCs w:val="24"/>
        </w:rPr>
        <w:br/>
        <w:t>The data is stored in BCD (e.g., a value of FFF would be displayed as 255.255.255).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br/>
      </w:r>
      <w:r w:rsidRPr="00EE1CC6">
        <w:rPr>
          <w:rFonts w:ascii="Times New Roman" w:eastAsia="Times New Roman" w:hAnsi="Times New Roman" w:cs="Times New Roman"/>
          <w:sz w:val="24"/>
          <w:szCs w:val="24"/>
        </w:rPr>
        <w:br/>
        <w:t>Change FFF to FFFFFF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      2.  Under the </w:t>
      </w:r>
      <w:proofErr w:type="spellStart"/>
      <w:r w:rsidRPr="00EE1CC6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 Action definition, it should state (new words in </w:t>
      </w:r>
      <w:r w:rsidRPr="00EE1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larger print </w:t>
      </w:r>
      <w:proofErr w:type="gramStart"/>
      <w:r w:rsidRPr="00EE1CC6">
        <w:rPr>
          <w:rFonts w:ascii="Times New Roman" w:eastAsia="Times New Roman" w:hAnsi="Times New Roman" w:cs="Times New Roman"/>
          <w:i/>
          <w:iCs/>
          <w:sz w:val="24"/>
          <w:szCs w:val="24"/>
        </w:rPr>
        <w:t>italics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:  The </w:t>
      </w:r>
      <w:proofErr w:type="spellStart"/>
      <w:r w:rsidRPr="00EE1CC6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 action is the action that is used by the Local SMS </w:t>
      </w:r>
      <w:r w:rsidRPr="00EE1CC6">
        <w:rPr>
          <w:rFonts w:ascii="Times New Roman" w:eastAsia="Times New Roman" w:hAnsi="Times New Roman" w:cs="Times New Roman"/>
          <w:i/>
          <w:iCs/>
          <w:sz w:val="24"/>
          <w:szCs w:val="24"/>
        </w:rPr>
        <w:t>and      SOA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 to specify the objects to be downloaded from the NPAC SMS.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>Jan LNPAWG (Atlanta), John will write up description.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>Group O.K. with this change order.  Move to next documentation list.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EE1CC6" w:rsidRPr="00EE1CC6" w:rsidRDefault="00EE1CC6" w:rsidP="00EE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C6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EE1CC6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EE1CC6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719"/>
    <w:multiLevelType w:val="multilevel"/>
    <w:tmpl w:val="8E4A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6"/>
    <w:rsid w:val="003668F5"/>
    <w:rsid w:val="00571E38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1E1C-7343-49C2-841F-3E256B93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1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1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1C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1C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2019-07-22T14:37:00Z</dcterms:modified>
</cp:coreProperties>
</file>