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72" w:rsidRPr="00034C72" w:rsidRDefault="00034C72" w:rsidP="00034C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4C72">
        <w:rPr>
          <w:rFonts w:ascii="Times New Roman" w:eastAsia="Times New Roman" w:hAnsi="Times New Roman" w:cs="Times New Roman"/>
          <w:b/>
          <w:bCs/>
          <w:kern w:val="36"/>
          <w:sz w:val="48"/>
          <w:szCs w:val="48"/>
        </w:rPr>
        <w:t>NANC 282</w:t>
      </w:r>
    </w:p>
    <w:p w:rsidR="00034C72" w:rsidRPr="00034C72" w:rsidRDefault="00034C72" w:rsidP="00034C7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34C72">
        <w:rPr>
          <w:rFonts w:ascii="Times New Roman" w:eastAsia="Times New Roman" w:hAnsi="Times New Roman" w:cs="Times New Roman"/>
          <w:b/>
          <w:bCs/>
          <w:sz w:val="36"/>
          <w:szCs w:val="36"/>
        </w:rPr>
        <w:t>GDMO Change for WSMSC backwards compatibility</w:t>
      </w:r>
    </w:p>
    <w:bookmarkEnd w:id="0"/>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r w:rsidRPr="00034C72">
        <w:rPr>
          <w:rFonts w:ascii="Times New Roman" w:eastAsia="Times New Roman" w:hAnsi="Times New Roman" w:cs="Times New Roman"/>
          <w:b/>
          <w:bCs/>
          <w:sz w:val="24"/>
          <w:szCs w:val="24"/>
        </w:rPr>
        <w:t xml:space="preserve">Origination </w:t>
      </w:r>
      <w:proofErr w:type="gramStart"/>
      <w:r w:rsidRPr="00034C72">
        <w:rPr>
          <w:rFonts w:ascii="Times New Roman" w:eastAsia="Times New Roman" w:hAnsi="Times New Roman" w:cs="Times New Roman"/>
          <w:b/>
          <w:bCs/>
          <w:sz w:val="24"/>
          <w:szCs w:val="24"/>
        </w:rPr>
        <w:t>Date :</w:t>
      </w:r>
      <w:r w:rsidRPr="00034C72">
        <w:rPr>
          <w:rFonts w:ascii="Times New Roman" w:eastAsia="Times New Roman" w:hAnsi="Times New Roman" w:cs="Times New Roman"/>
          <w:sz w:val="24"/>
          <w:szCs w:val="24"/>
        </w:rPr>
        <w:t>04</w:t>
      </w:r>
      <w:proofErr w:type="gramEnd"/>
      <w:r w:rsidRPr="00034C72">
        <w:rPr>
          <w:rFonts w:ascii="Times New Roman" w:eastAsia="Times New Roman" w:hAnsi="Times New Roman" w:cs="Times New Roman"/>
          <w:sz w:val="24"/>
          <w:szCs w:val="24"/>
        </w:rPr>
        <w:t>/30/1999</w:t>
      </w:r>
    </w:p>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proofErr w:type="spellStart"/>
      <w:r w:rsidRPr="00034C72">
        <w:rPr>
          <w:rFonts w:ascii="Times New Roman" w:eastAsia="Times New Roman" w:hAnsi="Times New Roman" w:cs="Times New Roman"/>
          <w:b/>
          <w:bCs/>
          <w:sz w:val="24"/>
          <w:szCs w:val="24"/>
        </w:rPr>
        <w:t>Originator</w:t>
      </w:r>
      <w:proofErr w:type="gramStart"/>
      <w:r w:rsidRPr="00034C72">
        <w:rPr>
          <w:rFonts w:ascii="Times New Roman" w:eastAsia="Times New Roman" w:hAnsi="Times New Roman" w:cs="Times New Roman"/>
          <w:b/>
          <w:bCs/>
          <w:sz w:val="24"/>
          <w:szCs w:val="24"/>
        </w:rPr>
        <w:t>:</w:t>
      </w:r>
      <w:r w:rsidRPr="00034C72">
        <w:rPr>
          <w:rFonts w:ascii="Times New Roman" w:eastAsia="Times New Roman" w:hAnsi="Times New Roman" w:cs="Times New Roman"/>
          <w:sz w:val="24"/>
          <w:szCs w:val="24"/>
        </w:rPr>
        <w:t>AT</w:t>
      </w:r>
      <w:proofErr w:type="gramEnd"/>
      <w:r w:rsidRPr="00034C72">
        <w:rPr>
          <w:rFonts w:ascii="Times New Roman" w:eastAsia="Times New Roman" w:hAnsi="Times New Roman" w:cs="Times New Roman"/>
          <w:sz w:val="24"/>
          <w:szCs w:val="24"/>
        </w:rPr>
        <w:t>&amp;T</w:t>
      </w:r>
      <w:proofErr w:type="spellEnd"/>
      <w:r w:rsidRPr="00034C72">
        <w:rPr>
          <w:rFonts w:ascii="Times New Roman" w:eastAsia="Times New Roman" w:hAnsi="Times New Roman" w:cs="Times New Roman"/>
          <w:sz w:val="24"/>
          <w:szCs w:val="24"/>
        </w:rPr>
        <w:t>;</w:t>
      </w:r>
    </w:p>
    <w:p w:rsidR="00034C72" w:rsidRPr="00034C72" w:rsidRDefault="00034C72" w:rsidP="00034C72">
      <w:pPr>
        <w:spacing w:before="100" w:beforeAutospacing="1" w:after="100" w:afterAutospacing="1" w:line="240" w:lineRule="auto"/>
        <w:outlineLvl w:val="2"/>
        <w:rPr>
          <w:rFonts w:ascii="Times New Roman" w:eastAsia="Times New Roman" w:hAnsi="Times New Roman" w:cs="Times New Roman"/>
          <w:b/>
          <w:bCs/>
          <w:sz w:val="27"/>
          <w:szCs w:val="27"/>
        </w:rPr>
      </w:pPr>
      <w:r w:rsidRPr="00034C72">
        <w:rPr>
          <w:rFonts w:ascii="Times New Roman" w:eastAsia="Times New Roman" w:hAnsi="Times New Roman" w:cs="Times New Roman"/>
          <w:b/>
          <w:bCs/>
          <w:sz w:val="27"/>
          <w:szCs w:val="27"/>
        </w:rPr>
        <w:t>Description:</w:t>
      </w:r>
    </w:p>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r w:rsidRPr="00034C72">
        <w:rPr>
          <w:rFonts w:ascii="Times New Roman" w:eastAsia="Times New Roman" w:hAnsi="Times New Roman" w:cs="Times New Roman"/>
          <w:sz w:val="24"/>
          <w:szCs w:val="24"/>
        </w:rPr>
        <w:t>In their integration testing, they found a problem with the 2.0 GDMO model.  It was the intent of the release to have the WSMSC DPC/SSN data optional according to a flag set on the NPAC SMS.  However, the manner in which the GDMO file was written for these attributes, causes the data to be required for all M-CREATEs going to the LSMSs.  All other operations, including those from the SOA, were either written correctly or not impacted.</w:t>
      </w:r>
    </w:p>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r w:rsidRPr="00034C72">
        <w:rPr>
          <w:rFonts w:ascii="Times New Roman" w:eastAsia="Times New Roman" w:hAnsi="Times New Roman" w:cs="Times New Roman"/>
          <w:sz w:val="24"/>
          <w:szCs w:val="24"/>
        </w:rPr>
        <w:t> </w:t>
      </w:r>
    </w:p>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r w:rsidRPr="00034C72">
        <w:rPr>
          <w:rFonts w:ascii="Times New Roman" w:eastAsia="Times New Roman" w:hAnsi="Times New Roman" w:cs="Times New Roman"/>
          <w:sz w:val="24"/>
          <w:szCs w:val="24"/>
        </w:rPr>
        <w:t>To summarize the problem, the NPAC SMS has requirements that state the LSMS can elect to support or not support the WSMSC DPC and SSN attributes in the subscription version object.  If the LSMS does not want to support these attributes, the NPAC SMS should not send these attributes to the LSMS on subscription version creates and modifies.</w:t>
      </w:r>
    </w:p>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r w:rsidRPr="00034C72">
        <w:rPr>
          <w:rFonts w:ascii="Times New Roman" w:eastAsia="Times New Roman" w:hAnsi="Times New Roman" w:cs="Times New Roman"/>
          <w:sz w:val="24"/>
          <w:szCs w:val="24"/>
        </w:rPr>
        <w:t> </w:t>
      </w:r>
    </w:p>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r w:rsidRPr="00034C72">
        <w:rPr>
          <w:rFonts w:ascii="Times New Roman" w:eastAsia="Times New Roman" w:hAnsi="Times New Roman" w:cs="Times New Roman"/>
          <w:sz w:val="24"/>
          <w:szCs w:val="24"/>
        </w:rPr>
        <w:t>As the GDMO model is written currently, a single subscription version create to the LSMS will REQUIRE the attributes to be sent.  In order to correct the problem, a new GDMO needs to be released that instead of having these attributes required, they are optional.</w:t>
      </w:r>
    </w:p>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r w:rsidRPr="00034C72">
        <w:rPr>
          <w:rFonts w:ascii="Times New Roman" w:eastAsia="Times New Roman" w:hAnsi="Times New Roman" w:cs="Times New Roman"/>
          <w:b/>
          <w:bCs/>
          <w:sz w:val="24"/>
          <w:szCs w:val="24"/>
        </w:rPr>
        <w:t>Final Resolution:</w:t>
      </w:r>
    </w:p>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r w:rsidRPr="00034C72">
        <w:rPr>
          <w:rFonts w:ascii="Times New Roman" w:eastAsia="Times New Roman" w:hAnsi="Times New Roman" w:cs="Times New Roman"/>
          <w:sz w:val="24"/>
          <w:szCs w:val="24"/>
        </w:rPr>
        <w:t xml:space="preserve">May LNPAWG (Baltimore), discussed on “emergency” </w:t>
      </w:r>
      <w:proofErr w:type="spellStart"/>
      <w:r w:rsidRPr="00034C72">
        <w:rPr>
          <w:rFonts w:ascii="Times New Roman" w:eastAsia="Times New Roman" w:hAnsi="Times New Roman" w:cs="Times New Roman"/>
          <w:sz w:val="24"/>
          <w:szCs w:val="24"/>
        </w:rPr>
        <w:t>telecon</w:t>
      </w:r>
      <w:proofErr w:type="spellEnd"/>
      <w:r w:rsidRPr="00034C72">
        <w:rPr>
          <w:rFonts w:ascii="Times New Roman" w:eastAsia="Times New Roman" w:hAnsi="Times New Roman" w:cs="Times New Roman"/>
          <w:sz w:val="24"/>
          <w:szCs w:val="24"/>
        </w:rPr>
        <w:t xml:space="preserve"> on 5/3/99.  Information was distributed via e-mail to </w:t>
      </w:r>
      <w:proofErr w:type="spellStart"/>
      <w:r w:rsidRPr="00034C72">
        <w:rPr>
          <w:rFonts w:ascii="Times New Roman" w:eastAsia="Times New Roman" w:hAnsi="Times New Roman" w:cs="Times New Roman"/>
          <w:sz w:val="24"/>
          <w:szCs w:val="24"/>
        </w:rPr>
        <w:t>lnpa</w:t>
      </w:r>
      <w:proofErr w:type="spellEnd"/>
      <w:r w:rsidRPr="00034C72">
        <w:rPr>
          <w:rFonts w:ascii="Times New Roman" w:eastAsia="Times New Roman" w:hAnsi="Times New Roman" w:cs="Times New Roman"/>
          <w:sz w:val="24"/>
          <w:szCs w:val="24"/>
        </w:rPr>
        <w:t xml:space="preserve"> e-mail alias.  This was going to be placed in the test environment within the next two weeks (5/12/99) for SP testing.</w:t>
      </w:r>
    </w:p>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r w:rsidRPr="00034C72">
        <w:rPr>
          <w:rFonts w:ascii="Times New Roman" w:eastAsia="Times New Roman" w:hAnsi="Times New Roman" w:cs="Times New Roman"/>
          <w:b/>
          <w:bCs/>
          <w:sz w:val="24"/>
          <w:szCs w:val="24"/>
        </w:rPr>
        <w:t>Related Release:</w:t>
      </w:r>
      <w:r w:rsidRPr="00034C72">
        <w:rPr>
          <w:rFonts w:ascii="Times New Roman" w:eastAsia="Times New Roman" w:hAnsi="Times New Roman" w:cs="Times New Roman"/>
          <w:sz w:val="24"/>
          <w:szCs w:val="24"/>
        </w:rPr>
        <w:t xml:space="preserve"> </w:t>
      </w:r>
    </w:p>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r w:rsidRPr="00034C72">
        <w:rPr>
          <w:rFonts w:ascii="Times New Roman" w:eastAsia="Times New Roman" w:hAnsi="Times New Roman" w:cs="Times New Roman"/>
          <w:sz w:val="24"/>
          <w:szCs w:val="24"/>
        </w:rPr>
        <w:t>2.0.2</w:t>
      </w:r>
    </w:p>
    <w:p w:rsidR="00034C72" w:rsidRPr="00034C72" w:rsidRDefault="00034C72" w:rsidP="00034C72">
      <w:pPr>
        <w:spacing w:before="100" w:beforeAutospacing="1" w:after="100" w:afterAutospacing="1" w:line="240" w:lineRule="auto"/>
        <w:rPr>
          <w:rFonts w:ascii="Times New Roman" w:eastAsia="Times New Roman" w:hAnsi="Times New Roman" w:cs="Times New Roman"/>
          <w:sz w:val="24"/>
          <w:szCs w:val="24"/>
        </w:rPr>
      </w:pPr>
      <w:r w:rsidRPr="00034C72">
        <w:rPr>
          <w:rFonts w:ascii="Times New Roman" w:eastAsia="Times New Roman" w:hAnsi="Times New Roman" w:cs="Times New Roman"/>
          <w:b/>
          <w:bCs/>
          <w:sz w:val="24"/>
          <w:szCs w:val="24"/>
        </w:rPr>
        <w:t>Status:</w:t>
      </w:r>
      <w:r w:rsidRPr="00034C72">
        <w:rPr>
          <w:rFonts w:ascii="Times New Roman" w:eastAsia="Times New Roman" w:hAnsi="Times New Roman" w:cs="Times New Roman"/>
          <w:sz w:val="24"/>
          <w:szCs w:val="24"/>
        </w:rPr>
        <w:t xml:space="preserve"> Implemented</w:t>
      </w:r>
    </w:p>
    <w:p w:rsidR="00324B2A" w:rsidRDefault="00034C72"/>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72"/>
    <w:rsid w:val="00034C72"/>
    <w:rsid w:val="003668F5"/>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A11C7-2980-4E30-A26A-FDFA1CC9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4C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4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4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C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4C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4C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4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81502">
      <w:bodyDiv w:val="1"/>
      <w:marLeft w:val="0"/>
      <w:marRight w:val="0"/>
      <w:marTop w:val="0"/>
      <w:marBottom w:val="0"/>
      <w:divBdr>
        <w:top w:val="none" w:sz="0" w:space="0" w:color="auto"/>
        <w:left w:val="none" w:sz="0" w:space="0" w:color="auto"/>
        <w:bottom w:val="none" w:sz="0" w:space="0" w:color="auto"/>
        <w:right w:val="none" w:sz="0" w:space="0" w:color="auto"/>
      </w:divBdr>
      <w:divsChild>
        <w:div w:id="1953587171">
          <w:marLeft w:val="0"/>
          <w:marRight w:val="0"/>
          <w:marTop w:val="0"/>
          <w:marBottom w:val="0"/>
          <w:divBdr>
            <w:top w:val="none" w:sz="0" w:space="0" w:color="auto"/>
            <w:left w:val="none" w:sz="0" w:space="0" w:color="auto"/>
            <w:bottom w:val="none" w:sz="0" w:space="0" w:color="auto"/>
            <w:right w:val="none" w:sz="0" w:space="0" w:color="auto"/>
          </w:divBdr>
          <w:divsChild>
            <w:div w:id="1501581744">
              <w:marLeft w:val="0"/>
              <w:marRight w:val="0"/>
              <w:marTop w:val="0"/>
              <w:marBottom w:val="0"/>
              <w:divBdr>
                <w:top w:val="none" w:sz="0" w:space="0" w:color="auto"/>
                <w:left w:val="none" w:sz="0" w:space="0" w:color="auto"/>
                <w:bottom w:val="none" w:sz="0" w:space="0" w:color="auto"/>
                <w:right w:val="none" w:sz="0" w:space="0" w:color="auto"/>
              </w:divBdr>
              <w:divsChild>
                <w:div w:id="417020788">
                  <w:marLeft w:val="0"/>
                  <w:marRight w:val="0"/>
                  <w:marTop w:val="0"/>
                  <w:marBottom w:val="0"/>
                  <w:divBdr>
                    <w:top w:val="none" w:sz="0" w:space="0" w:color="auto"/>
                    <w:left w:val="none" w:sz="0" w:space="0" w:color="auto"/>
                    <w:bottom w:val="none" w:sz="0" w:space="0" w:color="auto"/>
                    <w:right w:val="none" w:sz="0" w:space="0" w:color="auto"/>
                  </w:divBdr>
                  <w:divsChild>
                    <w:div w:id="1840149469">
                      <w:marLeft w:val="0"/>
                      <w:marRight w:val="0"/>
                      <w:marTop w:val="0"/>
                      <w:marBottom w:val="0"/>
                      <w:divBdr>
                        <w:top w:val="none" w:sz="0" w:space="0" w:color="auto"/>
                        <w:left w:val="none" w:sz="0" w:space="0" w:color="auto"/>
                        <w:bottom w:val="none" w:sz="0" w:space="0" w:color="auto"/>
                        <w:right w:val="none" w:sz="0" w:space="0" w:color="auto"/>
                      </w:divBdr>
                      <w:divsChild>
                        <w:div w:id="546450651">
                          <w:marLeft w:val="0"/>
                          <w:marRight w:val="0"/>
                          <w:marTop w:val="0"/>
                          <w:marBottom w:val="0"/>
                          <w:divBdr>
                            <w:top w:val="none" w:sz="0" w:space="0" w:color="auto"/>
                            <w:left w:val="none" w:sz="0" w:space="0" w:color="auto"/>
                            <w:bottom w:val="none" w:sz="0" w:space="0" w:color="auto"/>
                            <w:right w:val="none" w:sz="0" w:space="0" w:color="auto"/>
                          </w:divBdr>
                          <w:divsChild>
                            <w:div w:id="1753156873">
                              <w:marLeft w:val="0"/>
                              <w:marRight w:val="0"/>
                              <w:marTop w:val="0"/>
                              <w:marBottom w:val="0"/>
                              <w:divBdr>
                                <w:top w:val="none" w:sz="0" w:space="0" w:color="auto"/>
                                <w:left w:val="none" w:sz="0" w:space="0" w:color="auto"/>
                                <w:bottom w:val="none" w:sz="0" w:space="0" w:color="auto"/>
                                <w:right w:val="none" w:sz="0" w:space="0" w:color="auto"/>
                              </w:divBdr>
                              <w:divsChild>
                                <w:div w:id="1634285278">
                                  <w:marLeft w:val="0"/>
                                  <w:marRight w:val="0"/>
                                  <w:marTop w:val="0"/>
                                  <w:marBottom w:val="0"/>
                                  <w:divBdr>
                                    <w:top w:val="none" w:sz="0" w:space="0" w:color="auto"/>
                                    <w:left w:val="none" w:sz="0" w:space="0" w:color="auto"/>
                                    <w:bottom w:val="none" w:sz="0" w:space="0" w:color="auto"/>
                                    <w:right w:val="none" w:sz="0" w:space="0" w:color="auto"/>
                                  </w:divBdr>
                                  <w:divsChild>
                                    <w:div w:id="43722640">
                                      <w:marLeft w:val="0"/>
                                      <w:marRight w:val="0"/>
                                      <w:marTop w:val="0"/>
                                      <w:marBottom w:val="0"/>
                                      <w:divBdr>
                                        <w:top w:val="none" w:sz="0" w:space="0" w:color="auto"/>
                                        <w:left w:val="none" w:sz="0" w:space="0" w:color="auto"/>
                                        <w:bottom w:val="none" w:sz="0" w:space="0" w:color="auto"/>
                                        <w:right w:val="none" w:sz="0" w:space="0" w:color="auto"/>
                                      </w:divBdr>
                                      <w:divsChild>
                                        <w:div w:id="9133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2019-07-22T14:22:00Z</dcterms:created>
  <dcterms:modified xsi:type="dcterms:W3CDTF">2019-07-22T14:24:00Z</dcterms:modified>
</cp:coreProperties>
</file>