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69" w:rsidRPr="00867169" w:rsidRDefault="00867169" w:rsidP="008671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671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289</w:t>
      </w:r>
    </w:p>
    <w:p w:rsidR="00867169" w:rsidRPr="00867169" w:rsidRDefault="00867169" w:rsidP="008671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867169">
        <w:rPr>
          <w:rFonts w:ascii="Times New Roman" w:eastAsia="Times New Roman" w:hAnsi="Times New Roman" w:cs="Times New Roman"/>
          <w:b/>
          <w:bCs/>
          <w:sz w:val="36"/>
          <w:szCs w:val="36"/>
        </w:rPr>
        <w:t>R3 Requirements Update – documentation only – from Pooling Assumptions walk-thru</w:t>
      </w:r>
    </w:p>
    <w:bookmarkEnd w:id="0"/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867169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867169">
        <w:rPr>
          <w:rFonts w:ascii="Times New Roman" w:eastAsia="Times New Roman" w:hAnsi="Times New Roman" w:cs="Times New Roman"/>
          <w:sz w:val="24"/>
          <w:szCs w:val="24"/>
        </w:rPr>
        <w:t>05</w:t>
      </w:r>
      <w:proofErr w:type="gramEnd"/>
      <w:r w:rsidRPr="00867169">
        <w:rPr>
          <w:rFonts w:ascii="Times New Roman" w:eastAsia="Times New Roman" w:hAnsi="Times New Roman" w:cs="Times New Roman"/>
          <w:sz w:val="24"/>
          <w:szCs w:val="24"/>
        </w:rPr>
        <w:t>/27/1999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169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86716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67169">
        <w:rPr>
          <w:rFonts w:ascii="Times New Roman" w:eastAsia="Times New Roman" w:hAnsi="Times New Roman" w:cs="Times New Roman"/>
          <w:sz w:val="24"/>
          <w:szCs w:val="24"/>
        </w:rPr>
        <w:t>TSE</w:t>
      </w:r>
      <w:proofErr w:type="spellEnd"/>
      <w:proofErr w:type="gramEnd"/>
    </w:p>
    <w:p w:rsidR="00867169" w:rsidRPr="00867169" w:rsidRDefault="00867169" w:rsidP="008671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7169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sz w:val="24"/>
          <w:szCs w:val="24"/>
        </w:rPr>
        <w:t>During the Pooling Assumptions call on 5/26, several requirement updates were discussed.  Numbers were assigned to be the appropriate requirement numbers according to where the new requirements should be inserted in the documentation.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sz w:val="24"/>
          <w:szCs w:val="24"/>
        </w:rPr>
        <w:t>Remove SV-428.1 - 428.7.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sz w:val="24"/>
          <w:szCs w:val="24"/>
        </w:rPr>
        <w:t>Remove "partial failure/failed" from SV230, SV240, SV270, and SV280.  (</w:t>
      </w:r>
      <w:proofErr w:type="gramStart"/>
      <w:r w:rsidRPr="00867169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867169">
        <w:rPr>
          <w:rFonts w:ascii="Times New Roman" w:eastAsia="Times New Roman" w:hAnsi="Times New Roman" w:cs="Times New Roman"/>
          <w:sz w:val="24"/>
          <w:szCs w:val="24"/>
        </w:rPr>
        <w:t xml:space="preserve"> be added to existing change order 227)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sz w:val="24"/>
          <w:szCs w:val="24"/>
        </w:rPr>
        <w:t>Add N-270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sz w:val="24"/>
          <w:szCs w:val="24"/>
        </w:rPr>
        <w:t>The NPAC SMS shall reject a request to delete (de-pool) an NPA-NXX-X if there is an SV with a status of sending as a result of a disconnect request.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sz w:val="24"/>
          <w:szCs w:val="24"/>
        </w:rPr>
        <w:t>Add SV-429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sz w:val="24"/>
          <w:szCs w:val="24"/>
        </w:rPr>
        <w:t>Once an NPA-NXX-X-Deletion has begun, the NPAC SMS shall ensure at completion that no SVs exist with LNP Type of POOL.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sz w:val="24"/>
          <w:szCs w:val="24"/>
        </w:rPr>
        <w:lastRenderedPageBreak/>
        <w:t>In addition, the Pooling Assumption call on 5/19 made the following updates: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sz w:val="24"/>
          <w:szCs w:val="24"/>
        </w:rPr>
        <w:t>Added text &lt;&gt; to N-365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sz w:val="24"/>
          <w:szCs w:val="24"/>
        </w:rPr>
        <w:t>NPAC SMS shall provide to NPAC Personnel only, an indicator on the NPAC Administrative Interface &lt;only after a query&gt; if an associated Block Create Scheduled Event, that has not been executed, exists in the NPAC SMS.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sz w:val="24"/>
          <w:szCs w:val="24"/>
        </w:rPr>
        <w:t>Backwards Compatible:  YES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sz w:val="24"/>
          <w:szCs w:val="24"/>
        </w:rPr>
        <w:t>Jul LNPAWG (Ottawa), move to next doc category.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sz w:val="24"/>
          <w:szCs w:val="24"/>
        </w:rPr>
        <w:t>Aug LNPAWG (Portland), need to remove B-169.1.3 since the error message references SV-428.x, and all of these requirements have been removed.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867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sz w:val="24"/>
          <w:szCs w:val="24"/>
        </w:rPr>
        <w:t>3.0.0</w:t>
      </w:r>
    </w:p>
    <w:p w:rsidR="00867169" w:rsidRPr="00867169" w:rsidRDefault="00867169" w:rsidP="00867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69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867169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867169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69"/>
    <w:rsid w:val="003668F5"/>
    <w:rsid w:val="00571E38"/>
    <w:rsid w:val="0086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7CC34-8B4C-4617-8A21-E1FCF91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7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7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1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71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71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6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6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3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2019-07-22T14:16:00Z</dcterms:created>
  <dcterms:modified xsi:type="dcterms:W3CDTF">2019-07-22T14:20:00Z</dcterms:modified>
</cp:coreProperties>
</file>