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269" w:rsidRPr="00BD4269" w:rsidRDefault="00BD4269" w:rsidP="00BD426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D4269">
        <w:rPr>
          <w:rFonts w:ascii="Times New Roman" w:eastAsia="Times New Roman" w:hAnsi="Times New Roman" w:cs="Times New Roman"/>
          <w:b/>
          <w:bCs/>
          <w:kern w:val="36"/>
          <w:sz w:val="48"/>
          <w:szCs w:val="48"/>
        </w:rPr>
        <w:t>NANC 310</w:t>
      </w:r>
    </w:p>
    <w:p w:rsidR="00BD4269" w:rsidRPr="00BD4269" w:rsidRDefault="00BD4269" w:rsidP="00BD426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BD4269">
        <w:rPr>
          <w:rFonts w:ascii="Times New Roman" w:eastAsia="Times New Roman" w:hAnsi="Times New Roman" w:cs="Times New Roman"/>
          <w:b/>
          <w:bCs/>
          <w:sz w:val="36"/>
          <w:szCs w:val="36"/>
        </w:rPr>
        <w:t>Time Reference in the NPAC SMS</w:t>
      </w:r>
    </w:p>
    <w:bookmarkEnd w:id="0"/>
    <w:p w:rsidR="00BD4269" w:rsidRPr="00BD4269" w:rsidRDefault="00BD4269" w:rsidP="00BD4269">
      <w:pPr>
        <w:spacing w:before="100" w:beforeAutospacing="1" w:after="100" w:afterAutospacing="1" w:line="240" w:lineRule="auto"/>
        <w:rPr>
          <w:rFonts w:ascii="Times New Roman" w:eastAsia="Times New Roman" w:hAnsi="Times New Roman" w:cs="Times New Roman"/>
          <w:sz w:val="24"/>
          <w:szCs w:val="24"/>
        </w:rPr>
      </w:pPr>
      <w:r w:rsidRPr="00BD4269">
        <w:rPr>
          <w:rFonts w:ascii="Times New Roman" w:eastAsia="Times New Roman" w:hAnsi="Times New Roman" w:cs="Times New Roman"/>
          <w:b/>
          <w:bCs/>
          <w:sz w:val="24"/>
          <w:szCs w:val="24"/>
        </w:rPr>
        <w:t xml:space="preserve">Origination </w:t>
      </w:r>
      <w:proofErr w:type="gramStart"/>
      <w:r w:rsidRPr="00BD4269">
        <w:rPr>
          <w:rFonts w:ascii="Times New Roman" w:eastAsia="Times New Roman" w:hAnsi="Times New Roman" w:cs="Times New Roman"/>
          <w:b/>
          <w:bCs/>
          <w:sz w:val="24"/>
          <w:szCs w:val="24"/>
        </w:rPr>
        <w:t>Date :</w:t>
      </w:r>
      <w:r w:rsidRPr="00BD4269">
        <w:rPr>
          <w:rFonts w:ascii="Times New Roman" w:eastAsia="Times New Roman" w:hAnsi="Times New Roman" w:cs="Times New Roman"/>
          <w:sz w:val="24"/>
          <w:szCs w:val="24"/>
        </w:rPr>
        <w:t>02</w:t>
      </w:r>
      <w:proofErr w:type="gramEnd"/>
      <w:r w:rsidRPr="00BD4269">
        <w:rPr>
          <w:rFonts w:ascii="Times New Roman" w:eastAsia="Times New Roman" w:hAnsi="Times New Roman" w:cs="Times New Roman"/>
          <w:sz w:val="24"/>
          <w:szCs w:val="24"/>
        </w:rPr>
        <w:t>/18/2000</w:t>
      </w:r>
    </w:p>
    <w:p w:rsidR="00BD4269" w:rsidRPr="00BD4269" w:rsidRDefault="00BD4269" w:rsidP="00BD4269">
      <w:pPr>
        <w:spacing w:before="100" w:beforeAutospacing="1" w:after="100" w:afterAutospacing="1" w:line="240" w:lineRule="auto"/>
        <w:rPr>
          <w:rFonts w:ascii="Times New Roman" w:eastAsia="Times New Roman" w:hAnsi="Times New Roman" w:cs="Times New Roman"/>
          <w:sz w:val="24"/>
          <w:szCs w:val="24"/>
        </w:rPr>
      </w:pPr>
      <w:proofErr w:type="spellStart"/>
      <w:r w:rsidRPr="00BD4269">
        <w:rPr>
          <w:rFonts w:ascii="Times New Roman" w:eastAsia="Times New Roman" w:hAnsi="Times New Roman" w:cs="Times New Roman"/>
          <w:b/>
          <w:bCs/>
          <w:sz w:val="24"/>
          <w:szCs w:val="24"/>
        </w:rPr>
        <w:t>Originator</w:t>
      </w:r>
      <w:proofErr w:type="gramStart"/>
      <w:r w:rsidRPr="00BD4269">
        <w:rPr>
          <w:rFonts w:ascii="Times New Roman" w:eastAsia="Times New Roman" w:hAnsi="Times New Roman" w:cs="Times New Roman"/>
          <w:b/>
          <w:bCs/>
          <w:sz w:val="24"/>
          <w:szCs w:val="24"/>
        </w:rPr>
        <w:t>:</w:t>
      </w:r>
      <w:r w:rsidRPr="00BD4269">
        <w:rPr>
          <w:rFonts w:ascii="Times New Roman" w:eastAsia="Times New Roman" w:hAnsi="Times New Roman" w:cs="Times New Roman"/>
          <w:sz w:val="24"/>
          <w:szCs w:val="24"/>
        </w:rPr>
        <w:t>AT</w:t>
      </w:r>
      <w:proofErr w:type="gramEnd"/>
      <w:r w:rsidRPr="00BD4269">
        <w:rPr>
          <w:rFonts w:ascii="Times New Roman" w:eastAsia="Times New Roman" w:hAnsi="Times New Roman" w:cs="Times New Roman"/>
          <w:sz w:val="24"/>
          <w:szCs w:val="24"/>
        </w:rPr>
        <w:t>&amp;T</w:t>
      </w:r>
      <w:proofErr w:type="spellEnd"/>
      <w:r w:rsidRPr="00BD4269">
        <w:rPr>
          <w:rFonts w:ascii="Times New Roman" w:eastAsia="Times New Roman" w:hAnsi="Times New Roman" w:cs="Times New Roman"/>
          <w:sz w:val="24"/>
          <w:szCs w:val="24"/>
        </w:rPr>
        <w:t>;</w:t>
      </w:r>
    </w:p>
    <w:p w:rsidR="00BD4269" w:rsidRPr="00BD4269" w:rsidRDefault="00BD4269" w:rsidP="00BD4269">
      <w:pPr>
        <w:spacing w:before="100" w:beforeAutospacing="1" w:after="100" w:afterAutospacing="1" w:line="240" w:lineRule="auto"/>
        <w:outlineLvl w:val="2"/>
        <w:rPr>
          <w:rFonts w:ascii="Times New Roman" w:eastAsia="Times New Roman" w:hAnsi="Times New Roman" w:cs="Times New Roman"/>
          <w:b/>
          <w:bCs/>
          <w:sz w:val="27"/>
          <w:szCs w:val="27"/>
        </w:rPr>
      </w:pPr>
      <w:r w:rsidRPr="00BD4269">
        <w:rPr>
          <w:rFonts w:ascii="Times New Roman" w:eastAsia="Times New Roman" w:hAnsi="Times New Roman" w:cs="Times New Roman"/>
          <w:b/>
          <w:bCs/>
          <w:sz w:val="27"/>
          <w:szCs w:val="27"/>
        </w:rPr>
        <w:t>Description:</w:t>
      </w:r>
    </w:p>
    <w:p w:rsidR="00BD4269" w:rsidRPr="00BD4269" w:rsidRDefault="00BD4269" w:rsidP="00BD4269">
      <w:pPr>
        <w:spacing w:before="100" w:beforeAutospacing="1" w:after="100" w:afterAutospacing="1" w:line="240" w:lineRule="auto"/>
        <w:rPr>
          <w:rFonts w:ascii="Times New Roman" w:eastAsia="Times New Roman" w:hAnsi="Times New Roman" w:cs="Times New Roman"/>
          <w:sz w:val="24"/>
          <w:szCs w:val="24"/>
        </w:rPr>
      </w:pPr>
      <w:r w:rsidRPr="00BD4269">
        <w:rPr>
          <w:rFonts w:ascii="Times New Roman" w:eastAsia="Times New Roman" w:hAnsi="Times New Roman" w:cs="Times New Roman"/>
          <w:sz w:val="24"/>
          <w:szCs w:val="24"/>
        </w:rPr>
        <w:t>Change the NPAC SMS system time to Network Time (Central Standard Time year round).  Therefore, all application level decisions involving date/time would be done in CST.  Also, date/time fields in the PDUs, except CMIP Departure Time, over the interface would be CST.  The NPAC SMS would store all date/times in CST.  However, we may still want the CMIP departure time in the access control of the interface to still be GMT/UTC.</w:t>
      </w:r>
    </w:p>
    <w:p w:rsidR="00BD4269" w:rsidRPr="00BD4269" w:rsidRDefault="00BD4269" w:rsidP="00BD4269">
      <w:pPr>
        <w:spacing w:before="100" w:beforeAutospacing="1" w:after="100" w:afterAutospacing="1" w:line="240" w:lineRule="auto"/>
        <w:rPr>
          <w:rFonts w:ascii="Times New Roman" w:eastAsia="Times New Roman" w:hAnsi="Times New Roman" w:cs="Times New Roman"/>
          <w:sz w:val="24"/>
          <w:szCs w:val="24"/>
        </w:rPr>
      </w:pPr>
      <w:r w:rsidRPr="00BD4269">
        <w:rPr>
          <w:rFonts w:ascii="Times New Roman" w:eastAsia="Times New Roman" w:hAnsi="Times New Roman" w:cs="Times New Roman"/>
          <w:b/>
          <w:bCs/>
          <w:sz w:val="24"/>
          <w:szCs w:val="24"/>
        </w:rPr>
        <w:t>Final Resolution:</w:t>
      </w:r>
    </w:p>
    <w:p w:rsidR="00BD4269" w:rsidRPr="00BD4269" w:rsidRDefault="00BD4269" w:rsidP="00BD4269">
      <w:pPr>
        <w:spacing w:before="100" w:beforeAutospacing="1" w:after="100" w:afterAutospacing="1" w:line="240" w:lineRule="auto"/>
        <w:rPr>
          <w:rFonts w:ascii="Times New Roman" w:eastAsia="Times New Roman" w:hAnsi="Times New Roman" w:cs="Times New Roman"/>
          <w:sz w:val="24"/>
          <w:szCs w:val="24"/>
        </w:rPr>
      </w:pPr>
      <w:r w:rsidRPr="00BD4269">
        <w:rPr>
          <w:rFonts w:ascii="Times New Roman" w:eastAsia="Times New Roman" w:hAnsi="Times New Roman" w:cs="Times New Roman"/>
          <w:sz w:val="24"/>
          <w:szCs w:val="24"/>
        </w:rPr>
        <w:t>Functional Backwards Compatible:  NO</w:t>
      </w:r>
    </w:p>
    <w:p w:rsidR="00BD4269" w:rsidRPr="00BD4269" w:rsidRDefault="00BD4269" w:rsidP="00BD4269">
      <w:pPr>
        <w:spacing w:before="100" w:beforeAutospacing="1" w:after="100" w:afterAutospacing="1" w:line="240" w:lineRule="auto"/>
        <w:rPr>
          <w:rFonts w:ascii="Times New Roman" w:eastAsia="Times New Roman" w:hAnsi="Times New Roman" w:cs="Times New Roman"/>
          <w:sz w:val="24"/>
          <w:szCs w:val="24"/>
        </w:rPr>
      </w:pPr>
      <w:r w:rsidRPr="00BD4269">
        <w:rPr>
          <w:rFonts w:ascii="Times New Roman" w:eastAsia="Times New Roman" w:hAnsi="Times New Roman" w:cs="Times New Roman"/>
          <w:sz w:val="24"/>
          <w:szCs w:val="24"/>
        </w:rPr>
        <w:t> </w:t>
      </w:r>
    </w:p>
    <w:p w:rsidR="00BD4269" w:rsidRPr="00BD4269" w:rsidRDefault="00BD4269" w:rsidP="00BD4269">
      <w:pPr>
        <w:spacing w:before="100" w:beforeAutospacing="1" w:after="100" w:afterAutospacing="1" w:line="240" w:lineRule="auto"/>
        <w:rPr>
          <w:rFonts w:ascii="Times New Roman" w:eastAsia="Times New Roman" w:hAnsi="Times New Roman" w:cs="Times New Roman"/>
          <w:sz w:val="24"/>
          <w:szCs w:val="24"/>
        </w:rPr>
      </w:pPr>
      <w:r w:rsidRPr="00BD4269">
        <w:rPr>
          <w:rFonts w:ascii="Times New Roman" w:eastAsia="Times New Roman" w:hAnsi="Times New Roman" w:cs="Times New Roman"/>
          <w:sz w:val="24"/>
          <w:szCs w:val="24"/>
        </w:rPr>
        <w:t>November 00 Meeting:  The LNPA WG agreed that the only way to address the underlying business issues for which this change order was proposed was to identify them individually and address them separately. It was stated that there is no practical way for NPAC to store data in anything but GMT since the NPAC runs on UNIX and UNIX uses GMT. As the originator of this ‘accepted’ change order, AT&amp;T proposed withdrawing it and the group agreed.  The change order is to be moved to cancel-pending.</w:t>
      </w:r>
    </w:p>
    <w:p w:rsidR="00BD4269" w:rsidRPr="00BD4269" w:rsidRDefault="00BD4269" w:rsidP="00BD4269">
      <w:pPr>
        <w:spacing w:before="100" w:beforeAutospacing="1" w:after="100" w:afterAutospacing="1" w:line="240" w:lineRule="auto"/>
        <w:rPr>
          <w:rFonts w:ascii="Times New Roman" w:eastAsia="Times New Roman" w:hAnsi="Times New Roman" w:cs="Times New Roman"/>
          <w:sz w:val="24"/>
          <w:szCs w:val="24"/>
        </w:rPr>
      </w:pPr>
      <w:r w:rsidRPr="00BD4269">
        <w:rPr>
          <w:rFonts w:ascii="Times New Roman" w:eastAsia="Times New Roman" w:hAnsi="Times New Roman" w:cs="Times New Roman"/>
          <w:sz w:val="24"/>
          <w:szCs w:val="24"/>
        </w:rPr>
        <w:t> </w:t>
      </w:r>
    </w:p>
    <w:p w:rsidR="00BD4269" w:rsidRPr="00BD4269" w:rsidRDefault="00BD4269" w:rsidP="00BD4269">
      <w:pPr>
        <w:spacing w:before="100" w:beforeAutospacing="1" w:after="100" w:afterAutospacing="1" w:line="240" w:lineRule="auto"/>
        <w:rPr>
          <w:rFonts w:ascii="Times New Roman" w:eastAsia="Times New Roman" w:hAnsi="Times New Roman" w:cs="Times New Roman"/>
          <w:sz w:val="24"/>
          <w:szCs w:val="24"/>
        </w:rPr>
      </w:pPr>
      <w:r w:rsidRPr="00BD4269">
        <w:rPr>
          <w:rFonts w:ascii="Times New Roman" w:eastAsia="Times New Roman" w:hAnsi="Times New Roman" w:cs="Times New Roman"/>
          <w:sz w:val="24"/>
          <w:szCs w:val="24"/>
        </w:rPr>
        <w:t>January 01 – Removed from the list by LNPAWG.</w:t>
      </w:r>
    </w:p>
    <w:p w:rsidR="00BD4269" w:rsidRPr="00BD4269" w:rsidRDefault="00BD4269" w:rsidP="00BD4269">
      <w:pPr>
        <w:spacing w:before="100" w:beforeAutospacing="1" w:after="100" w:afterAutospacing="1" w:line="240" w:lineRule="auto"/>
        <w:rPr>
          <w:rFonts w:ascii="Times New Roman" w:eastAsia="Times New Roman" w:hAnsi="Times New Roman" w:cs="Times New Roman"/>
          <w:sz w:val="24"/>
          <w:szCs w:val="24"/>
        </w:rPr>
      </w:pPr>
      <w:r w:rsidRPr="00BD4269">
        <w:rPr>
          <w:rFonts w:ascii="Times New Roman" w:eastAsia="Times New Roman" w:hAnsi="Times New Roman" w:cs="Times New Roman"/>
          <w:b/>
          <w:bCs/>
          <w:sz w:val="24"/>
          <w:szCs w:val="24"/>
        </w:rPr>
        <w:t>Related Release:</w:t>
      </w:r>
      <w:r w:rsidRPr="00BD4269">
        <w:rPr>
          <w:rFonts w:ascii="Times New Roman" w:eastAsia="Times New Roman" w:hAnsi="Times New Roman" w:cs="Times New Roman"/>
          <w:sz w:val="24"/>
          <w:szCs w:val="24"/>
        </w:rPr>
        <w:t xml:space="preserve"> </w:t>
      </w:r>
    </w:p>
    <w:p w:rsidR="00BD4269" w:rsidRPr="00BD4269" w:rsidRDefault="00BD4269" w:rsidP="00BD4269">
      <w:pPr>
        <w:spacing w:before="100" w:beforeAutospacing="1" w:after="100" w:afterAutospacing="1" w:line="240" w:lineRule="auto"/>
        <w:rPr>
          <w:rFonts w:ascii="Times New Roman" w:eastAsia="Times New Roman" w:hAnsi="Times New Roman" w:cs="Times New Roman"/>
          <w:sz w:val="24"/>
          <w:szCs w:val="24"/>
        </w:rPr>
      </w:pPr>
      <w:r w:rsidRPr="00BD4269">
        <w:rPr>
          <w:rFonts w:ascii="Times New Roman" w:eastAsia="Times New Roman" w:hAnsi="Times New Roman" w:cs="Times New Roman"/>
          <w:sz w:val="24"/>
          <w:szCs w:val="24"/>
        </w:rPr>
        <w:t>N/A</w:t>
      </w:r>
    </w:p>
    <w:p w:rsidR="00BD4269" w:rsidRPr="00BD4269" w:rsidRDefault="00BD4269" w:rsidP="00BD4269">
      <w:pPr>
        <w:spacing w:before="100" w:beforeAutospacing="1" w:after="100" w:afterAutospacing="1" w:line="240" w:lineRule="auto"/>
        <w:rPr>
          <w:rFonts w:ascii="Times New Roman" w:eastAsia="Times New Roman" w:hAnsi="Times New Roman" w:cs="Times New Roman"/>
          <w:sz w:val="24"/>
          <w:szCs w:val="24"/>
        </w:rPr>
      </w:pPr>
      <w:r w:rsidRPr="00BD4269">
        <w:rPr>
          <w:rFonts w:ascii="Times New Roman" w:eastAsia="Times New Roman" w:hAnsi="Times New Roman" w:cs="Times New Roman"/>
          <w:b/>
          <w:bCs/>
          <w:sz w:val="24"/>
          <w:szCs w:val="24"/>
        </w:rPr>
        <w:t>Status:</w:t>
      </w:r>
      <w:r w:rsidRPr="00BD4269">
        <w:rPr>
          <w:rFonts w:ascii="Times New Roman" w:eastAsia="Times New Roman" w:hAnsi="Times New Roman" w:cs="Times New Roman"/>
          <w:sz w:val="24"/>
          <w:szCs w:val="24"/>
        </w:rPr>
        <w:t xml:space="preserve"> Closed</w:t>
      </w:r>
    </w:p>
    <w:p w:rsidR="00324B2A" w:rsidRDefault="00BD4269"/>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69"/>
    <w:rsid w:val="003668F5"/>
    <w:rsid w:val="00571E38"/>
    <w:rsid w:val="00BD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7DA77-9406-465C-B223-AAAF6330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32476">
      <w:bodyDiv w:val="1"/>
      <w:marLeft w:val="0"/>
      <w:marRight w:val="0"/>
      <w:marTop w:val="0"/>
      <w:marBottom w:val="0"/>
      <w:divBdr>
        <w:top w:val="none" w:sz="0" w:space="0" w:color="auto"/>
        <w:left w:val="none" w:sz="0" w:space="0" w:color="auto"/>
        <w:bottom w:val="none" w:sz="0" w:space="0" w:color="auto"/>
        <w:right w:val="none" w:sz="0" w:space="0" w:color="auto"/>
      </w:divBdr>
      <w:divsChild>
        <w:div w:id="738475938">
          <w:marLeft w:val="0"/>
          <w:marRight w:val="0"/>
          <w:marTop w:val="0"/>
          <w:marBottom w:val="0"/>
          <w:divBdr>
            <w:top w:val="none" w:sz="0" w:space="0" w:color="auto"/>
            <w:left w:val="none" w:sz="0" w:space="0" w:color="auto"/>
            <w:bottom w:val="none" w:sz="0" w:space="0" w:color="auto"/>
            <w:right w:val="none" w:sz="0" w:space="0" w:color="auto"/>
          </w:divBdr>
          <w:divsChild>
            <w:div w:id="1903518671">
              <w:marLeft w:val="0"/>
              <w:marRight w:val="0"/>
              <w:marTop w:val="0"/>
              <w:marBottom w:val="0"/>
              <w:divBdr>
                <w:top w:val="none" w:sz="0" w:space="0" w:color="auto"/>
                <w:left w:val="none" w:sz="0" w:space="0" w:color="auto"/>
                <w:bottom w:val="none" w:sz="0" w:space="0" w:color="auto"/>
                <w:right w:val="none" w:sz="0" w:space="0" w:color="auto"/>
              </w:divBdr>
              <w:divsChild>
                <w:div w:id="714231212">
                  <w:marLeft w:val="0"/>
                  <w:marRight w:val="0"/>
                  <w:marTop w:val="0"/>
                  <w:marBottom w:val="0"/>
                  <w:divBdr>
                    <w:top w:val="none" w:sz="0" w:space="0" w:color="auto"/>
                    <w:left w:val="none" w:sz="0" w:space="0" w:color="auto"/>
                    <w:bottom w:val="none" w:sz="0" w:space="0" w:color="auto"/>
                    <w:right w:val="none" w:sz="0" w:space="0" w:color="auto"/>
                  </w:divBdr>
                  <w:divsChild>
                    <w:div w:id="996222746">
                      <w:marLeft w:val="0"/>
                      <w:marRight w:val="0"/>
                      <w:marTop w:val="0"/>
                      <w:marBottom w:val="0"/>
                      <w:divBdr>
                        <w:top w:val="none" w:sz="0" w:space="0" w:color="auto"/>
                        <w:left w:val="none" w:sz="0" w:space="0" w:color="auto"/>
                        <w:bottom w:val="none" w:sz="0" w:space="0" w:color="auto"/>
                        <w:right w:val="none" w:sz="0" w:space="0" w:color="auto"/>
                      </w:divBdr>
                      <w:divsChild>
                        <w:div w:id="443312133">
                          <w:marLeft w:val="0"/>
                          <w:marRight w:val="0"/>
                          <w:marTop w:val="0"/>
                          <w:marBottom w:val="0"/>
                          <w:divBdr>
                            <w:top w:val="none" w:sz="0" w:space="0" w:color="auto"/>
                            <w:left w:val="none" w:sz="0" w:space="0" w:color="auto"/>
                            <w:bottom w:val="none" w:sz="0" w:space="0" w:color="auto"/>
                            <w:right w:val="none" w:sz="0" w:space="0" w:color="auto"/>
                          </w:divBdr>
                          <w:divsChild>
                            <w:div w:id="811948532">
                              <w:marLeft w:val="0"/>
                              <w:marRight w:val="0"/>
                              <w:marTop w:val="0"/>
                              <w:marBottom w:val="0"/>
                              <w:divBdr>
                                <w:top w:val="none" w:sz="0" w:space="0" w:color="auto"/>
                                <w:left w:val="none" w:sz="0" w:space="0" w:color="auto"/>
                                <w:bottom w:val="none" w:sz="0" w:space="0" w:color="auto"/>
                                <w:right w:val="none" w:sz="0" w:space="0" w:color="auto"/>
                              </w:divBdr>
                              <w:divsChild>
                                <w:div w:id="121658275">
                                  <w:marLeft w:val="0"/>
                                  <w:marRight w:val="0"/>
                                  <w:marTop w:val="0"/>
                                  <w:marBottom w:val="0"/>
                                  <w:divBdr>
                                    <w:top w:val="none" w:sz="0" w:space="0" w:color="auto"/>
                                    <w:left w:val="none" w:sz="0" w:space="0" w:color="auto"/>
                                    <w:bottom w:val="none" w:sz="0" w:space="0" w:color="auto"/>
                                    <w:right w:val="none" w:sz="0" w:space="0" w:color="auto"/>
                                  </w:divBdr>
                                  <w:divsChild>
                                    <w:div w:id="415832466">
                                      <w:marLeft w:val="0"/>
                                      <w:marRight w:val="0"/>
                                      <w:marTop w:val="0"/>
                                      <w:marBottom w:val="0"/>
                                      <w:divBdr>
                                        <w:top w:val="none" w:sz="0" w:space="0" w:color="auto"/>
                                        <w:left w:val="none" w:sz="0" w:space="0" w:color="auto"/>
                                        <w:bottom w:val="none" w:sz="0" w:space="0" w:color="auto"/>
                                        <w:right w:val="none" w:sz="0" w:space="0" w:color="auto"/>
                                      </w:divBdr>
                                      <w:divsChild>
                                        <w:div w:id="10200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2019-07-22T13:44:00Z</dcterms:created>
  <dcterms:modified xsi:type="dcterms:W3CDTF">2019-07-22T13:53:00Z</dcterms:modified>
</cp:coreProperties>
</file>