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3" w:rsidRPr="00343663" w:rsidRDefault="00343663" w:rsidP="0034366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34366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340</w:t>
      </w:r>
    </w:p>
    <w:p w:rsidR="00343663" w:rsidRPr="00343663" w:rsidRDefault="00343663" w:rsidP="0034366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34366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IIS: Update Appendix A</w:t>
      </w:r>
    </w:p>
    <w:bookmarkEnd w:id="0"/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/06/2001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CMA</w:t>
      </w:r>
      <w:proofErr w:type="spellEnd"/>
      <w:proofErr w:type="gramEnd"/>
    </w:p>
    <w:p w:rsidR="00343663" w:rsidRPr="00343663" w:rsidRDefault="00343663" w:rsidP="0034366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The information in Appendix A is out of date and needs to </w:t>
      </w:r>
      <w:proofErr w:type="gramStart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11/14/01</w:t>
      </w: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Reviewed at November 2001 LNPA WG.  Waiting for feedback from </w:t>
      </w:r>
      <w:proofErr w:type="spellStart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01/09/02</w:t>
      </w: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This item has low priority.  Change Order to remain in “open” status until updated information </w:t>
      </w:r>
      <w:proofErr w:type="gramStart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is provided</w:t>
      </w:r>
      <w:proofErr w:type="gramEnd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 by NPAC Systems Engineering.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’05 comments:</w:t>
      </w: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  move to close.  </w:t>
      </w:r>
      <w:proofErr w:type="gramStart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This was </w:t>
      </w:r>
      <w:proofErr w:type="spellStart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superceded</w:t>
      </w:r>
      <w:proofErr w:type="spellEnd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 xml:space="preserve"> by ILL 130</w:t>
      </w:r>
      <w:proofErr w:type="gramEnd"/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343663" w:rsidRPr="00343663" w:rsidRDefault="00343663" w:rsidP="003436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436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343663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850667" w:rsidRDefault="00343663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3"/>
    <w:rsid w:val="00343663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1254-5033-4837-9E44-14BF923B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6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6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iconectiv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2019-07-23T13:31:00Z</dcterms:modified>
</cp:coreProperties>
</file>