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82" w:rsidRPr="00BC4D82" w:rsidRDefault="00BC4D82" w:rsidP="00BC4D8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BC4D8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388 v2</w:t>
      </w:r>
    </w:p>
    <w:p w:rsidR="00BC4D82" w:rsidRPr="00BC4D82" w:rsidRDefault="00BC4D82" w:rsidP="00BC4D8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BC4D8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Un-do a “Cancel Pending” SV</w:t>
      </w:r>
    </w:p>
    <w:bookmarkEnd w:id="0"/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BC4D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05</w:t>
      </w:r>
      <w:proofErr w:type="gramEnd"/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/11/2006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BC4D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BC4D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BC4D82" w:rsidRPr="00BC4D82" w:rsidRDefault="00BC4D82" w:rsidP="00BC4D8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BC4D8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As discussed during the May ’06 LNPAWG meeting, a doc-only update needs to be incorporated to correct the behavior of the current implementation of the un-do functionality.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See attached. Change bars indicate new text.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These are doc-only changes: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Implemented in FRS release 3.3.3a 2/28/07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Implemented in IIS release 3.3.3a 2/28/07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Implemented in FRS release 3.3.3a 2/28/07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Implemented in IIS release 3.3.3a 2/28/07</w:t>
      </w:r>
    </w:p>
    <w:p w:rsidR="00BC4D82" w:rsidRPr="00BC4D82" w:rsidRDefault="00BC4D82" w:rsidP="00BC4D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C4D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BC4D82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BC4D82" w:rsidRPr="00BC4D82" w:rsidRDefault="00BC4D82" w:rsidP="00BC4D82">
      <w:pPr>
        <w:rPr>
          <w:b/>
          <w:bCs/>
        </w:rPr>
      </w:pPr>
      <w:r w:rsidRPr="00BC4D82">
        <w:rPr>
          <w:b/>
          <w:bCs/>
        </w:rPr>
        <w:t>Related Documents</w:t>
      </w:r>
    </w:p>
    <w:p w:rsidR="00BC4D82" w:rsidRPr="00BC4D82" w:rsidRDefault="00BC4D82" w:rsidP="00BC4D82">
      <w:pPr>
        <w:numPr>
          <w:ilvl w:val="0"/>
          <w:numId w:val="1"/>
        </w:numPr>
      </w:pPr>
      <w:hyperlink r:id="rId5" w:history="1">
        <w:r w:rsidRPr="00BC4D82">
          <w:rPr>
            <w:rStyle w:val="Hyperlink"/>
          </w:rPr>
          <w:t>NANC 388</w:t>
        </w:r>
      </w:hyperlink>
    </w:p>
    <w:p w:rsidR="00215769" w:rsidRDefault="00BC4D82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0F8"/>
    <w:multiLevelType w:val="multilevel"/>
    <w:tmpl w:val="32D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82"/>
    <w:rsid w:val="00124C7F"/>
    <w:rsid w:val="007E48E8"/>
    <w:rsid w:val="00B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66696-0861-4481-A0ED-8EFE657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4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4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D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4D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4D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D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C4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mberportability.com/documents/4945/NANC_388_uJxCl4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2019-07-19T14:35:00Z</dcterms:created>
  <dcterms:modified xsi:type="dcterms:W3CDTF">2019-07-19T14:52:00Z</dcterms:modified>
</cp:coreProperties>
</file>