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4767E">
      <w:pPr>
        <w:pStyle w:val="BodyText"/>
        <w:kinsoku w:val="0"/>
        <w:overflowPunct w:val="0"/>
        <w:rPr>
          <w:sz w:val="20"/>
          <w:szCs w:val="20"/>
        </w:rPr>
      </w:pPr>
      <w:bookmarkStart w:id="0" w:name="_GoBack"/>
      <w:bookmarkEnd w:id="0"/>
    </w:p>
    <w:p w:rsidR="00000000" w:rsidRDefault="0094767E">
      <w:pPr>
        <w:pStyle w:val="BodyText"/>
        <w:kinsoku w:val="0"/>
        <w:overflowPunct w:val="0"/>
        <w:spacing w:before="214"/>
        <w:ind w:left="121"/>
        <w:rPr>
          <w:sz w:val="24"/>
          <w:szCs w:val="24"/>
        </w:rPr>
      </w:pPr>
      <w:r w:rsidRPr="00655BCA">
        <w:rPr>
          <w:b/>
          <w:sz w:val="24"/>
          <w:szCs w:val="24"/>
        </w:rPr>
        <w:t>Origination Date:</w:t>
      </w:r>
      <w:r>
        <w:rPr>
          <w:spacing w:val="52"/>
          <w:sz w:val="24"/>
          <w:szCs w:val="24"/>
        </w:rPr>
        <w:t xml:space="preserve"> </w:t>
      </w:r>
      <w:r>
        <w:rPr>
          <w:sz w:val="24"/>
          <w:szCs w:val="24"/>
        </w:rPr>
        <w:t>01/05/05</w:t>
      </w:r>
    </w:p>
    <w:p w:rsidR="00000000" w:rsidRDefault="0094767E">
      <w:pPr>
        <w:pStyle w:val="BodyText"/>
        <w:kinsoku w:val="0"/>
        <w:overflowPunct w:val="0"/>
        <w:spacing w:before="120"/>
        <w:ind w:left="121"/>
      </w:pPr>
      <w:r w:rsidRPr="00655BCA">
        <w:rPr>
          <w:b/>
        </w:rPr>
        <w:t>Originator:</w:t>
      </w:r>
      <w:r>
        <w:t xml:space="preserve"> NeuStar</w:t>
      </w:r>
    </w:p>
    <w:p w:rsidR="00000000" w:rsidRDefault="0094767E">
      <w:pPr>
        <w:pStyle w:val="BodyText"/>
        <w:kinsoku w:val="0"/>
        <w:overflowPunct w:val="0"/>
        <w:spacing w:before="120"/>
        <w:ind w:left="121"/>
      </w:pPr>
      <w:r w:rsidRPr="00655BCA">
        <w:rPr>
          <w:b/>
        </w:rPr>
        <w:t>Change Order Number</w:t>
      </w:r>
      <w:r>
        <w:t>:  NANC 399</w:t>
      </w:r>
    </w:p>
    <w:p w:rsidR="00655BCA" w:rsidRDefault="00655BCA">
      <w:pPr>
        <w:pStyle w:val="BodyText"/>
        <w:kinsoku w:val="0"/>
        <w:overflowPunct w:val="0"/>
        <w:spacing w:before="118" w:line="352" w:lineRule="auto"/>
        <w:ind w:left="121" w:right="4986"/>
        <w:rPr>
          <w:b/>
        </w:rPr>
      </w:pPr>
    </w:p>
    <w:p w:rsidR="00000000" w:rsidRDefault="0094767E">
      <w:pPr>
        <w:pStyle w:val="BodyText"/>
        <w:kinsoku w:val="0"/>
        <w:overflowPunct w:val="0"/>
        <w:spacing w:before="118" w:line="352" w:lineRule="auto"/>
        <w:ind w:left="121" w:right="4986"/>
      </w:pPr>
      <w:r w:rsidRPr="00655BCA">
        <w:rPr>
          <w:b/>
        </w:rPr>
        <w:t>Description:</w:t>
      </w:r>
      <w:r>
        <w:t xml:space="preserve"> SV Type and Alternative SPID Fields Cumulative SP Priority, Weighted Average: N/A Functionally Backwards Compatible: Yes</w:t>
      </w:r>
    </w:p>
    <w:p w:rsidR="00000000" w:rsidRDefault="0094767E">
      <w:pPr>
        <w:pStyle w:val="Heading3"/>
        <w:kinsoku w:val="0"/>
        <w:overflowPunct w:val="0"/>
        <w:spacing w:before="6"/>
        <w:ind w:left="3102"/>
      </w:pPr>
      <w:r>
        <w:t>IMPACT/CHANGE ASSESSMENT</w:t>
      </w:r>
    </w:p>
    <w:p w:rsidR="00000000" w:rsidRDefault="0094767E">
      <w:pPr>
        <w:pStyle w:val="BodyText"/>
        <w:kinsoku w:val="0"/>
        <w:overflowPunct w:val="0"/>
        <w:spacing w:before="5"/>
        <w:rPr>
          <w:b/>
          <w:bCs/>
          <w:sz w:val="9"/>
          <w:szCs w:val="9"/>
        </w:rPr>
      </w:pPr>
    </w:p>
    <w:tbl>
      <w:tblPr>
        <w:tblW w:w="0" w:type="auto"/>
        <w:tblInd w:w="710" w:type="dxa"/>
        <w:tblLayout w:type="fixed"/>
        <w:tblCellMar>
          <w:left w:w="0" w:type="dxa"/>
          <w:right w:w="0" w:type="dxa"/>
        </w:tblCellMar>
        <w:tblLook w:val="0000" w:firstRow="0" w:lastRow="0" w:firstColumn="0" w:lastColumn="0" w:noHBand="0" w:noVBand="0"/>
      </w:tblPr>
      <w:tblGrid>
        <w:gridCol w:w="1166"/>
        <w:gridCol w:w="1166"/>
        <w:gridCol w:w="1212"/>
        <w:gridCol w:w="1122"/>
        <w:gridCol w:w="1166"/>
        <w:gridCol w:w="1166"/>
        <w:gridCol w:w="1182"/>
      </w:tblGrid>
      <w:tr w:rsidR="00000000">
        <w:tblPrEx>
          <w:tblCellMar>
            <w:top w:w="0" w:type="dxa"/>
            <w:left w:w="0" w:type="dxa"/>
            <w:bottom w:w="0" w:type="dxa"/>
            <w:right w:w="0" w:type="dxa"/>
          </w:tblCellMar>
        </w:tblPrEx>
        <w:trPr>
          <w:trHeight w:hRule="exact" w:val="468"/>
        </w:trPr>
        <w:tc>
          <w:tcPr>
            <w:tcW w:w="116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234" w:right="263"/>
              <w:jc w:val="center"/>
            </w:pPr>
            <w:bookmarkStart w:id="1" w:name="FRS"/>
            <w:bookmarkEnd w:id="1"/>
            <w:r>
              <w:rPr>
                <w:b/>
                <w:bCs/>
                <w:sz w:val="22"/>
                <w:szCs w:val="22"/>
              </w:rPr>
              <w:t>FRS</w:t>
            </w:r>
          </w:p>
        </w:tc>
        <w:tc>
          <w:tcPr>
            <w:tcW w:w="116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0" w:right="441"/>
              <w:jc w:val="right"/>
            </w:pPr>
            <w:r>
              <w:rPr>
                <w:b/>
                <w:bCs/>
                <w:sz w:val="22"/>
                <w:szCs w:val="22"/>
              </w:rPr>
              <w:t>IIS</w:t>
            </w:r>
          </w:p>
        </w:tc>
        <w:tc>
          <w:tcPr>
            <w:tcW w:w="121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209" w:right="238"/>
              <w:jc w:val="center"/>
            </w:pPr>
            <w:bookmarkStart w:id="2" w:name="GDMO"/>
            <w:bookmarkEnd w:id="2"/>
            <w:r>
              <w:rPr>
                <w:b/>
                <w:bCs/>
                <w:sz w:val="22"/>
                <w:szCs w:val="22"/>
              </w:rPr>
              <w:t>GDMO</w:t>
            </w:r>
          </w:p>
        </w:tc>
        <w:tc>
          <w:tcPr>
            <w:tcW w:w="112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214" w:right="246"/>
              <w:jc w:val="center"/>
            </w:pPr>
            <w:bookmarkStart w:id="3" w:name="ASN.1"/>
            <w:bookmarkEnd w:id="3"/>
            <w:r>
              <w:rPr>
                <w:b/>
                <w:bCs/>
                <w:sz w:val="22"/>
                <w:szCs w:val="22"/>
              </w:rPr>
              <w:t>ASN.1</w:t>
            </w:r>
          </w:p>
        </w:tc>
        <w:tc>
          <w:tcPr>
            <w:tcW w:w="116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234" w:right="265"/>
              <w:jc w:val="center"/>
            </w:pPr>
            <w:bookmarkStart w:id="4" w:name="NPAC"/>
            <w:bookmarkEnd w:id="4"/>
            <w:r>
              <w:rPr>
                <w:b/>
                <w:bCs/>
                <w:sz w:val="22"/>
                <w:szCs w:val="22"/>
              </w:rPr>
              <w:t>NPAC</w:t>
            </w:r>
          </w:p>
        </w:tc>
        <w:tc>
          <w:tcPr>
            <w:tcW w:w="116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234" w:right="261"/>
              <w:jc w:val="center"/>
            </w:pPr>
            <w:bookmarkStart w:id="5" w:name="SOA"/>
            <w:bookmarkEnd w:id="5"/>
            <w:r>
              <w:rPr>
                <w:b/>
                <w:bCs/>
                <w:sz w:val="22"/>
                <w:szCs w:val="22"/>
              </w:rPr>
              <w:t>SOA</w:t>
            </w:r>
          </w:p>
        </w:tc>
        <w:tc>
          <w:tcPr>
            <w:tcW w:w="118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248" w:right="277"/>
              <w:jc w:val="center"/>
            </w:pPr>
            <w:bookmarkStart w:id="6" w:name="LSMS"/>
            <w:bookmarkEnd w:id="6"/>
            <w:r>
              <w:rPr>
                <w:b/>
                <w:bCs/>
                <w:sz w:val="22"/>
                <w:szCs w:val="22"/>
              </w:rPr>
              <w:t>LSMS</w:t>
            </w:r>
          </w:p>
        </w:tc>
      </w:tr>
      <w:tr w:rsidR="00000000">
        <w:tblPrEx>
          <w:tblCellMar>
            <w:top w:w="0" w:type="dxa"/>
            <w:left w:w="0" w:type="dxa"/>
            <w:bottom w:w="0" w:type="dxa"/>
            <w:right w:w="0" w:type="dxa"/>
          </w:tblCellMar>
        </w:tblPrEx>
        <w:trPr>
          <w:trHeight w:hRule="exact" w:val="468"/>
        </w:trPr>
        <w:tc>
          <w:tcPr>
            <w:tcW w:w="116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4"/>
              <w:jc w:val="center"/>
            </w:pPr>
            <w:r>
              <w:rPr>
                <w:sz w:val="22"/>
                <w:szCs w:val="22"/>
              </w:rPr>
              <w:t>Y</w:t>
            </w:r>
          </w:p>
        </w:tc>
        <w:tc>
          <w:tcPr>
            <w:tcW w:w="116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0" w:right="491"/>
              <w:jc w:val="right"/>
            </w:pPr>
            <w:r>
              <w:rPr>
                <w:sz w:val="22"/>
                <w:szCs w:val="22"/>
              </w:rPr>
              <w:t>Y</w:t>
            </w:r>
          </w:p>
        </w:tc>
        <w:tc>
          <w:tcPr>
            <w:tcW w:w="121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2"/>
              <w:jc w:val="center"/>
            </w:pPr>
            <w:r>
              <w:rPr>
                <w:sz w:val="22"/>
                <w:szCs w:val="22"/>
              </w:rPr>
              <w:t>Y</w:t>
            </w:r>
          </w:p>
        </w:tc>
        <w:tc>
          <w:tcPr>
            <w:tcW w:w="112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4"/>
              <w:jc w:val="center"/>
            </w:pPr>
            <w:r>
              <w:rPr>
                <w:sz w:val="22"/>
                <w:szCs w:val="22"/>
              </w:rPr>
              <w:t>Y</w:t>
            </w:r>
          </w:p>
        </w:tc>
        <w:tc>
          <w:tcPr>
            <w:tcW w:w="116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4"/>
              <w:jc w:val="center"/>
            </w:pPr>
            <w:r>
              <w:rPr>
                <w:sz w:val="22"/>
                <w:szCs w:val="22"/>
              </w:rPr>
              <w:t>Y</w:t>
            </w:r>
          </w:p>
        </w:tc>
        <w:tc>
          <w:tcPr>
            <w:tcW w:w="116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4"/>
              <w:jc w:val="center"/>
            </w:pPr>
            <w:r>
              <w:rPr>
                <w:sz w:val="22"/>
                <w:szCs w:val="22"/>
              </w:rPr>
              <w:t>Y</w:t>
            </w:r>
          </w:p>
        </w:tc>
        <w:tc>
          <w:tcPr>
            <w:tcW w:w="118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90"/>
              <w:ind w:left="4"/>
              <w:jc w:val="center"/>
            </w:pPr>
            <w:r>
              <w:rPr>
                <w:sz w:val="22"/>
                <w:szCs w:val="22"/>
              </w:rPr>
              <w:t>Y</w:t>
            </w:r>
          </w:p>
        </w:tc>
      </w:tr>
    </w:tbl>
    <w:p w:rsidR="00655BCA" w:rsidRDefault="00655BCA">
      <w:pPr>
        <w:pStyle w:val="BodyText"/>
        <w:kinsoku w:val="0"/>
        <w:overflowPunct w:val="0"/>
        <w:spacing w:before="90"/>
        <w:ind w:left="121"/>
        <w:rPr>
          <w:b/>
          <w:bCs/>
          <w:sz w:val="24"/>
          <w:szCs w:val="24"/>
          <w:u w:val="single"/>
        </w:rPr>
      </w:pPr>
    </w:p>
    <w:p w:rsidR="00000000" w:rsidRDefault="0094767E">
      <w:pPr>
        <w:pStyle w:val="BodyText"/>
        <w:kinsoku w:val="0"/>
        <w:overflowPunct w:val="0"/>
        <w:spacing w:before="90"/>
        <w:ind w:left="121"/>
        <w:rPr>
          <w:b/>
          <w:bCs/>
          <w:sz w:val="24"/>
          <w:szCs w:val="24"/>
        </w:rPr>
      </w:pPr>
      <w:r>
        <w:rPr>
          <w:b/>
          <w:bCs/>
          <w:sz w:val="24"/>
          <w:szCs w:val="24"/>
          <w:u w:val="single"/>
        </w:rPr>
        <w:t>Business Need:</w:t>
      </w:r>
    </w:p>
    <w:p w:rsidR="00000000" w:rsidRDefault="0094767E">
      <w:pPr>
        <w:pStyle w:val="BodyText"/>
        <w:kinsoku w:val="0"/>
        <w:overflowPunct w:val="0"/>
        <w:spacing w:before="100"/>
        <w:ind w:left="121"/>
        <w:rPr>
          <w:b/>
          <w:bCs/>
        </w:rPr>
      </w:pPr>
      <w:r>
        <w:rPr>
          <w:b/>
          <w:bCs/>
        </w:rPr>
        <w:t>SV Type Field:</w:t>
      </w:r>
    </w:p>
    <w:p w:rsidR="00000000" w:rsidRDefault="0094767E">
      <w:pPr>
        <w:pStyle w:val="BodyText"/>
        <w:kinsoku w:val="0"/>
        <w:overflowPunct w:val="0"/>
        <w:spacing w:before="98"/>
        <w:ind w:left="121" w:right="162"/>
      </w:pPr>
      <w:r>
        <w:t xml:space="preserve">While a SPID-level indicator (NANC 357) is being provided in order to identify the service type (wireline, wireless, non-carrier), this SPID-level categorization does not accommodate the case where a carrier is providing </w:t>
      </w:r>
      <w:r>
        <w:t>multiple service types.  In order to be precise, the categorization should be made at the subscription version (SV) level, since two SVs belonging to the same SPID could potentially have different service types. This field will also allow for quickly adapt</w:t>
      </w:r>
      <w:r>
        <w:t xml:space="preserve">ing to new service types (e.g., – </w:t>
      </w:r>
      <w:r>
        <w:rPr>
          <w:spacing w:val="-8"/>
        </w:rPr>
        <w:t xml:space="preserve">VoIP </w:t>
      </w:r>
      <w:r>
        <w:t xml:space="preserve">and </w:t>
      </w:r>
      <w:r>
        <w:rPr>
          <w:spacing w:val="-5"/>
        </w:rPr>
        <w:t xml:space="preserve">VoWIFI) </w:t>
      </w:r>
      <w:r>
        <w:t xml:space="preserve">by adding new values. These new service types may be offered by existing SPIDs and therefore require the </w:t>
      </w:r>
      <w:r>
        <w:rPr>
          <w:spacing w:val="-3"/>
        </w:rPr>
        <w:t xml:space="preserve">SV-level </w:t>
      </w:r>
      <w:r>
        <w:t xml:space="preserve">granularity that is provided by this new field. While the number of TNs served by </w:t>
      </w:r>
      <w:r>
        <w:rPr>
          <w:spacing w:val="-8"/>
        </w:rPr>
        <w:t xml:space="preserve">VoIP </w:t>
      </w:r>
      <w:r>
        <w:t xml:space="preserve">or </w:t>
      </w:r>
      <w:r>
        <w:rPr>
          <w:spacing w:val="-5"/>
        </w:rPr>
        <w:t xml:space="preserve">VoWIFI </w:t>
      </w:r>
      <w:r>
        <w:t xml:space="preserve">today is relatively small, it is growing </w:t>
      </w:r>
      <w:r>
        <w:rPr>
          <w:spacing w:val="-3"/>
        </w:rPr>
        <w:t xml:space="preserve">rapidly. </w:t>
      </w:r>
      <w:r>
        <w:t xml:space="preserve">It is also likely that a very high percentage of these TNs will appear in the </w:t>
      </w:r>
      <w:r>
        <w:rPr>
          <w:spacing w:val="-5"/>
        </w:rPr>
        <w:t xml:space="preserve">NPAC, </w:t>
      </w:r>
      <w:r>
        <w:t xml:space="preserve">either as ported TNs (in the case of customers moving their existing service), or within a pooled block (for newly </w:t>
      </w:r>
      <w:r>
        <w:lastRenderedPageBreak/>
        <w:t xml:space="preserve">assigned numbers), so a decision to rely on </w:t>
      </w:r>
      <w:r>
        <w:rPr>
          <w:spacing w:val="-6"/>
        </w:rPr>
        <w:t xml:space="preserve">NPAC </w:t>
      </w:r>
      <w:r>
        <w:t>to provide service type information for ported and pooled</w:t>
      </w:r>
      <w:r>
        <w:rPr>
          <w:spacing w:val="-39"/>
        </w:rPr>
        <w:t xml:space="preserve"> </w:t>
      </w:r>
      <w:r>
        <w:t xml:space="preserve">TNs will have little impact on the size of the </w:t>
      </w:r>
      <w:r>
        <w:rPr>
          <w:spacing w:val="-6"/>
        </w:rPr>
        <w:t xml:space="preserve">NPAC </w:t>
      </w:r>
      <w:r>
        <w:t xml:space="preserve">database or the quantity of </w:t>
      </w:r>
      <w:r>
        <w:rPr>
          <w:spacing w:val="-6"/>
        </w:rPr>
        <w:t>NPAC</w:t>
      </w:r>
      <w:r>
        <w:rPr>
          <w:spacing w:val="-8"/>
        </w:rPr>
        <w:t xml:space="preserve"> </w:t>
      </w:r>
      <w:r>
        <w:t>transactions.</w:t>
      </w:r>
    </w:p>
    <w:p w:rsidR="00000000" w:rsidRDefault="0094767E">
      <w:pPr>
        <w:pStyle w:val="BodyText"/>
        <w:kinsoku w:val="0"/>
        <w:overflowPunct w:val="0"/>
        <w:spacing w:before="98"/>
        <w:ind w:left="121" w:right="361"/>
      </w:pPr>
      <w:r>
        <w:t>Given NPAC data’s involvement in rating and routin</w:t>
      </w:r>
      <w:r>
        <w:t xml:space="preserve">g, and the role of NPAC data in telemarketers’ </w:t>
      </w:r>
      <w:r>
        <w:rPr>
          <w:i/>
          <w:iCs/>
        </w:rPr>
        <w:t xml:space="preserve">do- not-call </w:t>
      </w:r>
      <w:r>
        <w:t>lists for wireless numbers, an SV and pooled block level SV Type field will:</w:t>
      </w:r>
    </w:p>
    <w:p w:rsidR="00000000" w:rsidRDefault="0094767E">
      <w:pPr>
        <w:pStyle w:val="ListParagraph"/>
        <w:numPr>
          <w:ilvl w:val="0"/>
          <w:numId w:val="13"/>
        </w:numPr>
        <w:tabs>
          <w:tab w:val="left" w:pos="1262"/>
        </w:tabs>
        <w:kinsoku w:val="0"/>
        <w:overflowPunct w:val="0"/>
        <w:spacing w:before="98" w:line="240" w:lineRule="auto"/>
        <w:ind w:right="760"/>
        <w:rPr>
          <w:sz w:val="22"/>
          <w:szCs w:val="22"/>
        </w:rPr>
      </w:pPr>
      <w:r>
        <w:rPr>
          <w:sz w:val="22"/>
          <w:szCs w:val="22"/>
        </w:rPr>
        <w:t>Enable routing efficiency decisions to be made, where such decisions are based on</w:t>
      </w:r>
      <w:r>
        <w:rPr>
          <w:spacing w:val="-36"/>
          <w:sz w:val="22"/>
          <w:szCs w:val="22"/>
        </w:rPr>
        <w:t xml:space="preserve"> </w:t>
      </w:r>
      <w:r>
        <w:rPr>
          <w:sz w:val="22"/>
          <w:szCs w:val="22"/>
        </w:rPr>
        <w:t>the terminating network</w:t>
      </w:r>
      <w:r>
        <w:rPr>
          <w:spacing w:val="-11"/>
          <w:sz w:val="22"/>
          <w:szCs w:val="22"/>
        </w:rPr>
        <w:t xml:space="preserve"> </w:t>
      </w:r>
      <w:r>
        <w:rPr>
          <w:sz w:val="22"/>
          <w:szCs w:val="22"/>
        </w:rPr>
        <w:t>type.</w:t>
      </w:r>
    </w:p>
    <w:p w:rsidR="00000000" w:rsidRDefault="0094767E">
      <w:pPr>
        <w:pStyle w:val="ListParagraph"/>
        <w:numPr>
          <w:ilvl w:val="0"/>
          <w:numId w:val="13"/>
        </w:numPr>
        <w:tabs>
          <w:tab w:val="left" w:pos="1262"/>
        </w:tabs>
        <w:kinsoku w:val="0"/>
        <w:overflowPunct w:val="0"/>
        <w:spacing w:before="98" w:line="240" w:lineRule="auto"/>
        <w:ind w:right="127"/>
        <w:rPr>
          <w:sz w:val="22"/>
          <w:szCs w:val="22"/>
        </w:rPr>
      </w:pPr>
      <w:r>
        <w:rPr>
          <w:sz w:val="22"/>
          <w:szCs w:val="22"/>
        </w:rPr>
        <w:t>Provide more accurate information to a new service provider when porting in a number (for</w:t>
      </w:r>
      <w:r>
        <w:rPr>
          <w:spacing w:val="-36"/>
          <w:sz w:val="22"/>
          <w:szCs w:val="22"/>
        </w:rPr>
        <w:t xml:space="preserve"> </w:t>
      </w:r>
      <w:r>
        <w:rPr>
          <w:sz w:val="22"/>
          <w:szCs w:val="22"/>
        </w:rPr>
        <w:t>a pooled or previously ported</w:t>
      </w:r>
      <w:r>
        <w:rPr>
          <w:spacing w:val="-15"/>
          <w:sz w:val="22"/>
          <w:szCs w:val="22"/>
        </w:rPr>
        <w:t xml:space="preserve"> </w:t>
      </w:r>
      <w:r>
        <w:rPr>
          <w:sz w:val="22"/>
          <w:szCs w:val="22"/>
        </w:rPr>
        <w:t>TN).</w:t>
      </w:r>
    </w:p>
    <w:p w:rsidR="00000000" w:rsidRDefault="0094767E">
      <w:pPr>
        <w:pStyle w:val="ListParagraph"/>
        <w:numPr>
          <w:ilvl w:val="0"/>
          <w:numId w:val="13"/>
        </w:numPr>
        <w:tabs>
          <w:tab w:val="left" w:pos="1262"/>
        </w:tabs>
        <w:kinsoku w:val="0"/>
        <w:overflowPunct w:val="0"/>
        <w:spacing w:before="98" w:line="240" w:lineRule="auto"/>
        <w:ind w:right="1176"/>
        <w:rPr>
          <w:sz w:val="22"/>
          <w:szCs w:val="22"/>
        </w:rPr>
      </w:pPr>
      <w:r>
        <w:rPr>
          <w:sz w:val="22"/>
          <w:szCs w:val="22"/>
        </w:rPr>
        <w:t>Enable greater billing flexibility by allowing originating and terminating</w:t>
      </w:r>
      <w:r>
        <w:rPr>
          <w:spacing w:val="-36"/>
          <w:sz w:val="22"/>
          <w:szCs w:val="22"/>
        </w:rPr>
        <w:t xml:space="preserve"> </w:t>
      </w:r>
      <w:r>
        <w:rPr>
          <w:sz w:val="22"/>
          <w:szCs w:val="22"/>
        </w:rPr>
        <w:t>network technologies to be definitively identified at th</w:t>
      </w:r>
      <w:r>
        <w:rPr>
          <w:sz w:val="22"/>
          <w:szCs w:val="22"/>
        </w:rPr>
        <w:t>e TN</w:t>
      </w:r>
      <w:r>
        <w:rPr>
          <w:spacing w:val="-32"/>
          <w:sz w:val="22"/>
          <w:szCs w:val="22"/>
        </w:rPr>
        <w:t xml:space="preserve"> </w:t>
      </w:r>
      <w:r>
        <w:rPr>
          <w:sz w:val="22"/>
          <w:szCs w:val="22"/>
        </w:rPr>
        <w:t>level.</w:t>
      </w:r>
    </w:p>
    <w:p w:rsidR="00000000" w:rsidRDefault="0094767E">
      <w:pPr>
        <w:pStyle w:val="ListParagraph"/>
        <w:numPr>
          <w:ilvl w:val="0"/>
          <w:numId w:val="13"/>
        </w:numPr>
        <w:tabs>
          <w:tab w:val="left" w:pos="1262"/>
        </w:tabs>
        <w:kinsoku w:val="0"/>
        <w:overflowPunct w:val="0"/>
        <w:spacing w:before="98" w:line="240" w:lineRule="auto"/>
        <w:ind w:right="405"/>
        <w:rPr>
          <w:sz w:val="22"/>
          <w:szCs w:val="22"/>
        </w:rPr>
      </w:pPr>
      <w:r>
        <w:rPr>
          <w:sz w:val="22"/>
          <w:szCs w:val="22"/>
        </w:rPr>
        <w:t xml:space="preserve">Provide a precise method for determining the technology of a ported or pooled TN in the </w:t>
      </w:r>
      <w:r>
        <w:rPr>
          <w:spacing w:val="-5"/>
          <w:sz w:val="22"/>
          <w:szCs w:val="22"/>
        </w:rPr>
        <w:t xml:space="preserve">NPAC; </w:t>
      </w:r>
      <w:r>
        <w:rPr>
          <w:sz w:val="22"/>
          <w:szCs w:val="22"/>
        </w:rPr>
        <w:t xml:space="preserve">this level of accuracy is useful in cases such as the wireless </w:t>
      </w:r>
      <w:r>
        <w:rPr>
          <w:i/>
          <w:iCs/>
          <w:sz w:val="22"/>
          <w:szCs w:val="22"/>
        </w:rPr>
        <w:t xml:space="preserve">do-not-call </w:t>
      </w:r>
      <w:r>
        <w:rPr>
          <w:sz w:val="22"/>
          <w:szCs w:val="22"/>
        </w:rPr>
        <w:t>lists which need to recognize all TNs ported from wireline to wireless. (FC</w:t>
      </w:r>
      <w:r>
        <w:rPr>
          <w:sz w:val="22"/>
          <w:szCs w:val="22"/>
        </w:rPr>
        <w:t xml:space="preserve">C Order 04-204 deems </w:t>
      </w:r>
      <w:r>
        <w:rPr>
          <w:spacing w:val="-6"/>
          <w:sz w:val="22"/>
          <w:szCs w:val="22"/>
        </w:rPr>
        <w:t xml:space="preserve">NPAC’s </w:t>
      </w:r>
      <w:r>
        <w:rPr>
          <w:sz w:val="22"/>
          <w:szCs w:val="22"/>
        </w:rPr>
        <w:t>intermodal porting data as the basis for an official timestamp for a 15-day safe harbor</w:t>
      </w:r>
      <w:r>
        <w:rPr>
          <w:spacing w:val="-5"/>
          <w:sz w:val="22"/>
          <w:szCs w:val="22"/>
        </w:rPr>
        <w:t xml:space="preserve"> </w:t>
      </w:r>
      <w:r>
        <w:rPr>
          <w:sz w:val="22"/>
          <w:szCs w:val="22"/>
        </w:rPr>
        <w:t>period.).</w:t>
      </w:r>
    </w:p>
    <w:p w:rsidR="00000000" w:rsidRDefault="0094767E">
      <w:pPr>
        <w:pStyle w:val="ListParagraph"/>
        <w:numPr>
          <w:ilvl w:val="0"/>
          <w:numId w:val="13"/>
        </w:numPr>
        <w:tabs>
          <w:tab w:val="left" w:pos="1262"/>
        </w:tabs>
        <w:kinsoku w:val="0"/>
        <w:overflowPunct w:val="0"/>
        <w:spacing w:before="98" w:line="240" w:lineRule="auto"/>
        <w:ind w:right="405"/>
        <w:rPr>
          <w:sz w:val="22"/>
          <w:szCs w:val="22"/>
        </w:rPr>
        <w:sectPr w:rsidR="00000000">
          <w:headerReference w:type="default" r:id="rId7"/>
          <w:footerReference w:type="default" r:id="rId8"/>
          <w:pgSz w:w="12240" w:h="15840"/>
          <w:pgMar w:top="980" w:right="1320" w:bottom="860" w:left="1320" w:header="720" w:footer="676" w:gutter="0"/>
          <w:pgNumType w:start="1"/>
          <w:cols w:space="720"/>
          <w:noEndnote/>
        </w:sectPr>
      </w:pPr>
    </w:p>
    <w:p w:rsidR="00000000" w:rsidRDefault="0094767E">
      <w:pPr>
        <w:pStyle w:val="BodyText"/>
        <w:kinsoku w:val="0"/>
        <w:overflowPunct w:val="0"/>
        <w:rPr>
          <w:sz w:val="20"/>
          <w:szCs w:val="20"/>
        </w:rPr>
      </w:pPr>
    </w:p>
    <w:p w:rsidR="00000000" w:rsidRDefault="0094767E">
      <w:pPr>
        <w:pStyle w:val="BodyText"/>
        <w:kinsoku w:val="0"/>
        <w:overflowPunct w:val="0"/>
        <w:spacing w:before="5"/>
        <w:rPr>
          <w:sz w:val="19"/>
          <w:szCs w:val="19"/>
        </w:rPr>
      </w:pPr>
    </w:p>
    <w:p w:rsidR="00000000" w:rsidRDefault="0094767E">
      <w:pPr>
        <w:pStyle w:val="Heading3"/>
        <w:kinsoku w:val="0"/>
        <w:overflowPunct w:val="0"/>
        <w:spacing w:before="91"/>
      </w:pPr>
      <w:r>
        <w:t>Alternative SPID Field:</w:t>
      </w:r>
    </w:p>
    <w:p w:rsidR="00000000" w:rsidRDefault="0094767E">
      <w:pPr>
        <w:pStyle w:val="BodyText"/>
        <w:kinsoku w:val="0"/>
        <w:overflowPunct w:val="0"/>
        <w:spacing w:before="100"/>
        <w:ind w:left="121" w:right="136"/>
      </w:pPr>
      <w:r>
        <w:t>Currently, in cases where a reseller or non facility-based SP is involved in offerin</w:t>
      </w:r>
      <w:r>
        <w:t>g service for a particular ported or pooled TN, it is often difficult and time-consuming to identify this SP. Carriers, PSAPs, and Law Enforcement Agencies all depend on NPAC data to identify the service provider associated with a particular ported or pool</w:t>
      </w:r>
      <w:r>
        <w:t>ed TN, but today this data only identifies the facility-based carrier. The facility- based carrier, in this case, often has no subscriber information and frequently cannot easily identify even the associated reseller. An accelerated market trend toward bot</w:t>
      </w:r>
      <w:r>
        <w:t>h Mobile Virtual Network Operators (MVNOs) and VoIP/VoWIFI providers, typically without their own PSTN presence and essentially following a reseller model from a PSTN perspective, will only cause this issue to worsen.</w:t>
      </w:r>
    </w:p>
    <w:p w:rsidR="00000000" w:rsidRDefault="0094767E">
      <w:pPr>
        <w:pStyle w:val="BodyText"/>
        <w:kinsoku w:val="0"/>
        <w:overflowPunct w:val="0"/>
        <w:spacing w:before="100"/>
        <w:ind w:left="121" w:right="233"/>
      </w:pPr>
      <w:r>
        <w:t>Allowing the establishment of a SPID o</w:t>
      </w:r>
      <w:r>
        <w:t xml:space="preserve">n behalf of non-facility-based SPs </w:t>
      </w:r>
      <w:hyperlink w:anchor="bookmark0" w:history="1">
        <w:r>
          <w:rPr>
            <w:position w:val="8"/>
            <w:sz w:val="12"/>
            <w:szCs w:val="12"/>
          </w:rPr>
          <w:t>1</w:t>
        </w:r>
      </w:hyperlink>
      <w:r>
        <w:t xml:space="preserve">and providing an Alternative SPID field in the SV and pooled block records, will enable rapid look-up methods for identifying these SPs. In cases where a second service provider (acting as a </w:t>
      </w:r>
      <w:r>
        <w:t>non facility-based provider or reseller) is involved in the service provided to a TN or pooled block, the SPID associated with this second service provider will be entered into the “Alternative SPID” field. The facility-based service provider’s SPID will c</w:t>
      </w:r>
      <w:r>
        <w:t>ontinue to be entered in the “SPID” field. It is not anticipated that non-facilities-based service providers will be given access to the NPAC to port or pool TNs.</w:t>
      </w:r>
    </w:p>
    <w:p w:rsidR="00000000" w:rsidRDefault="0094767E">
      <w:pPr>
        <w:pStyle w:val="BodyText"/>
        <w:kinsoku w:val="0"/>
        <w:overflowPunct w:val="0"/>
        <w:spacing w:before="98"/>
        <w:ind w:left="121" w:right="189"/>
      </w:pPr>
      <w:r>
        <w:t>Issues surrounding reseller</w:t>
      </w:r>
      <w:hyperlink w:anchor="bookmark1" w:history="1">
        <w:r>
          <w:rPr>
            <w:position w:val="8"/>
            <w:sz w:val="12"/>
            <w:szCs w:val="12"/>
          </w:rPr>
          <w:t>2</w:t>
        </w:r>
      </w:hyperlink>
      <w:r>
        <w:rPr>
          <w:position w:val="8"/>
          <w:sz w:val="12"/>
          <w:szCs w:val="12"/>
        </w:rPr>
        <w:t xml:space="preserve"> </w:t>
      </w:r>
      <w:r>
        <w:t>identification stand to grow consid</w:t>
      </w:r>
      <w:r>
        <w:t>erably given increased intermodal porting activity, as well as accelerated MVNO and VoIP penetration in the marketplace. These issues result from the inability to quickly identify the reseller associated with a particular TN. This field will greatly improv</w:t>
      </w:r>
      <w:r>
        <w:t>e this situation over time.</w:t>
      </w:r>
    </w:p>
    <w:p w:rsidR="00000000" w:rsidRDefault="0094767E">
      <w:pPr>
        <w:pStyle w:val="Heading1"/>
        <w:kinsoku w:val="0"/>
        <w:overflowPunct w:val="0"/>
        <w:spacing w:before="97"/>
      </w:pPr>
      <w:r>
        <w:rPr>
          <w:u w:val="single"/>
        </w:rPr>
        <w:t>Description of Change:</w:t>
      </w:r>
    </w:p>
    <w:p w:rsidR="00000000" w:rsidRDefault="0094767E">
      <w:pPr>
        <w:pStyle w:val="BodyText"/>
        <w:kinsoku w:val="0"/>
        <w:overflowPunct w:val="0"/>
        <w:spacing w:before="100"/>
        <w:ind w:left="121" w:right="233"/>
      </w:pPr>
      <w:r>
        <w:t>The NPAC/SMS will provide an SV Type indicator for each SV and Pooled Block record. This new indicator shall initially distinguish every TN and Pooled Block as being served by Wireline Service, Wireless Service, VoIP, or VoWIFI service. The SV Type indicat</w:t>
      </w:r>
      <w:r>
        <w:t xml:space="preserve">or will be able to distinguish additional “types” as deemed necessary in the future </w:t>
      </w:r>
      <w:r>
        <w:lastRenderedPageBreak/>
        <w:t>by adding additional values. This information will be provisioned by the SOA and broadcast to the LSMS upon initial creation of the SV or Pooled Block and upon modification</w:t>
      </w:r>
      <w:r>
        <w:t xml:space="preserve"> of the SV for those SOA and LSMS associations optioned “on” to send and receive this data.</w:t>
      </w:r>
    </w:p>
    <w:p w:rsidR="00000000" w:rsidRDefault="0094767E">
      <w:pPr>
        <w:pStyle w:val="BodyText"/>
        <w:kinsoku w:val="0"/>
        <w:overflowPunct w:val="0"/>
        <w:spacing w:before="101"/>
        <w:ind w:left="121"/>
      </w:pPr>
      <w:r>
        <w:t>The SV Type indicator will be added to the Bulk Data Download file, available to a Service Provider’s SOA/LSMS.</w:t>
      </w:r>
    </w:p>
    <w:p w:rsidR="00000000" w:rsidRDefault="0094767E">
      <w:pPr>
        <w:pStyle w:val="BodyText"/>
        <w:kinsoku w:val="0"/>
        <w:overflowPunct w:val="0"/>
        <w:spacing w:before="101"/>
        <w:ind w:left="121"/>
      </w:pPr>
      <w:r>
        <w:t>This field will be supported across the interface on</w:t>
      </w:r>
      <w:r>
        <w:t xml:space="preserve"> an opt-in basis only and will be functionally backward compatible.</w:t>
      </w:r>
    </w:p>
    <w:p w:rsidR="00000000" w:rsidRDefault="0094767E">
      <w:pPr>
        <w:pStyle w:val="BodyText"/>
        <w:kinsoku w:val="0"/>
        <w:overflowPunct w:val="0"/>
        <w:spacing w:before="101"/>
        <w:ind w:left="121" w:right="255"/>
      </w:pPr>
      <w:r>
        <w:t>Upon adoption in the NPAC, the field will be initialized in all existing NPAC records based on the Service Provider “/” indicator embedded in the SP Name field during installation of the r</w:t>
      </w:r>
      <w:r>
        <w:t>elease. As SPs opt-in to the field, this new data will be available to them off-line (via bulk data download) and not over the interface, such that no NPAC transactions will result. If necessary, service providers can override the defaulted initial SV Type</w:t>
      </w:r>
      <w:r>
        <w:t xml:space="preserve"> by performing a modify action on the SV.</w:t>
      </w:r>
    </w:p>
    <w:p w:rsidR="00000000" w:rsidRDefault="0094767E">
      <w:pPr>
        <w:pStyle w:val="BodyText"/>
        <w:kinsoku w:val="0"/>
        <w:overflowPunct w:val="0"/>
        <w:spacing w:before="99"/>
        <w:ind w:left="121"/>
      </w:pPr>
      <w:r>
        <w:t>The NPAC/SMS shall provide an Alternative SPID field for each SV and Pooled Block record. This new field shall identify (if applicable) a reseller</w:t>
      </w:r>
      <w:hyperlink w:anchor="bookmark2" w:history="1">
        <w:r>
          <w:rPr>
            <w:position w:val="8"/>
            <w:sz w:val="12"/>
            <w:szCs w:val="12"/>
          </w:rPr>
          <w:t>3</w:t>
        </w:r>
      </w:hyperlink>
      <w:r>
        <w:rPr>
          <w:position w:val="8"/>
          <w:sz w:val="12"/>
          <w:szCs w:val="12"/>
        </w:rPr>
        <w:t xml:space="preserve"> </w:t>
      </w:r>
      <w:r>
        <w:t>associated with each ported or pooled</w:t>
      </w:r>
      <w:r>
        <w:t xml:space="preserve"> TN or Pooled Block via their 4-digit SPID.</w:t>
      </w:r>
    </w:p>
    <w:p w:rsidR="00000000" w:rsidRDefault="00B3018F">
      <w:pPr>
        <w:pStyle w:val="BodyText"/>
        <w:kinsoku w:val="0"/>
        <w:overflowPunct w:val="0"/>
        <w:spacing w:before="2"/>
        <w:rPr>
          <w:sz w:val="10"/>
          <w:szCs w:val="10"/>
        </w:rPr>
      </w:pPr>
      <w:r>
        <w:rPr>
          <w:noProof/>
        </w:rPr>
        <mc:AlternateContent>
          <mc:Choice Requires="wps">
            <w:drawing>
              <wp:anchor distT="0" distB="0" distL="0" distR="0" simplePos="0" relativeHeight="251650560" behindDoc="0" locked="0" layoutInCell="0" allowOverlap="1">
                <wp:simplePos x="0" y="0"/>
                <wp:positionH relativeFrom="page">
                  <wp:posOffset>914400</wp:posOffset>
                </wp:positionH>
                <wp:positionV relativeFrom="paragraph">
                  <wp:posOffset>102235</wp:posOffset>
                </wp:positionV>
                <wp:extent cx="1485900" cy="12700"/>
                <wp:effectExtent l="0" t="0" r="0" b="0"/>
                <wp:wrapTopAndBottom/>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12700"/>
                        </a:xfrm>
                        <a:custGeom>
                          <a:avLst/>
                          <a:gdLst>
                            <a:gd name="T0" fmla="*/ 0 w 2340"/>
                            <a:gd name="T1" fmla="*/ 0 h 20"/>
                            <a:gd name="T2" fmla="*/ 2340 w 2340"/>
                            <a:gd name="T3" fmla="*/ 0 h 20"/>
                          </a:gdLst>
                          <a:ahLst/>
                          <a:cxnLst>
                            <a:cxn ang="0">
                              <a:pos x="T0" y="T1"/>
                            </a:cxn>
                            <a:cxn ang="0">
                              <a:pos x="T2" y="T3"/>
                            </a:cxn>
                          </a:cxnLst>
                          <a:rect l="0" t="0" r="r" b="b"/>
                          <a:pathLst>
                            <a:path w="2340" h="20">
                              <a:moveTo>
                                <a:pt x="0" y="0"/>
                              </a:moveTo>
                              <a:lnTo>
                                <a:pt x="23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05E418" id="Freeform 5"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8.05pt,189pt,8.05pt" coordsize="2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" o:allowincell="f" filled="f" strokeweight=".5pt">
                <v:path arrowok="t" o:connecttype="custom" o:connectlocs="0,0;1485900,0" o:connectangles="0,0"/>
                <w10:wrap type="topAndBottom" anchorx="page"/>
              </v:polyline>
            </w:pict>
          </mc:Fallback>
        </mc:AlternateContent>
      </w:r>
    </w:p>
    <w:p w:rsidR="00000000" w:rsidRDefault="0094767E">
      <w:pPr>
        <w:pStyle w:val="BodyText"/>
        <w:kinsoku w:val="0"/>
        <w:overflowPunct w:val="0"/>
        <w:spacing w:before="20"/>
        <w:ind w:left="121" w:right="351"/>
        <w:rPr>
          <w:sz w:val="20"/>
          <w:szCs w:val="20"/>
        </w:rPr>
      </w:pPr>
      <w:bookmarkStart w:id="7" w:name="bookmark0"/>
      <w:bookmarkEnd w:id="7"/>
      <w:r>
        <w:rPr>
          <w:position w:val="8"/>
          <w:sz w:val="11"/>
          <w:szCs w:val="11"/>
        </w:rPr>
        <w:t xml:space="preserve">1  </w:t>
      </w:r>
      <w:r>
        <w:rPr>
          <w:sz w:val="20"/>
          <w:szCs w:val="20"/>
        </w:rPr>
        <w:t xml:space="preserve">The establishment of this SPID does not qualify the non facility-based service provider to become a NPAC user. </w:t>
      </w:r>
      <w:bookmarkStart w:id="8" w:name="bookmark1"/>
      <w:bookmarkEnd w:id="8"/>
      <w:r>
        <w:rPr>
          <w:position w:val="8"/>
          <w:sz w:val="11"/>
          <w:szCs w:val="11"/>
        </w:rPr>
        <w:t xml:space="preserve">2 </w:t>
      </w:r>
      <w:r>
        <w:rPr>
          <w:sz w:val="20"/>
          <w:szCs w:val="20"/>
        </w:rPr>
        <w:t>“Reseller”</w:t>
      </w:r>
      <w:r>
        <w:rPr>
          <w:sz w:val="20"/>
          <w:szCs w:val="20"/>
        </w:rPr>
        <w:t xml:space="preserve"> includes all cases where a non facility-based service provider or a facility-based carrier acting as a reseller is involved in providing service to a TN.</w:t>
      </w:r>
    </w:p>
    <w:p w:rsidR="00000000" w:rsidRDefault="0094767E">
      <w:pPr>
        <w:pStyle w:val="BodyText"/>
        <w:kinsoku w:val="0"/>
        <w:overflowPunct w:val="0"/>
        <w:spacing w:before="9"/>
        <w:rPr>
          <w:sz w:val="19"/>
          <w:szCs w:val="19"/>
        </w:rPr>
      </w:pPr>
    </w:p>
    <w:p w:rsidR="00000000" w:rsidRDefault="0094767E">
      <w:pPr>
        <w:pStyle w:val="BodyText"/>
        <w:kinsoku w:val="0"/>
        <w:overflowPunct w:val="0"/>
        <w:ind w:left="121" w:right="361"/>
        <w:rPr>
          <w:sz w:val="20"/>
          <w:szCs w:val="20"/>
        </w:rPr>
      </w:pPr>
      <w:bookmarkStart w:id="9" w:name="bookmark2"/>
      <w:bookmarkEnd w:id="9"/>
      <w:r>
        <w:rPr>
          <w:position w:val="8"/>
          <w:sz w:val="11"/>
          <w:szCs w:val="11"/>
        </w:rPr>
        <w:t xml:space="preserve">3 </w:t>
      </w:r>
      <w:r>
        <w:rPr>
          <w:sz w:val="20"/>
          <w:szCs w:val="20"/>
        </w:rPr>
        <w:t>“Reseller” includes all cases where a non facility-based service provider or a f</w:t>
      </w:r>
      <w:r>
        <w:rPr>
          <w:sz w:val="20"/>
          <w:szCs w:val="20"/>
        </w:rPr>
        <w:t>acility-based carrier acting as a reseller is involved in providing service to a TN.</w:t>
      </w:r>
    </w:p>
    <w:p w:rsidR="00000000" w:rsidRDefault="0094767E">
      <w:pPr>
        <w:pStyle w:val="BodyText"/>
        <w:kinsoku w:val="0"/>
        <w:overflowPunct w:val="0"/>
        <w:ind w:left="121" w:right="361"/>
        <w:rPr>
          <w:sz w:val="20"/>
          <w:szCs w:val="20"/>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sz w:val="20"/>
          <w:szCs w:val="20"/>
        </w:rPr>
      </w:pPr>
    </w:p>
    <w:p w:rsidR="00000000" w:rsidRDefault="0094767E">
      <w:pPr>
        <w:pStyle w:val="BodyText"/>
        <w:kinsoku w:val="0"/>
        <w:overflowPunct w:val="0"/>
        <w:spacing w:before="214"/>
        <w:ind w:left="121" w:right="233"/>
      </w:pPr>
      <w:r>
        <w:t>This information shall be provisioned by the SOA and broadcast to the LSMS upon activation of the SV or Pooled Block and upon modification of the Alter</w:t>
      </w:r>
      <w:r>
        <w:t>native SPID.</w:t>
      </w:r>
    </w:p>
    <w:p w:rsidR="00000000" w:rsidRDefault="0094767E">
      <w:pPr>
        <w:pStyle w:val="BodyText"/>
        <w:kinsoku w:val="0"/>
        <w:overflowPunct w:val="0"/>
        <w:spacing w:before="98"/>
        <w:ind w:left="121" w:right="361"/>
      </w:pPr>
      <w:r>
        <w:t>The Alternative SPID field shall be added to the Bulk Data Download file, available to a Service Provider’s SOA/LSMS.</w:t>
      </w:r>
    </w:p>
    <w:p w:rsidR="00000000" w:rsidRDefault="0094767E">
      <w:pPr>
        <w:pStyle w:val="BodyText"/>
        <w:kinsoku w:val="0"/>
        <w:overflowPunct w:val="0"/>
        <w:spacing w:before="98"/>
        <w:ind w:left="121" w:right="361"/>
      </w:pPr>
      <w:r>
        <w:t xml:space="preserve">The OptionalData CMIP attribute will be populated with an XML string. The string is defined by the schema documented in the XML section below. XML is used to provide future flexibility to add additional fields to the SV records and Pool Block records when </w:t>
      </w:r>
      <w:r>
        <w:t>approved by the LLC.</w:t>
      </w:r>
    </w:p>
    <w:p w:rsidR="00000000" w:rsidRDefault="0094767E">
      <w:pPr>
        <w:pStyle w:val="Heading1"/>
        <w:kinsoku w:val="0"/>
        <w:overflowPunct w:val="0"/>
        <w:spacing w:before="99"/>
      </w:pPr>
      <w:r>
        <w:rPr>
          <w:u w:val="single"/>
        </w:rPr>
        <w:t>Major points/processing flow/high-level requirements:</w:t>
      </w:r>
    </w:p>
    <w:p w:rsidR="00000000" w:rsidRDefault="0094767E">
      <w:pPr>
        <w:pStyle w:val="BodyText"/>
        <w:kinsoku w:val="0"/>
        <w:overflowPunct w:val="0"/>
        <w:spacing w:before="100"/>
        <w:ind w:left="121" w:right="233"/>
      </w:pPr>
      <w:r>
        <w:t>This change order proposes to add new fields to the subscription version and number pool block objects. Hence, the FRS, IIS, GDMO, and ASN.1 will need to reflect the addition of the</w:t>
      </w:r>
      <w:r>
        <w:t>se fields. These new fields will cause changes to the NPAC CMIP interface, however they will be functionally backward compatible and optional by service provider.</w:t>
      </w:r>
    </w:p>
    <w:p w:rsidR="00000000" w:rsidRDefault="0094767E">
      <w:pPr>
        <w:pStyle w:val="BodyText"/>
        <w:kinsoku w:val="0"/>
        <w:overflowPunct w:val="0"/>
        <w:spacing w:before="100"/>
        <w:ind w:left="121" w:right="233"/>
        <w:sectPr w:rsidR="00000000">
          <w:pgSz w:w="12240" w:h="15840"/>
          <w:pgMar w:top="980" w:right="1320" w:bottom="860" w:left="1320" w:header="720" w:footer="676" w:gutter="0"/>
          <w:cols w:space="720"/>
          <w:noEndnote/>
        </w:sectPr>
      </w:pPr>
    </w:p>
    <w:p w:rsidR="00000000" w:rsidRDefault="0094767E">
      <w:pPr>
        <w:pStyle w:val="BodyText"/>
        <w:kinsoku w:val="0"/>
        <w:overflowPunct w:val="0"/>
        <w:rPr>
          <w:sz w:val="20"/>
          <w:szCs w:val="20"/>
        </w:rPr>
      </w:pPr>
    </w:p>
    <w:p w:rsidR="00000000" w:rsidRDefault="0094767E">
      <w:pPr>
        <w:pStyle w:val="BodyText"/>
        <w:kinsoku w:val="0"/>
        <w:overflowPunct w:val="0"/>
        <w:spacing w:before="5"/>
        <w:rPr>
          <w:sz w:val="19"/>
          <w:szCs w:val="19"/>
        </w:rPr>
      </w:pPr>
    </w:p>
    <w:p w:rsidR="00000000" w:rsidRDefault="0094767E">
      <w:pPr>
        <w:pStyle w:val="Heading1"/>
        <w:kinsoku w:val="0"/>
        <w:overflowPunct w:val="0"/>
        <w:ind w:left="241"/>
      </w:pPr>
      <w:r>
        <w:rPr>
          <w:u w:val="single"/>
        </w:rPr>
        <w:t>Requirements:</w:t>
      </w:r>
    </w:p>
    <w:p w:rsidR="00000000" w:rsidRDefault="0094767E">
      <w:pPr>
        <w:pStyle w:val="Heading3"/>
        <w:kinsoku w:val="0"/>
        <w:overflowPunct w:val="0"/>
        <w:spacing w:before="100"/>
        <w:ind w:left="241"/>
      </w:pPr>
      <w:r>
        <w:t>Section 1.2, NPAC SMS Functional Overview</w:t>
      </w:r>
    </w:p>
    <w:p w:rsidR="00000000" w:rsidRDefault="0094767E">
      <w:pPr>
        <w:pStyle w:val="BodyText"/>
        <w:kinsoku w:val="0"/>
        <w:overflowPunct w:val="0"/>
        <w:spacing w:before="121"/>
        <w:ind w:left="241" w:right="324"/>
      </w:pPr>
      <w:r>
        <w:t>Add a new sectio</w:t>
      </w:r>
      <w:r>
        <w:t>n that describes the functionality of the SV Type and Alternative SPID fields (Description of Change above).</w:t>
      </w:r>
    </w:p>
    <w:p w:rsidR="00000000" w:rsidRDefault="0094767E">
      <w:pPr>
        <w:pStyle w:val="BodyText"/>
        <w:kinsoku w:val="0"/>
        <w:overflowPunct w:val="0"/>
        <w:spacing w:before="4"/>
        <w:rPr>
          <w:sz w:val="31"/>
          <w:szCs w:val="31"/>
        </w:rPr>
      </w:pPr>
    </w:p>
    <w:p w:rsidR="00000000" w:rsidRDefault="0094767E">
      <w:pPr>
        <w:pStyle w:val="Heading3"/>
        <w:kinsoku w:val="0"/>
        <w:overflowPunct w:val="0"/>
        <w:ind w:left="241"/>
      </w:pPr>
      <w:r>
        <w:t>Section 3.1, NPAC SMS Data Models</w:t>
      </w:r>
    </w:p>
    <w:p w:rsidR="00000000" w:rsidRDefault="00B3018F">
      <w:pPr>
        <w:pStyle w:val="BodyText"/>
        <w:kinsoku w:val="0"/>
        <w:overflowPunct w:val="0"/>
        <w:spacing w:before="118"/>
        <w:ind w:left="241"/>
      </w:pPr>
      <w:r>
        <w:rPr>
          <w:noProof/>
        </w:rPr>
        <mc:AlternateContent>
          <mc:Choice Requires="wps">
            <w:drawing>
              <wp:anchor distT="0" distB="0" distL="114300" distR="114300" simplePos="0" relativeHeight="251651584" behindDoc="1" locked="0" layoutInCell="0" allowOverlap="1">
                <wp:simplePos x="0" y="0"/>
                <wp:positionH relativeFrom="page">
                  <wp:posOffset>6886575</wp:posOffset>
                </wp:positionH>
                <wp:positionV relativeFrom="paragraph">
                  <wp:posOffset>1044575</wp:posOffset>
                </wp:positionV>
                <wp:extent cx="60960" cy="12700"/>
                <wp:effectExtent l="0" t="0" r="0" b="0"/>
                <wp:wrapNone/>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2700"/>
                        </a:xfrm>
                        <a:custGeom>
                          <a:avLst/>
                          <a:gdLst>
                            <a:gd name="T0" fmla="*/ 96 w 96"/>
                            <a:gd name="T1" fmla="*/ 0 h 20"/>
                            <a:gd name="T2" fmla="*/ 16 w 96"/>
                            <a:gd name="T3" fmla="*/ 0 h 20"/>
                            <a:gd name="T4" fmla="*/ 0 w 96"/>
                            <a:gd name="T5" fmla="*/ 16 h 20"/>
                            <a:gd name="T6" fmla="*/ 64 w 96"/>
                            <a:gd name="T7" fmla="*/ 16 h 20"/>
                            <a:gd name="T8" fmla="*/ 80 w 96"/>
                            <a:gd name="T9" fmla="*/ 8 h 20"/>
                            <a:gd name="T10" fmla="*/ 96 w 96"/>
                            <a:gd name="T11" fmla="*/ 2 h 20"/>
                            <a:gd name="T12" fmla="*/ 96 w 96"/>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96" h="20">
                              <a:moveTo>
                                <a:pt x="96" y="0"/>
                              </a:moveTo>
                              <a:lnTo>
                                <a:pt x="16" y="0"/>
                              </a:lnTo>
                              <a:lnTo>
                                <a:pt x="0" y="16"/>
                              </a:lnTo>
                              <a:lnTo>
                                <a:pt x="64" y="16"/>
                              </a:lnTo>
                              <a:lnTo>
                                <a:pt x="80" y="8"/>
                              </a:lnTo>
                              <a:lnTo>
                                <a:pt x="96" y="2"/>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9ED2A" id="Freeform 6" o:spid="_x0000_s1026" style="position:absolute;margin-left:542.25pt;margin-top:82.25pt;width:4.8pt;height: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" o:allowincell="f" path="m96,l16,,,16r64,l80,8,96,2,96,xe" fillcolor="black" stroked="f">
                <v:path arrowok="t" o:connecttype="custom" o:connectlocs="60960,0;10160,0;0,10160;40640,10160;50800,5080;60960,1270;60960,0" o:connectangles="0,0,0,0,0,0,0"/>
                <w10:wrap anchorx="page"/>
              </v:shape>
            </w:pict>
          </mc:Fallback>
        </mc:AlternateContent>
      </w:r>
      <w:r w:rsidR="0094767E">
        <w:t>Add new attributes for SV Type and Alternative SPID.  See below:</w:t>
      </w:r>
    </w:p>
    <w:p w:rsidR="00000000" w:rsidRDefault="0094767E">
      <w:pPr>
        <w:pStyle w:val="BodyText"/>
        <w:kinsoku w:val="0"/>
        <w:overflowPunct w:val="0"/>
        <w:rPr>
          <w:sz w:val="20"/>
          <w:szCs w:val="20"/>
        </w:rPr>
      </w:pPr>
    </w:p>
    <w:p w:rsidR="00000000" w:rsidRDefault="0094767E">
      <w:pPr>
        <w:pStyle w:val="BodyText"/>
        <w:kinsoku w:val="0"/>
        <w:overflowPunct w:val="0"/>
        <w:rPr>
          <w:sz w:val="20"/>
          <w:szCs w:val="20"/>
        </w:rPr>
      </w:pPr>
    </w:p>
    <w:p w:rsidR="00000000" w:rsidRDefault="0094767E">
      <w:pPr>
        <w:pStyle w:val="BodyText"/>
        <w:kinsoku w:val="0"/>
        <w:overflowPunct w:val="0"/>
        <w:spacing w:before="6"/>
        <w:rPr>
          <w:sz w:val="24"/>
          <w:szCs w:val="24"/>
        </w:rPr>
      </w:pPr>
    </w:p>
    <w:tbl>
      <w:tblPr>
        <w:tblW w:w="0" w:type="auto"/>
        <w:tblInd w:w="99" w:type="dxa"/>
        <w:tblLayout w:type="fixed"/>
        <w:tblCellMar>
          <w:left w:w="0" w:type="dxa"/>
          <w:right w:w="0" w:type="dxa"/>
        </w:tblCellMar>
        <w:tblLook w:val="0000" w:firstRow="0" w:lastRow="0" w:firstColumn="0" w:lastColumn="0" w:noHBand="0" w:noVBand="0"/>
      </w:tblPr>
      <w:tblGrid>
        <w:gridCol w:w="3599"/>
        <w:gridCol w:w="988"/>
        <w:gridCol w:w="1146"/>
        <w:gridCol w:w="3875"/>
      </w:tblGrid>
      <w:tr w:rsidR="00000000">
        <w:tblPrEx>
          <w:tblCellMar>
            <w:top w:w="0" w:type="dxa"/>
            <w:left w:w="0" w:type="dxa"/>
            <w:bottom w:w="0" w:type="dxa"/>
            <w:right w:w="0" w:type="dxa"/>
          </w:tblCellMar>
        </w:tblPrEx>
        <w:trPr>
          <w:trHeight w:hRule="exact" w:val="532"/>
        </w:trPr>
        <w:tc>
          <w:tcPr>
            <w:tcW w:w="9608" w:type="dxa"/>
            <w:gridSpan w:val="4"/>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0"/>
              <w:ind w:left="2886"/>
            </w:pPr>
            <w:r>
              <w:rPr>
                <w:b/>
                <w:bCs/>
              </w:rPr>
              <w:t>NPAC CUSTOMER DATA MODEL</w:t>
            </w:r>
          </w:p>
        </w:tc>
      </w:tr>
      <w:tr w:rsidR="00000000">
        <w:tblPrEx>
          <w:tblCellMar>
            <w:top w:w="0" w:type="dxa"/>
            <w:left w:w="0" w:type="dxa"/>
            <w:bottom w:w="0" w:type="dxa"/>
            <w:right w:w="0" w:type="dxa"/>
          </w:tblCellMar>
        </w:tblPrEx>
        <w:trPr>
          <w:trHeight w:hRule="exact" w:val="484"/>
        </w:trPr>
        <w:tc>
          <w:tcPr>
            <w:tcW w:w="3599"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ind w:left="1110"/>
            </w:pPr>
            <w:r>
              <w:rPr>
                <w:b/>
                <w:bCs/>
                <w:sz w:val="20"/>
                <w:szCs w:val="20"/>
              </w:rPr>
              <w:t>Attribute Name</w:t>
            </w:r>
          </w:p>
        </w:tc>
        <w:tc>
          <w:tcPr>
            <w:tcW w:w="98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4"/>
              <w:jc w:val="center"/>
            </w:pPr>
            <w:r>
              <w:rPr>
                <w:b/>
                <w:bCs/>
                <w:sz w:val="20"/>
                <w:szCs w:val="20"/>
              </w:rPr>
              <w:t>Type (Size)</w:t>
            </w:r>
          </w:p>
        </w:tc>
        <w:tc>
          <w:tcPr>
            <w:tcW w:w="114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47" w:right="143"/>
              <w:jc w:val="center"/>
            </w:pPr>
            <w:r>
              <w:rPr>
                <w:b/>
                <w:bCs/>
                <w:sz w:val="20"/>
                <w:szCs w:val="20"/>
              </w:rPr>
              <w:t>Required</w:t>
            </w:r>
          </w:p>
        </w:tc>
        <w:tc>
          <w:tcPr>
            <w:tcW w:w="3875" w:type="dxa"/>
            <w:tcBorders>
              <w:top w:val="single" w:sz="6" w:space="0" w:color="000000"/>
              <w:left w:val="single" w:sz="6" w:space="0" w:color="000000"/>
              <w:bottom w:val="single" w:sz="6" w:space="0" w:color="000000"/>
              <w:right w:val="single" w:sz="12" w:space="0" w:color="000000"/>
            </w:tcBorders>
          </w:tcPr>
          <w:p w:rsidR="00000000" w:rsidRDefault="0094767E">
            <w:pPr>
              <w:pStyle w:val="TableParagraph"/>
              <w:kinsoku w:val="0"/>
              <w:overflowPunct w:val="0"/>
              <w:ind w:left="1416" w:right="1406"/>
              <w:jc w:val="center"/>
            </w:pPr>
            <w:r>
              <w:rPr>
                <w:b/>
                <w:bCs/>
                <w:sz w:val="20"/>
                <w:szCs w:val="20"/>
              </w:rPr>
              <w:t>Description</w:t>
            </w:r>
          </w:p>
        </w:tc>
      </w:tr>
      <w:tr w:rsidR="00000000">
        <w:tblPrEx>
          <w:tblCellMar>
            <w:top w:w="0" w:type="dxa"/>
            <w:left w:w="0" w:type="dxa"/>
            <w:bottom w:w="0" w:type="dxa"/>
            <w:right w:w="0" w:type="dxa"/>
          </w:tblCellMar>
        </w:tblPrEx>
        <w:trPr>
          <w:trHeight w:hRule="exact" w:val="484"/>
        </w:trPr>
        <w:tc>
          <w:tcPr>
            <w:tcW w:w="3599"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ind w:left="94"/>
            </w:pPr>
            <w:r>
              <w:rPr>
                <w:sz w:val="20"/>
                <w:szCs w:val="20"/>
              </w:rPr>
              <w:t>[snip]</w:t>
            </w:r>
          </w:p>
        </w:tc>
        <w:tc>
          <w:tcPr>
            <w:tcW w:w="988" w:type="dxa"/>
            <w:tcBorders>
              <w:top w:val="single" w:sz="6" w:space="0" w:color="000000"/>
              <w:left w:val="single" w:sz="6" w:space="0" w:color="000000"/>
              <w:bottom w:val="single" w:sz="6" w:space="0" w:color="000000"/>
              <w:right w:val="single" w:sz="6" w:space="0" w:color="000000"/>
            </w:tcBorders>
          </w:tcPr>
          <w:p w:rsidR="00000000" w:rsidRDefault="0094767E"/>
        </w:tc>
        <w:tc>
          <w:tcPr>
            <w:tcW w:w="1146" w:type="dxa"/>
            <w:tcBorders>
              <w:top w:val="single" w:sz="6" w:space="0" w:color="000000"/>
              <w:left w:val="single" w:sz="6" w:space="0" w:color="000000"/>
              <w:bottom w:val="single" w:sz="6" w:space="0" w:color="000000"/>
              <w:right w:val="single" w:sz="6" w:space="0" w:color="000000"/>
            </w:tcBorders>
          </w:tcPr>
          <w:p w:rsidR="00000000" w:rsidRDefault="0094767E"/>
        </w:tc>
        <w:tc>
          <w:tcPr>
            <w:tcW w:w="3875" w:type="dxa"/>
            <w:tcBorders>
              <w:top w:val="single" w:sz="6" w:space="0" w:color="000000"/>
              <w:left w:val="single" w:sz="6" w:space="0" w:color="000000"/>
              <w:bottom w:val="single" w:sz="6" w:space="0" w:color="000000"/>
              <w:right w:val="single" w:sz="12" w:space="0" w:color="000000"/>
            </w:tcBorders>
          </w:tcPr>
          <w:p w:rsidR="00000000" w:rsidRDefault="0094767E"/>
        </w:tc>
      </w:tr>
      <w:tr w:rsidR="00000000">
        <w:tblPrEx>
          <w:tblCellMar>
            <w:top w:w="0" w:type="dxa"/>
            <w:left w:w="0" w:type="dxa"/>
            <w:bottom w:w="0" w:type="dxa"/>
            <w:right w:w="0" w:type="dxa"/>
          </w:tblCellMar>
        </w:tblPrEx>
        <w:trPr>
          <w:trHeight w:hRule="exact" w:val="1520"/>
        </w:trPr>
        <w:tc>
          <w:tcPr>
            <w:tcW w:w="3599"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ind w:left="94"/>
            </w:pPr>
            <w:r>
              <w:rPr>
                <w:sz w:val="20"/>
                <w:szCs w:val="20"/>
                <w:shd w:val="clear" w:color="auto" w:fill="FFFF00"/>
              </w:rPr>
              <w:t>NPAC Customer SOA SV Type Indicator</w:t>
            </w:r>
          </w:p>
        </w:tc>
        <w:tc>
          <w:tcPr>
            <w:tcW w:w="98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5"/>
              <w:jc w:val="center"/>
            </w:pPr>
            <w:r>
              <w:rPr>
                <w:sz w:val="20"/>
                <w:szCs w:val="20"/>
                <w:shd w:val="clear" w:color="auto" w:fill="FFFF00"/>
              </w:rPr>
              <w:t>B</w:t>
            </w:r>
          </w:p>
        </w:tc>
        <w:tc>
          <w:tcPr>
            <w:tcW w:w="114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57"/>
              <w:jc w:val="center"/>
            </w:pPr>
            <w:r>
              <w:rPr>
                <w:rFonts w:ascii="Symbol" w:hAnsi="Symbol" w:cs="Symbol"/>
                <w:sz w:val="20"/>
                <w:szCs w:val="20"/>
                <w:shd w:val="clear" w:color="auto" w:fill="FFFF00"/>
              </w:rPr>
              <w:t></w:t>
            </w:r>
          </w:p>
        </w:tc>
        <w:tc>
          <w:tcPr>
            <w:tcW w:w="3875" w:type="dxa"/>
            <w:tcBorders>
              <w:top w:val="single" w:sz="6" w:space="0" w:color="000000"/>
              <w:left w:val="single" w:sz="6" w:space="0" w:color="000000"/>
              <w:bottom w:val="single" w:sz="6" w:space="0" w:color="000000"/>
              <w:right w:val="single" w:sz="12" w:space="0" w:color="000000"/>
            </w:tcBorders>
          </w:tcPr>
          <w:p w:rsidR="00000000" w:rsidRDefault="0094767E">
            <w:pPr>
              <w:pStyle w:val="TableParagraph"/>
              <w:kinsoku w:val="0"/>
              <w:overflowPunct w:val="0"/>
              <w:rPr>
                <w:sz w:val="20"/>
                <w:szCs w:val="20"/>
              </w:rPr>
            </w:pPr>
            <w:r>
              <w:rPr>
                <w:sz w:val="20"/>
                <w:szCs w:val="20"/>
                <w:shd w:val="clear" w:color="auto" w:fill="FFFF00"/>
              </w:rPr>
              <w:t>A Boolean that indicates whether the NPAC Customer supports SV Type (or Number Pool Block SV Type) information from the NPAC SMS to their SOA.</w:t>
            </w:r>
          </w:p>
          <w:p w:rsidR="00000000" w:rsidRDefault="0094767E">
            <w:pPr>
              <w:pStyle w:val="TableParagraph"/>
              <w:kinsoku w:val="0"/>
              <w:overflowPunct w:val="0"/>
              <w:spacing w:before="117"/>
            </w:pPr>
            <w:r>
              <w:rPr>
                <w:sz w:val="20"/>
                <w:szCs w:val="20"/>
                <w:shd w:val="clear" w:color="auto" w:fill="FFFF00"/>
              </w:rPr>
              <w:t>The default value is False.</w:t>
            </w:r>
          </w:p>
        </w:tc>
      </w:tr>
      <w:tr w:rsidR="00000000">
        <w:tblPrEx>
          <w:tblCellMar>
            <w:top w:w="0" w:type="dxa"/>
            <w:left w:w="0" w:type="dxa"/>
            <w:bottom w:w="0" w:type="dxa"/>
            <w:right w:w="0" w:type="dxa"/>
          </w:tblCellMar>
        </w:tblPrEx>
        <w:trPr>
          <w:trHeight w:hRule="exact" w:val="1978"/>
        </w:trPr>
        <w:tc>
          <w:tcPr>
            <w:tcW w:w="3599"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ind w:left="94"/>
            </w:pPr>
            <w:r>
              <w:rPr>
                <w:sz w:val="20"/>
                <w:szCs w:val="20"/>
                <w:shd w:val="clear" w:color="auto" w:fill="FFFF00"/>
              </w:rPr>
              <w:t>NPAC Customer SOA Alternative SPID Indicator</w:t>
            </w:r>
          </w:p>
        </w:tc>
        <w:tc>
          <w:tcPr>
            <w:tcW w:w="98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5"/>
              <w:jc w:val="center"/>
            </w:pPr>
            <w:r>
              <w:rPr>
                <w:sz w:val="20"/>
                <w:szCs w:val="20"/>
                <w:shd w:val="clear" w:color="auto" w:fill="FFFF00"/>
              </w:rPr>
              <w:t>B</w:t>
            </w:r>
          </w:p>
        </w:tc>
        <w:tc>
          <w:tcPr>
            <w:tcW w:w="114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57"/>
              <w:jc w:val="center"/>
            </w:pPr>
            <w:r>
              <w:rPr>
                <w:rFonts w:ascii="Symbol" w:hAnsi="Symbol" w:cs="Symbol"/>
                <w:sz w:val="20"/>
                <w:szCs w:val="20"/>
                <w:shd w:val="clear" w:color="auto" w:fill="FFFF00"/>
              </w:rPr>
              <w:t></w:t>
            </w:r>
          </w:p>
        </w:tc>
        <w:tc>
          <w:tcPr>
            <w:tcW w:w="3875" w:type="dxa"/>
            <w:tcBorders>
              <w:top w:val="single" w:sz="6" w:space="0" w:color="000000"/>
              <w:left w:val="single" w:sz="6" w:space="0" w:color="000000"/>
              <w:bottom w:val="single" w:sz="6" w:space="0" w:color="000000"/>
              <w:right w:val="single" w:sz="12" w:space="0" w:color="000000"/>
            </w:tcBorders>
          </w:tcPr>
          <w:p w:rsidR="00000000" w:rsidRDefault="0094767E">
            <w:pPr>
              <w:pStyle w:val="TableParagraph"/>
              <w:kinsoku w:val="0"/>
              <w:overflowPunct w:val="0"/>
              <w:ind w:right="74"/>
              <w:rPr>
                <w:sz w:val="20"/>
                <w:szCs w:val="20"/>
              </w:rPr>
            </w:pPr>
            <w:r>
              <w:rPr>
                <w:sz w:val="20"/>
                <w:szCs w:val="20"/>
                <w:shd w:val="clear" w:color="auto" w:fill="FFFF00"/>
              </w:rPr>
              <w:t>A Boolean that indicates whether the NPAC Customer supports Alternative SPID information (a second service provider –</w:t>
            </w:r>
            <w:r>
              <w:rPr>
                <w:sz w:val="20"/>
                <w:szCs w:val="20"/>
                <w:shd w:val="clear" w:color="auto" w:fill="FFFF00"/>
              </w:rPr>
              <w:t xml:space="preserve"> either a facility-based provider or reseller, acting as a non facility-based provider) from the NPAC SMS to their SOA.</w:t>
            </w:r>
          </w:p>
          <w:p w:rsidR="00000000" w:rsidRDefault="0094767E">
            <w:pPr>
              <w:pStyle w:val="TableParagraph"/>
              <w:kinsoku w:val="0"/>
              <w:overflowPunct w:val="0"/>
              <w:spacing w:before="117"/>
            </w:pPr>
            <w:r>
              <w:rPr>
                <w:sz w:val="20"/>
                <w:szCs w:val="20"/>
                <w:shd w:val="clear" w:color="auto" w:fill="FFFF00"/>
              </w:rPr>
              <w:t>The default value is False.</w:t>
            </w:r>
          </w:p>
        </w:tc>
      </w:tr>
      <w:tr w:rsidR="00000000">
        <w:tblPrEx>
          <w:tblCellMar>
            <w:top w:w="0" w:type="dxa"/>
            <w:left w:w="0" w:type="dxa"/>
            <w:bottom w:w="0" w:type="dxa"/>
            <w:right w:w="0" w:type="dxa"/>
          </w:tblCellMar>
        </w:tblPrEx>
        <w:trPr>
          <w:trHeight w:hRule="exact" w:val="1520"/>
        </w:trPr>
        <w:tc>
          <w:tcPr>
            <w:tcW w:w="3599"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ind w:left="94" w:right="79"/>
            </w:pPr>
            <w:r>
              <w:rPr>
                <w:sz w:val="20"/>
                <w:szCs w:val="20"/>
                <w:shd w:val="clear" w:color="auto" w:fill="FFFF00"/>
              </w:rPr>
              <w:t>NPAC Customer LSMS SV Type Indicator</w:t>
            </w:r>
          </w:p>
        </w:tc>
        <w:tc>
          <w:tcPr>
            <w:tcW w:w="98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5"/>
              <w:jc w:val="center"/>
            </w:pPr>
            <w:r>
              <w:rPr>
                <w:sz w:val="20"/>
                <w:szCs w:val="20"/>
                <w:shd w:val="clear" w:color="auto" w:fill="FFFF00"/>
              </w:rPr>
              <w:t>B</w:t>
            </w:r>
          </w:p>
        </w:tc>
        <w:tc>
          <w:tcPr>
            <w:tcW w:w="114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57"/>
              <w:jc w:val="center"/>
            </w:pPr>
            <w:r>
              <w:rPr>
                <w:rFonts w:ascii="Symbol" w:hAnsi="Symbol" w:cs="Symbol"/>
                <w:sz w:val="20"/>
                <w:szCs w:val="20"/>
                <w:shd w:val="clear" w:color="auto" w:fill="FFFF00"/>
              </w:rPr>
              <w:t></w:t>
            </w:r>
          </w:p>
        </w:tc>
        <w:tc>
          <w:tcPr>
            <w:tcW w:w="3875" w:type="dxa"/>
            <w:tcBorders>
              <w:top w:val="single" w:sz="6" w:space="0" w:color="000000"/>
              <w:left w:val="single" w:sz="6" w:space="0" w:color="000000"/>
              <w:bottom w:val="single" w:sz="6" w:space="0" w:color="000000"/>
              <w:right w:val="single" w:sz="12" w:space="0" w:color="000000"/>
            </w:tcBorders>
          </w:tcPr>
          <w:p w:rsidR="00000000" w:rsidRDefault="0094767E">
            <w:pPr>
              <w:pStyle w:val="TableParagraph"/>
              <w:kinsoku w:val="0"/>
              <w:overflowPunct w:val="0"/>
              <w:rPr>
                <w:sz w:val="20"/>
                <w:szCs w:val="20"/>
              </w:rPr>
            </w:pPr>
            <w:r>
              <w:rPr>
                <w:sz w:val="20"/>
                <w:szCs w:val="20"/>
                <w:shd w:val="clear" w:color="auto" w:fill="FFFF00"/>
              </w:rPr>
              <w:t>A Boolean that indicates whether the NPAC Customer supports SV Type (or Number Pool Block SV Type) information from the NPAC SMS to their LSMS.</w:t>
            </w:r>
          </w:p>
          <w:p w:rsidR="00000000" w:rsidRDefault="0094767E">
            <w:pPr>
              <w:pStyle w:val="TableParagraph"/>
              <w:kinsoku w:val="0"/>
              <w:overflowPunct w:val="0"/>
              <w:spacing w:before="117"/>
            </w:pPr>
            <w:r>
              <w:rPr>
                <w:sz w:val="20"/>
                <w:szCs w:val="20"/>
                <w:shd w:val="clear" w:color="auto" w:fill="FFFF00"/>
              </w:rPr>
              <w:t>The default value is False.</w:t>
            </w:r>
          </w:p>
        </w:tc>
      </w:tr>
      <w:tr w:rsidR="00000000">
        <w:tblPrEx>
          <w:tblCellMar>
            <w:top w:w="0" w:type="dxa"/>
            <w:left w:w="0" w:type="dxa"/>
            <w:bottom w:w="0" w:type="dxa"/>
            <w:right w:w="0" w:type="dxa"/>
          </w:tblCellMar>
        </w:tblPrEx>
        <w:trPr>
          <w:trHeight w:hRule="exact" w:val="1978"/>
        </w:trPr>
        <w:tc>
          <w:tcPr>
            <w:tcW w:w="3599"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ind w:left="94"/>
            </w:pPr>
            <w:r>
              <w:rPr>
                <w:sz w:val="20"/>
                <w:szCs w:val="20"/>
                <w:shd w:val="clear" w:color="auto" w:fill="FFFF00"/>
              </w:rPr>
              <w:lastRenderedPageBreak/>
              <w:t>NPAC Customer LSMS Alternative SPID Indicator</w:t>
            </w:r>
          </w:p>
        </w:tc>
        <w:tc>
          <w:tcPr>
            <w:tcW w:w="98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5"/>
              <w:jc w:val="center"/>
            </w:pPr>
            <w:r>
              <w:rPr>
                <w:sz w:val="20"/>
                <w:szCs w:val="20"/>
                <w:shd w:val="clear" w:color="auto" w:fill="FFFF00"/>
              </w:rPr>
              <w:t>B</w:t>
            </w:r>
          </w:p>
        </w:tc>
        <w:tc>
          <w:tcPr>
            <w:tcW w:w="114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57"/>
              <w:jc w:val="center"/>
            </w:pPr>
            <w:r>
              <w:rPr>
                <w:rFonts w:ascii="Symbol" w:hAnsi="Symbol" w:cs="Symbol"/>
                <w:sz w:val="20"/>
                <w:szCs w:val="20"/>
                <w:shd w:val="clear" w:color="auto" w:fill="FFFF00"/>
              </w:rPr>
              <w:t></w:t>
            </w:r>
          </w:p>
        </w:tc>
        <w:tc>
          <w:tcPr>
            <w:tcW w:w="3875" w:type="dxa"/>
            <w:tcBorders>
              <w:top w:val="single" w:sz="6" w:space="0" w:color="000000"/>
              <w:left w:val="single" w:sz="6" w:space="0" w:color="000000"/>
              <w:bottom w:val="single" w:sz="6" w:space="0" w:color="000000"/>
              <w:right w:val="single" w:sz="12" w:space="0" w:color="000000"/>
            </w:tcBorders>
          </w:tcPr>
          <w:p w:rsidR="00000000" w:rsidRDefault="0094767E">
            <w:pPr>
              <w:pStyle w:val="TableParagraph"/>
              <w:kinsoku w:val="0"/>
              <w:overflowPunct w:val="0"/>
              <w:ind w:right="74"/>
              <w:rPr>
                <w:sz w:val="20"/>
                <w:szCs w:val="20"/>
              </w:rPr>
            </w:pPr>
            <w:r>
              <w:rPr>
                <w:sz w:val="20"/>
                <w:szCs w:val="20"/>
                <w:shd w:val="clear" w:color="auto" w:fill="FFFF00"/>
              </w:rPr>
              <w:t>A Boolean that indicates whether the NPAC Customer supports Alternative SPID information (a second service provider – either a facility-based provider or reseller, acting as a non facility-based provider) from the NPAC SMS to their LSMS.</w:t>
            </w:r>
          </w:p>
          <w:p w:rsidR="00000000" w:rsidRDefault="0094767E">
            <w:pPr>
              <w:pStyle w:val="TableParagraph"/>
              <w:kinsoku w:val="0"/>
              <w:overflowPunct w:val="0"/>
              <w:spacing w:before="117"/>
            </w:pPr>
            <w:r>
              <w:rPr>
                <w:sz w:val="20"/>
                <w:szCs w:val="20"/>
                <w:shd w:val="clear" w:color="auto" w:fill="FFFF00"/>
              </w:rPr>
              <w:t xml:space="preserve">The default value </w:t>
            </w:r>
            <w:r>
              <w:rPr>
                <w:sz w:val="20"/>
                <w:szCs w:val="20"/>
                <w:shd w:val="clear" w:color="auto" w:fill="FFFF00"/>
              </w:rPr>
              <w:t>is False.</w:t>
            </w:r>
          </w:p>
        </w:tc>
      </w:tr>
      <w:tr w:rsidR="00000000">
        <w:tblPrEx>
          <w:tblCellMar>
            <w:top w:w="0" w:type="dxa"/>
            <w:left w:w="0" w:type="dxa"/>
            <w:bottom w:w="0" w:type="dxa"/>
            <w:right w:w="0" w:type="dxa"/>
          </w:tblCellMar>
        </w:tblPrEx>
        <w:trPr>
          <w:trHeight w:hRule="exact" w:val="492"/>
        </w:trPr>
        <w:tc>
          <w:tcPr>
            <w:tcW w:w="3599" w:type="dxa"/>
            <w:tcBorders>
              <w:top w:val="single" w:sz="6" w:space="0" w:color="000000"/>
              <w:left w:val="single" w:sz="12" w:space="0" w:color="000000"/>
              <w:bottom w:val="single" w:sz="12" w:space="0" w:color="000000"/>
              <w:right w:val="single" w:sz="6" w:space="0" w:color="000000"/>
            </w:tcBorders>
          </w:tcPr>
          <w:p w:rsidR="00000000" w:rsidRDefault="0094767E">
            <w:pPr>
              <w:pStyle w:val="TableParagraph"/>
              <w:kinsoku w:val="0"/>
              <w:overflowPunct w:val="0"/>
              <w:ind w:left="94"/>
            </w:pPr>
            <w:r>
              <w:rPr>
                <w:sz w:val="20"/>
                <w:szCs w:val="20"/>
              </w:rPr>
              <w:t>[snip]</w:t>
            </w:r>
          </w:p>
        </w:tc>
        <w:tc>
          <w:tcPr>
            <w:tcW w:w="988" w:type="dxa"/>
            <w:tcBorders>
              <w:top w:val="single" w:sz="6" w:space="0" w:color="000000"/>
              <w:left w:val="single" w:sz="6" w:space="0" w:color="000000"/>
              <w:bottom w:val="single" w:sz="12" w:space="0" w:color="000000"/>
              <w:right w:val="single" w:sz="6" w:space="0" w:color="000000"/>
            </w:tcBorders>
          </w:tcPr>
          <w:p w:rsidR="00000000" w:rsidRDefault="0094767E"/>
        </w:tc>
        <w:tc>
          <w:tcPr>
            <w:tcW w:w="1146" w:type="dxa"/>
            <w:tcBorders>
              <w:top w:val="single" w:sz="6" w:space="0" w:color="000000"/>
              <w:left w:val="single" w:sz="6" w:space="0" w:color="000000"/>
              <w:bottom w:val="single" w:sz="12" w:space="0" w:color="000000"/>
              <w:right w:val="single" w:sz="6" w:space="0" w:color="000000"/>
            </w:tcBorders>
          </w:tcPr>
          <w:p w:rsidR="00000000" w:rsidRDefault="0094767E"/>
        </w:tc>
        <w:tc>
          <w:tcPr>
            <w:tcW w:w="3875" w:type="dxa"/>
            <w:tcBorders>
              <w:top w:val="single" w:sz="6" w:space="0" w:color="000000"/>
              <w:left w:val="single" w:sz="6" w:space="0" w:color="000000"/>
              <w:bottom w:val="single" w:sz="12" w:space="0" w:color="000000"/>
              <w:right w:val="single" w:sz="12" w:space="0" w:color="000000"/>
            </w:tcBorders>
          </w:tcPr>
          <w:p w:rsidR="00000000" w:rsidRDefault="0094767E"/>
        </w:tc>
      </w:tr>
    </w:tbl>
    <w:p w:rsidR="00000000" w:rsidRDefault="0094767E">
      <w:pPr>
        <w:pStyle w:val="BodyText"/>
        <w:kinsoku w:val="0"/>
        <w:overflowPunct w:val="0"/>
        <w:spacing w:before="109"/>
        <w:ind w:left="3260"/>
        <w:rPr>
          <w:b/>
          <w:bCs/>
          <w:sz w:val="20"/>
          <w:szCs w:val="20"/>
        </w:rPr>
      </w:pPr>
      <w:r>
        <w:rPr>
          <w:b/>
          <w:bCs/>
          <w:sz w:val="20"/>
          <w:szCs w:val="20"/>
        </w:rPr>
        <w:t>Table 3-2 NPAC Customer Data Model</w:t>
      </w:r>
    </w:p>
    <w:p w:rsidR="00000000" w:rsidRDefault="0094767E">
      <w:pPr>
        <w:pStyle w:val="BodyText"/>
        <w:kinsoku w:val="0"/>
        <w:overflowPunct w:val="0"/>
        <w:spacing w:before="109"/>
        <w:ind w:left="3260"/>
        <w:rPr>
          <w:b/>
          <w:bCs/>
          <w:sz w:val="20"/>
          <w:szCs w:val="20"/>
        </w:rPr>
        <w:sectPr w:rsidR="00000000">
          <w:pgSz w:w="12240" w:h="15840"/>
          <w:pgMar w:top="980" w:right="1180" w:bottom="860" w:left="1200" w:header="720" w:footer="676" w:gutter="0"/>
          <w:cols w:space="720" w:equalWidth="0">
            <w:col w:w="9860"/>
          </w:cols>
          <w:noEndnote/>
        </w:sectPr>
      </w:pPr>
    </w:p>
    <w:p w:rsidR="00000000" w:rsidRDefault="00B3018F">
      <w:pPr>
        <w:pStyle w:val="BodyText"/>
        <w:kinsoku w:val="0"/>
        <w:overflowPunct w:val="0"/>
        <w:rPr>
          <w:b/>
          <w:bCs/>
          <w:sz w:val="20"/>
          <w:szCs w:val="20"/>
        </w:rPr>
      </w:pPr>
      <w:r>
        <w:rPr>
          <w:noProof/>
        </w:rPr>
        <w:lastRenderedPageBreak/>
        <mc:AlternateContent>
          <mc:Choice Requires="wps">
            <w:drawing>
              <wp:anchor distT="0" distB="0" distL="114300" distR="114300" simplePos="0" relativeHeight="251652608" behindDoc="1" locked="0" layoutInCell="0" allowOverlap="1">
                <wp:simplePos x="0" y="0"/>
                <wp:positionH relativeFrom="page">
                  <wp:posOffset>6886575</wp:posOffset>
                </wp:positionH>
                <wp:positionV relativeFrom="page">
                  <wp:posOffset>1608455</wp:posOffset>
                </wp:positionV>
                <wp:extent cx="60960" cy="12700"/>
                <wp:effectExtent l="0" t="0" r="0" b="0"/>
                <wp:wrapNone/>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2700"/>
                        </a:xfrm>
                        <a:custGeom>
                          <a:avLst/>
                          <a:gdLst>
                            <a:gd name="T0" fmla="*/ 96 w 96"/>
                            <a:gd name="T1" fmla="*/ 0 h 20"/>
                            <a:gd name="T2" fmla="*/ 16 w 96"/>
                            <a:gd name="T3" fmla="*/ 0 h 20"/>
                            <a:gd name="T4" fmla="*/ 0 w 96"/>
                            <a:gd name="T5" fmla="*/ 15 h 20"/>
                            <a:gd name="T6" fmla="*/ 64 w 96"/>
                            <a:gd name="T7" fmla="*/ 15 h 20"/>
                            <a:gd name="T8" fmla="*/ 80 w 96"/>
                            <a:gd name="T9" fmla="*/ 7 h 20"/>
                            <a:gd name="T10" fmla="*/ 96 w 96"/>
                            <a:gd name="T11" fmla="*/ 1 h 20"/>
                            <a:gd name="T12" fmla="*/ 96 w 96"/>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96" h="20">
                              <a:moveTo>
                                <a:pt x="96" y="0"/>
                              </a:moveTo>
                              <a:lnTo>
                                <a:pt x="16" y="0"/>
                              </a:lnTo>
                              <a:lnTo>
                                <a:pt x="0" y="15"/>
                              </a:lnTo>
                              <a:lnTo>
                                <a:pt x="64" y="15"/>
                              </a:lnTo>
                              <a:lnTo>
                                <a:pt x="80" y="7"/>
                              </a:lnTo>
                              <a:lnTo>
                                <a:pt x="96" y="1"/>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426DD" id="Freeform 7" o:spid="_x0000_s1026" style="position:absolute;margin-left:542.25pt;margin-top:126.65pt;width:4.8pt;height: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" o:allowincell="f" path="m96,l16,,,15r64,l80,7,96,1,96,xe" fillcolor="black" stroked="f">
                <v:path arrowok="t" o:connecttype="custom" o:connectlocs="60960,0;10160,0;0,9525;40640,9525;50800,4445;60960,635;60960,0" o:connectangles="0,0,0,0,0,0,0"/>
                <w10:wrap anchorx="page" anchory="page"/>
              </v:shap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3776345</wp:posOffset>
                </wp:positionH>
                <wp:positionV relativeFrom="page">
                  <wp:posOffset>3409950</wp:posOffset>
                </wp:positionV>
                <wp:extent cx="2904490" cy="146050"/>
                <wp:effectExtent l="0" t="0" r="0"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4490" cy="146050"/>
                        </a:xfrm>
                        <a:custGeom>
                          <a:avLst/>
                          <a:gdLst>
                            <a:gd name="T0" fmla="*/ 0 w 4574"/>
                            <a:gd name="T1" fmla="*/ 230 h 230"/>
                            <a:gd name="T2" fmla="*/ 4573 w 4574"/>
                            <a:gd name="T3" fmla="*/ 230 h 230"/>
                            <a:gd name="T4" fmla="*/ 4573 w 4574"/>
                            <a:gd name="T5" fmla="*/ 0 h 230"/>
                            <a:gd name="T6" fmla="*/ 0 w 4574"/>
                            <a:gd name="T7" fmla="*/ 0 h 230"/>
                            <a:gd name="T8" fmla="*/ 0 w 4574"/>
                            <a:gd name="T9" fmla="*/ 230 h 230"/>
                          </a:gdLst>
                          <a:ahLst/>
                          <a:cxnLst>
                            <a:cxn ang="0">
                              <a:pos x="T0" y="T1"/>
                            </a:cxn>
                            <a:cxn ang="0">
                              <a:pos x="T2" y="T3"/>
                            </a:cxn>
                            <a:cxn ang="0">
                              <a:pos x="T4" y="T5"/>
                            </a:cxn>
                            <a:cxn ang="0">
                              <a:pos x="T6" y="T7"/>
                            </a:cxn>
                            <a:cxn ang="0">
                              <a:pos x="T8" y="T9"/>
                            </a:cxn>
                          </a:cxnLst>
                          <a:rect l="0" t="0" r="r" b="b"/>
                          <a:pathLst>
                            <a:path w="4574" h="230">
                              <a:moveTo>
                                <a:pt x="0" y="230"/>
                              </a:moveTo>
                              <a:lnTo>
                                <a:pt x="4573" y="230"/>
                              </a:lnTo>
                              <a:lnTo>
                                <a:pt x="4573"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8831A" id="Freeform 8" o:spid="_x0000_s1026" style="position:absolute;margin-left:297.35pt;margin-top:268.5pt;width:228.7pt;height:1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7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" o:allowincell="f" path="m,230r4573,l4573,,,,,230xe" fillcolor="yellow" stroked="f">
                <v:path arrowok="t" o:connecttype="custom" o:connectlocs="0,146050;2903855,146050;2903855,0;0,0;0,146050" o:connectangles="0,0,0,0,0"/>
                <w10:wrap anchorx="page" anchory="page"/>
              </v:shape>
            </w:pict>
          </mc:Fallback>
        </mc:AlternateContent>
      </w:r>
    </w:p>
    <w:p w:rsidR="00000000" w:rsidRDefault="0094767E">
      <w:pPr>
        <w:pStyle w:val="BodyText"/>
        <w:kinsoku w:val="0"/>
        <w:overflowPunct w:val="0"/>
        <w:rPr>
          <w:b/>
          <w:bCs/>
          <w:sz w:val="20"/>
          <w:szCs w:val="20"/>
        </w:rPr>
      </w:pPr>
    </w:p>
    <w:p w:rsidR="00000000" w:rsidRDefault="0094767E">
      <w:pPr>
        <w:pStyle w:val="BodyText"/>
        <w:kinsoku w:val="0"/>
        <w:overflowPunct w:val="0"/>
        <w:rPr>
          <w:b/>
          <w:bCs/>
          <w:sz w:val="20"/>
          <w:szCs w:val="20"/>
        </w:rPr>
      </w:pPr>
    </w:p>
    <w:p w:rsidR="00000000" w:rsidRDefault="0094767E">
      <w:pPr>
        <w:pStyle w:val="BodyText"/>
        <w:kinsoku w:val="0"/>
        <w:overflowPunct w:val="0"/>
        <w:spacing w:before="4"/>
        <w:rPr>
          <w:b/>
          <w:bCs/>
          <w:sz w:val="28"/>
          <w:szCs w:val="28"/>
        </w:rPr>
      </w:pPr>
    </w:p>
    <w:tbl>
      <w:tblPr>
        <w:tblW w:w="0" w:type="auto"/>
        <w:tblInd w:w="99" w:type="dxa"/>
        <w:tblLayout w:type="fixed"/>
        <w:tblCellMar>
          <w:left w:w="0" w:type="dxa"/>
          <w:right w:w="0" w:type="dxa"/>
        </w:tblCellMar>
        <w:tblLook w:val="0000" w:firstRow="0" w:lastRow="0" w:firstColumn="0" w:lastColumn="0" w:noHBand="0" w:noVBand="0"/>
      </w:tblPr>
      <w:tblGrid>
        <w:gridCol w:w="2281"/>
        <w:gridCol w:w="1232"/>
        <w:gridCol w:w="1106"/>
        <w:gridCol w:w="4989"/>
      </w:tblGrid>
      <w:tr w:rsidR="00000000">
        <w:tblPrEx>
          <w:tblCellMar>
            <w:top w:w="0" w:type="dxa"/>
            <w:left w:w="0" w:type="dxa"/>
            <w:bottom w:w="0" w:type="dxa"/>
            <w:right w:w="0" w:type="dxa"/>
          </w:tblCellMar>
        </w:tblPrEx>
        <w:trPr>
          <w:trHeight w:hRule="exact" w:val="532"/>
        </w:trPr>
        <w:tc>
          <w:tcPr>
            <w:tcW w:w="9608" w:type="dxa"/>
            <w:gridSpan w:val="4"/>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0"/>
              <w:ind w:left="2456"/>
            </w:pPr>
            <w:r>
              <w:rPr>
                <w:b/>
                <w:bCs/>
              </w:rPr>
              <w:t>SUBSCRIPTION VERSION DATA MODEL</w:t>
            </w:r>
          </w:p>
        </w:tc>
      </w:tr>
      <w:tr w:rsidR="00000000">
        <w:tblPrEx>
          <w:tblCellMar>
            <w:top w:w="0" w:type="dxa"/>
            <w:left w:w="0" w:type="dxa"/>
            <w:bottom w:w="0" w:type="dxa"/>
            <w:right w:w="0" w:type="dxa"/>
          </w:tblCellMar>
        </w:tblPrEx>
        <w:trPr>
          <w:trHeight w:hRule="exact" w:val="952"/>
        </w:trPr>
        <w:tc>
          <w:tcPr>
            <w:tcW w:w="2281"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ind w:left="451"/>
              <w:rPr>
                <w:b/>
                <w:bCs/>
                <w:sz w:val="20"/>
                <w:szCs w:val="20"/>
              </w:rPr>
            </w:pPr>
            <w:r>
              <w:rPr>
                <w:b/>
                <w:bCs/>
                <w:sz w:val="20"/>
                <w:szCs w:val="20"/>
              </w:rPr>
              <w:t>Attribute Name</w:t>
            </w:r>
          </w:p>
          <w:p w:rsidR="00000000" w:rsidRDefault="0094767E">
            <w:pPr>
              <w:pStyle w:val="TableParagraph"/>
              <w:kinsoku w:val="0"/>
              <w:overflowPunct w:val="0"/>
              <w:spacing w:before="9"/>
              <w:ind w:left="0"/>
              <w:rPr>
                <w:b/>
                <w:bCs/>
                <w:sz w:val="20"/>
                <w:szCs w:val="20"/>
              </w:rPr>
            </w:pPr>
          </w:p>
          <w:p w:rsidR="00000000" w:rsidRDefault="0094767E">
            <w:pPr>
              <w:pStyle w:val="TableParagraph"/>
              <w:kinsoku w:val="0"/>
              <w:overflowPunct w:val="0"/>
              <w:spacing w:before="0"/>
              <w:ind w:left="94"/>
            </w:pPr>
            <w:r>
              <w:rPr>
                <w:sz w:val="20"/>
                <w:szCs w:val="20"/>
              </w:rPr>
              <w:t>[snip]</w:t>
            </w:r>
          </w:p>
        </w:tc>
        <w:tc>
          <w:tcPr>
            <w:tcW w:w="123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09" w:right="105"/>
              <w:jc w:val="center"/>
            </w:pPr>
            <w:r>
              <w:rPr>
                <w:b/>
                <w:bCs/>
                <w:sz w:val="20"/>
                <w:szCs w:val="20"/>
              </w:rPr>
              <w:t>Type (Size)</w:t>
            </w:r>
          </w:p>
        </w:tc>
        <w:tc>
          <w:tcPr>
            <w:tcW w:w="110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27" w:right="123"/>
              <w:jc w:val="center"/>
            </w:pPr>
            <w:r>
              <w:rPr>
                <w:b/>
                <w:bCs/>
                <w:sz w:val="20"/>
                <w:szCs w:val="20"/>
              </w:rPr>
              <w:t>Required</w:t>
            </w:r>
          </w:p>
        </w:tc>
        <w:tc>
          <w:tcPr>
            <w:tcW w:w="4989" w:type="dxa"/>
            <w:tcBorders>
              <w:top w:val="single" w:sz="6" w:space="0" w:color="000000"/>
              <w:left w:val="single" w:sz="6" w:space="0" w:color="000000"/>
              <w:bottom w:val="single" w:sz="6" w:space="0" w:color="000000"/>
              <w:right w:val="single" w:sz="12" w:space="0" w:color="000000"/>
            </w:tcBorders>
          </w:tcPr>
          <w:p w:rsidR="00000000" w:rsidRDefault="0094767E">
            <w:pPr>
              <w:pStyle w:val="TableParagraph"/>
              <w:kinsoku w:val="0"/>
              <w:overflowPunct w:val="0"/>
              <w:ind w:left="1972" w:right="1964"/>
              <w:jc w:val="center"/>
            </w:pPr>
            <w:r>
              <w:rPr>
                <w:b/>
                <w:bCs/>
                <w:sz w:val="20"/>
                <w:szCs w:val="20"/>
              </w:rPr>
              <w:t>Description</w:t>
            </w:r>
          </w:p>
        </w:tc>
      </w:tr>
      <w:tr w:rsidR="00000000">
        <w:tblPrEx>
          <w:tblCellMar>
            <w:top w:w="0" w:type="dxa"/>
            <w:left w:w="0" w:type="dxa"/>
            <w:bottom w:w="0" w:type="dxa"/>
            <w:right w:w="0" w:type="dxa"/>
          </w:tblCellMar>
        </w:tblPrEx>
        <w:trPr>
          <w:trHeight w:hRule="exact" w:val="1750"/>
        </w:trPr>
        <w:tc>
          <w:tcPr>
            <w:tcW w:w="2281"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spacing w:before="111"/>
              <w:ind w:left="94"/>
            </w:pPr>
            <w:r>
              <w:rPr>
                <w:sz w:val="20"/>
                <w:szCs w:val="20"/>
                <w:shd w:val="clear" w:color="auto" w:fill="FFFF00"/>
              </w:rPr>
              <w:t>Alternative SPID</w:t>
            </w:r>
          </w:p>
        </w:tc>
        <w:tc>
          <w:tcPr>
            <w:tcW w:w="123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7" w:right="105"/>
              <w:jc w:val="center"/>
            </w:pPr>
            <w:r>
              <w:rPr>
                <w:sz w:val="20"/>
                <w:szCs w:val="20"/>
                <w:shd w:val="clear" w:color="auto" w:fill="FFFF00"/>
              </w:rPr>
              <w:t>C (4)</w:t>
            </w:r>
          </w:p>
        </w:tc>
        <w:tc>
          <w:tcPr>
            <w:tcW w:w="1106" w:type="dxa"/>
            <w:tcBorders>
              <w:top w:val="single" w:sz="6" w:space="0" w:color="000000"/>
              <w:left w:val="single" w:sz="6" w:space="0" w:color="000000"/>
              <w:bottom w:val="single" w:sz="6" w:space="0" w:color="000000"/>
              <w:right w:val="single" w:sz="6" w:space="0" w:color="000000"/>
            </w:tcBorders>
          </w:tcPr>
          <w:p w:rsidR="00000000" w:rsidRDefault="0094767E"/>
        </w:tc>
        <w:tc>
          <w:tcPr>
            <w:tcW w:w="4989" w:type="dxa"/>
            <w:tcBorders>
              <w:top w:val="single" w:sz="6" w:space="0" w:color="000000"/>
              <w:left w:val="single" w:sz="6" w:space="0" w:color="000000"/>
              <w:bottom w:val="single" w:sz="6" w:space="0" w:color="000000"/>
              <w:right w:val="single" w:sz="12" w:space="0" w:color="000000"/>
            </w:tcBorders>
          </w:tcPr>
          <w:p w:rsidR="00000000" w:rsidRDefault="0094767E">
            <w:pPr>
              <w:pStyle w:val="TableParagraph"/>
              <w:kinsoku w:val="0"/>
              <w:overflowPunct w:val="0"/>
              <w:spacing w:before="111"/>
              <w:ind w:left="4" w:right="80"/>
              <w:rPr>
                <w:sz w:val="20"/>
                <w:szCs w:val="20"/>
              </w:rPr>
            </w:pPr>
            <w:r>
              <w:rPr>
                <w:sz w:val="20"/>
                <w:szCs w:val="20"/>
                <w:shd w:val="clear" w:color="auto" w:fill="FFFF00"/>
              </w:rPr>
              <w:t>An alphanumeric code which uniquely identifies Alternative SPID information (a second service provider – either a facility-based provider or reseller, acting as a non facility- based provider) for this SV.</w:t>
            </w:r>
          </w:p>
          <w:p w:rsidR="00000000" w:rsidRDefault="0094767E">
            <w:pPr>
              <w:pStyle w:val="TableParagraph"/>
              <w:kinsoku w:val="0"/>
              <w:overflowPunct w:val="0"/>
              <w:spacing w:before="119"/>
              <w:ind w:left="4"/>
            </w:pPr>
            <w:r>
              <w:rPr>
                <w:sz w:val="20"/>
                <w:szCs w:val="20"/>
                <w:shd w:val="clear" w:color="auto" w:fill="FFFF00"/>
              </w:rPr>
              <w:t>This field may only be specified if the service pr</w:t>
            </w:r>
            <w:r>
              <w:rPr>
                <w:sz w:val="20"/>
                <w:szCs w:val="20"/>
                <w:shd w:val="clear" w:color="auto" w:fill="FFFF00"/>
              </w:rPr>
              <w:t>ovider SOA supports Alternative SPID.</w:t>
            </w:r>
          </w:p>
        </w:tc>
      </w:tr>
      <w:tr w:rsidR="00000000">
        <w:tblPrEx>
          <w:tblCellMar>
            <w:top w:w="0" w:type="dxa"/>
            <w:left w:w="0" w:type="dxa"/>
            <w:bottom w:w="0" w:type="dxa"/>
            <w:right w:w="0" w:type="dxa"/>
          </w:tblCellMar>
        </w:tblPrEx>
        <w:trPr>
          <w:trHeight w:hRule="exact" w:val="3088"/>
        </w:trPr>
        <w:tc>
          <w:tcPr>
            <w:tcW w:w="2281"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ind w:left="94"/>
            </w:pPr>
            <w:r>
              <w:rPr>
                <w:sz w:val="20"/>
                <w:szCs w:val="20"/>
                <w:shd w:val="clear" w:color="auto" w:fill="FFFF00"/>
              </w:rPr>
              <w:t>SV Type</w:t>
            </w:r>
          </w:p>
        </w:tc>
        <w:tc>
          <w:tcPr>
            <w:tcW w:w="123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6"/>
              <w:jc w:val="center"/>
            </w:pPr>
            <w:r>
              <w:rPr>
                <w:sz w:val="20"/>
                <w:szCs w:val="20"/>
                <w:shd w:val="clear" w:color="auto" w:fill="FFFF00"/>
              </w:rPr>
              <w:t>E</w:t>
            </w:r>
          </w:p>
        </w:tc>
        <w:tc>
          <w:tcPr>
            <w:tcW w:w="110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57"/>
              <w:jc w:val="center"/>
            </w:pPr>
            <w:r>
              <w:rPr>
                <w:rFonts w:ascii="Symbol" w:hAnsi="Symbol" w:cs="Symbol"/>
                <w:sz w:val="20"/>
                <w:szCs w:val="20"/>
                <w:shd w:val="clear" w:color="auto" w:fill="FFFF00"/>
              </w:rPr>
              <w:t></w:t>
            </w:r>
          </w:p>
        </w:tc>
        <w:tc>
          <w:tcPr>
            <w:tcW w:w="4989" w:type="dxa"/>
            <w:tcBorders>
              <w:top w:val="single" w:sz="6" w:space="0" w:color="000000"/>
              <w:left w:val="single" w:sz="6" w:space="0" w:color="000000"/>
              <w:bottom w:val="single" w:sz="6" w:space="0" w:color="000000"/>
              <w:right w:val="single" w:sz="12" w:space="0" w:color="000000"/>
            </w:tcBorders>
          </w:tcPr>
          <w:p w:rsidR="00000000" w:rsidRDefault="0094767E">
            <w:pPr>
              <w:pStyle w:val="TableParagraph"/>
              <w:kinsoku w:val="0"/>
              <w:overflowPunct w:val="0"/>
              <w:ind w:left="4"/>
              <w:rPr>
                <w:sz w:val="20"/>
                <w:szCs w:val="20"/>
              </w:rPr>
            </w:pPr>
            <w:r>
              <w:rPr>
                <w:sz w:val="20"/>
                <w:szCs w:val="20"/>
              </w:rPr>
              <w:t>Subscription Version Type.  Valid enumerated values are:</w:t>
            </w:r>
          </w:p>
          <w:p w:rsidR="00000000" w:rsidRDefault="0094767E">
            <w:pPr>
              <w:pStyle w:val="TableParagraph"/>
              <w:numPr>
                <w:ilvl w:val="0"/>
                <w:numId w:val="12"/>
              </w:numPr>
              <w:tabs>
                <w:tab w:val="left" w:pos="148"/>
              </w:tabs>
              <w:kinsoku w:val="0"/>
              <w:overflowPunct w:val="0"/>
              <w:spacing w:before="105"/>
              <w:rPr>
                <w:sz w:val="20"/>
                <w:szCs w:val="20"/>
              </w:rPr>
            </w:pPr>
            <w:r>
              <w:rPr>
                <w:sz w:val="20"/>
                <w:szCs w:val="20"/>
                <w:shd w:val="clear" w:color="auto" w:fill="FFFF00"/>
              </w:rPr>
              <w:t>Wireline –</w:t>
            </w:r>
            <w:r>
              <w:rPr>
                <w:spacing w:val="-11"/>
                <w:sz w:val="20"/>
                <w:szCs w:val="20"/>
                <w:shd w:val="clear" w:color="auto" w:fill="FFFF00"/>
              </w:rPr>
              <w:t xml:space="preserve"> </w:t>
            </w:r>
            <w:r>
              <w:rPr>
                <w:sz w:val="20"/>
                <w:szCs w:val="20"/>
                <w:shd w:val="clear" w:color="auto" w:fill="FFFF00"/>
              </w:rPr>
              <w:t>(0)</w:t>
            </w:r>
          </w:p>
          <w:p w:rsidR="00000000" w:rsidRDefault="0094767E">
            <w:pPr>
              <w:pStyle w:val="TableParagraph"/>
              <w:numPr>
                <w:ilvl w:val="0"/>
                <w:numId w:val="12"/>
              </w:numPr>
              <w:tabs>
                <w:tab w:val="left" w:pos="148"/>
              </w:tabs>
              <w:kinsoku w:val="0"/>
              <w:overflowPunct w:val="0"/>
              <w:spacing w:before="32"/>
              <w:rPr>
                <w:sz w:val="20"/>
                <w:szCs w:val="20"/>
              </w:rPr>
            </w:pPr>
            <w:r>
              <w:rPr>
                <w:sz w:val="20"/>
                <w:szCs w:val="20"/>
                <w:shd w:val="clear" w:color="auto" w:fill="FFFF00"/>
              </w:rPr>
              <w:t>Wireless –</w:t>
            </w:r>
            <w:r>
              <w:rPr>
                <w:spacing w:val="-13"/>
                <w:sz w:val="20"/>
                <w:szCs w:val="20"/>
                <w:shd w:val="clear" w:color="auto" w:fill="FFFF00"/>
              </w:rPr>
              <w:t xml:space="preserve"> </w:t>
            </w:r>
            <w:r>
              <w:rPr>
                <w:sz w:val="20"/>
                <w:szCs w:val="20"/>
                <w:shd w:val="clear" w:color="auto" w:fill="FFFF00"/>
              </w:rPr>
              <w:t>(1)</w:t>
            </w:r>
          </w:p>
          <w:p w:rsidR="00000000" w:rsidRDefault="0094767E">
            <w:pPr>
              <w:pStyle w:val="TableParagraph"/>
              <w:numPr>
                <w:ilvl w:val="0"/>
                <w:numId w:val="12"/>
              </w:numPr>
              <w:tabs>
                <w:tab w:val="left" w:pos="148"/>
              </w:tabs>
              <w:kinsoku w:val="0"/>
              <w:overflowPunct w:val="0"/>
              <w:spacing w:before="32"/>
              <w:rPr>
                <w:spacing w:val="-7"/>
                <w:sz w:val="20"/>
                <w:szCs w:val="20"/>
              </w:rPr>
            </w:pPr>
            <w:r>
              <w:rPr>
                <w:spacing w:val="-7"/>
                <w:sz w:val="20"/>
                <w:szCs w:val="20"/>
                <w:shd w:val="clear" w:color="auto" w:fill="FFFF00"/>
              </w:rPr>
              <w:t xml:space="preserve">VoIP </w:t>
            </w:r>
            <w:r>
              <w:rPr>
                <w:sz w:val="20"/>
                <w:szCs w:val="20"/>
                <w:shd w:val="clear" w:color="auto" w:fill="FFFF00"/>
              </w:rPr>
              <w:t>– (2)</w:t>
            </w:r>
          </w:p>
          <w:p w:rsidR="00000000" w:rsidRDefault="0094767E">
            <w:pPr>
              <w:pStyle w:val="TableParagraph"/>
              <w:numPr>
                <w:ilvl w:val="0"/>
                <w:numId w:val="12"/>
              </w:numPr>
              <w:tabs>
                <w:tab w:val="left" w:pos="148"/>
              </w:tabs>
              <w:kinsoku w:val="0"/>
              <w:overflowPunct w:val="0"/>
              <w:spacing w:before="32"/>
              <w:rPr>
                <w:spacing w:val="-5"/>
                <w:sz w:val="20"/>
                <w:szCs w:val="20"/>
              </w:rPr>
            </w:pPr>
            <w:r>
              <w:rPr>
                <w:spacing w:val="-5"/>
                <w:sz w:val="20"/>
                <w:szCs w:val="20"/>
                <w:shd w:val="clear" w:color="auto" w:fill="FFFF00"/>
              </w:rPr>
              <w:t xml:space="preserve">VoWIFI </w:t>
            </w:r>
            <w:r>
              <w:rPr>
                <w:sz w:val="20"/>
                <w:szCs w:val="20"/>
                <w:shd w:val="clear" w:color="auto" w:fill="FFFF00"/>
              </w:rPr>
              <w:t>–</w:t>
            </w:r>
            <w:r>
              <w:rPr>
                <w:spacing w:val="6"/>
                <w:sz w:val="20"/>
                <w:szCs w:val="20"/>
                <w:shd w:val="clear" w:color="auto" w:fill="FFFF00"/>
              </w:rPr>
              <w:t xml:space="preserve"> </w:t>
            </w:r>
            <w:r>
              <w:rPr>
                <w:sz w:val="20"/>
                <w:szCs w:val="20"/>
                <w:shd w:val="clear" w:color="auto" w:fill="FFFF00"/>
              </w:rPr>
              <w:t>(3)</w:t>
            </w:r>
          </w:p>
          <w:p w:rsidR="00000000" w:rsidRDefault="0094767E">
            <w:pPr>
              <w:pStyle w:val="TableParagraph"/>
              <w:numPr>
                <w:ilvl w:val="0"/>
                <w:numId w:val="12"/>
              </w:numPr>
              <w:tabs>
                <w:tab w:val="left" w:pos="148"/>
              </w:tabs>
              <w:kinsoku w:val="0"/>
              <w:overflowPunct w:val="0"/>
              <w:spacing w:before="32"/>
              <w:rPr>
                <w:sz w:val="20"/>
                <w:szCs w:val="20"/>
              </w:rPr>
            </w:pPr>
            <w:r>
              <w:rPr>
                <w:sz w:val="20"/>
                <w:szCs w:val="20"/>
                <w:shd w:val="clear" w:color="auto" w:fill="FFFF00"/>
              </w:rPr>
              <w:t xml:space="preserve">SV </w:t>
            </w:r>
            <w:r>
              <w:rPr>
                <w:spacing w:val="-4"/>
                <w:sz w:val="20"/>
                <w:szCs w:val="20"/>
                <w:shd w:val="clear" w:color="auto" w:fill="FFFF00"/>
              </w:rPr>
              <w:t xml:space="preserve">Type </w:t>
            </w:r>
            <w:r>
              <w:rPr>
                <w:sz w:val="20"/>
                <w:szCs w:val="20"/>
                <w:shd w:val="clear" w:color="auto" w:fill="FFFF00"/>
              </w:rPr>
              <w:t>4–</w:t>
            </w:r>
            <w:r>
              <w:rPr>
                <w:spacing w:val="-4"/>
                <w:sz w:val="20"/>
                <w:szCs w:val="20"/>
                <w:shd w:val="clear" w:color="auto" w:fill="FFFF00"/>
              </w:rPr>
              <w:t xml:space="preserve"> </w:t>
            </w:r>
            <w:r>
              <w:rPr>
                <w:sz w:val="20"/>
                <w:szCs w:val="20"/>
                <w:shd w:val="clear" w:color="auto" w:fill="FFFF00"/>
              </w:rPr>
              <w:t>(4)</w:t>
            </w:r>
          </w:p>
          <w:p w:rsidR="00000000" w:rsidRDefault="0094767E">
            <w:pPr>
              <w:pStyle w:val="TableParagraph"/>
              <w:numPr>
                <w:ilvl w:val="0"/>
                <w:numId w:val="12"/>
              </w:numPr>
              <w:tabs>
                <w:tab w:val="left" w:pos="148"/>
              </w:tabs>
              <w:kinsoku w:val="0"/>
              <w:overflowPunct w:val="0"/>
              <w:spacing w:before="32"/>
              <w:rPr>
                <w:sz w:val="20"/>
                <w:szCs w:val="20"/>
              </w:rPr>
            </w:pPr>
            <w:r>
              <w:rPr>
                <w:sz w:val="20"/>
                <w:szCs w:val="20"/>
                <w:shd w:val="clear" w:color="auto" w:fill="FFFF00"/>
              </w:rPr>
              <w:t xml:space="preserve">SV </w:t>
            </w:r>
            <w:r>
              <w:rPr>
                <w:spacing w:val="-4"/>
                <w:sz w:val="20"/>
                <w:szCs w:val="20"/>
                <w:shd w:val="clear" w:color="auto" w:fill="FFFF00"/>
              </w:rPr>
              <w:t xml:space="preserve">Type </w:t>
            </w:r>
            <w:r>
              <w:rPr>
                <w:sz w:val="20"/>
                <w:szCs w:val="20"/>
                <w:shd w:val="clear" w:color="auto" w:fill="FFFF00"/>
              </w:rPr>
              <w:t>5–</w:t>
            </w:r>
            <w:r>
              <w:rPr>
                <w:spacing w:val="-4"/>
                <w:sz w:val="20"/>
                <w:szCs w:val="20"/>
                <w:shd w:val="clear" w:color="auto" w:fill="FFFF00"/>
              </w:rPr>
              <w:t xml:space="preserve"> </w:t>
            </w:r>
            <w:r>
              <w:rPr>
                <w:sz w:val="20"/>
                <w:szCs w:val="20"/>
                <w:shd w:val="clear" w:color="auto" w:fill="FFFF00"/>
              </w:rPr>
              <w:t>(5)</w:t>
            </w:r>
          </w:p>
          <w:p w:rsidR="00000000" w:rsidRDefault="0094767E">
            <w:pPr>
              <w:pStyle w:val="TableParagraph"/>
              <w:numPr>
                <w:ilvl w:val="0"/>
                <w:numId w:val="12"/>
              </w:numPr>
              <w:tabs>
                <w:tab w:val="left" w:pos="148"/>
              </w:tabs>
              <w:kinsoku w:val="0"/>
              <w:overflowPunct w:val="0"/>
              <w:spacing w:before="32"/>
              <w:rPr>
                <w:sz w:val="20"/>
                <w:szCs w:val="20"/>
              </w:rPr>
            </w:pPr>
            <w:r>
              <w:rPr>
                <w:sz w:val="20"/>
                <w:szCs w:val="20"/>
                <w:shd w:val="clear" w:color="auto" w:fill="FFFF00"/>
              </w:rPr>
              <w:t xml:space="preserve">SV </w:t>
            </w:r>
            <w:r>
              <w:rPr>
                <w:spacing w:val="-4"/>
                <w:sz w:val="20"/>
                <w:szCs w:val="20"/>
                <w:shd w:val="clear" w:color="auto" w:fill="FFFF00"/>
              </w:rPr>
              <w:t xml:space="preserve">Type </w:t>
            </w:r>
            <w:r>
              <w:rPr>
                <w:sz w:val="20"/>
                <w:szCs w:val="20"/>
                <w:shd w:val="clear" w:color="auto" w:fill="FFFF00"/>
              </w:rPr>
              <w:t>6–</w:t>
            </w:r>
            <w:r>
              <w:rPr>
                <w:spacing w:val="-4"/>
                <w:sz w:val="20"/>
                <w:szCs w:val="20"/>
                <w:shd w:val="clear" w:color="auto" w:fill="FFFF00"/>
              </w:rPr>
              <w:t xml:space="preserve"> </w:t>
            </w:r>
            <w:r>
              <w:rPr>
                <w:sz w:val="20"/>
                <w:szCs w:val="20"/>
                <w:shd w:val="clear" w:color="auto" w:fill="FFFF00"/>
              </w:rPr>
              <w:t>(6)</w:t>
            </w:r>
          </w:p>
          <w:p w:rsidR="00000000" w:rsidRDefault="0094767E">
            <w:pPr>
              <w:pStyle w:val="TableParagraph"/>
              <w:kinsoku w:val="0"/>
              <w:overflowPunct w:val="0"/>
              <w:spacing w:before="127"/>
              <w:ind w:left="4"/>
            </w:pPr>
            <w:r>
              <w:rPr>
                <w:sz w:val="20"/>
                <w:szCs w:val="20"/>
                <w:shd w:val="clear" w:color="auto" w:fill="FFFF00"/>
              </w:rPr>
              <w:t>This field is only required if the ser</w:t>
            </w:r>
            <w:r>
              <w:rPr>
                <w:sz w:val="20"/>
                <w:szCs w:val="20"/>
                <w:shd w:val="clear" w:color="auto" w:fill="FFFF00"/>
              </w:rPr>
              <w:t>vice provider supports SV Type data.</w:t>
            </w:r>
          </w:p>
        </w:tc>
      </w:tr>
      <w:tr w:rsidR="00000000">
        <w:tblPrEx>
          <w:tblCellMar>
            <w:top w:w="0" w:type="dxa"/>
            <w:left w:w="0" w:type="dxa"/>
            <w:bottom w:w="0" w:type="dxa"/>
            <w:right w:w="0" w:type="dxa"/>
          </w:tblCellMar>
        </w:tblPrEx>
        <w:trPr>
          <w:trHeight w:hRule="exact" w:val="492"/>
        </w:trPr>
        <w:tc>
          <w:tcPr>
            <w:tcW w:w="2281" w:type="dxa"/>
            <w:tcBorders>
              <w:top w:val="single" w:sz="6" w:space="0" w:color="000000"/>
              <w:left w:val="single" w:sz="12" w:space="0" w:color="000000"/>
              <w:bottom w:val="single" w:sz="12" w:space="0" w:color="000000"/>
              <w:right w:val="single" w:sz="6" w:space="0" w:color="000000"/>
            </w:tcBorders>
          </w:tcPr>
          <w:p w:rsidR="00000000" w:rsidRDefault="0094767E">
            <w:pPr>
              <w:pStyle w:val="TableParagraph"/>
              <w:kinsoku w:val="0"/>
              <w:overflowPunct w:val="0"/>
              <w:ind w:left="94"/>
            </w:pPr>
            <w:r>
              <w:rPr>
                <w:sz w:val="20"/>
                <w:szCs w:val="20"/>
              </w:rPr>
              <w:t>[snip]</w:t>
            </w:r>
          </w:p>
        </w:tc>
        <w:tc>
          <w:tcPr>
            <w:tcW w:w="1232" w:type="dxa"/>
            <w:tcBorders>
              <w:top w:val="single" w:sz="6" w:space="0" w:color="000000"/>
              <w:left w:val="single" w:sz="6" w:space="0" w:color="000000"/>
              <w:bottom w:val="single" w:sz="12" w:space="0" w:color="000000"/>
              <w:right w:val="single" w:sz="6" w:space="0" w:color="000000"/>
            </w:tcBorders>
          </w:tcPr>
          <w:p w:rsidR="00000000" w:rsidRDefault="0094767E"/>
        </w:tc>
        <w:tc>
          <w:tcPr>
            <w:tcW w:w="1106" w:type="dxa"/>
            <w:tcBorders>
              <w:top w:val="single" w:sz="6" w:space="0" w:color="000000"/>
              <w:left w:val="single" w:sz="6" w:space="0" w:color="000000"/>
              <w:bottom w:val="single" w:sz="12" w:space="0" w:color="000000"/>
              <w:right w:val="single" w:sz="6" w:space="0" w:color="000000"/>
            </w:tcBorders>
          </w:tcPr>
          <w:p w:rsidR="00000000" w:rsidRDefault="0094767E"/>
        </w:tc>
        <w:tc>
          <w:tcPr>
            <w:tcW w:w="4989" w:type="dxa"/>
            <w:tcBorders>
              <w:top w:val="single" w:sz="6" w:space="0" w:color="000000"/>
              <w:left w:val="single" w:sz="6" w:space="0" w:color="000000"/>
              <w:bottom w:val="single" w:sz="12" w:space="0" w:color="000000"/>
              <w:right w:val="single" w:sz="12" w:space="0" w:color="000000"/>
            </w:tcBorders>
          </w:tcPr>
          <w:p w:rsidR="00000000" w:rsidRDefault="0094767E"/>
        </w:tc>
      </w:tr>
    </w:tbl>
    <w:p w:rsidR="00000000" w:rsidRDefault="0094767E">
      <w:pPr>
        <w:pStyle w:val="BodyText"/>
        <w:kinsoku w:val="0"/>
        <w:overflowPunct w:val="0"/>
        <w:spacing w:before="109"/>
        <w:ind w:left="3084"/>
        <w:rPr>
          <w:b/>
          <w:bCs/>
          <w:sz w:val="20"/>
          <w:szCs w:val="20"/>
        </w:rPr>
      </w:pPr>
      <w:r>
        <w:rPr>
          <w:b/>
          <w:bCs/>
          <w:sz w:val="20"/>
          <w:szCs w:val="20"/>
        </w:rPr>
        <w:t>Table 3-6 Subscription Version Data Model</w:t>
      </w:r>
    </w:p>
    <w:p w:rsidR="00000000" w:rsidRDefault="0094767E">
      <w:pPr>
        <w:pStyle w:val="BodyText"/>
        <w:kinsoku w:val="0"/>
        <w:overflowPunct w:val="0"/>
        <w:spacing w:before="109"/>
        <w:ind w:left="3084"/>
        <w:rPr>
          <w:b/>
          <w:bCs/>
          <w:sz w:val="20"/>
          <w:szCs w:val="20"/>
        </w:rPr>
        <w:sectPr w:rsidR="00000000">
          <w:pgSz w:w="12240" w:h="15840"/>
          <w:pgMar w:top="980" w:right="1180" w:bottom="860" w:left="1200" w:header="720" w:footer="676" w:gutter="0"/>
          <w:cols w:space="720"/>
          <w:noEndnote/>
        </w:sectPr>
      </w:pPr>
    </w:p>
    <w:p w:rsidR="00000000" w:rsidRDefault="00B3018F">
      <w:pPr>
        <w:pStyle w:val="BodyText"/>
        <w:kinsoku w:val="0"/>
        <w:overflowPunct w:val="0"/>
        <w:rPr>
          <w:b/>
          <w:bCs/>
          <w:sz w:val="20"/>
          <w:szCs w:val="20"/>
        </w:rPr>
      </w:pPr>
      <w:r>
        <w:rPr>
          <w:noProof/>
        </w:rPr>
        <w:lastRenderedPageBreak/>
        <mc:AlternateContent>
          <mc:Choice Requires="wps">
            <w:drawing>
              <wp:anchor distT="0" distB="0" distL="114300" distR="114300" simplePos="0" relativeHeight="251654656" behindDoc="1" locked="0" layoutInCell="0" allowOverlap="1">
                <wp:simplePos x="0" y="0"/>
                <wp:positionH relativeFrom="page">
                  <wp:posOffset>6886575</wp:posOffset>
                </wp:positionH>
                <wp:positionV relativeFrom="page">
                  <wp:posOffset>1427480</wp:posOffset>
                </wp:positionV>
                <wp:extent cx="60960" cy="12700"/>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2700"/>
                        </a:xfrm>
                        <a:custGeom>
                          <a:avLst/>
                          <a:gdLst>
                            <a:gd name="T0" fmla="*/ 96 w 96"/>
                            <a:gd name="T1" fmla="*/ 0 h 20"/>
                            <a:gd name="T2" fmla="*/ 16 w 96"/>
                            <a:gd name="T3" fmla="*/ 0 h 20"/>
                            <a:gd name="T4" fmla="*/ 0 w 96"/>
                            <a:gd name="T5" fmla="*/ 16 h 20"/>
                            <a:gd name="T6" fmla="*/ 64 w 96"/>
                            <a:gd name="T7" fmla="*/ 16 h 20"/>
                            <a:gd name="T8" fmla="*/ 80 w 96"/>
                            <a:gd name="T9" fmla="*/ 7 h 20"/>
                            <a:gd name="T10" fmla="*/ 96 w 96"/>
                            <a:gd name="T11" fmla="*/ 2 h 20"/>
                            <a:gd name="T12" fmla="*/ 96 w 96"/>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96" h="20">
                              <a:moveTo>
                                <a:pt x="96" y="0"/>
                              </a:moveTo>
                              <a:lnTo>
                                <a:pt x="16" y="0"/>
                              </a:lnTo>
                              <a:lnTo>
                                <a:pt x="0" y="16"/>
                              </a:lnTo>
                              <a:lnTo>
                                <a:pt x="64" y="16"/>
                              </a:lnTo>
                              <a:lnTo>
                                <a:pt x="80" y="7"/>
                              </a:lnTo>
                              <a:lnTo>
                                <a:pt x="96" y="2"/>
                              </a:lnTo>
                              <a:lnTo>
                                <a:pt x="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2641D" id="Freeform 9" o:spid="_x0000_s1026" style="position:absolute;margin-left:542.25pt;margin-top:112.4pt;width:4.8pt;height: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" o:allowincell="f" path="m96,l16,,,16r64,l80,7,96,2,96,xe" fillcolor="black" stroked="f">
                <v:path arrowok="t" o:connecttype="custom" o:connectlocs="60960,0;10160,0;0,10160;40640,10160;50800,4445;60960,1270;60960,0" o:connectangles="0,0,0,0,0,0,0"/>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3776345</wp:posOffset>
                </wp:positionH>
                <wp:positionV relativeFrom="page">
                  <wp:posOffset>3227705</wp:posOffset>
                </wp:positionV>
                <wp:extent cx="3053080" cy="14605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3080" cy="146050"/>
                        </a:xfrm>
                        <a:custGeom>
                          <a:avLst/>
                          <a:gdLst>
                            <a:gd name="T0" fmla="*/ 0 w 4808"/>
                            <a:gd name="T1" fmla="*/ 230 h 230"/>
                            <a:gd name="T2" fmla="*/ 4808 w 4808"/>
                            <a:gd name="T3" fmla="*/ 230 h 230"/>
                            <a:gd name="T4" fmla="*/ 4808 w 4808"/>
                            <a:gd name="T5" fmla="*/ 0 h 230"/>
                            <a:gd name="T6" fmla="*/ 0 w 4808"/>
                            <a:gd name="T7" fmla="*/ 0 h 230"/>
                            <a:gd name="T8" fmla="*/ 0 w 4808"/>
                            <a:gd name="T9" fmla="*/ 230 h 230"/>
                          </a:gdLst>
                          <a:ahLst/>
                          <a:cxnLst>
                            <a:cxn ang="0">
                              <a:pos x="T0" y="T1"/>
                            </a:cxn>
                            <a:cxn ang="0">
                              <a:pos x="T2" y="T3"/>
                            </a:cxn>
                            <a:cxn ang="0">
                              <a:pos x="T4" y="T5"/>
                            </a:cxn>
                            <a:cxn ang="0">
                              <a:pos x="T6" y="T7"/>
                            </a:cxn>
                            <a:cxn ang="0">
                              <a:pos x="T8" y="T9"/>
                            </a:cxn>
                          </a:cxnLst>
                          <a:rect l="0" t="0" r="r" b="b"/>
                          <a:pathLst>
                            <a:path w="4808" h="230">
                              <a:moveTo>
                                <a:pt x="0" y="230"/>
                              </a:moveTo>
                              <a:lnTo>
                                <a:pt x="4808" y="230"/>
                              </a:lnTo>
                              <a:lnTo>
                                <a:pt x="4808"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81633" id="Freeform 10" o:spid="_x0000_s1026" style="position:absolute;margin-left:297.35pt;margin-top:254.15pt;width:240.4pt;height:1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" o:allowincell="f" path="m,230r4808,l4808,,,,,230xe" fillcolor="yellow" stroked="f">
                <v:path arrowok="t" o:connecttype="custom" o:connectlocs="0,146050;3053080,146050;3053080,0;0,0;0,146050" o:connectangles="0,0,0,0,0"/>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3868420</wp:posOffset>
                </wp:positionH>
                <wp:positionV relativeFrom="page">
                  <wp:posOffset>3450590</wp:posOffset>
                </wp:positionV>
                <wp:extent cx="715010" cy="14478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44780"/>
                        </a:xfrm>
                        <a:custGeom>
                          <a:avLst/>
                          <a:gdLst>
                            <a:gd name="T0" fmla="*/ 0 w 1126"/>
                            <a:gd name="T1" fmla="*/ 227 h 228"/>
                            <a:gd name="T2" fmla="*/ 1126 w 1126"/>
                            <a:gd name="T3" fmla="*/ 227 h 228"/>
                            <a:gd name="T4" fmla="*/ 1126 w 1126"/>
                            <a:gd name="T5" fmla="*/ 0 h 228"/>
                            <a:gd name="T6" fmla="*/ 0 w 1126"/>
                            <a:gd name="T7" fmla="*/ 0 h 228"/>
                            <a:gd name="T8" fmla="*/ 0 w 1126"/>
                            <a:gd name="T9" fmla="*/ 227 h 228"/>
                          </a:gdLst>
                          <a:ahLst/>
                          <a:cxnLst>
                            <a:cxn ang="0">
                              <a:pos x="T0" y="T1"/>
                            </a:cxn>
                            <a:cxn ang="0">
                              <a:pos x="T2" y="T3"/>
                            </a:cxn>
                            <a:cxn ang="0">
                              <a:pos x="T4" y="T5"/>
                            </a:cxn>
                            <a:cxn ang="0">
                              <a:pos x="T6" y="T7"/>
                            </a:cxn>
                            <a:cxn ang="0">
                              <a:pos x="T8" y="T9"/>
                            </a:cxn>
                          </a:cxnLst>
                          <a:rect l="0" t="0" r="r" b="b"/>
                          <a:pathLst>
                            <a:path w="1126" h="228">
                              <a:moveTo>
                                <a:pt x="0" y="227"/>
                              </a:moveTo>
                              <a:lnTo>
                                <a:pt x="1126" y="227"/>
                              </a:lnTo>
                              <a:lnTo>
                                <a:pt x="1126" y="0"/>
                              </a:lnTo>
                              <a:lnTo>
                                <a:pt x="0" y="0"/>
                              </a:lnTo>
                              <a:lnTo>
                                <a:pt x="0" y="2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BC97" id="Freeform 11" o:spid="_x0000_s1026" style="position:absolute;margin-left:304.6pt;margin-top:271.7pt;width:56.3pt;height:1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" o:allowincell="f" path="m,227r1126,l1126,,,,,227xe" fillcolor="yellow" stroked="f">
                <v:path arrowok="t" o:connecttype="custom" o:connectlocs="0,144145;715010,144145;715010,0;0,0;0,144145" o:connectangles="0,0,0,0,0"/>
                <w10:wrap anchorx="page" anchory="page"/>
              </v:shape>
            </w:pict>
          </mc:Fallback>
        </mc:AlternateContent>
      </w:r>
    </w:p>
    <w:p w:rsidR="00000000" w:rsidRDefault="0094767E">
      <w:pPr>
        <w:pStyle w:val="BodyText"/>
        <w:kinsoku w:val="0"/>
        <w:overflowPunct w:val="0"/>
        <w:rPr>
          <w:b/>
          <w:bCs/>
          <w:sz w:val="20"/>
          <w:szCs w:val="20"/>
        </w:rPr>
      </w:pPr>
    </w:p>
    <w:p w:rsidR="00000000" w:rsidRDefault="0094767E">
      <w:pPr>
        <w:pStyle w:val="BodyText"/>
        <w:kinsoku w:val="0"/>
        <w:overflowPunct w:val="0"/>
        <w:spacing w:before="5"/>
        <w:rPr>
          <w:b/>
          <w:bCs/>
          <w:sz w:val="23"/>
          <w:szCs w:val="23"/>
        </w:rPr>
      </w:pPr>
    </w:p>
    <w:tbl>
      <w:tblPr>
        <w:tblW w:w="0" w:type="auto"/>
        <w:tblInd w:w="99" w:type="dxa"/>
        <w:tblLayout w:type="fixed"/>
        <w:tblCellMar>
          <w:left w:w="0" w:type="dxa"/>
          <w:right w:w="0" w:type="dxa"/>
        </w:tblCellMar>
        <w:tblLook w:val="0000" w:firstRow="0" w:lastRow="0" w:firstColumn="0" w:lastColumn="0" w:noHBand="0" w:noVBand="0"/>
      </w:tblPr>
      <w:tblGrid>
        <w:gridCol w:w="2281"/>
        <w:gridCol w:w="1232"/>
        <w:gridCol w:w="1106"/>
        <w:gridCol w:w="4989"/>
      </w:tblGrid>
      <w:tr w:rsidR="00000000">
        <w:tblPrEx>
          <w:tblCellMar>
            <w:top w:w="0" w:type="dxa"/>
            <w:left w:w="0" w:type="dxa"/>
            <w:bottom w:w="0" w:type="dxa"/>
            <w:right w:w="0" w:type="dxa"/>
          </w:tblCellMar>
        </w:tblPrEx>
        <w:trPr>
          <w:trHeight w:hRule="exact" w:val="532"/>
        </w:trPr>
        <w:tc>
          <w:tcPr>
            <w:tcW w:w="9608" w:type="dxa"/>
            <w:gridSpan w:val="4"/>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0"/>
              <w:ind w:left="874"/>
            </w:pPr>
            <w:r>
              <w:rPr>
                <w:b/>
                <w:bCs/>
              </w:rPr>
              <w:t>NUMBER POOLING BLOCK HOLDER INFORMATION DATA MODEL</w:t>
            </w:r>
          </w:p>
        </w:tc>
      </w:tr>
      <w:tr w:rsidR="00000000">
        <w:tblPrEx>
          <w:tblCellMar>
            <w:top w:w="0" w:type="dxa"/>
            <w:left w:w="0" w:type="dxa"/>
            <w:bottom w:w="0" w:type="dxa"/>
            <w:right w:w="0" w:type="dxa"/>
          </w:tblCellMar>
        </w:tblPrEx>
        <w:trPr>
          <w:trHeight w:hRule="exact" w:val="952"/>
        </w:trPr>
        <w:tc>
          <w:tcPr>
            <w:tcW w:w="2281"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ind w:left="451"/>
              <w:rPr>
                <w:b/>
                <w:bCs/>
                <w:sz w:val="20"/>
                <w:szCs w:val="20"/>
              </w:rPr>
            </w:pPr>
            <w:r>
              <w:rPr>
                <w:b/>
                <w:bCs/>
                <w:sz w:val="20"/>
                <w:szCs w:val="20"/>
              </w:rPr>
              <w:t>Attribute Name</w:t>
            </w:r>
          </w:p>
          <w:p w:rsidR="00000000" w:rsidRDefault="0094767E">
            <w:pPr>
              <w:pStyle w:val="TableParagraph"/>
              <w:kinsoku w:val="0"/>
              <w:overflowPunct w:val="0"/>
              <w:spacing w:before="9"/>
              <w:ind w:left="0"/>
              <w:rPr>
                <w:b/>
                <w:bCs/>
                <w:sz w:val="20"/>
                <w:szCs w:val="20"/>
              </w:rPr>
            </w:pPr>
          </w:p>
          <w:p w:rsidR="00000000" w:rsidRDefault="0094767E">
            <w:pPr>
              <w:pStyle w:val="TableParagraph"/>
              <w:kinsoku w:val="0"/>
              <w:overflowPunct w:val="0"/>
              <w:spacing w:before="0"/>
              <w:ind w:left="94"/>
            </w:pPr>
            <w:r>
              <w:rPr>
                <w:sz w:val="20"/>
                <w:szCs w:val="20"/>
              </w:rPr>
              <w:t>[snip]</w:t>
            </w:r>
          </w:p>
        </w:tc>
        <w:tc>
          <w:tcPr>
            <w:tcW w:w="123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09" w:right="105"/>
              <w:jc w:val="center"/>
            </w:pPr>
            <w:r>
              <w:rPr>
                <w:b/>
                <w:bCs/>
                <w:sz w:val="20"/>
                <w:szCs w:val="20"/>
              </w:rPr>
              <w:t>Type (Size)</w:t>
            </w:r>
          </w:p>
        </w:tc>
        <w:tc>
          <w:tcPr>
            <w:tcW w:w="1106"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27" w:right="123"/>
              <w:jc w:val="center"/>
            </w:pPr>
            <w:r>
              <w:rPr>
                <w:b/>
                <w:bCs/>
                <w:sz w:val="20"/>
                <w:szCs w:val="20"/>
              </w:rPr>
              <w:t>Required</w:t>
            </w:r>
          </w:p>
        </w:tc>
        <w:tc>
          <w:tcPr>
            <w:tcW w:w="4989" w:type="dxa"/>
            <w:tcBorders>
              <w:top w:val="single" w:sz="6" w:space="0" w:color="000000"/>
              <w:left w:val="single" w:sz="6" w:space="0" w:color="000000"/>
              <w:bottom w:val="single" w:sz="6" w:space="0" w:color="000000"/>
              <w:right w:val="single" w:sz="12" w:space="0" w:color="000000"/>
            </w:tcBorders>
          </w:tcPr>
          <w:p w:rsidR="00000000" w:rsidRDefault="0094767E">
            <w:pPr>
              <w:pStyle w:val="TableParagraph"/>
              <w:kinsoku w:val="0"/>
              <w:overflowPunct w:val="0"/>
              <w:ind w:left="1972" w:right="1964"/>
              <w:jc w:val="center"/>
            </w:pPr>
            <w:r>
              <w:rPr>
                <w:b/>
                <w:bCs/>
                <w:sz w:val="20"/>
                <w:szCs w:val="20"/>
              </w:rPr>
              <w:t>Description</w:t>
            </w:r>
          </w:p>
        </w:tc>
      </w:tr>
      <w:tr w:rsidR="00000000">
        <w:tblPrEx>
          <w:tblCellMar>
            <w:top w:w="0" w:type="dxa"/>
            <w:left w:w="0" w:type="dxa"/>
            <w:bottom w:w="0" w:type="dxa"/>
            <w:right w:w="0" w:type="dxa"/>
          </w:tblCellMar>
        </w:tblPrEx>
        <w:trPr>
          <w:trHeight w:hRule="exact" w:val="1750"/>
        </w:trPr>
        <w:tc>
          <w:tcPr>
            <w:tcW w:w="2281" w:type="dxa"/>
            <w:tcBorders>
              <w:top w:val="single" w:sz="6" w:space="0" w:color="000000"/>
              <w:left w:val="single" w:sz="12" w:space="0" w:color="000000"/>
              <w:bottom w:val="single" w:sz="6" w:space="0" w:color="000000"/>
              <w:right w:val="single" w:sz="6" w:space="0" w:color="000000"/>
            </w:tcBorders>
          </w:tcPr>
          <w:p w:rsidR="00000000" w:rsidRDefault="0094767E">
            <w:pPr>
              <w:pStyle w:val="TableParagraph"/>
              <w:kinsoku w:val="0"/>
              <w:overflowPunct w:val="0"/>
              <w:spacing w:before="111"/>
              <w:ind w:left="94"/>
            </w:pPr>
            <w:r>
              <w:rPr>
                <w:sz w:val="20"/>
                <w:szCs w:val="20"/>
                <w:shd w:val="clear" w:color="auto" w:fill="FFFF00"/>
              </w:rPr>
              <w:t>Alternative SPID</w:t>
            </w:r>
          </w:p>
        </w:tc>
        <w:tc>
          <w:tcPr>
            <w:tcW w:w="1232"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7" w:right="105"/>
              <w:jc w:val="center"/>
            </w:pPr>
            <w:r>
              <w:rPr>
                <w:sz w:val="20"/>
                <w:szCs w:val="20"/>
                <w:shd w:val="clear" w:color="auto" w:fill="FFFF00"/>
              </w:rPr>
              <w:t>C (4)</w:t>
            </w:r>
          </w:p>
        </w:tc>
        <w:tc>
          <w:tcPr>
            <w:tcW w:w="1106" w:type="dxa"/>
            <w:tcBorders>
              <w:top w:val="single" w:sz="6" w:space="0" w:color="000000"/>
              <w:left w:val="single" w:sz="6" w:space="0" w:color="000000"/>
              <w:bottom w:val="single" w:sz="6" w:space="0" w:color="000000"/>
              <w:right w:val="single" w:sz="6" w:space="0" w:color="000000"/>
            </w:tcBorders>
          </w:tcPr>
          <w:p w:rsidR="00000000" w:rsidRDefault="0094767E"/>
        </w:tc>
        <w:tc>
          <w:tcPr>
            <w:tcW w:w="4989" w:type="dxa"/>
            <w:tcBorders>
              <w:top w:val="single" w:sz="6" w:space="0" w:color="000000"/>
              <w:left w:val="single" w:sz="6" w:space="0" w:color="000000"/>
              <w:bottom w:val="single" w:sz="6" w:space="0" w:color="000000"/>
              <w:right w:val="single" w:sz="12" w:space="0" w:color="000000"/>
            </w:tcBorders>
          </w:tcPr>
          <w:p w:rsidR="00000000" w:rsidRDefault="0094767E">
            <w:pPr>
              <w:pStyle w:val="TableParagraph"/>
              <w:kinsoku w:val="0"/>
              <w:overflowPunct w:val="0"/>
              <w:spacing w:before="111"/>
              <w:ind w:left="4" w:right="85"/>
              <w:rPr>
                <w:sz w:val="20"/>
                <w:szCs w:val="20"/>
              </w:rPr>
            </w:pPr>
            <w:r>
              <w:rPr>
                <w:sz w:val="20"/>
                <w:szCs w:val="20"/>
                <w:shd w:val="clear" w:color="auto" w:fill="FFFF00"/>
              </w:rPr>
              <w:t>An alphanumeric code which uniquely identifies Alternative SPID information (a second service provider – either a facility-based provider or reseller, acting as a non facility- based provider) for this Number Pool Block.</w:t>
            </w:r>
          </w:p>
          <w:p w:rsidR="00000000" w:rsidRDefault="0094767E">
            <w:pPr>
              <w:pStyle w:val="TableParagraph"/>
              <w:kinsoku w:val="0"/>
              <w:overflowPunct w:val="0"/>
              <w:spacing w:before="119"/>
              <w:ind w:left="4"/>
            </w:pPr>
            <w:r>
              <w:rPr>
                <w:sz w:val="20"/>
                <w:szCs w:val="20"/>
                <w:shd w:val="clear" w:color="auto" w:fill="FFFF00"/>
              </w:rPr>
              <w:t>This field may only be specified if</w:t>
            </w:r>
            <w:r>
              <w:rPr>
                <w:sz w:val="20"/>
                <w:szCs w:val="20"/>
                <w:shd w:val="clear" w:color="auto" w:fill="FFFF00"/>
              </w:rPr>
              <w:t xml:space="preserve"> the service provider SOA supports Alternative SPID.</w:t>
            </w:r>
          </w:p>
        </w:tc>
      </w:tr>
      <w:tr w:rsidR="00000000">
        <w:tblPrEx>
          <w:tblCellMar>
            <w:top w:w="0" w:type="dxa"/>
            <w:left w:w="0" w:type="dxa"/>
            <w:bottom w:w="0" w:type="dxa"/>
            <w:right w:w="0" w:type="dxa"/>
          </w:tblCellMar>
        </w:tblPrEx>
        <w:trPr>
          <w:trHeight w:hRule="exact" w:val="352"/>
        </w:trPr>
        <w:tc>
          <w:tcPr>
            <w:tcW w:w="2281" w:type="dxa"/>
            <w:tcBorders>
              <w:top w:val="single" w:sz="6" w:space="0" w:color="000000"/>
              <w:left w:val="single" w:sz="12" w:space="0" w:color="000000"/>
              <w:bottom w:val="none" w:sz="6" w:space="0" w:color="auto"/>
              <w:right w:val="single" w:sz="6" w:space="0" w:color="000000"/>
            </w:tcBorders>
          </w:tcPr>
          <w:p w:rsidR="00000000" w:rsidRDefault="0094767E">
            <w:pPr>
              <w:pStyle w:val="TableParagraph"/>
              <w:kinsoku w:val="0"/>
              <w:overflowPunct w:val="0"/>
              <w:ind w:left="94"/>
            </w:pPr>
            <w:r>
              <w:rPr>
                <w:sz w:val="20"/>
                <w:szCs w:val="20"/>
                <w:shd w:val="clear" w:color="auto" w:fill="FFFF00"/>
              </w:rPr>
              <w:t>Number Pool Block SV</w:t>
            </w:r>
          </w:p>
        </w:tc>
        <w:tc>
          <w:tcPr>
            <w:tcW w:w="1232" w:type="dxa"/>
            <w:tcBorders>
              <w:top w:val="single" w:sz="6" w:space="0" w:color="000000"/>
              <w:left w:val="single" w:sz="6" w:space="0" w:color="000000"/>
              <w:bottom w:val="none" w:sz="6" w:space="0" w:color="auto"/>
              <w:right w:val="single" w:sz="6" w:space="0" w:color="000000"/>
            </w:tcBorders>
          </w:tcPr>
          <w:p w:rsidR="00000000" w:rsidRDefault="0094767E">
            <w:pPr>
              <w:pStyle w:val="TableParagraph"/>
              <w:kinsoku w:val="0"/>
              <w:overflowPunct w:val="0"/>
              <w:ind w:left="6"/>
              <w:jc w:val="center"/>
            </w:pPr>
            <w:r>
              <w:rPr>
                <w:sz w:val="20"/>
                <w:szCs w:val="20"/>
                <w:shd w:val="clear" w:color="auto" w:fill="FFFF00"/>
              </w:rPr>
              <w:t>E</w:t>
            </w:r>
          </w:p>
        </w:tc>
        <w:tc>
          <w:tcPr>
            <w:tcW w:w="1106" w:type="dxa"/>
            <w:tcBorders>
              <w:top w:val="single" w:sz="6" w:space="0" w:color="000000"/>
              <w:left w:val="single" w:sz="6" w:space="0" w:color="000000"/>
              <w:bottom w:val="none" w:sz="6" w:space="0" w:color="auto"/>
              <w:right w:val="single" w:sz="6" w:space="0" w:color="000000"/>
            </w:tcBorders>
          </w:tcPr>
          <w:p w:rsidR="00000000" w:rsidRDefault="0094767E">
            <w:pPr>
              <w:pStyle w:val="TableParagraph"/>
              <w:kinsoku w:val="0"/>
              <w:overflowPunct w:val="0"/>
              <w:spacing w:before="57"/>
              <w:jc w:val="center"/>
            </w:pPr>
            <w:r>
              <w:rPr>
                <w:rFonts w:ascii="Symbol" w:hAnsi="Symbol" w:cs="Symbol"/>
                <w:sz w:val="20"/>
                <w:szCs w:val="20"/>
                <w:shd w:val="clear" w:color="auto" w:fill="FFFF00"/>
              </w:rPr>
              <w:t></w:t>
            </w:r>
          </w:p>
        </w:tc>
        <w:tc>
          <w:tcPr>
            <w:tcW w:w="4989" w:type="dxa"/>
            <w:tcBorders>
              <w:top w:val="single" w:sz="6" w:space="0" w:color="000000"/>
              <w:left w:val="single" w:sz="6" w:space="0" w:color="000000"/>
              <w:bottom w:val="none" w:sz="6" w:space="0" w:color="auto"/>
              <w:right w:val="single" w:sz="12" w:space="0" w:color="000000"/>
            </w:tcBorders>
          </w:tcPr>
          <w:p w:rsidR="00000000" w:rsidRDefault="0094767E">
            <w:pPr>
              <w:pStyle w:val="TableParagraph"/>
              <w:kinsoku w:val="0"/>
              <w:overflowPunct w:val="0"/>
              <w:ind w:left="4"/>
            </w:pPr>
            <w:r>
              <w:rPr>
                <w:sz w:val="20"/>
                <w:szCs w:val="20"/>
              </w:rPr>
              <w:t>Number Pool Block SV Type.  Valid enumerated values are:</w:t>
            </w:r>
          </w:p>
        </w:tc>
      </w:tr>
      <w:tr w:rsidR="00000000">
        <w:tblPrEx>
          <w:tblCellMar>
            <w:top w:w="0" w:type="dxa"/>
            <w:left w:w="0" w:type="dxa"/>
            <w:bottom w:w="0" w:type="dxa"/>
            <w:right w:w="0" w:type="dxa"/>
          </w:tblCellMar>
        </w:tblPrEx>
        <w:trPr>
          <w:trHeight w:hRule="exact" w:val="382"/>
        </w:trPr>
        <w:tc>
          <w:tcPr>
            <w:tcW w:w="2281" w:type="dxa"/>
            <w:tcBorders>
              <w:top w:val="none" w:sz="6" w:space="0" w:color="auto"/>
              <w:left w:val="single" w:sz="12" w:space="0" w:color="000000"/>
              <w:bottom w:val="none" w:sz="6" w:space="0" w:color="auto"/>
              <w:right w:val="single" w:sz="6" w:space="0" w:color="000000"/>
            </w:tcBorders>
          </w:tcPr>
          <w:p w:rsidR="00000000" w:rsidRDefault="0094767E">
            <w:pPr>
              <w:pStyle w:val="TableParagraph"/>
              <w:kinsoku w:val="0"/>
              <w:overflowPunct w:val="0"/>
              <w:spacing w:before="0" w:line="226" w:lineRule="exact"/>
              <w:ind w:left="94"/>
            </w:pPr>
            <w:r>
              <w:rPr>
                <w:sz w:val="20"/>
                <w:szCs w:val="20"/>
                <w:shd w:val="clear" w:color="auto" w:fill="FFFF00"/>
              </w:rPr>
              <w:t>Type</w:t>
            </w:r>
          </w:p>
        </w:tc>
        <w:tc>
          <w:tcPr>
            <w:tcW w:w="1232" w:type="dxa"/>
            <w:tcBorders>
              <w:top w:val="none" w:sz="6" w:space="0" w:color="auto"/>
              <w:left w:val="single" w:sz="6" w:space="0" w:color="000000"/>
              <w:bottom w:val="none" w:sz="6" w:space="0" w:color="auto"/>
              <w:right w:val="single" w:sz="6" w:space="0" w:color="000000"/>
            </w:tcBorders>
          </w:tcPr>
          <w:p w:rsidR="00000000" w:rsidRDefault="0094767E"/>
        </w:tc>
        <w:tc>
          <w:tcPr>
            <w:tcW w:w="1106" w:type="dxa"/>
            <w:tcBorders>
              <w:top w:val="none" w:sz="6" w:space="0" w:color="auto"/>
              <w:left w:val="single" w:sz="6" w:space="0" w:color="000000"/>
              <w:bottom w:val="none" w:sz="6" w:space="0" w:color="auto"/>
              <w:right w:val="single" w:sz="6" w:space="0" w:color="000000"/>
            </w:tcBorders>
          </w:tcPr>
          <w:p w:rsidR="00000000" w:rsidRDefault="0094767E"/>
        </w:tc>
        <w:tc>
          <w:tcPr>
            <w:tcW w:w="4989" w:type="dxa"/>
            <w:tcBorders>
              <w:top w:val="none" w:sz="6" w:space="0" w:color="auto"/>
              <w:left w:val="single" w:sz="6" w:space="0" w:color="000000"/>
              <w:bottom w:val="none" w:sz="6" w:space="0" w:color="auto"/>
              <w:right w:val="single" w:sz="12" w:space="0" w:color="000000"/>
            </w:tcBorders>
          </w:tcPr>
          <w:p w:rsidR="00000000" w:rsidRDefault="0094767E">
            <w:pPr>
              <w:pStyle w:val="TableParagraph"/>
              <w:numPr>
                <w:ilvl w:val="0"/>
                <w:numId w:val="11"/>
              </w:numPr>
              <w:tabs>
                <w:tab w:val="left" w:pos="148"/>
              </w:tabs>
              <w:kinsoku w:val="0"/>
              <w:overflowPunct w:val="0"/>
              <w:spacing w:before="101"/>
            </w:pPr>
            <w:r>
              <w:rPr>
                <w:sz w:val="20"/>
                <w:szCs w:val="20"/>
              </w:rPr>
              <w:t>Wireline –</w:t>
            </w:r>
            <w:r>
              <w:rPr>
                <w:spacing w:val="-11"/>
                <w:sz w:val="20"/>
                <w:szCs w:val="20"/>
              </w:rPr>
              <w:t xml:space="preserve"> </w:t>
            </w:r>
            <w:r>
              <w:rPr>
                <w:sz w:val="20"/>
                <w:szCs w:val="20"/>
              </w:rPr>
              <w:t>(0)</w:t>
            </w:r>
          </w:p>
        </w:tc>
      </w:tr>
      <w:tr w:rsidR="00000000">
        <w:tblPrEx>
          <w:tblCellMar>
            <w:top w:w="0" w:type="dxa"/>
            <w:left w:w="0" w:type="dxa"/>
            <w:bottom w:w="0" w:type="dxa"/>
            <w:right w:w="0" w:type="dxa"/>
          </w:tblCellMar>
        </w:tblPrEx>
        <w:trPr>
          <w:trHeight w:hRule="exact" w:val="278"/>
        </w:trPr>
        <w:tc>
          <w:tcPr>
            <w:tcW w:w="2281" w:type="dxa"/>
            <w:tcBorders>
              <w:top w:val="none" w:sz="6" w:space="0" w:color="auto"/>
              <w:left w:val="single" w:sz="12" w:space="0" w:color="000000"/>
              <w:bottom w:val="none" w:sz="6" w:space="0" w:color="auto"/>
              <w:right w:val="single" w:sz="6" w:space="0" w:color="000000"/>
            </w:tcBorders>
          </w:tcPr>
          <w:p w:rsidR="00000000" w:rsidRDefault="0094767E"/>
        </w:tc>
        <w:tc>
          <w:tcPr>
            <w:tcW w:w="1232" w:type="dxa"/>
            <w:tcBorders>
              <w:top w:val="none" w:sz="6" w:space="0" w:color="auto"/>
              <w:left w:val="single" w:sz="6" w:space="0" w:color="000000"/>
              <w:bottom w:val="none" w:sz="6" w:space="0" w:color="auto"/>
              <w:right w:val="single" w:sz="6" w:space="0" w:color="000000"/>
            </w:tcBorders>
          </w:tcPr>
          <w:p w:rsidR="00000000" w:rsidRDefault="0094767E"/>
        </w:tc>
        <w:tc>
          <w:tcPr>
            <w:tcW w:w="1106" w:type="dxa"/>
            <w:tcBorders>
              <w:top w:val="none" w:sz="6" w:space="0" w:color="auto"/>
              <w:left w:val="single" w:sz="6" w:space="0" w:color="000000"/>
              <w:bottom w:val="none" w:sz="6" w:space="0" w:color="auto"/>
              <w:right w:val="single" w:sz="6" w:space="0" w:color="000000"/>
            </w:tcBorders>
          </w:tcPr>
          <w:p w:rsidR="00000000" w:rsidRDefault="0094767E"/>
        </w:tc>
        <w:tc>
          <w:tcPr>
            <w:tcW w:w="4989" w:type="dxa"/>
            <w:tcBorders>
              <w:top w:val="none" w:sz="6" w:space="0" w:color="auto"/>
              <w:left w:val="single" w:sz="6" w:space="0" w:color="000000"/>
              <w:bottom w:val="none" w:sz="6" w:space="0" w:color="auto"/>
              <w:right w:val="single" w:sz="12" w:space="0" w:color="000000"/>
            </w:tcBorders>
          </w:tcPr>
          <w:p w:rsidR="00000000" w:rsidRDefault="0094767E">
            <w:pPr>
              <w:pStyle w:val="TableParagraph"/>
              <w:numPr>
                <w:ilvl w:val="0"/>
                <w:numId w:val="10"/>
              </w:numPr>
              <w:tabs>
                <w:tab w:val="left" w:pos="148"/>
              </w:tabs>
              <w:kinsoku w:val="0"/>
              <w:overflowPunct w:val="0"/>
              <w:spacing w:before="0" w:line="242" w:lineRule="exact"/>
            </w:pPr>
            <w:r>
              <w:rPr>
                <w:sz w:val="20"/>
                <w:szCs w:val="20"/>
                <w:shd w:val="clear" w:color="auto" w:fill="FFFF00"/>
              </w:rPr>
              <w:t>Wireless –</w:t>
            </w:r>
            <w:r>
              <w:rPr>
                <w:spacing w:val="-13"/>
                <w:sz w:val="20"/>
                <w:szCs w:val="20"/>
                <w:shd w:val="clear" w:color="auto" w:fill="FFFF00"/>
              </w:rPr>
              <w:t xml:space="preserve"> </w:t>
            </w:r>
            <w:r>
              <w:rPr>
                <w:sz w:val="20"/>
                <w:szCs w:val="20"/>
                <w:shd w:val="clear" w:color="auto" w:fill="FFFF00"/>
              </w:rPr>
              <w:t>(1)</w:t>
            </w:r>
          </w:p>
        </w:tc>
      </w:tr>
      <w:tr w:rsidR="00000000">
        <w:tblPrEx>
          <w:tblCellMar>
            <w:top w:w="0" w:type="dxa"/>
            <w:left w:w="0" w:type="dxa"/>
            <w:bottom w:w="0" w:type="dxa"/>
            <w:right w:w="0" w:type="dxa"/>
          </w:tblCellMar>
        </w:tblPrEx>
        <w:trPr>
          <w:trHeight w:hRule="exact" w:val="278"/>
        </w:trPr>
        <w:tc>
          <w:tcPr>
            <w:tcW w:w="2281" w:type="dxa"/>
            <w:tcBorders>
              <w:top w:val="none" w:sz="6" w:space="0" w:color="auto"/>
              <w:left w:val="single" w:sz="12" w:space="0" w:color="000000"/>
              <w:bottom w:val="none" w:sz="6" w:space="0" w:color="auto"/>
              <w:right w:val="single" w:sz="6" w:space="0" w:color="000000"/>
            </w:tcBorders>
          </w:tcPr>
          <w:p w:rsidR="00000000" w:rsidRDefault="0094767E"/>
        </w:tc>
        <w:tc>
          <w:tcPr>
            <w:tcW w:w="1232" w:type="dxa"/>
            <w:tcBorders>
              <w:top w:val="none" w:sz="6" w:space="0" w:color="auto"/>
              <w:left w:val="single" w:sz="6" w:space="0" w:color="000000"/>
              <w:bottom w:val="none" w:sz="6" w:space="0" w:color="auto"/>
              <w:right w:val="single" w:sz="6" w:space="0" w:color="000000"/>
            </w:tcBorders>
          </w:tcPr>
          <w:p w:rsidR="00000000" w:rsidRDefault="0094767E"/>
        </w:tc>
        <w:tc>
          <w:tcPr>
            <w:tcW w:w="1106" w:type="dxa"/>
            <w:tcBorders>
              <w:top w:val="none" w:sz="6" w:space="0" w:color="auto"/>
              <w:left w:val="single" w:sz="6" w:space="0" w:color="000000"/>
              <w:bottom w:val="none" w:sz="6" w:space="0" w:color="auto"/>
              <w:right w:val="single" w:sz="6" w:space="0" w:color="000000"/>
            </w:tcBorders>
          </w:tcPr>
          <w:p w:rsidR="00000000" w:rsidRDefault="0094767E"/>
        </w:tc>
        <w:tc>
          <w:tcPr>
            <w:tcW w:w="4989" w:type="dxa"/>
            <w:tcBorders>
              <w:top w:val="none" w:sz="6" w:space="0" w:color="auto"/>
              <w:left w:val="single" w:sz="6" w:space="0" w:color="000000"/>
              <w:bottom w:val="none" w:sz="6" w:space="0" w:color="auto"/>
              <w:right w:val="single" w:sz="12" w:space="0" w:color="000000"/>
            </w:tcBorders>
          </w:tcPr>
          <w:p w:rsidR="00000000" w:rsidRDefault="0094767E">
            <w:pPr>
              <w:pStyle w:val="TableParagraph"/>
              <w:numPr>
                <w:ilvl w:val="0"/>
                <w:numId w:val="9"/>
              </w:numPr>
              <w:tabs>
                <w:tab w:val="left" w:pos="148"/>
              </w:tabs>
              <w:kinsoku w:val="0"/>
              <w:overflowPunct w:val="0"/>
              <w:spacing w:before="0" w:line="242" w:lineRule="exact"/>
            </w:pPr>
            <w:r>
              <w:rPr>
                <w:spacing w:val="-7"/>
                <w:sz w:val="20"/>
                <w:szCs w:val="20"/>
                <w:shd w:val="clear" w:color="auto" w:fill="FFFF00"/>
              </w:rPr>
              <w:t xml:space="preserve">VoIP </w:t>
            </w:r>
            <w:r>
              <w:rPr>
                <w:sz w:val="20"/>
                <w:szCs w:val="20"/>
                <w:shd w:val="clear" w:color="auto" w:fill="FFFF00"/>
              </w:rPr>
              <w:t>– (2)</w:t>
            </w:r>
          </w:p>
        </w:tc>
      </w:tr>
      <w:tr w:rsidR="00000000">
        <w:tblPrEx>
          <w:tblCellMar>
            <w:top w:w="0" w:type="dxa"/>
            <w:left w:w="0" w:type="dxa"/>
            <w:bottom w:w="0" w:type="dxa"/>
            <w:right w:w="0" w:type="dxa"/>
          </w:tblCellMar>
        </w:tblPrEx>
        <w:trPr>
          <w:trHeight w:hRule="exact" w:val="278"/>
        </w:trPr>
        <w:tc>
          <w:tcPr>
            <w:tcW w:w="2281" w:type="dxa"/>
            <w:tcBorders>
              <w:top w:val="none" w:sz="6" w:space="0" w:color="auto"/>
              <w:left w:val="single" w:sz="12" w:space="0" w:color="000000"/>
              <w:bottom w:val="none" w:sz="6" w:space="0" w:color="auto"/>
              <w:right w:val="single" w:sz="6" w:space="0" w:color="000000"/>
            </w:tcBorders>
          </w:tcPr>
          <w:p w:rsidR="00000000" w:rsidRDefault="0094767E"/>
        </w:tc>
        <w:tc>
          <w:tcPr>
            <w:tcW w:w="1232" w:type="dxa"/>
            <w:tcBorders>
              <w:top w:val="none" w:sz="6" w:space="0" w:color="auto"/>
              <w:left w:val="single" w:sz="6" w:space="0" w:color="000000"/>
              <w:bottom w:val="none" w:sz="6" w:space="0" w:color="auto"/>
              <w:right w:val="single" w:sz="6" w:space="0" w:color="000000"/>
            </w:tcBorders>
          </w:tcPr>
          <w:p w:rsidR="00000000" w:rsidRDefault="0094767E"/>
        </w:tc>
        <w:tc>
          <w:tcPr>
            <w:tcW w:w="1106" w:type="dxa"/>
            <w:tcBorders>
              <w:top w:val="none" w:sz="6" w:space="0" w:color="auto"/>
              <w:left w:val="single" w:sz="6" w:space="0" w:color="000000"/>
              <w:bottom w:val="none" w:sz="6" w:space="0" w:color="auto"/>
              <w:right w:val="single" w:sz="6" w:space="0" w:color="000000"/>
            </w:tcBorders>
          </w:tcPr>
          <w:p w:rsidR="00000000" w:rsidRDefault="0094767E"/>
        </w:tc>
        <w:tc>
          <w:tcPr>
            <w:tcW w:w="4989" w:type="dxa"/>
            <w:tcBorders>
              <w:top w:val="none" w:sz="6" w:space="0" w:color="auto"/>
              <w:left w:val="single" w:sz="6" w:space="0" w:color="000000"/>
              <w:bottom w:val="none" w:sz="6" w:space="0" w:color="auto"/>
              <w:right w:val="single" w:sz="12" w:space="0" w:color="000000"/>
            </w:tcBorders>
          </w:tcPr>
          <w:p w:rsidR="00000000" w:rsidRDefault="0094767E">
            <w:pPr>
              <w:pStyle w:val="TableParagraph"/>
              <w:numPr>
                <w:ilvl w:val="0"/>
                <w:numId w:val="8"/>
              </w:numPr>
              <w:tabs>
                <w:tab w:val="left" w:pos="148"/>
              </w:tabs>
              <w:kinsoku w:val="0"/>
              <w:overflowPunct w:val="0"/>
              <w:spacing w:before="0" w:line="242" w:lineRule="exact"/>
            </w:pPr>
            <w:r>
              <w:rPr>
                <w:spacing w:val="-5"/>
                <w:sz w:val="20"/>
                <w:szCs w:val="20"/>
                <w:shd w:val="clear" w:color="auto" w:fill="FFFF00"/>
              </w:rPr>
              <w:t xml:space="preserve">VoWIFI </w:t>
            </w:r>
            <w:r>
              <w:rPr>
                <w:sz w:val="20"/>
                <w:szCs w:val="20"/>
                <w:shd w:val="clear" w:color="auto" w:fill="FFFF00"/>
              </w:rPr>
              <w:t>–</w:t>
            </w:r>
            <w:r>
              <w:rPr>
                <w:spacing w:val="6"/>
                <w:sz w:val="20"/>
                <w:szCs w:val="20"/>
                <w:shd w:val="clear" w:color="auto" w:fill="FFFF00"/>
              </w:rPr>
              <w:t xml:space="preserve"> </w:t>
            </w:r>
            <w:r>
              <w:rPr>
                <w:sz w:val="20"/>
                <w:szCs w:val="20"/>
                <w:shd w:val="clear" w:color="auto" w:fill="FFFF00"/>
              </w:rPr>
              <w:t>(3)</w:t>
            </w:r>
          </w:p>
        </w:tc>
      </w:tr>
      <w:tr w:rsidR="00000000">
        <w:tblPrEx>
          <w:tblCellMar>
            <w:top w:w="0" w:type="dxa"/>
            <w:left w:w="0" w:type="dxa"/>
            <w:bottom w:w="0" w:type="dxa"/>
            <w:right w:w="0" w:type="dxa"/>
          </w:tblCellMar>
        </w:tblPrEx>
        <w:trPr>
          <w:trHeight w:hRule="exact" w:val="278"/>
        </w:trPr>
        <w:tc>
          <w:tcPr>
            <w:tcW w:w="2281" w:type="dxa"/>
            <w:tcBorders>
              <w:top w:val="none" w:sz="6" w:space="0" w:color="auto"/>
              <w:left w:val="single" w:sz="12" w:space="0" w:color="000000"/>
              <w:bottom w:val="none" w:sz="6" w:space="0" w:color="auto"/>
              <w:right w:val="single" w:sz="6" w:space="0" w:color="000000"/>
            </w:tcBorders>
          </w:tcPr>
          <w:p w:rsidR="00000000" w:rsidRDefault="0094767E"/>
        </w:tc>
        <w:tc>
          <w:tcPr>
            <w:tcW w:w="1232" w:type="dxa"/>
            <w:tcBorders>
              <w:top w:val="none" w:sz="6" w:space="0" w:color="auto"/>
              <w:left w:val="single" w:sz="6" w:space="0" w:color="000000"/>
              <w:bottom w:val="none" w:sz="6" w:space="0" w:color="auto"/>
              <w:right w:val="single" w:sz="6" w:space="0" w:color="000000"/>
            </w:tcBorders>
          </w:tcPr>
          <w:p w:rsidR="00000000" w:rsidRDefault="0094767E"/>
        </w:tc>
        <w:tc>
          <w:tcPr>
            <w:tcW w:w="1106" w:type="dxa"/>
            <w:tcBorders>
              <w:top w:val="none" w:sz="6" w:space="0" w:color="auto"/>
              <w:left w:val="single" w:sz="6" w:space="0" w:color="000000"/>
              <w:bottom w:val="none" w:sz="6" w:space="0" w:color="auto"/>
              <w:right w:val="single" w:sz="6" w:space="0" w:color="000000"/>
            </w:tcBorders>
          </w:tcPr>
          <w:p w:rsidR="00000000" w:rsidRDefault="0094767E"/>
        </w:tc>
        <w:tc>
          <w:tcPr>
            <w:tcW w:w="4989" w:type="dxa"/>
            <w:tcBorders>
              <w:top w:val="none" w:sz="6" w:space="0" w:color="auto"/>
              <w:left w:val="single" w:sz="6" w:space="0" w:color="000000"/>
              <w:bottom w:val="none" w:sz="6" w:space="0" w:color="auto"/>
              <w:right w:val="single" w:sz="12" w:space="0" w:color="000000"/>
            </w:tcBorders>
          </w:tcPr>
          <w:p w:rsidR="00000000" w:rsidRDefault="0094767E">
            <w:pPr>
              <w:pStyle w:val="TableParagraph"/>
              <w:numPr>
                <w:ilvl w:val="0"/>
                <w:numId w:val="7"/>
              </w:numPr>
              <w:tabs>
                <w:tab w:val="left" w:pos="148"/>
              </w:tabs>
              <w:kinsoku w:val="0"/>
              <w:overflowPunct w:val="0"/>
              <w:spacing w:before="0" w:line="242" w:lineRule="exact"/>
            </w:pPr>
            <w:r>
              <w:rPr>
                <w:sz w:val="20"/>
                <w:szCs w:val="20"/>
                <w:shd w:val="clear" w:color="auto" w:fill="FFFF00"/>
              </w:rPr>
              <w:t xml:space="preserve">SV </w:t>
            </w:r>
            <w:r>
              <w:rPr>
                <w:spacing w:val="-4"/>
                <w:sz w:val="20"/>
                <w:szCs w:val="20"/>
                <w:shd w:val="clear" w:color="auto" w:fill="FFFF00"/>
              </w:rPr>
              <w:t xml:space="preserve">Type </w:t>
            </w:r>
            <w:r>
              <w:rPr>
                <w:sz w:val="20"/>
                <w:szCs w:val="20"/>
                <w:shd w:val="clear" w:color="auto" w:fill="FFFF00"/>
              </w:rPr>
              <w:t>4–</w:t>
            </w:r>
            <w:r>
              <w:rPr>
                <w:spacing w:val="-4"/>
                <w:sz w:val="20"/>
                <w:szCs w:val="20"/>
                <w:shd w:val="clear" w:color="auto" w:fill="FFFF00"/>
              </w:rPr>
              <w:t xml:space="preserve"> </w:t>
            </w:r>
            <w:r>
              <w:rPr>
                <w:sz w:val="20"/>
                <w:szCs w:val="20"/>
                <w:shd w:val="clear" w:color="auto" w:fill="FFFF00"/>
              </w:rPr>
              <w:t>(4)</w:t>
            </w:r>
          </w:p>
        </w:tc>
      </w:tr>
      <w:tr w:rsidR="00000000">
        <w:tblPrEx>
          <w:tblCellMar>
            <w:top w:w="0" w:type="dxa"/>
            <w:left w:w="0" w:type="dxa"/>
            <w:bottom w:w="0" w:type="dxa"/>
            <w:right w:w="0" w:type="dxa"/>
          </w:tblCellMar>
        </w:tblPrEx>
        <w:trPr>
          <w:trHeight w:hRule="exact" w:val="278"/>
        </w:trPr>
        <w:tc>
          <w:tcPr>
            <w:tcW w:w="2281" w:type="dxa"/>
            <w:tcBorders>
              <w:top w:val="none" w:sz="6" w:space="0" w:color="auto"/>
              <w:left w:val="single" w:sz="12" w:space="0" w:color="000000"/>
              <w:bottom w:val="none" w:sz="6" w:space="0" w:color="auto"/>
              <w:right w:val="single" w:sz="6" w:space="0" w:color="000000"/>
            </w:tcBorders>
          </w:tcPr>
          <w:p w:rsidR="00000000" w:rsidRDefault="0094767E"/>
        </w:tc>
        <w:tc>
          <w:tcPr>
            <w:tcW w:w="1232" w:type="dxa"/>
            <w:tcBorders>
              <w:top w:val="none" w:sz="6" w:space="0" w:color="auto"/>
              <w:left w:val="single" w:sz="6" w:space="0" w:color="000000"/>
              <w:bottom w:val="none" w:sz="6" w:space="0" w:color="auto"/>
              <w:right w:val="single" w:sz="6" w:space="0" w:color="000000"/>
            </w:tcBorders>
          </w:tcPr>
          <w:p w:rsidR="00000000" w:rsidRDefault="0094767E"/>
        </w:tc>
        <w:tc>
          <w:tcPr>
            <w:tcW w:w="1106" w:type="dxa"/>
            <w:tcBorders>
              <w:top w:val="none" w:sz="6" w:space="0" w:color="auto"/>
              <w:left w:val="single" w:sz="6" w:space="0" w:color="000000"/>
              <w:bottom w:val="none" w:sz="6" w:space="0" w:color="auto"/>
              <w:right w:val="single" w:sz="6" w:space="0" w:color="000000"/>
            </w:tcBorders>
          </w:tcPr>
          <w:p w:rsidR="00000000" w:rsidRDefault="0094767E"/>
        </w:tc>
        <w:tc>
          <w:tcPr>
            <w:tcW w:w="4989" w:type="dxa"/>
            <w:tcBorders>
              <w:top w:val="none" w:sz="6" w:space="0" w:color="auto"/>
              <w:left w:val="single" w:sz="6" w:space="0" w:color="000000"/>
              <w:bottom w:val="none" w:sz="6" w:space="0" w:color="auto"/>
              <w:right w:val="single" w:sz="12" w:space="0" w:color="000000"/>
            </w:tcBorders>
          </w:tcPr>
          <w:p w:rsidR="00000000" w:rsidRDefault="0094767E">
            <w:pPr>
              <w:pStyle w:val="TableParagraph"/>
              <w:numPr>
                <w:ilvl w:val="0"/>
                <w:numId w:val="6"/>
              </w:numPr>
              <w:tabs>
                <w:tab w:val="left" w:pos="148"/>
              </w:tabs>
              <w:kinsoku w:val="0"/>
              <w:overflowPunct w:val="0"/>
              <w:spacing w:before="0" w:line="242" w:lineRule="exact"/>
            </w:pPr>
            <w:r>
              <w:rPr>
                <w:sz w:val="20"/>
                <w:szCs w:val="20"/>
                <w:shd w:val="clear" w:color="auto" w:fill="FFFF00"/>
              </w:rPr>
              <w:t xml:space="preserve">SV </w:t>
            </w:r>
            <w:r>
              <w:rPr>
                <w:spacing w:val="-4"/>
                <w:sz w:val="20"/>
                <w:szCs w:val="20"/>
                <w:shd w:val="clear" w:color="auto" w:fill="FFFF00"/>
              </w:rPr>
              <w:t xml:space="preserve">Type </w:t>
            </w:r>
            <w:r>
              <w:rPr>
                <w:sz w:val="20"/>
                <w:szCs w:val="20"/>
                <w:shd w:val="clear" w:color="auto" w:fill="FFFF00"/>
              </w:rPr>
              <w:t>5–</w:t>
            </w:r>
            <w:r>
              <w:rPr>
                <w:spacing w:val="-4"/>
                <w:sz w:val="20"/>
                <w:szCs w:val="20"/>
                <w:shd w:val="clear" w:color="auto" w:fill="FFFF00"/>
              </w:rPr>
              <w:t xml:space="preserve"> </w:t>
            </w:r>
            <w:r>
              <w:rPr>
                <w:sz w:val="20"/>
                <w:szCs w:val="20"/>
                <w:shd w:val="clear" w:color="auto" w:fill="FFFF00"/>
              </w:rPr>
              <w:t>(5)</w:t>
            </w:r>
          </w:p>
        </w:tc>
      </w:tr>
      <w:tr w:rsidR="00000000">
        <w:tblPrEx>
          <w:tblCellMar>
            <w:top w:w="0" w:type="dxa"/>
            <w:left w:w="0" w:type="dxa"/>
            <w:bottom w:w="0" w:type="dxa"/>
            <w:right w:w="0" w:type="dxa"/>
          </w:tblCellMar>
        </w:tblPrEx>
        <w:trPr>
          <w:trHeight w:hRule="exact" w:val="318"/>
        </w:trPr>
        <w:tc>
          <w:tcPr>
            <w:tcW w:w="2281" w:type="dxa"/>
            <w:tcBorders>
              <w:top w:val="none" w:sz="6" w:space="0" w:color="auto"/>
              <w:left w:val="single" w:sz="12" w:space="0" w:color="000000"/>
              <w:bottom w:val="none" w:sz="6" w:space="0" w:color="auto"/>
              <w:right w:val="single" w:sz="6" w:space="0" w:color="000000"/>
            </w:tcBorders>
          </w:tcPr>
          <w:p w:rsidR="00000000" w:rsidRDefault="0094767E"/>
        </w:tc>
        <w:tc>
          <w:tcPr>
            <w:tcW w:w="1232" w:type="dxa"/>
            <w:tcBorders>
              <w:top w:val="none" w:sz="6" w:space="0" w:color="auto"/>
              <w:left w:val="single" w:sz="6" w:space="0" w:color="000000"/>
              <w:bottom w:val="none" w:sz="6" w:space="0" w:color="auto"/>
              <w:right w:val="single" w:sz="6" w:space="0" w:color="000000"/>
            </w:tcBorders>
          </w:tcPr>
          <w:p w:rsidR="00000000" w:rsidRDefault="0094767E"/>
        </w:tc>
        <w:tc>
          <w:tcPr>
            <w:tcW w:w="1106" w:type="dxa"/>
            <w:tcBorders>
              <w:top w:val="none" w:sz="6" w:space="0" w:color="auto"/>
              <w:left w:val="single" w:sz="6" w:space="0" w:color="000000"/>
              <w:bottom w:val="none" w:sz="6" w:space="0" w:color="auto"/>
              <w:right w:val="single" w:sz="6" w:space="0" w:color="000000"/>
            </w:tcBorders>
          </w:tcPr>
          <w:p w:rsidR="00000000" w:rsidRDefault="0094767E"/>
        </w:tc>
        <w:tc>
          <w:tcPr>
            <w:tcW w:w="4989" w:type="dxa"/>
            <w:tcBorders>
              <w:top w:val="none" w:sz="6" w:space="0" w:color="auto"/>
              <w:left w:val="single" w:sz="6" w:space="0" w:color="000000"/>
              <w:bottom w:val="none" w:sz="6" w:space="0" w:color="auto"/>
              <w:right w:val="single" w:sz="12" w:space="0" w:color="000000"/>
            </w:tcBorders>
          </w:tcPr>
          <w:p w:rsidR="00000000" w:rsidRDefault="0094767E">
            <w:pPr>
              <w:pStyle w:val="TableParagraph"/>
              <w:numPr>
                <w:ilvl w:val="0"/>
                <w:numId w:val="5"/>
              </w:numPr>
              <w:tabs>
                <w:tab w:val="left" w:pos="148"/>
              </w:tabs>
              <w:kinsoku w:val="0"/>
              <w:overflowPunct w:val="0"/>
              <w:spacing w:before="0" w:line="242" w:lineRule="exact"/>
            </w:pPr>
            <w:r>
              <w:rPr>
                <w:sz w:val="20"/>
                <w:szCs w:val="20"/>
                <w:shd w:val="clear" w:color="auto" w:fill="FFFF00"/>
              </w:rPr>
              <w:t xml:space="preserve">SV </w:t>
            </w:r>
            <w:r>
              <w:rPr>
                <w:spacing w:val="-4"/>
                <w:sz w:val="20"/>
                <w:szCs w:val="20"/>
                <w:shd w:val="clear" w:color="auto" w:fill="FFFF00"/>
              </w:rPr>
              <w:t xml:space="preserve">Type </w:t>
            </w:r>
            <w:r>
              <w:rPr>
                <w:sz w:val="20"/>
                <w:szCs w:val="20"/>
                <w:shd w:val="clear" w:color="auto" w:fill="FFFF00"/>
              </w:rPr>
              <w:t>6–</w:t>
            </w:r>
            <w:r>
              <w:rPr>
                <w:spacing w:val="-4"/>
                <w:sz w:val="20"/>
                <w:szCs w:val="20"/>
                <w:shd w:val="clear" w:color="auto" w:fill="FFFF00"/>
              </w:rPr>
              <w:t xml:space="preserve"> </w:t>
            </w:r>
            <w:r>
              <w:rPr>
                <w:sz w:val="20"/>
                <w:szCs w:val="20"/>
                <w:shd w:val="clear" w:color="auto" w:fill="FFFF00"/>
              </w:rPr>
              <w:t>(6)</w:t>
            </w:r>
          </w:p>
        </w:tc>
      </w:tr>
      <w:tr w:rsidR="00000000">
        <w:tblPrEx>
          <w:tblCellMar>
            <w:top w:w="0" w:type="dxa"/>
            <w:left w:w="0" w:type="dxa"/>
            <w:bottom w:w="0" w:type="dxa"/>
            <w:right w:w="0" w:type="dxa"/>
          </w:tblCellMar>
        </w:tblPrEx>
        <w:trPr>
          <w:trHeight w:hRule="exact" w:val="285"/>
        </w:trPr>
        <w:tc>
          <w:tcPr>
            <w:tcW w:w="2281" w:type="dxa"/>
            <w:tcBorders>
              <w:top w:val="none" w:sz="6" w:space="0" w:color="auto"/>
              <w:left w:val="single" w:sz="12" w:space="0" w:color="000000"/>
              <w:bottom w:val="none" w:sz="6" w:space="0" w:color="auto"/>
              <w:right w:val="single" w:sz="6" w:space="0" w:color="000000"/>
            </w:tcBorders>
          </w:tcPr>
          <w:p w:rsidR="00000000" w:rsidRDefault="0094767E"/>
        </w:tc>
        <w:tc>
          <w:tcPr>
            <w:tcW w:w="1232" w:type="dxa"/>
            <w:tcBorders>
              <w:top w:val="none" w:sz="6" w:space="0" w:color="auto"/>
              <w:left w:val="single" w:sz="6" w:space="0" w:color="000000"/>
              <w:bottom w:val="none" w:sz="6" w:space="0" w:color="auto"/>
              <w:right w:val="single" w:sz="6" w:space="0" w:color="000000"/>
            </w:tcBorders>
          </w:tcPr>
          <w:p w:rsidR="00000000" w:rsidRDefault="0094767E"/>
        </w:tc>
        <w:tc>
          <w:tcPr>
            <w:tcW w:w="1106" w:type="dxa"/>
            <w:tcBorders>
              <w:top w:val="none" w:sz="6" w:space="0" w:color="auto"/>
              <w:left w:val="single" w:sz="6" w:space="0" w:color="000000"/>
              <w:bottom w:val="none" w:sz="6" w:space="0" w:color="auto"/>
              <w:right w:val="single" w:sz="6" w:space="0" w:color="000000"/>
            </w:tcBorders>
          </w:tcPr>
          <w:p w:rsidR="00000000" w:rsidRDefault="0094767E"/>
        </w:tc>
        <w:tc>
          <w:tcPr>
            <w:tcW w:w="4989" w:type="dxa"/>
            <w:tcBorders>
              <w:top w:val="none" w:sz="6" w:space="0" w:color="auto"/>
              <w:left w:val="single" w:sz="6" w:space="0" w:color="000000"/>
              <w:bottom w:val="none" w:sz="6" w:space="0" w:color="auto"/>
              <w:right w:val="single" w:sz="12" w:space="0" w:color="000000"/>
            </w:tcBorders>
          </w:tcPr>
          <w:p w:rsidR="00000000" w:rsidRDefault="0094767E">
            <w:pPr>
              <w:pStyle w:val="TableParagraph"/>
              <w:kinsoku w:val="0"/>
              <w:overflowPunct w:val="0"/>
              <w:spacing w:before="51"/>
              <w:ind w:left="4"/>
            </w:pPr>
            <w:r>
              <w:rPr>
                <w:sz w:val="20"/>
                <w:szCs w:val="20"/>
                <w:shd w:val="clear" w:color="auto" w:fill="FFFF00"/>
              </w:rPr>
              <w:t>This field is only required if the service provider supports</w:t>
            </w:r>
          </w:p>
        </w:tc>
      </w:tr>
      <w:tr w:rsidR="00000000">
        <w:tblPrEx>
          <w:tblCellMar>
            <w:top w:w="0" w:type="dxa"/>
            <w:left w:w="0" w:type="dxa"/>
            <w:bottom w:w="0" w:type="dxa"/>
            <w:right w:w="0" w:type="dxa"/>
          </w:tblCellMar>
        </w:tblPrEx>
        <w:trPr>
          <w:trHeight w:hRule="exact" w:val="361"/>
        </w:trPr>
        <w:tc>
          <w:tcPr>
            <w:tcW w:w="2281" w:type="dxa"/>
            <w:tcBorders>
              <w:top w:val="none" w:sz="6" w:space="0" w:color="auto"/>
              <w:left w:val="single" w:sz="12" w:space="0" w:color="000000"/>
              <w:bottom w:val="single" w:sz="6" w:space="0" w:color="000000"/>
              <w:right w:val="single" w:sz="6" w:space="0" w:color="000000"/>
            </w:tcBorders>
          </w:tcPr>
          <w:p w:rsidR="00000000" w:rsidRDefault="0094767E"/>
        </w:tc>
        <w:tc>
          <w:tcPr>
            <w:tcW w:w="1232" w:type="dxa"/>
            <w:tcBorders>
              <w:top w:val="none" w:sz="6" w:space="0" w:color="auto"/>
              <w:left w:val="single" w:sz="6" w:space="0" w:color="000000"/>
              <w:bottom w:val="single" w:sz="6" w:space="0" w:color="000000"/>
              <w:right w:val="single" w:sz="6" w:space="0" w:color="000000"/>
            </w:tcBorders>
          </w:tcPr>
          <w:p w:rsidR="00000000" w:rsidRDefault="0094767E"/>
        </w:tc>
        <w:tc>
          <w:tcPr>
            <w:tcW w:w="1106" w:type="dxa"/>
            <w:tcBorders>
              <w:top w:val="none" w:sz="6" w:space="0" w:color="auto"/>
              <w:left w:val="single" w:sz="6" w:space="0" w:color="000000"/>
              <w:bottom w:val="single" w:sz="6" w:space="0" w:color="000000"/>
              <w:right w:val="single" w:sz="6" w:space="0" w:color="000000"/>
            </w:tcBorders>
          </w:tcPr>
          <w:p w:rsidR="00000000" w:rsidRDefault="0094767E"/>
        </w:tc>
        <w:tc>
          <w:tcPr>
            <w:tcW w:w="4989" w:type="dxa"/>
            <w:tcBorders>
              <w:top w:val="none" w:sz="6" w:space="0" w:color="auto"/>
              <w:left w:val="single" w:sz="6" w:space="0" w:color="000000"/>
              <w:bottom w:val="single" w:sz="6" w:space="0" w:color="000000"/>
              <w:right w:val="single" w:sz="12" w:space="0" w:color="000000"/>
            </w:tcBorders>
          </w:tcPr>
          <w:p w:rsidR="00000000" w:rsidRDefault="0094767E">
            <w:pPr>
              <w:pStyle w:val="TableParagraph"/>
              <w:kinsoku w:val="0"/>
              <w:overflowPunct w:val="0"/>
              <w:spacing w:before="0" w:line="225" w:lineRule="exact"/>
              <w:ind w:left="4"/>
            </w:pPr>
            <w:r>
              <w:rPr>
                <w:sz w:val="20"/>
                <w:szCs w:val="20"/>
                <w:shd w:val="clear" w:color="auto" w:fill="FFFF00"/>
              </w:rPr>
              <w:t>Number Pool Block SV Type data.</w:t>
            </w:r>
          </w:p>
        </w:tc>
      </w:tr>
      <w:tr w:rsidR="00000000">
        <w:tblPrEx>
          <w:tblCellMar>
            <w:top w:w="0" w:type="dxa"/>
            <w:left w:w="0" w:type="dxa"/>
            <w:bottom w:w="0" w:type="dxa"/>
            <w:right w:w="0" w:type="dxa"/>
          </w:tblCellMar>
        </w:tblPrEx>
        <w:trPr>
          <w:trHeight w:hRule="exact" w:val="492"/>
        </w:trPr>
        <w:tc>
          <w:tcPr>
            <w:tcW w:w="2281" w:type="dxa"/>
            <w:tcBorders>
              <w:top w:val="single" w:sz="6" w:space="0" w:color="000000"/>
              <w:left w:val="single" w:sz="12" w:space="0" w:color="000000"/>
              <w:bottom w:val="single" w:sz="12" w:space="0" w:color="000000"/>
              <w:right w:val="single" w:sz="6" w:space="0" w:color="000000"/>
            </w:tcBorders>
          </w:tcPr>
          <w:p w:rsidR="00000000" w:rsidRDefault="0094767E">
            <w:pPr>
              <w:pStyle w:val="TableParagraph"/>
              <w:kinsoku w:val="0"/>
              <w:overflowPunct w:val="0"/>
              <w:ind w:left="94"/>
            </w:pPr>
            <w:r>
              <w:rPr>
                <w:sz w:val="20"/>
                <w:szCs w:val="20"/>
              </w:rPr>
              <w:t>[snip]</w:t>
            </w:r>
          </w:p>
        </w:tc>
        <w:tc>
          <w:tcPr>
            <w:tcW w:w="1232" w:type="dxa"/>
            <w:tcBorders>
              <w:top w:val="single" w:sz="6" w:space="0" w:color="000000"/>
              <w:left w:val="single" w:sz="6" w:space="0" w:color="000000"/>
              <w:bottom w:val="single" w:sz="12" w:space="0" w:color="000000"/>
              <w:right w:val="single" w:sz="6" w:space="0" w:color="000000"/>
            </w:tcBorders>
          </w:tcPr>
          <w:p w:rsidR="00000000" w:rsidRDefault="0094767E"/>
        </w:tc>
        <w:tc>
          <w:tcPr>
            <w:tcW w:w="1106" w:type="dxa"/>
            <w:tcBorders>
              <w:top w:val="single" w:sz="6" w:space="0" w:color="000000"/>
              <w:left w:val="single" w:sz="6" w:space="0" w:color="000000"/>
              <w:bottom w:val="single" w:sz="12" w:space="0" w:color="000000"/>
              <w:right w:val="single" w:sz="6" w:space="0" w:color="000000"/>
            </w:tcBorders>
          </w:tcPr>
          <w:p w:rsidR="00000000" w:rsidRDefault="0094767E"/>
        </w:tc>
        <w:tc>
          <w:tcPr>
            <w:tcW w:w="4989" w:type="dxa"/>
            <w:tcBorders>
              <w:top w:val="single" w:sz="6" w:space="0" w:color="000000"/>
              <w:left w:val="single" w:sz="6" w:space="0" w:color="000000"/>
              <w:bottom w:val="single" w:sz="12" w:space="0" w:color="000000"/>
              <w:right w:val="single" w:sz="12" w:space="0" w:color="000000"/>
            </w:tcBorders>
          </w:tcPr>
          <w:p w:rsidR="00000000" w:rsidRDefault="0094767E"/>
        </w:tc>
      </w:tr>
    </w:tbl>
    <w:p w:rsidR="00000000" w:rsidRDefault="0094767E">
      <w:pPr>
        <w:pStyle w:val="BodyText"/>
        <w:kinsoku w:val="0"/>
        <w:overflowPunct w:val="0"/>
        <w:spacing w:before="109"/>
        <w:ind w:left="2136"/>
        <w:rPr>
          <w:b/>
          <w:bCs/>
          <w:sz w:val="20"/>
          <w:szCs w:val="20"/>
        </w:rPr>
      </w:pPr>
      <w:r>
        <w:rPr>
          <w:b/>
          <w:bCs/>
          <w:sz w:val="20"/>
          <w:szCs w:val="20"/>
        </w:rPr>
        <w:t>Table 3-8 Number Pooling Block Holder Information Data Model</w:t>
      </w:r>
    </w:p>
    <w:p w:rsidR="00000000" w:rsidRDefault="0094767E">
      <w:pPr>
        <w:pStyle w:val="BodyText"/>
        <w:kinsoku w:val="0"/>
        <w:overflowPunct w:val="0"/>
        <w:rPr>
          <w:b/>
          <w:bCs/>
        </w:rPr>
      </w:pPr>
    </w:p>
    <w:p w:rsidR="00000000" w:rsidRDefault="0094767E">
      <w:pPr>
        <w:pStyle w:val="BodyText"/>
        <w:kinsoku w:val="0"/>
        <w:overflowPunct w:val="0"/>
        <w:rPr>
          <w:b/>
          <w:bCs/>
        </w:rPr>
      </w:pPr>
    </w:p>
    <w:p w:rsidR="00000000" w:rsidRDefault="0094767E">
      <w:pPr>
        <w:pStyle w:val="BodyText"/>
        <w:kinsoku w:val="0"/>
        <w:overflowPunct w:val="0"/>
        <w:rPr>
          <w:b/>
          <w:bCs/>
        </w:rPr>
      </w:pPr>
    </w:p>
    <w:p w:rsidR="00000000" w:rsidRDefault="0094767E">
      <w:pPr>
        <w:pStyle w:val="Heading3"/>
        <w:tabs>
          <w:tab w:val="left" w:pos="1501"/>
        </w:tabs>
        <w:kinsoku w:val="0"/>
        <w:overflowPunct w:val="0"/>
        <w:spacing w:before="160"/>
        <w:ind w:left="241"/>
        <w:rPr>
          <w:spacing w:val="-3"/>
        </w:rPr>
      </w:pPr>
      <w:r>
        <w:t>R3-7.2</w:t>
      </w:r>
      <w:r>
        <w:tab/>
        <w:t>Administer</w:t>
      </w:r>
      <w:r>
        <w:rPr>
          <w:spacing w:val="-6"/>
        </w:rPr>
        <w:t xml:space="preserve"> </w:t>
      </w:r>
      <w:r>
        <w:t>Mass</w:t>
      </w:r>
      <w:r>
        <w:rPr>
          <w:spacing w:val="-2"/>
        </w:rPr>
        <w:t xml:space="preserve"> </w:t>
      </w:r>
      <w:r>
        <w:t>update</w:t>
      </w:r>
      <w:r>
        <w:rPr>
          <w:spacing w:val="-5"/>
        </w:rPr>
        <w:t xml:space="preserve"> </w:t>
      </w:r>
      <w:r>
        <w:t>on</w:t>
      </w:r>
      <w:r>
        <w:rPr>
          <w:spacing w:val="-3"/>
        </w:rPr>
        <w:t xml:space="preserve"> </w:t>
      </w:r>
      <w:r>
        <w:t>one</w:t>
      </w:r>
      <w:r>
        <w:rPr>
          <w:spacing w:val="-5"/>
        </w:rPr>
        <w:t xml:space="preserve"> </w:t>
      </w:r>
      <w:r>
        <w:t>or</w:t>
      </w:r>
      <w:r>
        <w:rPr>
          <w:spacing w:val="-6"/>
        </w:rPr>
        <w:t xml:space="preserve"> </w:t>
      </w:r>
      <w:r>
        <w:t>more</w:t>
      </w:r>
      <w:r>
        <w:rPr>
          <w:spacing w:val="-5"/>
        </w:rPr>
        <w:t xml:space="preserve"> </w:t>
      </w:r>
      <w:r>
        <w:t>selected</w:t>
      </w:r>
      <w:r>
        <w:rPr>
          <w:spacing w:val="-5"/>
        </w:rPr>
        <w:t xml:space="preserve"> </w:t>
      </w:r>
      <w:r>
        <w:t>Subscription</w:t>
      </w:r>
      <w:r>
        <w:rPr>
          <w:spacing w:val="-7"/>
        </w:rPr>
        <w:t xml:space="preserve"> </w:t>
      </w:r>
      <w:r>
        <w:rPr>
          <w:spacing w:val="-3"/>
        </w:rPr>
        <w:t>Versions</w:t>
      </w:r>
    </w:p>
    <w:p w:rsidR="00000000" w:rsidRDefault="0094767E">
      <w:pPr>
        <w:pStyle w:val="BodyText"/>
        <w:kinsoku w:val="0"/>
        <w:overflowPunct w:val="0"/>
        <w:spacing w:before="121"/>
        <w:ind w:left="241" w:right="324"/>
      </w:pPr>
      <w:r>
        <w:t>NPAC SMS shall allow NPAC personnel to specify a mass update action to be applied against all Subscription Versions selected (except for Subscription Versions with a status of old, partial failure, sending, disconnect pending or canceled) for LRN,</w:t>
      </w:r>
      <w:r>
        <w:t xml:space="preserve"> DPC val</w:t>
      </w:r>
      <w:r>
        <w:lastRenderedPageBreak/>
        <w:t xml:space="preserve">ues, SSN values, </w:t>
      </w:r>
      <w:r>
        <w:rPr>
          <w:shd w:val="clear" w:color="auto" w:fill="FFFF00"/>
        </w:rPr>
        <w:t>SV Type, Alternative SPID (if the requesting SOA supports Alternative SPID data)</w:t>
      </w:r>
      <w:r>
        <w:t>, Billing ID, End User Location Type or End User Location Value.</w:t>
      </w:r>
    </w:p>
    <w:p w:rsidR="00000000" w:rsidRDefault="0094767E">
      <w:pPr>
        <w:pStyle w:val="BodyText"/>
        <w:kinsoku w:val="0"/>
        <w:overflowPunct w:val="0"/>
        <w:spacing w:before="2"/>
        <w:rPr>
          <w:sz w:val="31"/>
          <w:szCs w:val="31"/>
        </w:rPr>
      </w:pPr>
    </w:p>
    <w:p w:rsidR="00000000" w:rsidRDefault="0094767E">
      <w:pPr>
        <w:pStyle w:val="Heading3"/>
        <w:tabs>
          <w:tab w:val="left" w:pos="1501"/>
        </w:tabs>
        <w:kinsoku w:val="0"/>
        <w:overflowPunct w:val="0"/>
        <w:ind w:left="241"/>
      </w:pPr>
      <w:r>
        <w:t>RR3-210</w:t>
      </w:r>
      <w:r>
        <w:tab/>
        <w:t>Block Holder Information Mass Update – Update</w:t>
      </w:r>
      <w:r>
        <w:rPr>
          <w:spacing w:val="-26"/>
        </w:rPr>
        <w:t xml:space="preserve"> </w:t>
      </w:r>
      <w:r>
        <w:t>Fields</w:t>
      </w:r>
    </w:p>
    <w:p w:rsidR="00000000" w:rsidRDefault="0094767E">
      <w:pPr>
        <w:pStyle w:val="BodyText"/>
        <w:kinsoku w:val="0"/>
        <w:overflowPunct w:val="0"/>
        <w:spacing w:before="120"/>
        <w:ind w:left="241" w:right="506"/>
      </w:pPr>
      <w:r>
        <w:t>NPAC SMS shall allow NPA</w:t>
      </w:r>
      <w:r>
        <w:t xml:space="preserve">C Personnel, via a mass update, to update the block holder default routing information (LRN, DPC(s), and SSN(s), </w:t>
      </w:r>
      <w:r>
        <w:rPr>
          <w:shd w:val="clear" w:color="auto" w:fill="FFFF00"/>
        </w:rPr>
        <w:t>SV Type, Alternative SPID (if the requesting SOA supports Alternative SPID data),</w:t>
      </w:r>
      <w:r>
        <w:t>), for a 1K Block as stored in the NPAC SMS.  (Previously B-76</w:t>
      </w:r>
      <w:r>
        <w:t>2)</w:t>
      </w:r>
    </w:p>
    <w:p w:rsidR="00000000" w:rsidRDefault="0094767E">
      <w:pPr>
        <w:pStyle w:val="BodyText"/>
        <w:kinsoku w:val="0"/>
        <w:overflowPunct w:val="0"/>
        <w:spacing w:before="120"/>
        <w:ind w:left="241" w:right="506"/>
        <w:sectPr w:rsidR="00000000">
          <w:pgSz w:w="12240" w:h="15840"/>
          <w:pgMar w:top="980" w:right="1180" w:bottom="860" w:left="1200" w:header="720" w:footer="676" w:gutter="0"/>
          <w:cols w:space="720"/>
          <w:noEndnote/>
        </w:sectPr>
      </w:pPr>
    </w:p>
    <w:p w:rsidR="00000000" w:rsidRDefault="0094767E">
      <w:pPr>
        <w:pStyle w:val="BodyText"/>
        <w:kinsoku w:val="0"/>
        <w:overflowPunct w:val="0"/>
        <w:rPr>
          <w:sz w:val="20"/>
          <w:szCs w:val="20"/>
        </w:rPr>
      </w:pPr>
    </w:p>
    <w:p w:rsidR="00000000" w:rsidRDefault="0094767E">
      <w:pPr>
        <w:pStyle w:val="Heading3"/>
        <w:tabs>
          <w:tab w:val="left" w:pos="1381"/>
        </w:tabs>
        <w:kinsoku w:val="0"/>
        <w:overflowPunct w:val="0"/>
        <w:spacing w:before="214"/>
      </w:pPr>
      <w:r>
        <w:t>R3-8</w:t>
      </w:r>
      <w:r>
        <w:tab/>
        <w:t>Off-line batch updates for Local SMS Disaster</w:t>
      </w:r>
      <w:r>
        <w:rPr>
          <w:spacing w:val="-29"/>
        </w:rPr>
        <w:t xml:space="preserve"> </w:t>
      </w:r>
      <w:r>
        <w:t>Recovery</w:t>
      </w:r>
    </w:p>
    <w:p w:rsidR="00000000" w:rsidRDefault="0094767E">
      <w:pPr>
        <w:pStyle w:val="BodyText"/>
        <w:kinsoku w:val="0"/>
        <w:overflowPunct w:val="0"/>
        <w:spacing w:before="120"/>
        <w:ind w:left="121" w:right="55"/>
      </w:pPr>
      <w:r>
        <w:t>NPAC SMS shall support an off-line batch download (via 4mm DAT tape and FTP file download) to mass update Local SMSs with Subscription Versions, NPA-NXX-X Information, Number Pool Block and Service Provider Network data.</w:t>
      </w:r>
    </w:p>
    <w:p w:rsidR="00000000" w:rsidRDefault="0094767E">
      <w:pPr>
        <w:pStyle w:val="BodyText"/>
        <w:kinsoku w:val="0"/>
        <w:overflowPunct w:val="0"/>
        <w:spacing w:before="2"/>
        <w:rPr>
          <w:sz w:val="31"/>
          <w:szCs w:val="31"/>
        </w:rPr>
      </w:pPr>
    </w:p>
    <w:p w:rsidR="00000000" w:rsidRDefault="0094767E">
      <w:pPr>
        <w:pStyle w:val="BodyText"/>
        <w:kinsoku w:val="0"/>
        <w:overflowPunct w:val="0"/>
        <w:ind w:left="121"/>
      </w:pPr>
      <w:r>
        <w:t>The contents of the batch download</w:t>
      </w:r>
      <w:r>
        <w:t xml:space="preserve"> are:</w:t>
      </w:r>
    </w:p>
    <w:p w:rsidR="00000000" w:rsidRDefault="0094767E">
      <w:pPr>
        <w:pStyle w:val="BodyText"/>
        <w:kinsoku w:val="0"/>
        <w:overflowPunct w:val="0"/>
        <w:spacing w:before="6"/>
        <w:rPr>
          <w:sz w:val="19"/>
          <w:szCs w:val="19"/>
        </w:rPr>
      </w:pPr>
    </w:p>
    <w:p w:rsidR="00000000" w:rsidRDefault="0094767E">
      <w:pPr>
        <w:pStyle w:val="ListParagraph"/>
        <w:numPr>
          <w:ilvl w:val="0"/>
          <w:numId w:val="4"/>
        </w:numPr>
        <w:tabs>
          <w:tab w:val="left" w:pos="482"/>
        </w:tabs>
        <w:kinsoku w:val="0"/>
        <w:overflowPunct w:val="0"/>
        <w:rPr>
          <w:sz w:val="22"/>
          <w:szCs w:val="22"/>
        </w:rPr>
      </w:pPr>
      <w:r>
        <w:rPr>
          <w:sz w:val="22"/>
          <w:szCs w:val="22"/>
        </w:rPr>
        <w:t>Subscriber</w:t>
      </w:r>
      <w:r>
        <w:rPr>
          <w:spacing w:val="-6"/>
          <w:sz w:val="22"/>
          <w:szCs w:val="22"/>
        </w:rPr>
        <w:t xml:space="preserve"> </w:t>
      </w:r>
      <w:r>
        <w:rPr>
          <w:sz w:val="22"/>
          <w:szCs w:val="22"/>
        </w:rPr>
        <w:t>data:</w:t>
      </w:r>
    </w:p>
    <w:p w:rsidR="00000000" w:rsidRDefault="0094767E">
      <w:pPr>
        <w:pStyle w:val="ListParagraph"/>
        <w:numPr>
          <w:ilvl w:val="1"/>
          <w:numId w:val="4"/>
        </w:numPr>
        <w:tabs>
          <w:tab w:val="left" w:pos="1202"/>
        </w:tabs>
        <w:kinsoku w:val="0"/>
        <w:overflowPunct w:val="0"/>
        <w:spacing w:line="262" w:lineRule="exact"/>
        <w:rPr>
          <w:sz w:val="22"/>
          <w:szCs w:val="22"/>
        </w:rPr>
      </w:pPr>
      <w:r>
        <w:rPr>
          <w:sz w:val="22"/>
          <w:szCs w:val="22"/>
        </w:rPr>
        <w:t>[snip]</w:t>
      </w:r>
    </w:p>
    <w:p w:rsidR="00000000" w:rsidRDefault="0094767E">
      <w:pPr>
        <w:pStyle w:val="ListParagraph"/>
        <w:numPr>
          <w:ilvl w:val="1"/>
          <w:numId w:val="4"/>
        </w:numPr>
        <w:tabs>
          <w:tab w:val="left" w:pos="1202"/>
        </w:tabs>
        <w:kinsoku w:val="0"/>
        <w:overflowPunct w:val="0"/>
        <w:spacing w:line="262" w:lineRule="exact"/>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 xml:space="preserve">(for Local SMSs that support SV </w:t>
      </w:r>
      <w:r>
        <w:rPr>
          <w:spacing w:val="-4"/>
          <w:sz w:val="22"/>
          <w:szCs w:val="22"/>
          <w:shd w:val="clear" w:color="auto" w:fill="FFFF00"/>
        </w:rPr>
        <w:t>Type</w:t>
      </w:r>
      <w:r>
        <w:rPr>
          <w:spacing w:val="-28"/>
          <w:sz w:val="22"/>
          <w:szCs w:val="22"/>
          <w:shd w:val="clear" w:color="auto" w:fill="FFFF00"/>
        </w:rPr>
        <w:t xml:space="preserve"> </w:t>
      </w:r>
      <w:r>
        <w:rPr>
          <w:sz w:val="22"/>
          <w:szCs w:val="22"/>
          <w:shd w:val="clear" w:color="auto" w:fill="FFFF00"/>
        </w:rPr>
        <w:t>data)</w:t>
      </w:r>
    </w:p>
    <w:p w:rsidR="00000000" w:rsidRDefault="0094767E">
      <w:pPr>
        <w:pStyle w:val="ListParagraph"/>
        <w:numPr>
          <w:ilvl w:val="1"/>
          <w:numId w:val="4"/>
        </w:numPr>
        <w:tabs>
          <w:tab w:val="left" w:pos="1202"/>
        </w:tabs>
        <w:kinsoku w:val="0"/>
        <w:overflowPunct w:val="0"/>
        <w:spacing w:line="262" w:lineRule="exact"/>
        <w:rPr>
          <w:sz w:val="22"/>
          <w:szCs w:val="22"/>
        </w:rPr>
      </w:pPr>
      <w:r>
        <w:rPr>
          <w:sz w:val="22"/>
          <w:szCs w:val="22"/>
          <w:shd w:val="clear" w:color="auto" w:fill="FFFF00"/>
        </w:rPr>
        <w:t>Alternative</w:t>
      </w:r>
      <w:r>
        <w:rPr>
          <w:spacing w:val="-4"/>
          <w:sz w:val="22"/>
          <w:szCs w:val="22"/>
          <w:shd w:val="clear" w:color="auto" w:fill="FFFF00"/>
        </w:rPr>
        <w:t xml:space="preserve"> </w:t>
      </w:r>
      <w:r>
        <w:rPr>
          <w:sz w:val="22"/>
          <w:szCs w:val="22"/>
          <w:shd w:val="clear" w:color="auto" w:fill="FFFF00"/>
        </w:rPr>
        <w:t>SPID</w:t>
      </w:r>
      <w:r>
        <w:rPr>
          <w:spacing w:val="-5"/>
          <w:sz w:val="22"/>
          <w:szCs w:val="22"/>
          <w:shd w:val="clear" w:color="auto" w:fill="FFFF00"/>
        </w:rPr>
        <w:t xml:space="preserve"> </w:t>
      </w:r>
      <w:r>
        <w:rPr>
          <w:sz w:val="22"/>
          <w:szCs w:val="22"/>
          <w:shd w:val="clear" w:color="auto" w:fill="FFFF00"/>
        </w:rPr>
        <w:t>(for</w:t>
      </w:r>
      <w:r>
        <w:rPr>
          <w:spacing w:val="-5"/>
          <w:sz w:val="22"/>
          <w:szCs w:val="22"/>
          <w:shd w:val="clear" w:color="auto" w:fill="FFFF00"/>
        </w:rPr>
        <w:t xml:space="preserve"> </w:t>
      </w:r>
      <w:r>
        <w:rPr>
          <w:sz w:val="22"/>
          <w:szCs w:val="22"/>
          <w:shd w:val="clear" w:color="auto" w:fill="FFFF00"/>
        </w:rPr>
        <w:t>Local</w:t>
      </w:r>
      <w:r>
        <w:rPr>
          <w:spacing w:val="-5"/>
          <w:sz w:val="22"/>
          <w:szCs w:val="22"/>
          <w:shd w:val="clear" w:color="auto" w:fill="FFFF00"/>
        </w:rPr>
        <w:t xml:space="preserve"> </w:t>
      </w:r>
      <w:r>
        <w:rPr>
          <w:sz w:val="22"/>
          <w:szCs w:val="22"/>
          <w:shd w:val="clear" w:color="auto" w:fill="FFFF00"/>
        </w:rPr>
        <w:t>SMSs</w:t>
      </w:r>
      <w:r>
        <w:rPr>
          <w:spacing w:val="-3"/>
          <w:sz w:val="22"/>
          <w:szCs w:val="22"/>
          <w:shd w:val="clear" w:color="auto" w:fill="FFFF00"/>
        </w:rPr>
        <w:t xml:space="preserve"> </w:t>
      </w:r>
      <w:r>
        <w:rPr>
          <w:sz w:val="22"/>
          <w:szCs w:val="22"/>
          <w:shd w:val="clear" w:color="auto" w:fill="FFFF00"/>
        </w:rPr>
        <w:t>that</w:t>
      </w:r>
      <w:r>
        <w:rPr>
          <w:spacing w:val="-5"/>
          <w:sz w:val="22"/>
          <w:szCs w:val="22"/>
          <w:shd w:val="clear" w:color="auto" w:fill="FFFF00"/>
        </w:rPr>
        <w:t xml:space="preserve"> </w:t>
      </w:r>
      <w:r>
        <w:rPr>
          <w:sz w:val="22"/>
          <w:szCs w:val="22"/>
          <w:shd w:val="clear" w:color="auto" w:fill="FFFF00"/>
        </w:rPr>
        <w:t>support</w:t>
      </w:r>
      <w:r>
        <w:rPr>
          <w:spacing w:val="-14"/>
          <w:sz w:val="22"/>
          <w:szCs w:val="22"/>
          <w:shd w:val="clear" w:color="auto" w:fill="FFFF00"/>
        </w:rPr>
        <w:t xml:space="preserve"> </w:t>
      </w:r>
      <w:r>
        <w:rPr>
          <w:sz w:val="22"/>
          <w:szCs w:val="22"/>
          <w:shd w:val="clear" w:color="auto" w:fill="FFFF00"/>
        </w:rPr>
        <w:t>Alternative</w:t>
      </w:r>
      <w:r>
        <w:rPr>
          <w:spacing w:val="-4"/>
          <w:sz w:val="22"/>
          <w:szCs w:val="22"/>
          <w:shd w:val="clear" w:color="auto" w:fill="FFFF00"/>
        </w:rPr>
        <w:t xml:space="preserve"> </w:t>
      </w:r>
      <w:r>
        <w:rPr>
          <w:sz w:val="22"/>
          <w:szCs w:val="22"/>
          <w:shd w:val="clear" w:color="auto" w:fill="FFFF00"/>
        </w:rPr>
        <w:t>SPID</w:t>
      </w:r>
      <w:r>
        <w:rPr>
          <w:spacing w:val="-5"/>
          <w:sz w:val="22"/>
          <w:szCs w:val="22"/>
          <w:shd w:val="clear" w:color="auto" w:fill="FFFF00"/>
        </w:rPr>
        <w:t xml:space="preserve"> </w:t>
      </w:r>
      <w:r>
        <w:rPr>
          <w:sz w:val="22"/>
          <w:szCs w:val="22"/>
          <w:shd w:val="clear" w:color="auto" w:fill="FFFF00"/>
        </w:rPr>
        <w:t>data)</w:t>
      </w:r>
    </w:p>
    <w:p w:rsidR="00000000" w:rsidRDefault="0094767E">
      <w:pPr>
        <w:pStyle w:val="ListParagraph"/>
        <w:numPr>
          <w:ilvl w:val="1"/>
          <w:numId w:val="4"/>
        </w:numPr>
        <w:tabs>
          <w:tab w:val="left" w:pos="1202"/>
        </w:tabs>
        <w:kinsoku w:val="0"/>
        <w:overflowPunct w:val="0"/>
        <w:spacing w:line="262" w:lineRule="exact"/>
        <w:rPr>
          <w:sz w:val="22"/>
          <w:szCs w:val="22"/>
        </w:rPr>
      </w:pPr>
      <w:r>
        <w:rPr>
          <w:sz w:val="22"/>
          <w:szCs w:val="22"/>
        </w:rPr>
        <w:t>[snip]</w:t>
      </w:r>
    </w:p>
    <w:p w:rsidR="00000000" w:rsidRDefault="0094767E">
      <w:pPr>
        <w:pStyle w:val="ListParagraph"/>
        <w:numPr>
          <w:ilvl w:val="0"/>
          <w:numId w:val="4"/>
        </w:numPr>
        <w:tabs>
          <w:tab w:val="left" w:pos="482"/>
        </w:tabs>
        <w:kinsoku w:val="0"/>
        <w:overflowPunct w:val="0"/>
        <w:spacing w:line="262" w:lineRule="exact"/>
        <w:rPr>
          <w:sz w:val="22"/>
          <w:szCs w:val="22"/>
        </w:rPr>
      </w:pPr>
      <w:r>
        <w:rPr>
          <w:sz w:val="22"/>
          <w:szCs w:val="22"/>
        </w:rPr>
        <w:t>Block</w:t>
      </w:r>
      <w:r>
        <w:rPr>
          <w:spacing w:val="-4"/>
          <w:sz w:val="22"/>
          <w:szCs w:val="22"/>
        </w:rPr>
        <w:t xml:space="preserve"> </w:t>
      </w:r>
      <w:r>
        <w:rPr>
          <w:sz w:val="22"/>
          <w:szCs w:val="22"/>
        </w:rPr>
        <w:t>Data</w:t>
      </w:r>
    </w:p>
    <w:p w:rsidR="00000000" w:rsidRDefault="0094767E">
      <w:pPr>
        <w:pStyle w:val="ListParagraph"/>
        <w:numPr>
          <w:ilvl w:val="1"/>
          <w:numId w:val="4"/>
        </w:numPr>
        <w:tabs>
          <w:tab w:val="left" w:pos="1202"/>
        </w:tabs>
        <w:kinsoku w:val="0"/>
        <w:overflowPunct w:val="0"/>
        <w:spacing w:line="262" w:lineRule="exact"/>
        <w:rPr>
          <w:sz w:val="22"/>
          <w:szCs w:val="22"/>
        </w:rPr>
      </w:pPr>
      <w:r>
        <w:rPr>
          <w:sz w:val="22"/>
          <w:szCs w:val="22"/>
        </w:rPr>
        <w:t>[snip]</w:t>
      </w:r>
    </w:p>
    <w:p w:rsidR="00000000" w:rsidRDefault="0094767E">
      <w:pPr>
        <w:pStyle w:val="ListParagraph"/>
        <w:numPr>
          <w:ilvl w:val="1"/>
          <w:numId w:val="4"/>
        </w:numPr>
        <w:tabs>
          <w:tab w:val="left" w:pos="1202"/>
        </w:tabs>
        <w:kinsoku w:val="0"/>
        <w:overflowPunct w:val="0"/>
        <w:spacing w:line="262" w:lineRule="exact"/>
        <w:rPr>
          <w:sz w:val="22"/>
          <w:szCs w:val="22"/>
        </w:rPr>
      </w:pPr>
      <w:r>
        <w:rPr>
          <w:sz w:val="22"/>
          <w:szCs w:val="22"/>
          <w:shd w:val="clear" w:color="auto" w:fill="FFFF00"/>
        </w:rPr>
        <w:t xml:space="preserve">Number Pool Block SV </w:t>
      </w:r>
      <w:r>
        <w:rPr>
          <w:spacing w:val="-5"/>
          <w:sz w:val="22"/>
          <w:szCs w:val="22"/>
          <w:shd w:val="clear" w:color="auto" w:fill="FFFF00"/>
        </w:rPr>
        <w:t xml:space="preserve">Type </w:t>
      </w:r>
      <w:r>
        <w:rPr>
          <w:sz w:val="22"/>
          <w:szCs w:val="22"/>
          <w:shd w:val="clear" w:color="auto" w:fill="FFFF00"/>
        </w:rPr>
        <w:t xml:space="preserve">(for Local SMSs that support SV </w:t>
      </w:r>
      <w:r>
        <w:rPr>
          <w:spacing w:val="-5"/>
          <w:sz w:val="22"/>
          <w:szCs w:val="22"/>
          <w:shd w:val="clear" w:color="auto" w:fill="FFFF00"/>
        </w:rPr>
        <w:t>Type</w:t>
      </w:r>
      <w:r>
        <w:rPr>
          <w:spacing w:val="-24"/>
          <w:sz w:val="22"/>
          <w:szCs w:val="22"/>
          <w:shd w:val="clear" w:color="auto" w:fill="FFFF00"/>
        </w:rPr>
        <w:t xml:space="preserve"> </w:t>
      </w:r>
      <w:r>
        <w:rPr>
          <w:sz w:val="22"/>
          <w:szCs w:val="22"/>
          <w:shd w:val="clear" w:color="auto" w:fill="FFFF00"/>
        </w:rPr>
        <w:t>data)</w:t>
      </w:r>
    </w:p>
    <w:p w:rsidR="00000000" w:rsidRDefault="0094767E">
      <w:pPr>
        <w:pStyle w:val="ListParagraph"/>
        <w:numPr>
          <w:ilvl w:val="1"/>
          <w:numId w:val="4"/>
        </w:numPr>
        <w:tabs>
          <w:tab w:val="left" w:pos="1202"/>
          <w:tab w:val="left" w:pos="7717"/>
        </w:tabs>
        <w:kinsoku w:val="0"/>
        <w:overflowPunct w:val="0"/>
        <w:spacing w:line="262" w:lineRule="exact"/>
        <w:rPr>
          <w:sz w:val="22"/>
          <w:szCs w:val="22"/>
        </w:rPr>
      </w:pPr>
      <w:r>
        <w:rPr>
          <w:sz w:val="22"/>
          <w:szCs w:val="22"/>
          <w:shd w:val="clear" w:color="auto" w:fill="FFFF00"/>
        </w:rPr>
        <w:t>Alternative</w:t>
      </w:r>
      <w:r>
        <w:rPr>
          <w:spacing w:val="-4"/>
          <w:sz w:val="22"/>
          <w:szCs w:val="22"/>
          <w:shd w:val="clear" w:color="auto" w:fill="FFFF00"/>
        </w:rPr>
        <w:t xml:space="preserve"> </w:t>
      </w:r>
      <w:r>
        <w:rPr>
          <w:sz w:val="22"/>
          <w:szCs w:val="22"/>
          <w:shd w:val="clear" w:color="auto" w:fill="FFFF00"/>
        </w:rPr>
        <w:t>SPID</w:t>
      </w:r>
      <w:r>
        <w:rPr>
          <w:spacing w:val="-5"/>
          <w:sz w:val="22"/>
          <w:szCs w:val="22"/>
          <w:shd w:val="clear" w:color="auto" w:fill="FFFF00"/>
        </w:rPr>
        <w:t xml:space="preserve"> </w:t>
      </w:r>
      <w:r>
        <w:rPr>
          <w:sz w:val="22"/>
          <w:szCs w:val="22"/>
          <w:shd w:val="clear" w:color="auto" w:fill="FFFF00"/>
        </w:rPr>
        <w:t>(for</w:t>
      </w:r>
      <w:r>
        <w:rPr>
          <w:spacing w:val="-5"/>
          <w:sz w:val="22"/>
          <w:szCs w:val="22"/>
          <w:shd w:val="clear" w:color="auto" w:fill="FFFF00"/>
        </w:rPr>
        <w:t xml:space="preserve"> </w:t>
      </w:r>
      <w:r>
        <w:rPr>
          <w:sz w:val="22"/>
          <w:szCs w:val="22"/>
          <w:shd w:val="clear" w:color="auto" w:fill="FFFF00"/>
        </w:rPr>
        <w:t>Local</w:t>
      </w:r>
      <w:r>
        <w:rPr>
          <w:spacing w:val="-5"/>
          <w:sz w:val="22"/>
          <w:szCs w:val="22"/>
          <w:shd w:val="clear" w:color="auto" w:fill="FFFF00"/>
        </w:rPr>
        <w:t xml:space="preserve"> </w:t>
      </w:r>
      <w:r>
        <w:rPr>
          <w:sz w:val="22"/>
          <w:szCs w:val="22"/>
          <w:shd w:val="clear" w:color="auto" w:fill="FFFF00"/>
        </w:rPr>
        <w:t>SMSs</w:t>
      </w:r>
      <w:r>
        <w:rPr>
          <w:spacing w:val="-3"/>
          <w:sz w:val="22"/>
          <w:szCs w:val="22"/>
          <w:shd w:val="clear" w:color="auto" w:fill="FFFF00"/>
        </w:rPr>
        <w:t xml:space="preserve"> </w:t>
      </w:r>
      <w:r>
        <w:rPr>
          <w:sz w:val="22"/>
          <w:szCs w:val="22"/>
          <w:shd w:val="clear" w:color="auto" w:fill="FFFF00"/>
        </w:rPr>
        <w:t>that</w:t>
      </w:r>
      <w:r>
        <w:rPr>
          <w:spacing w:val="-5"/>
          <w:sz w:val="22"/>
          <w:szCs w:val="22"/>
          <w:shd w:val="clear" w:color="auto" w:fill="FFFF00"/>
        </w:rPr>
        <w:t xml:space="preserve"> </w:t>
      </w:r>
      <w:r>
        <w:rPr>
          <w:sz w:val="22"/>
          <w:szCs w:val="22"/>
          <w:shd w:val="clear" w:color="auto" w:fill="FFFF00"/>
        </w:rPr>
        <w:t>support</w:t>
      </w:r>
      <w:r>
        <w:rPr>
          <w:spacing w:val="-14"/>
          <w:sz w:val="22"/>
          <w:szCs w:val="22"/>
          <w:shd w:val="clear" w:color="auto" w:fill="FFFF00"/>
        </w:rPr>
        <w:t xml:space="preserve"> </w:t>
      </w:r>
      <w:r>
        <w:rPr>
          <w:sz w:val="22"/>
          <w:szCs w:val="22"/>
          <w:shd w:val="clear" w:color="auto" w:fill="FFFF00"/>
        </w:rPr>
        <w:t>Alternative</w:t>
      </w:r>
      <w:r>
        <w:rPr>
          <w:spacing w:val="-4"/>
          <w:sz w:val="22"/>
          <w:szCs w:val="22"/>
          <w:shd w:val="clear" w:color="auto" w:fill="FFFF00"/>
        </w:rPr>
        <w:t xml:space="preserve"> </w:t>
      </w:r>
      <w:r>
        <w:rPr>
          <w:sz w:val="22"/>
          <w:szCs w:val="22"/>
          <w:shd w:val="clear" w:color="auto" w:fill="FFFF00"/>
        </w:rPr>
        <w:t>SPID</w:t>
      </w:r>
      <w:r>
        <w:rPr>
          <w:spacing w:val="-5"/>
          <w:sz w:val="22"/>
          <w:szCs w:val="22"/>
          <w:shd w:val="clear" w:color="auto" w:fill="FFFF00"/>
        </w:rPr>
        <w:t xml:space="preserve"> </w:t>
      </w:r>
      <w:r>
        <w:rPr>
          <w:sz w:val="22"/>
          <w:szCs w:val="22"/>
          <w:shd w:val="clear" w:color="auto" w:fill="FFFF00"/>
        </w:rPr>
        <w:t>data)</w:t>
      </w:r>
      <w:r>
        <w:rPr>
          <w:sz w:val="22"/>
          <w:szCs w:val="22"/>
          <w:shd w:val="clear" w:color="auto" w:fill="FFFF00"/>
        </w:rPr>
        <w:tab/>
      </w:r>
    </w:p>
    <w:p w:rsidR="00000000" w:rsidRDefault="0094767E">
      <w:pPr>
        <w:pStyle w:val="ListParagraph"/>
        <w:numPr>
          <w:ilvl w:val="1"/>
          <w:numId w:val="4"/>
        </w:numPr>
        <w:tabs>
          <w:tab w:val="left" w:pos="1202"/>
        </w:tabs>
        <w:kinsoku w:val="0"/>
        <w:overflowPunct w:val="0"/>
        <w:rPr>
          <w:sz w:val="22"/>
          <w:szCs w:val="22"/>
        </w:rPr>
      </w:pPr>
      <w:r>
        <w:rPr>
          <w:sz w:val="22"/>
          <w:szCs w:val="22"/>
        </w:rPr>
        <w:t>[snip]</w:t>
      </w:r>
    </w:p>
    <w:p w:rsidR="00000000" w:rsidRDefault="0094767E">
      <w:pPr>
        <w:pStyle w:val="BodyText"/>
        <w:kinsoku w:val="0"/>
        <w:overflowPunct w:val="0"/>
        <w:rPr>
          <w:sz w:val="26"/>
          <w:szCs w:val="26"/>
        </w:rPr>
      </w:pPr>
    </w:p>
    <w:p w:rsidR="00000000" w:rsidRDefault="0094767E">
      <w:pPr>
        <w:pStyle w:val="Heading3"/>
        <w:tabs>
          <w:tab w:val="left" w:pos="1561"/>
        </w:tabs>
        <w:kinsoku w:val="0"/>
        <w:overflowPunct w:val="0"/>
        <w:spacing w:before="201"/>
        <w:ind w:right="1021"/>
        <w:rPr>
          <w:spacing w:val="-3"/>
        </w:rPr>
      </w:pPr>
      <w:r>
        <w:t>RR3-79.1</w:t>
      </w:r>
      <w:r>
        <w:tab/>
        <w:t>Number</w:t>
      </w:r>
      <w:r>
        <w:rPr>
          <w:spacing w:val="-8"/>
        </w:rPr>
        <w:t xml:space="preserve"> </w:t>
      </w:r>
      <w:r>
        <w:t>Pool</w:t>
      </w:r>
      <w:r>
        <w:rPr>
          <w:spacing w:val="-6"/>
        </w:rPr>
        <w:t xml:space="preserve"> </w:t>
      </w:r>
      <w:r>
        <w:t>NPA-NXX-X</w:t>
      </w:r>
      <w:r>
        <w:rPr>
          <w:spacing w:val="-7"/>
        </w:rPr>
        <w:t xml:space="preserve"> </w:t>
      </w:r>
      <w:r>
        <w:t>Holder</w:t>
      </w:r>
      <w:r>
        <w:rPr>
          <w:spacing w:val="-8"/>
        </w:rPr>
        <w:t xml:space="preserve"> </w:t>
      </w:r>
      <w:r>
        <w:t>Information</w:t>
      </w:r>
      <w:r>
        <w:rPr>
          <w:spacing w:val="-5"/>
        </w:rPr>
        <w:t xml:space="preserve"> </w:t>
      </w:r>
      <w:r>
        <w:t>–</w:t>
      </w:r>
      <w:r>
        <w:rPr>
          <w:spacing w:val="-5"/>
        </w:rPr>
        <w:t xml:space="preserve"> </w:t>
      </w:r>
      <w:r>
        <w:t>Routing</w:t>
      </w:r>
      <w:r>
        <w:rPr>
          <w:spacing w:val="-5"/>
        </w:rPr>
        <w:t xml:space="preserve"> </w:t>
      </w:r>
      <w:r>
        <w:t>Data</w:t>
      </w:r>
      <w:r>
        <w:rPr>
          <w:spacing w:val="-5"/>
        </w:rPr>
        <w:t xml:space="preserve"> </w:t>
      </w:r>
      <w:r>
        <w:t>Field</w:t>
      </w:r>
      <w:r>
        <w:rPr>
          <w:spacing w:val="-7"/>
        </w:rPr>
        <w:t xml:space="preserve"> </w:t>
      </w:r>
      <w:r>
        <w:t xml:space="preserve">Level </w:t>
      </w:r>
      <w:r>
        <w:rPr>
          <w:spacing w:val="-3"/>
        </w:rPr>
        <w:t>Validation</w:t>
      </w:r>
    </w:p>
    <w:p w:rsidR="00000000" w:rsidRDefault="0094767E">
      <w:pPr>
        <w:pStyle w:val="BodyText"/>
        <w:kinsoku w:val="0"/>
        <w:overflowPunct w:val="0"/>
        <w:spacing w:before="118"/>
        <w:ind w:left="121"/>
      </w:pPr>
      <w:r>
        <w:t xml:space="preserve">NPAC SMS shall perform field-level data validations to ensure that the value formats for the following input data, are valid according to the formats specified in the Block Data Model upon Block creation scheduling for a Number Pool, or when re-scheduling </w:t>
      </w:r>
      <w:r>
        <w:t>a Block Create Event:  (Previously N-75.1).</w:t>
      </w:r>
    </w:p>
    <w:p w:rsidR="00000000" w:rsidRDefault="0094767E">
      <w:pPr>
        <w:pStyle w:val="BodyText"/>
        <w:kinsoku w:val="0"/>
        <w:overflowPunct w:val="0"/>
        <w:spacing w:before="4"/>
        <w:rPr>
          <w:sz w:val="31"/>
          <w:szCs w:val="31"/>
        </w:rPr>
      </w:pPr>
    </w:p>
    <w:p w:rsidR="00000000" w:rsidRDefault="0094767E">
      <w:pPr>
        <w:pStyle w:val="BodyText"/>
        <w:kinsoku w:val="0"/>
        <w:overflowPunct w:val="0"/>
        <w:ind w:left="481" w:right="2944"/>
      </w:pPr>
      <w:r>
        <w:t xml:space="preserve">[snip]                                                                                          </w:t>
      </w:r>
      <w:r>
        <w:rPr>
          <w:shd w:val="clear" w:color="auto" w:fill="FFFF00"/>
        </w:rPr>
        <w:t xml:space="preserve">Number Pool Block SV </w:t>
      </w:r>
      <w:r>
        <w:rPr>
          <w:spacing w:val="-5"/>
          <w:shd w:val="clear" w:color="auto" w:fill="FFFF00"/>
        </w:rPr>
        <w:t xml:space="preserve">Type </w:t>
      </w:r>
      <w:r>
        <w:rPr>
          <w:shd w:val="clear" w:color="auto" w:fill="FFFF00"/>
        </w:rPr>
        <w:t xml:space="preserve">(if supported by the </w:t>
      </w:r>
      <w:r>
        <w:rPr>
          <w:shd w:val="clear" w:color="auto" w:fill="FFFF00"/>
        </w:rPr>
        <w:lastRenderedPageBreak/>
        <w:t>Block Holder</w:t>
      </w:r>
      <w:r>
        <w:rPr>
          <w:spacing w:val="-23"/>
          <w:shd w:val="clear" w:color="auto" w:fill="FFFF00"/>
        </w:rPr>
        <w:t xml:space="preserve"> </w:t>
      </w:r>
      <w:r>
        <w:rPr>
          <w:shd w:val="clear" w:color="auto" w:fill="FFFF00"/>
        </w:rPr>
        <w:t>SOA) Alternative SPID (if supported by the Block Holder</w:t>
      </w:r>
      <w:r>
        <w:rPr>
          <w:spacing w:val="-25"/>
          <w:shd w:val="clear" w:color="auto" w:fill="FFFF00"/>
        </w:rPr>
        <w:t xml:space="preserve"> </w:t>
      </w:r>
      <w:r>
        <w:rPr>
          <w:shd w:val="clear" w:color="auto" w:fill="FFFF00"/>
        </w:rPr>
        <w:t>SOA)</w:t>
      </w:r>
    </w:p>
    <w:p w:rsidR="00000000" w:rsidRDefault="0094767E">
      <w:pPr>
        <w:pStyle w:val="BodyText"/>
        <w:kinsoku w:val="0"/>
        <w:overflowPunct w:val="0"/>
        <w:rPr>
          <w:sz w:val="24"/>
          <w:szCs w:val="24"/>
        </w:rPr>
      </w:pPr>
    </w:p>
    <w:p w:rsidR="00000000" w:rsidRDefault="0094767E">
      <w:pPr>
        <w:pStyle w:val="BodyText"/>
        <w:kinsoku w:val="0"/>
        <w:overflowPunct w:val="0"/>
        <w:spacing w:before="10"/>
        <w:rPr>
          <w:sz w:val="19"/>
          <w:szCs w:val="19"/>
        </w:rPr>
      </w:pPr>
    </w:p>
    <w:p w:rsidR="00000000" w:rsidRDefault="0094767E">
      <w:pPr>
        <w:pStyle w:val="Heading3"/>
        <w:tabs>
          <w:tab w:val="left" w:pos="1381"/>
        </w:tabs>
        <w:kinsoku w:val="0"/>
        <w:overflowPunct w:val="0"/>
        <w:rPr>
          <w:spacing w:val="-3"/>
        </w:rPr>
      </w:pPr>
      <w:r>
        <w:t>RR3-149</w:t>
      </w:r>
      <w:r>
        <w:tab/>
        <w:t>Addition of Number Pooling Block Holder Information – Field-level Data</w:t>
      </w:r>
      <w:r>
        <w:rPr>
          <w:spacing w:val="-36"/>
        </w:rPr>
        <w:t xml:space="preserve"> </w:t>
      </w:r>
      <w:r>
        <w:rPr>
          <w:spacing w:val="-3"/>
        </w:rPr>
        <w:t>Validation</w:t>
      </w:r>
    </w:p>
    <w:p w:rsidR="00000000" w:rsidRDefault="0094767E">
      <w:pPr>
        <w:pStyle w:val="BodyText"/>
        <w:kinsoku w:val="0"/>
        <w:overflowPunct w:val="0"/>
        <w:spacing w:before="120"/>
        <w:ind w:left="121"/>
      </w:pPr>
      <w:r>
        <w:t>NPAC SMS shall perform field-level data validations to ensure that the value formats for the following input data, is valid according to the formats specified</w:t>
      </w:r>
      <w:r>
        <w:t xml:space="preserve"> in the Subscription Version Data Model upon Block creation for a Number Pool:  (Previously B-250)</w:t>
      </w:r>
    </w:p>
    <w:p w:rsidR="00000000" w:rsidRDefault="0094767E">
      <w:pPr>
        <w:pStyle w:val="BodyText"/>
        <w:kinsoku w:val="0"/>
        <w:overflowPunct w:val="0"/>
        <w:spacing w:before="1"/>
        <w:rPr>
          <w:sz w:val="31"/>
          <w:szCs w:val="31"/>
        </w:rPr>
      </w:pPr>
    </w:p>
    <w:p w:rsidR="00000000" w:rsidRDefault="0094767E">
      <w:pPr>
        <w:pStyle w:val="BodyText"/>
        <w:kinsoku w:val="0"/>
        <w:overflowPunct w:val="0"/>
        <w:ind w:left="481" w:right="2944"/>
      </w:pPr>
      <w:r>
        <w:t xml:space="preserve">[snip]                                                                                          </w:t>
      </w:r>
      <w:r>
        <w:rPr>
          <w:shd w:val="clear" w:color="auto" w:fill="FFFF00"/>
        </w:rPr>
        <w:t xml:space="preserve">Number Pool Block SV </w:t>
      </w:r>
      <w:r>
        <w:rPr>
          <w:spacing w:val="-5"/>
          <w:shd w:val="clear" w:color="auto" w:fill="FFFF00"/>
        </w:rPr>
        <w:t xml:space="preserve">Type </w:t>
      </w:r>
      <w:r>
        <w:rPr>
          <w:shd w:val="clear" w:color="auto" w:fill="FFFF00"/>
        </w:rPr>
        <w:t>(if supported by the Block Holder</w:t>
      </w:r>
      <w:r>
        <w:rPr>
          <w:spacing w:val="-23"/>
          <w:shd w:val="clear" w:color="auto" w:fill="FFFF00"/>
        </w:rPr>
        <w:t xml:space="preserve"> </w:t>
      </w:r>
      <w:r>
        <w:rPr>
          <w:shd w:val="clear" w:color="auto" w:fill="FFFF00"/>
        </w:rPr>
        <w:t>SOA) Alternative SPID (if supported by the Block Holder</w:t>
      </w:r>
      <w:r>
        <w:rPr>
          <w:spacing w:val="-25"/>
          <w:shd w:val="clear" w:color="auto" w:fill="FFFF00"/>
        </w:rPr>
        <w:t xml:space="preserve"> </w:t>
      </w:r>
      <w:r>
        <w:rPr>
          <w:shd w:val="clear" w:color="auto" w:fill="FFFF00"/>
        </w:rPr>
        <w:t>SOA)</w:t>
      </w:r>
    </w:p>
    <w:p w:rsidR="00000000" w:rsidRDefault="0094767E">
      <w:pPr>
        <w:pStyle w:val="BodyText"/>
        <w:kinsoku w:val="0"/>
        <w:overflowPunct w:val="0"/>
        <w:rPr>
          <w:sz w:val="24"/>
          <w:szCs w:val="24"/>
        </w:rPr>
      </w:pPr>
    </w:p>
    <w:p w:rsidR="00000000" w:rsidRDefault="0094767E">
      <w:pPr>
        <w:pStyle w:val="BodyText"/>
        <w:kinsoku w:val="0"/>
        <w:overflowPunct w:val="0"/>
        <w:rPr>
          <w:sz w:val="20"/>
          <w:szCs w:val="20"/>
        </w:rPr>
      </w:pPr>
    </w:p>
    <w:p w:rsidR="00000000" w:rsidRDefault="0094767E">
      <w:pPr>
        <w:pStyle w:val="Heading3"/>
        <w:tabs>
          <w:tab w:val="left" w:pos="1381"/>
        </w:tabs>
        <w:kinsoku w:val="0"/>
        <w:overflowPunct w:val="0"/>
      </w:pPr>
      <w:r>
        <w:t>RR3-157</w:t>
      </w:r>
      <w:r>
        <w:tab/>
        <w:t>Modification of Number Pooling Block Holder Information – Routing</w:t>
      </w:r>
      <w:r>
        <w:rPr>
          <w:spacing w:val="-36"/>
        </w:rPr>
        <w:t xml:space="preserve"> </w:t>
      </w:r>
      <w:r>
        <w:t>Data</w:t>
      </w:r>
    </w:p>
    <w:p w:rsidR="00000000" w:rsidRDefault="0094767E">
      <w:pPr>
        <w:pStyle w:val="BodyText"/>
        <w:kinsoku w:val="0"/>
        <w:overflowPunct w:val="0"/>
        <w:spacing w:before="118"/>
        <w:ind w:left="121"/>
      </w:pPr>
      <w:r>
        <w:t>NPAC SMS shall allow NPAC personnel, Service Provider via the SOA to NPAC SMS Interface, or Service Provider via t</w:t>
      </w:r>
      <w:r>
        <w:t xml:space="preserve">he NPAC SOA Low-tech Interface, to modify the block holder default routing information (LRN, DPC(s), and SSN(s)), </w:t>
      </w:r>
      <w:r>
        <w:rPr>
          <w:shd w:val="clear" w:color="auto" w:fill="FFFF00"/>
        </w:rPr>
        <w:t>Number Pool Block SV Type (if supported by the Block Holder SOA), and, Alternative SPID (if supported by the Block Holder SOA)</w:t>
      </w:r>
      <w:r>
        <w:t>, for a 1K Block</w:t>
      </w:r>
      <w:r>
        <w:t xml:space="preserve"> as stored in the NPAC SMS.  (Previously B-320)</w:t>
      </w:r>
    </w:p>
    <w:p w:rsidR="00000000" w:rsidRDefault="0094767E">
      <w:pPr>
        <w:pStyle w:val="BodyText"/>
        <w:kinsoku w:val="0"/>
        <w:overflowPunct w:val="0"/>
        <w:spacing w:before="118"/>
        <w:ind w:left="121"/>
        <w:sectPr w:rsidR="00000000">
          <w:pgSz w:w="12240" w:h="15840"/>
          <w:pgMar w:top="980" w:right="1320" w:bottom="860" w:left="1320" w:header="720" w:footer="676" w:gutter="0"/>
          <w:cols w:space="720" w:equalWidth="0">
            <w:col w:w="9600"/>
          </w:cols>
          <w:noEndnote/>
        </w:sectPr>
      </w:pPr>
    </w:p>
    <w:p w:rsidR="00000000" w:rsidRDefault="0094767E">
      <w:pPr>
        <w:pStyle w:val="BodyText"/>
        <w:kinsoku w:val="0"/>
        <w:overflowPunct w:val="0"/>
        <w:rPr>
          <w:sz w:val="20"/>
          <w:szCs w:val="20"/>
        </w:rPr>
      </w:pPr>
    </w:p>
    <w:p w:rsidR="00000000" w:rsidRDefault="0094767E">
      <w:pPr>
        <w:pStyle w:val="BodyText"/>
        <w:kinsoku w:val="0"/>
        <w:overflowPunct w:val="0"/>
        <w:rPr>
          <w:sz w:val="20"/>
          <w:szCs w:val="20"/>
        </w:rPr>
      </w:pPr>
    </w:p>
    <w:p w:rsidR="00000000" w:rsidRDefault="0094767E">
      <w:pPr>
        <w:pStyle w:val="BodyText"/>
        <w:kinsoku w:val="0"/>
        <w:overflowPunct w:val="0"/>
        <w:spacing w:before="8"/>
        <w:rPr>
          <w:sz w:val="20"/>
          <w:szCs w:val="20"/>
        </w:rPr>
      </w:pPr>
    </w:p>
    <w:p w:rsidR="00000000" w:rsidRDefault="0094767E">
      <w:pPr>
        <w:pStyle w:val="Heading3"/>
        <w:tabs>
          <w:tab w:val="left" w:pos="1381"/>
        </w:tabs>
        <w:kinsoku w:val="0"/>
        <w:overflowPunct w:val="0"/>
      </w:pPr>
      <w:r>
        <w:t>RR3-182</w:t>
      </w:r>
      <w:r>
        <w:tab/>
        <w:t>Query of Number Pool Filtered Block Holder</w:t>
      </w:r>
      <w:r>
        <w:rPr>
          <w:spacing w:val="-39"/>
        </w:rPr>
        <w:t xml:space="preserve"> </w:t>
      </w:r>
      <w:r>
        <w:t>Information – Query Block</w:t>
      </w:r>
    </w:p>
    <w:p w:rsidR="00000000" w:rsidRDefault="0094767E">
      <w:pPr>
        <w:pStyle w:val="BodyText"/>
        <w:kinsoku w:val="0"/>
        <w:overflowPunct w:val="0"/>
        <w:spacing w:before="118"/>
        <w:ind w:left="121" w:right="165"/>
      </w:pPr>
      <w:r>
        <w:t xml:space="preserve">NPAC SMS shall return, to the NPAC Personnel or requesting Service Provider, all Block data </w:t>
      </w:r>
      <w:r>
        <w:rPr>
          <w:shd w:val="clear" w:color="auto" w:fill="FFFF00"/>
        </w:rPr>
        <w:t xml:space="preserve">supported by the requestor </w:t>
      </w:r>
      <w:r>
        <w:t>that match the query selection criteria.  (Previously B-557)</w:t>
      </w:r>
    </w:p>
    <w:p w:rsidR="00000000" w:rsidRDefault="0094767E">
      <w:pPr>
        <w:pStyle w:val="BodyText"/>
        <w:kinsoku w:val="0"/>
        <w:overflowPunct w:val="0"/>
        <w:rPr>
          <w:sz w:val="24"/>
          <w:szCs w:val="24"/>
        </w:rPr>
      </w:pPr>
    </w:p>
    <w:p w:rsidR="00000000" w:rsidRDefault="0094767E">
      <w:pPr>
        <w:pStyle w:val="BodyText"/>
        <w:kinsoku w:val="0"/>
        <w:overflowPunct w:val="0"/>
        <w:spacing w:before="3"/>
        <w:rPr>
          <w:sz w:val="29"/>
          <w:szCs w:val="29"/>
        </w:rPr>
      </w:pPr>
    </w:p>
    <w:p w:rsidR="00000000" w:rsidRDefault="0094767E">
      <w:pPr>
        <w:pStyle w:val="Heading3"/>
        <w:tabs>
          <w:tab w:val="left" w:pos="1381"/>
        </w:tabs>
        <w:kinsoku w:val="0"/>
        <w:overflowPunct w:val="0"/>
      </w:pPr>
      <w:r>
        <w:t>R4-8</w:t>
      </w:r>
      <w:r>
        <w:tab/>
        <w:t>Service Provider Data</w:t>
      </w:r>
      <w:r>
        <w:rPr>
          <w:spacing w:val="-21"/>
        </w:rPr>
        <w:t xml:space="preserve"> </w:t>
      </w:r>
      <w:r>
        <w:t>Elements</w:t>
      </w:r>
    </w:p>
    <w:p w:rsidR="00000000" w:rsidRDefault="0094767E">
      <w:pPr>
        <w:pStyle w:val="BodyText"/>
        <w:kinsoku w:val="0"/>
        <w:overflowPunct w:val="0"/>
        <w:spacing w:before="118"/>
        <w:ind w:left="121"/>
      </w:pPr>
      <w:r>
        <w:t>NPAC SMS shall require the following data if there is no existing Service Provider data:</w:t>
      </w:r>
    </w:p>
    <w:p w:rsidR="00000000" w:rsidRDefault="0094767E">
      <w:pPr>
        <w:pStyle w:val="BodyText"/>
        <w:kinsoku w:val="0"/>
        <w:overflowPunct w:val="0"/>
        <w:spacing w:before="3"/>
        <w:rPr>
          <w:sz w:val="31"/>
          <w:szCs w:val="31"/>
        </w:rPr>
      </w:pPr>
    </w:p>
    <w:p w:rsidR="00000000" w:rsidRDefault="0094767E">
      <w:pPr>
        <w:pStyle w:val="BodyText"/>
        <w:kinsoku w:val="0"/>
        <w:overflowPunct w:val="0"/>
        <w:spacing w:before="1"/>
        <w:ind w:left="481" w:right="5489"/>
        <w:rPr>
          <w:spacing w:val="-6"/>
        </w:rPr>
      </w:pPr>
      <w:r>
        <w:t xml:space="preserve">[snip]                                  </w:t>
      </w:r>
      <w:r>
        <w:t xml:space="preserve">             </w:t>
      </w:r>
      <w:r>
        <w:rPr>
          <w:spacing w:val="-6"/>
          <w:shd w:val="clear" w:color="auto" w:fill="FFFF00"/>
        </w:rPr>
        <w:t xml:space="preserve">NPAC </w:t>
      </w:r>
      <w:r>
        <w:rPr>
          <w:shd w:val="clear" w:color="auto" w:fill="FFFF00"/>
        </w:rPr>
        <w:t xml:space="preserve">Customer SOA SV </w:t>
      </w:r>
      <w:r>
        <w:rPr>
          <w:spacing w:val="-5"/>
          <w:shd w:val="clear" w:color="auto" w:fill="FFFF00"/>
        </w:rPr>
        <w:t>Type</w:t>
      </w:r>
      <w:r>
        <w:rPr>
          <w:spacing w:val="-17"/>
          <w:shd w:val="clear" w:color="auto" w:fill="FFFF00"/>
        </w:rPr>
        <w:t xml:space="preserve"> </w:t>
      </w:r>
      <w:r>
        <w:rPr>
          <w:shd w:val="clear" w:color="auto" w:fill="FFFF00"/>
        </w:rPr>
        <w:t>Indicator</w:t>
      </w:r>
    </w:p>
    <w:p w:rsidR="00000000" w:rsidRDefault="0094767E">
      <w:pPr>
        <w:pStyle w:val="BodyText"/>
        <w:kinsoku w:val="0"/>
        <w:overflowPunct w:val="0"/>
        <w:spacing w:before="1"/>
        <w:ind w:left="481" w:right="4509"/>
      </w:pPr>
      <w:r>
        <w:rPr>
          <w:shd w:val="clear" w:color="auto" w:fill="FFFF00"/>
        </w:rPr>
        <w:t>NPAC Customer SOA Alternative SPID Indicator NPAC  Customer  LSMS  SV  Type  Indicator NPAC Customer LSMS Alternative SPID Indicator</w:t>
      </w:r>
    </w:p>
    <w:p w:rsidR="00000000" w:rsidRDefault="0094767E">
      <w:pPr>
        <w:pStyle w:val="BodyText"/>
        <w:kinsoku w:val="0"/>
        <w:overflowPunct w:val="0"/>
        <w:rPr>
          <w:sz w:val="24"/>
          <w:szCs w:val="24"/>
        </w:rPr>
      </w:pPr>
    </w:p>
    <w:p w:rsidR="00000000" w:rsidRDefault="0094767E">
      <w:pPr>
        <w:pStyle w:val="BodyText"/>
        <w:kinsoku w:val="0"/>
        <w:overflowPunct w:val="0"/>
        <w:spacing w:before="10"/>
        <w:rPr>
          <w:sz w:val="19"/>
          <w:szCs w:val="19"/>
        </w:rPr>
      </w:pPr>
    </w:p>
    <w:p w:rsidR="00000000" w:rsidRDefault="0094767E">
      <w:pPr>
        <w:pStyle w:val="Heading3"/>
        <w:tabs>
          <w:tab w:val="left" w:pos="1381"/>
        </w:tabs>
        <w:kinsoku w:val="0"/>
        <w:overflowPunct w:val="0"/>
        <w:ind w:left="1382" w:right="507" w:hanging="1260"/>
      </w:pPr>
      <w:r>
        <w:t>R5-15.1</w:t>
      </w:r>
      <w:r>
        <w:tab/>
        <w:t>Create</w:t>
      </w:r>
      <w:r>
        <w:rPr>
          <w:spacing w:val="-7"/>
        </w:rPr>
        <w:t xml:space="preserve"> </w:t>
      </w:r>
      <w:r>
        <w:t>“Inter-Service</w:t>
      </w:r>
      <w:r>
        <w:rPr>
          <w:spacing w:val="-5"/>
        </w:rPr>
        <w:t xml:space="preserve"> </w:t>
      </w:r>
      <w:r>
        <w:t>Provider</w:t>
      </w:r>
      <w:r>
        <w:rPr>
          <w:spacing w:val="-8"/>
        </w:rPr>
        <w:t xml:space="preserve"> </w:t>
      </w:r>
      <w:r>
        <w:t>Port”</w:t>
      </w:r>
      <w:r>
        <w:rPr>
          <w:spacing w:val="-5"/>
        </w:rPr>
        <w:t xml:space="preserve"> </w:t>
      </w:r>
      <w:r>
        <w:t>Subscription</w:t>
      </w:r>
      <w:r>
        <w:rPr>
          <w:spacing w:val="-9"/>
        </w:rPr>
        <w:t xml:space="preserve"> </w:t>
      </w:r>
      <w:r>
        <w:rPr>
          <w:spacing w:val="-4"/>
        </w:rPr>
        <w:t>Version</w:t>
      </w:r>
      <w:r>
        <w:rPr>
          <w:spacing w:val="-5"/>
        </w:rPr>
        <w:t xml:space="preserve"> </w:t>
      </w:r>
      <w:r>
        <w:t>-</w:t>
      </w:r>
      <w:r>
        <w:rPr>
          <w:spacing w:val="-6"/>
        </w:rPr>
        <w:t xml:space="preserve"> </w:t>
      </w:r>
      <w:r>
        <w:t>New</w:t>
      </w:r>
      <w:r>
        <w:rPr>
          <w:spacing w:val="-6"/>
        </w:rPr>
        <w:t xml:space="preserve"> </w:t>
      </w:r>
      <w:r>
        <w:t>Service</w:t>
      </w:r>
      <w:r>
        <w:rPr>
          <w:spacing w:val="-5"/>
        </w:rPr>
        <w:t xml:space="preserve"> </w:t>
      </w:r>
      <w:r>
        <w:t>Provider Input</w:t>
      </w:r>
      <w:r>
        <w:rPr>
          <w:spacing w:val="-3"/>
        </w:rPr>
        <w:t xml:space="preserve"> </w:t>
      </w:r>
      <w:r>
        <w:t>Data</w:t>
      </w:r>
    </w:p>
    <w:p w:rsidR="00000000" w:rsidRDefault="0094767E">
      <w:pPr>
        <w:pStyle w:val="BodyText"/>
        <w:kinsoku w:val="0"/>
        <w:overflowPunct w:val="0"/>
        <w:spacing w:before="118"/>
        <w:ind w:left="121" w:right="532"/>
      </w:pPr>
      <w:r>
        <w:t xml:space="preserve">NPAC SMS shall require the following data from NPAC personnel or the new Service Provider upon Subscription Version creation for an Inter-Service Provider port when </w:t>
      </w:r>
      <w:r>
        <w:rPr>
          <w:b/>
          <w:bCs/>
          <w:u w:val="single"/>
        </w:rPr>
        <w:t xml:space="preserve">NOT </w:t>
      </w:r>
      <w:r>
        <w:t>“porting to original”:</w:t>
      </w:r>
    </w:p>
    <w:p w:rsidR="00000000" w:rsidRDefault="0094767E">
      <w:pPr>
        <w:pStyle w:val="ListParagraph"/>
        <w:numPr>
          <w:ilvl w:val="0"/>
          <w:numId w:val="4"/>
        </w:numPr>
        <w:tabs>
          <w:tab w:val="left" w:pos="482"/>
        </w:tabs>
        <w:kinsoku w:val="0"/>
        <w:overflowPunct w:val="0"/>
        <w:spacing w:before="102"/>
        <w:rPr>
          <w:sz w:val="22"/>
          <w:szCs w:val="22"/>
        </w:rPr>
      </w:pPr>
      <w:r>
        <w:rPr>
          <w:sz w:val="22"/>
          <w:szCs w:val="22"/>
        </w:rPr>
        <w:t>[snip]</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(if supported by the Service Provider</w:t>
      </w:r>
      <w:r>
        <w:rPr>
          <w:spacing w:val="-25"/>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BodyText"/>
        <w:kinsoku w:val="0"/>
        <w:overflowPunct w:val="0"/>
        <w:spacing w:before="1"/>
        <w:rPr>
          <w:sz w:val="28"/>
          <w:szCs w:val="28"/>
        </w:rPr>
      </w:pPr>
    </w:p>
    <w:p w:rsidR="00000000" w:rsidRDefault="0094767E">
      <w:pPr>
        <w:pStyle w:val="Heading3"/>
        <w:tabs>
          <w:tab w:val="left" w:pos="1381"/>
        </w:tabs>
        <w:kinsoku w:val="0"/>
        <w:overflowPunct w:val="0"/>
        <w:spacing w:before="1"/>
      </w:pPr>
      <w:r>
        <w:t>R5-16</w:t>
      </w:r>
      <w:r>
        <w:tab/>
        <w:t xml:space="preserve">Create Subscription </w:t>
      </w:r>
      <w:r>
        <w:rPr>
          <w:spacing w:val="-4"/>
        </w:rPr>
        <w:t xml:space="preserve">Version </w:t>
      </w:r>
      <w:r>
        <w:t>- New Service Provider Optional input</w:t>
      </w:r>
      <w:r>
        <w:rPr>
          <w:spacing w:val="-35"/>
        </w:rPr>
        <w:t xml:space="preserve"> </w:t>
      </w:r>
      <w:r>
        <w:t>data</w:t>
      </w:r>
    </w:p>
    <w:p w:rsidR="00000000" w:rsidRDefault="0094767E">
      <w:pPr>
        <w:pStyle w:val="BodyText"/>
        <w:kinsoku w:val="0"/>
        <w:overflowPunct w:val="0"/>
        <w:spacing w:before="119"/>
        <w:ind w:left="121" w:right="189"/>
      </w:pPr>
      <w:r>
        <w:t>NPAC SMS shall accept the following optional fields from NPAC personnel or the new Service Provider upon Subscription Version creation</w:t>
      </w:r>
      <w:r>
        <w:t xml:space="preserve"> for an Inter-Service Provider port:</w:t>
      </w:r>
    </w:p>
    <w:p w:rsidR="00000000" w:rsidRDefault="0094767E">
      <w:pPr>
        <w:pStyle w:val="ListParagraph"/>
        <w:numPr>
          <w:ilvl w:val="0"/>
          <w:numId w:val="4"/>
        </w:numPr>
        <w:tabs>
          <w:tab w:val="left" w:pos="482"/>
        </w:tabs>
        <w:kinsoku w:val="0"/>
        <w:overflowPunct w:val="0"/>
        <w:spacing w:before="103"/>
        <w:rPr>
          <w:sz w:val="22"/>
          <w:szCs w:val="22"/>
        </w:rPr>
      </w:pPr>
      <w:r>
        <w:rPr>
          <w:sz w:val="22"/>
          <w:szCs w:val="22"/>
        </w:rPr>
        <w:t>[snip]</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Heading3"/>
        <w:tabs>
          <w:tab w:val="left" w:pos="1381"/>
        </w:tabs>
        <w:kinsoku w:val="0"/>
        <w:overflowPunct w:val="0"/>
        <w:spacing w:before="203"/>
        <w:rPr>
          <w:spacing w:val="-3"/>
        </w:rPr>
      </w:pPr>
      <w:r>
        <w:t>R5-18.1</w:t>
      </w:r>
      <w:r>
        <w:tab/>
        <w:t xml:space="preserve">Create Subscription </w:t>
      </w:r>
      <w:r>
        <w:rPr>
          <w:spacing w:val="-4"/>
        </w:rPr>
        <w:t xml:space="preserve">Version </w:t>
      </w:r>
      <w:r>
        <w:t>- Field-level Data</w:t>
      </w:r>
      <w:r>
        <w:rPr>
          <w:spacing w:val="-15"/>
        </w:rPr>
        <w:t xml:space="preserve"> </w:t>
      </w:r>
      <w:r>
        <w:rPr>
          <w:spacing w:val="-3"/>
        </w:rPr>
        <w:t>Validation</w:t>
      </w:r>
    </w:p>
    <w:p w:rsidR="00000000" w:rsidRDefault="0094767E">
      <w:pPr>
        <w:pStyle w:val="BodyText"/>
        <w:kinsoku w:val="0"/>
        <w:overflowPunct w:val="0"/>
        <w:spacing w:before="118"/>
        <w:ind w:left="121" w:right="196"/>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000000" w:rsidRDefault="0094767E">
      <w:pPr>
        <w:pStyle w:val="ListParagraph"/>
        <w:numPr>
          <w:ilvl w:val="0"/>
          <w:numId w:val="4"/>
        </w:numPr>
        <w:tabs>
          <w:tab w:val="left" w:pos="482"/>
        </w:tabs>
        <w:kinsoku w:val="0"/>
        <w:overflowPunct w:val="0"/>
        <w:spacing w:before="104"/>
        <w:rPr>
          <w:sz w:val="22"/>
          <w:szCs w:val="22"/>
        </w:rPr>
      </w:pPr>
      <w:r>
        <w:rPr>
          <w:sz w:val="22"/>
          <w:szCs w:val="22"/>
        </w:rPr>
        <w:t>[snip]</w:t>
      </w:r>
    </w:p>
    <w:p w:rsidR="00000000" w:rsidRDefault="0094767E">
      <w:pPr>
        <w:pStyle w:val="ListParagraph"/>
        <w:numPr>
          <w:ilvl w:val="0"/>
          <w:numId w:val="4"/>
        </w:numPr>
        <w:tabs>
          <w:tab w:val="left" w:pos="482"/>
        </w:tabs>
        <w:kinsoku w:val="0"/>
        <w:overflowPunct w:val="0"/>
        <w:spacing w:line="262" w:lineRule="exact"/>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(if supported by the Service Provider</w:t>
      </w:r>
      <w:r>
        <w:rPr>
          <w:spacing w:val="-25"/>
          <w:sz w:val="22"/>
          <w:szCs w:val="22"/>
          <w:shd w:val="clear" w:color="auto" w:fill="FFFF00"/>
        </w:rPr>
        <w:t xml:space="preserve"> </w:t>
      </w:r>
      <w:r>
        <w:rPr>
          <w:sz w:val="22"/>
          <w:szCs w:val="22"/>
          <w:shd w:val="clear" w:color="auto" w:fill="FFFF00"/>
        </w:rPr>
        <w:t>SOA)</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BodyText"/>
        <w:kinsoku w:val="0"/>
        <w:overflowPunct w:val="0"/>
        <w:spacing w:before="10"/>
        <w:rPr>
          <w:sz w:val="27"/>
          <w:szCs w:val="27"/>
        </w:rPr>
      </w:pPr>
    </w:p>
    <w:p w:rsidR="00000000" w:rsidRDefault="0094767E">
      <w:pPr>
        <w:pStyle w:val="Heading3"/>
        <w:tabs>
          <w:tab w:val="left" w:pos="1381"/>
        </w:tabs>
        <w:kinsoku w:val="0"/>
        <w:overflowPunct w:val="0"/>
        <w:ind w:left="1382" w:right="135" w:hanging="1260"/>
      </w:pPr>
      <w:r>
        <w:t>RR5-4</w:t>
      </w:r>
      <w:r>
        <w:tab/>
        <w:t>Create</w:t>
      </w:r>
      <w:r>
        <w:rPr>
          <w:spacing w:val="-6"/>
        </w:rPr>
        <w:t xml:space="preserve"> </w:t>
      </w:r>
      <w:r>
        <w:t>“Intra-Service</w:t>
      </w:r>
      <w:r>
        <w:rPr>
          <w:spacing w:val="-6"/>
        </w:rPr>
        <w:t xml:space="preserve"> </w:t>
      </w:r>
      <w:r>
        <w:t>Provider</w:t>
      </w:r>
      <w:r>
        <w:rPr>
          <w:spacing w:val="-9"/>
        </w:rPr>
        <w:t xml:space="preserve"> </w:t>
      </w:r>
      <w:r>
        <w:t>Port”</w:t>
      </w:r>
      <w:r>
        <w:rPr>
          <w:spacing w:val="-6"/>
        </w:rPr>
        <w:t xml:space="preserve"> </w:t>
      </w:r>
      <w:r>
        <w:t>Subscription</w:t>
      </w:r>
      <w:r>
        <w:rPr>
          <w:spacing w:val="-8"/>
        </w:rPr>
        <w:t xml:space="preserve"> </w:t>
      </w:r>
      <w:r>
        <w:rPr>
          <w:spacing w:val="-4"/>
        </w:rPr>
        <w:t xml:space="preserve">Version </w:t>
      </w:r>
      <w:r>
        <w:t>-</w:t>
      </w:r>
      <w:r>
        <w:rPr>
          <w:spacing w:val="-5"/>
        </w:rPr>
        <w:t xml:space="preserve"> </w:t>
      </w:r>
      <w:r>
        <w:t>Current</w:t>
      </w:r>
      <w:r>
        <w:rPr>
          <w:spacing w:val="-3"/>
        </w:rPr>
        <w:t xml:space="preserve"> </w:t>
      </w:r>
      <w:r>
        <w:t>Service</w:t>
      </w:r>
      <w:r>
        <w:rPr>
          <w:spacing w:val="-6"/>
        </w:rPr>
        <w:t xml:space="preserve"> </w:t>
      </w:r>
      <w:r>
        <w:t>Provider Input</w:t>
      </w:r>
      <w:r>
        <w:rPr>
          <w:spacing w:val="-3"/>
        </w:rPr>
        <w:t xml:space="preserve"> </w:t>
      </w:r>
      <w:r>
        <w:t>Data</w:t>
      </w:r>
    </w:p>
    <w:p w:rsidR="00000000" w:rsidRDefault="0094767E">
      <w:pPr>
        <w:pStyle w:val="BodyText"/>
        <w:kinsoku w:val="0"/>
        <w:overflowPunct w:val="0"/>
        <w:spacing w:before="119"/>
        <w:ind w:left="121" w:right="593"/>
      </w:pPr>
      <w:r>
        <w:t>NPAC SMS shall require the followi</w:t>
      </w:r>
      <w:r>
        <w:t xml:space="preserve">ng data from the NPAC personnel or the Current (New) Service Provider at the time of Subscription Version Creation for an Intra-Service Provider port when </w:t>
      </w:r>
      <w:r>
        <w:rPr>
          <w:b/>
          <w:bCs/>
        </w:rPr>
        <w:t xml:space="preserve">NOT </w:t>
      </w:r>
      <w:r>
        <w:t>porting to original:</w:t>
      </w:r>
    </w:p>
    <w:p w:rsidR="00000000" w:rsidRDefault="0094767E">
      <w:pPr>
        <w:pStyle w:val="BodyText"/>
        <w:kinsoku w:val="0"/>
        <w:overflowPunct w:val="0"/>
        <w:spacing w:before="119"/>
        <w:ind w:left="121" w:right="593"/>
        <w:sectPr w:rsidR="00000000">
          <w:pgSz w:w="12240" w:h="15840"/>
          <w:pgMar w:top="980" w:right="1320" w:bottom="860" w:left="1320" w:header="720" w:footer="676" w:gutter="0"/>
          <w:cols w:space="720"/>
          <w:noEndnote/>
        </w:sectPr>
      </w:pPr>
    </w:p>
    <w:p w:rsidR="00000000" w:rsidRDefault="0094767E">
      <w:pPr>
        <w:pStyle w:val="BodyText"/>
        <w:kinsoku w:val="0"/>
        <w:overflowPunct w:val="0"/>
        <w:rPr>
          <w:sz w:val="20"/>
          <w:szCs w:val="20"/>
        </w:rPr>
      </w:pPr>
    </w:p>
    <w:p w:rsidR="00000000" w:rsidRDefault="0094767E">
      <w:pPr>
        <w:pStyle w:val="ListParagraph"/>
        <w:numPr>
          <w:ilvl w:val="0"/>
          <w:numId w:val="4"/>
        </w:numPr>
        <w:tabs>
          <w:tab w:val="left" w:pos="482"/>
        </w:tabs>
        <w:kinsoku w:val="0"/>
        <w:overflowPunct w:val="0"/>
        <w:spacing w:before="199"/>
        <w:rPr>
          <w:sz w:val="22"/>
          <w:szCs w:val="22"/>
        </w:rPr>
      </w:pPr>
      <w:r>
        <w:rPr>
          <w:sz w:val="22"/>
          <w:szCs w:val="22"/>
        </w:rPr>
        <w:t>[snip]</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(if supported by the Service Provider</w:t>
      </w:r>
      <w:r>
        <w:rPr>
          <w:spacing w:val="-25"/>
          <w:sz w:val="22"/>
          <w:szCs w:val="22"/>
          <w:shd w:val="clear" w:color="auto" w:fill="FFFF00"/>
        </w:rPr>
        <w:t xml:space="preserve"> </w:t>
      </w:r>
      <w:r>
        <w:rPr>
          <w:sz w:val="22"/>
          <w:szCs w:val="22"/>
          <w:shd w:val="clear" w:color="auto" w:fill="FFFF00"/>
        </w:rPr>
        <w:t>SOA</w:t>
      </w:r>
      <w:r>
        <w:rPr>
          <w:sz w:val="22"/>
          <w:szCs w:val="22"/>
          <w:shd w:val="clear" w:color="auto" w:fill="FFFF00"/>
        </w:rPr>
        <w:t>)</w:t>
      </w:r>
    </w:p>
    <w:p w:rsidR="00000000" w:rsidRDefault="0094767E">
      <w:pPr>
        <w:pStyle w:val="BodyText"/>
        <w:kinsoku w:val="0"/>
        <w:overflowPunct w:val="0"/>
        <w:rPr>
          <w:sz w:val="26"/>
          <w:szCs w:val="26"/>
        </w:rPr>
      </w:pPr>
    </w:p>
    <w:p w:rsidR="00000000" w:rsidRDefault="0094767E">
      <w:pPr>
        <w:pStyle w:val="BodyText"/>
        <w:kinsoku w:val="0"/>
        <w:overflowPunct w:val="0"/>
        <w:spacing w:before="1"/>
        <w:rPr>
          <w:sz w:val="28"/>
          <w:szCs w:val="28"/>
        </w:rPr>
      </w:pPr>
    </w:p>
    <w:p w:rsidR="00000000" w:rsidRDefault="0094767E">
      <w:pPr>
        <w:pStyle w:val="Heading3"/>
        <w:tabs>
          <w:tab w:val="left" w:pos="1381"/>
        </w:tabs>
        <w:kinsoku w:val="0"/>
        <w:overflowPunct w:val="0"/>
        <w:ind w:left="1382" w:right="135" w:hanging="1260"/>
      </w:pPr>
      <w:r>
        <w:t>RR5-5</w:t>
      </w:r>
      <w:r>
        <w:tab/>
        <w:t>Create</w:t>
      </w:r>
      <w:r>
        <w:rPr>
          <w:spacing w:val="-6"/>
        </w:rPr>
        <w:t xml:space="preserve"> </w:t>
      </w:r>
      <w:r>
        <w:t>“Intra-Service</w:t>
      </w:r>
      <w:r>
        <w:rPr>
          <w:spacing w:val="-6"/>
        </w:rPr>
        <w:t xml:space="preserve"> </w:t>
      </w:r>
      <w:r>
        <w:t>Provider</w:t>
      </w:r>
      <w:r>
        <w:rPr>
          <w:spacing w:val="-9"/>
        </w:rPr>
        <w:t xml:space="preserve"> </w:t>
      </w:r>
      <w:r>
        <w:t>Port”</w:t>
      </w:r>
      <w:r>
        <w:rPr>
          <w:spacing w:val="-6"/>
        </w:rPr>
        <w:t xml:space="preserve"> </w:t>
      </w:r>
      <w:r>
        <w:t>Subscription</w:t>
      </w:r>
      <w:r>
        <w:rPr>
          <w:spacing w:val="-8"/>
        </w:rPr>
        <w:t xml:space="preserve"> </w:t>
      </w:r>
      <w:r>
        <w:rPr>
          <w:spacing w:val="-4"/>
        </w:rPr>
        <w:t xml:space="preserve">Version </w:t>
      </w:r>
      <w:r>
        <w:t>-</w:t>
      </w:r>
      <w:r>
        <w:rPr>
          <w:spacing w:val="-5"/>
        </w:rPr>
        <w:t xml:space="preserve"> </w:t>
      </w:r>
      <w:r>
        <w:t>Current</w:t>
      </w:r>
      <w:r>
        <w:rPr>
          <w:spacing w:val="-3"/>
        </w:rPr>
        <w:t xml:space="preserve"> </w:t>
      </w:r>
      <w:r>
        <w:t>Service</w:t>
      </w:r>
      <w:r>
        <w:rPr>
          <w:spacing w:val="-6"/>
        </w:rPr>
        <w:t xml:space="preserve"> </w:t>
      </w:r>
      <w:r>
        <w:t>Provider Optional Input</w:t>
      </w:r>
      <w:r>
        <w:rPr>
          <w:spacing w:val="-8"/>
        </w:rPr>
        <w:t xml:space="preserve"> </w:t>
      </w:r>
      <w:r>
        <w:t>Data</w:t>
      </w:r>
    </w:p>
    <w:p w:rsidR="00000000" w:rsidRDefault="0094767E">
      <w:pPr>
        <w:pStyle w:val="BodyText"/>
        <w:kinsoku w:val="0"/>
        <w:overflowPunct w:val="0"/>
        <w:spacing w:before="120"/>
        <w:ind w:left="121" w:right="373"/>
      </w:pPr>
      <w:r>
        <w:t>NPAC SMS shall accept the following optional fields from t</w:t>
      </w:r>
      <w:r>
        <w:t>he NPAC personnel or the Current Service Provider upon a Subscription Version Creation for an Intra-Service Provider port:</w:t>
      </w:r>
    </w:p>
    <w:p w:rsidR="00000000" w:rsidRDefault="0094767E">
      <w:pPr>
        <w:pStyle w:val="ListParagraph"/>
        <w:numPr>
          <w:ilvl w:val="0"/>
          <w:numId w:val="4"/>
        </w:numPr>
        <w:tabs>
          <w:tab w:val="left" w:pos="482"/>
        </w:tabs>
        <w:kinsoku w:val="0"/>
        <w:overflowPunct w:val="0"/>
        <w:spacing w:before="104"/>
        <w:rPr>
          <w:sz w:val="22"/>
          <w:szCs w:val="22"/>
        </w:rPr>
      </w:pPr>
      <w:r>
        <w:rPr>
          <w:sz w:val="22"/>
          <w:szCs w:val="22"/>
        </w:rPr>
        <w:t>[snip]</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Heading3"/>
        <w:tabs>
          <w:tab w:val="left" w:pos="1381"/>
        </w:tabs>
        <w:kinsoku w:val="0"/>
        <w:overflowPunct w:val="0"/>
        <w:spacing w:before="201"/>
        <w:ind w:left="1382" w:right="1038" w:hanging="1260"/>
        <w:rPr>
          <w:spacing w:val="-3"/>
        </w:rPr>
      </w:pPr>
      <w:r>
        <w:t>RR5-6.1</w:t>
      </w:r>
      <w:r>
        <w:tab/>
        <w:t xml:space="preserve">Create “Intra-Service Provider Port” Subscription </w:t>
      </w:r>
      <w:r>
        <w:rPr>
          <w:spacing w:val="-4"/>
        </w:rPr>
        <w:t>Version</w:t>
      </w:r>
      <w:r>
        <w:rPr>
          <w:spacing w:val="-4"/>
        </w:rPr>
        <w:t xml:space="preserve"> </w:t>
      </w:r>
      <w:r>
        <w:t>-</w:t>
      </w:r>
      <w:r>
        <w:rPr>
          <w:spacing w:val="-33"/>
        </w:rPr>
        <w:t xml:space="preserve"> </w:t>
      </w:r>
      <w:r>
        <w:t>Field-level</w:t>
      </w:r>
      <w:r>
        <w:rPr>
          <w:spacing w:val="-5"/>
        </w:rPr>
        <w:t xml:space="preserve"> </w:t>
      </w:r>
      <w:r>
        <w:t xml:space="preserve">Data </w:t>
      </w:r>
      <w:r>
        <w:rPr>
          <w:spacing w:val="-3"/>
        </w:rPr>
        <w:t>Validation</w:t>
      </w:r>
    </w:p>
    <w:p w:rsidR="00000000" w:rsidRDefault="0094767E">
      <w:pPr>
        <w:pStyle w:val="BodyText"/>
        <w:kinsoku w:val="0"/>
        <w:overflowPunct w:val="0"/>
        <w:spacing w:before="118"/>
        <w:ind w:left="121" w:right="196"/>
      </w:pPr>
      <w:r>
        <w:t>NPAC SMS shall perform field-level data validations to ensure that the value formats for the following input data, if supplied, is valid according to the formats specified in Table 3-6 upon Subscription Version creation for a</w:t>
      </w:r>
      <w:r>
        <w:t>n Intra-Service Provider port:</w:t>
      </w:r>
    </w:p>
    <w:p w:rsidR="00000000" w:rsidRDefault="0094767E">
      <w:pPr>
        <w:pStyle w:val="ListParagraph"/>
        <w:numPr>
          <w:ilvl w:val="0"/>
          <w:numId w:val="4"/>
        </w:numPr>
        <w:tabs>
          <w:tab w:val="left" w:pos="482"/>
        </w:tabs>
        <w:kinsoku w:val="0"/>
        <w:overflowPunct w:val="0"/>
        <w:spacing w:before="105"/>
        <w:rPr>
          <w:sz w:val="22"/>
          <w:szCs w:val="22"/>
        </w:rPr>
      </w:pPr>
      <w:r>
        <w:rPr>
          <w:sz w:val="22"/>
          <w:szCs w:val="22"/>
        </w:rPr>
        <w:t>[snip]</w:t>
      </w:r>
    </w:p>
    <w:p w:rsidR="00000000" w:rsidRDefault="0094767E">
      <w:pPr>
        <w:pStyle w:val="ListParagraph"/>
        <w:numPr>
          <w:ilvl w:val="0"/>
          <w:numId w:val="4"/>
        </w:numPr>
        <w:tabs>
          <w:tab w:val="left" w:pos="482"/>
        </w:tabs>
        <w:kinsoku w:val="0"/>
        <w:overflowPunct w:val="0"/>
        <w:spacing w:line="262" w:lineRule="exact"/>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(if supported by the Service Provider</w:t>
      </w:r>
      <w:r>
        <w:rPr>
          <w:spacing w:val="-25"/>
          <w:sz w:val="22"/>
          <w:szCs w:val="22"/>
          <w:shd w:val="clear" w:color="auto" w:fill="FFFF00"/>
        </w:rPr>
        <w:t xml:space="preserve"> </w:t>
      </w:r>
      <w:r>
        <w:rPr>
          <w:sz w:val="22"/>
          <w:szCs w:val="22"/>
          <w:shd w:val="clear" w:color="auto" w:fill="FFFF00"/>
        </w:rPr>
        <w:t>SOA)</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BodyText"/>
        <w:kinsoku w:val="0"/>
        <w:overflowPunct w:val="0"/>
        <w:spacing w:before="10"/>
        <w:rPr>
          <w:sz w:val="27"/>
          <w:szCs w:val="27"/>
        </w:rPr>
      </w:pPr>
    </w:p>
    <w:p w:rsidR="00000000" w:rsidRDefault="0094767E">
      <w:pPr>
        <w:pStyle w:val="Heading3"/>
        <w:tabs>
          <w:tab w:val="left" w:pos="1381"/>
        </w:tabs>
        <w:kinsoku w:val="0"/>
        <w:overflowPunct w:val="0"/>
        <w:spacing w:before="1"/>
        <w:rPr>
          <w:spacing w:val="-4"/>
        </w:rPr>
      </w:pPr>
      <w:r>
        <w:t>R5-27.1</w:t>
      </w:r>
      <w:r>
        <w:tab/>
        <w:t xml:space="preserve">Modify Subscription </w:t>
      </w:r>
      <w:r>
        <w:rPr>
          <w:spacing w:val="-4"/>
        </w:rPr>
        <w:t xml:space="preserve">Version </w:t>
      </w:r>
      <w:r>
        <w:t>- New Service Provider Data</w:t>
      </w:r>
      <w:r>
        <w:rPr>
          <w:spacing w:val="-26"/>
        </w:rPr>
        <w:t xml:space="preserve"> </w:t>
      </w:r>
      <w:r>
        <w:rPr>
          <w:spacing w:val="-4"/>
        </w:rPr>
        <w:t>Values</w:t>
      </w:r>
    </w:p>
    <w:p w:rsidR="00000000" w:rsidRDefault="0094767E">
      <w:pPr>
        <w:pStyle w:val="BodyText"/>
        <w:kinsoku w:val="0"/>
        <w:overflowPunct w:val="0"/>
        <w:spacing w:before="121"/>
        <w:ind w:left="121" w:right="148"/>
      </w:pPr>
      <w:r>
        <w:t>NPAC SMS shall allow the following data to be modified in a pending or conflict Subscription Version for an Inter-Service Provider or Intra-Service Provider port by the new/current Service Provider or NPAC personnel:</w:t>
      </w:r>
    </w:p>
    <w:p w:rsidR="00000000" w:rsidRDefault="0094767E">
      <w:pPr>
        <w:pStyle w:val="ListParagraph"/>
        <w:numPr>
          <w:ilvl w:val="0"/>
          <w:numId w:val="4"/>
        </w:numPr>
        <w:tabs>
          <w:tab w:val="left" w:pos="482"/>
        </w:tabs>
        <w:kinsoku w:val="0"/>
        <w:overflowPunct w:val="0"/>
        <w:spacing w:before="103"/>
        <w:rPr>
          <w:sz w:val="22"/>
          <w:szCs w:val="22"/>
        </w:rPr>
      </w:pPr>
      <w:r>
        <w:rPr>
          <w:sz w:val="22"/>
          <w:szCs w:val="22"/>
        </w:rPr>
        <w:lastRenderedPageBreak/>
        <w:t>[snip]</w:t>
      </w:r>
    </w:p>
    <w:p w:rsidR="00000000" w:rsidRDefault="0094767E">
      <w:pPr>
        <w:pStyle w:val="ListParagraph"/>
        <w:numPr>
          <w:ilvl w:val="0"/>
          <w:numId w:val="4"/>
        </w:numPr>
        <w:tabs>
          <w:tab w:val="left" w:pos="482"/>
        </w:tabs>
        <w:kinsoku w:val="0"/>
        <w:overflowPunct w:val="0"/>
        <w:spacing w:line="262" w:lineRule="exact"/>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(if supported by the Ser</w:t>
      </w:r>
      <w:r>
        <w:rPr>
          <w:sz w:val="22"/>
          <w:szCs w:val="22"/>
          <w:shd w:val="clear" w:color="auto" w:fill="FFFF00"/>
        </w:rPr>
        <w:t>vice Provider</w:t>
      </w:r>
      <w:r>
        <w:rPr>
          <w:spacing w:val="-25"/>
          <w:sz w:val="22"/>
          <w:szCs w:val="22"/>
          <w:shd w:val="clear" w:color="auto" w:fill="FFFF00"/>
        </w:rPr>
        <w:t xml:space="preserve"> </w:t>
      </w:r>
      <w:r>
        <w:rPr>
          <w:sz w:val="22"/>
          <w:szCs w:val="22"/>
          <w:shd w:val="clear" w:color="auto" w:fill="FFFF00"/>
        </w:rPr>
        <w:t>SOA)</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BodyText"/>
        <w:kinsoku w:val="0"/>
        <w:overflowPunct w:val="0"/>
        <w:spacing w:before="1"/>
        <w:rPr>
          <w:sz w:val="28"/>
          <w:szCs w:val="28"/>
        </w:rPr>
      </w:pPr>
    </w:p>
    <w:p w:rsidR="00000000" w:rsidRDefault="0094767E">
      <w:pPr>
        <w:pStyle w:val="Heading3"/>
        <w:tabs>
          <w:tab w:val="left" w:pos="1381"/>
        </w:tabs>
        <w:kinsoku w:val="0"/>
        <w:overflowPunct w:val="0"/>
      </w:pPr>
      <w:r>
        <w:t>R5-28</w:t>
      </w:r>
      <w:r>
        <w:tab/>
        <w:t xml:space="preserve">Modify Subscription </w:t>
      </w:r>
      <w:r>
        <w:rPr>
          <w:spacing w:val="-4"/>
        </w:rPr>
        <w:t xml:space="preserve">Version </w:t>
      </w:r>
      <w:r>
        <w:t>- New Service Provider Optional input</w:t>
      </w:r>
      <w:r>
        <w:rPr>
          <w:spacing w:val="-33"/>
        </w:rPr>
        <w:t xml:space="preserve"> </w:t>
      </w:r>
      <w:r>
        <w:t>data.</w:t>
      </w:r>
    </w:p>
    <w:p w:rsidR="00000000" w:rsidRDefault="0094767E">
      <w:pPr>
        <w:pStyle w:val="BodyText"/>
        <w:kinsoku w:val="0"/>
        <w:overflowPunct w:val="0"/>
        <w:spacing w:before="118"/>
        <w:ind w:left="121" w:right="678"/>
      </w:pPr>
      <w:r>
        <w:t>NPAC SMS shall accept the following optional fields from the NPAC personnel or the new Service Pr</w:t>
      </w:r>
      <w:r>
        <w:t>ovider upon modification of a pending or conflict Subscription version:</w:t>
      </w:r>
    </w:p>
    <w:p w:rsidR="00000000" w:rsidRDefault="0094767E">
      <w:pPr>
        <w:pStyle w:val="ListParagraph"/>
        <w:numPr>
          <w:ilvl w:val="0"/>
          <w:numId w:val="4"/>
        </w:numPr>
        <w:tabs>
          <w:tab w:val="left" w:pos="482"/>
        </w:tabs>
        <w:kinsoku w:val="0"/>
        <w:overflowPunct w:val="0"/>
        <w:spacing w:before="102"/>
        <w:rPr>
          <w:sz w:val="22"/>
          <w:szCs w:val="22"/>
        </w:rPr>
      </w:pPr>
      <w:r>
        <w:rPr>
          <w:sz w:val="22"/>
          <w:szCs w:val="22"/>
        </w:rPr>
        <w:t>[snip]</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BodyText"/>
        <w:kinsoku w:val="0"/>
        <w:overflowPunct w:val="0"/>
        <w:spacing w:before="1"/>
        <w:rPr>
          <w:sz w:val="28"/>
          <w:szCs w:val="28"/>
        </w:rPr>
      </w:pPr>
    </w:p>
    <w:p w:rsidR="00000000" w:rsidRDefault="0094767E">
      <w:pPr>
        <w:pStyle w:val="Heading3"/>
        <w:tabs>
          <w:tab w:val="left" w:pos="1381"/>
        </w:tabs>
        <w:kinsoku w:val="0"/>
        <w:overflowPunct w:val="0"/>
        <w:rPr>
          <w:spacing w:val="-3"/>
        </w:rPr>
      </w:pPr>
      <w:r>
        <w:t>R5-29.1</w:t>
      </w:r>
      <w:r>
        <w:tab/>
        <w:t xml:space="preserve">Modify Subscription </w:t>
      </w:r>
      <w:r>
        <w:rPr>
          <w:spacing w:val="-4"/>
        </w:rPr>
        <w:t xml:space="preserve">Version </w:t>
      </w:r>
      <w:r>
        <w:t>- Field-level Data</w:t>
      </w:r>
      <w:r>
        <w:rPr>
          <w:spacing w:val="-11"/>
        </w:rPr>
        <w:t xml:space="preserve"> </w:t>
      </w:r>
      <w:r>
        <w:rPr>
          <w:spacing w:val="-3"/>
        </w:rPr>
        <w:t>Validation</w:t>
      </w:r>
    </w:p>
    <w:p w:rsidR="00000000" w:rsidRDefault="0094767E">
      <w:pPr>
        <w:pStyle w:val="BodyText"/>
        <w:kinsoku w:val="0"/>
        <w:overflowPunct w:val="0"/>
        <w:spacing w:before="118"/>
        <w:ind w:left="121" w:right="196"/>
      </w:pPr>
      <w:r>
        <w:t>NPAC SMS shall perform field-level data validations to ensure that the value formats for the following input data, if supplied, is valid according to the formats specified in Table 3-6 upon Subscription Version modification.</w:t>
      </w:r>
    </w:p>
    <w:p w:rsidR="00000000" w:rsidRDefault="0094767E">
      <w:pPr>
        <w:pStyle w:val="ListParagraph"/>
        <w:numPr>
          <w:ilvl w:val="0"/>
          <w:numId w:val="4"/>
        </w:numPr>
        <w:tabs>
          <w:tab w:val="left" w:pos="482"/>
        </w:tabs>
        <w:kinsoku w:val="0"/>
        <w:overflowPunct w:val="0"/>
        <w:spacing w:before="105"/>
        <w:rPr>
          <w:sz w:val="22"/>
          <w:szCs w:val="22"/>
        </w:rPr>
      </w:pPr>
      <w:r>
        <w:rPr>
          <w:sz w:val="22"/>
          <w:szCs w:val="22"/>
        </w:rPr>
        <w:t>[snip]</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(if supported by the Service Provider</w:t>
      </w:r>
      <w:r>
        <w:rPr>
          <w:spacing w:val="-25"/>
          <w:sz w:val="22"/>
          <w:szCs w:val="22"/>
          <w:shd w:val="clear" w:color="auto" w:fill="FFFF00"/>
        </w:rPr>
        <w:t xml:space="preserve"> </w:t>
      </w:r>
      <w:r>
        <w:rPr>
          <w:sz w:val="22"/>
          <w:szCs w:val="22"/>
          <w:shd w:val="clear" w:color="auto" w:fill="FFFF00"/>
        </w:rPr>
        <w:t>SOA)</w:t>
      </w:r>
    </w:p>
    <w:p w:rsidR="00000000" w:rsidRDefault="0094767E">
      <w:pPr>
        <w:pStyle w:val="ListParagraph"/>
        <w:numPr>
          <w:ilvl w:val="0"/>
          <w:numId w:val="4"/>
        </w:numPr>
        <w:tabs>
          <w:tab w:val="left" w:pos="482"/>
        </w:tabs>
        <w:kinsoku w:val="0"/>
        <w:overflowPunct w:val="0"/>
        <w:rPr>
          <w:sz w:val="22"/>
          <w:szCs w:val="22"/>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sz w:val="20"/>
          <w:szCs w:val="20"/>
        </w:rPr>
      </w:pPr>
    </w:p>
    <w:p w:rsidR="00000000" w:rsidRDefault="0094767E">
      <w:pPr>
        <w:pStyle w:val="ListParagraph"/>
        <w:numPr>
          <w:ilvl w:val="0"/>
          <w:numId w:val="4"/>
        </w:numPr>
        <w:tabs>
          <w:tab w:val="left" w:pos="482"/>
        </w:tabs>
        <w:kinsoku w:val="0"/>
        <w:overflowPunct w:val="0"/>
        <w:spacing w:before="199" w:line="240" w:lineRule="auto"/>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BodyText"/>
        <w:kinsoku w:val="0"/>
        <w:overflowPunct w:val="0"/>
        <w:spacing w:before="1"/>
        <w:rPr>
          <w:sz w:val="28"/>
          <w:szCs w:val="28"/>
        </w:rPr>
      </w:pPr>
    </w:p>
    <w:p w:rsidR="00000000" w:rsidRDefault="0094767E">
      <w:pPr>
        <w:pStyle w:val="Heading3"/>
        <w:tabs>
          <w:tab w:val="left" w:pos="1381"/>
        </w:tabs>
        <w:kinsoku w:val="0"/>
        <w:overflowPunct w:val="0"/>
      </w:pPr>
      <w:r>
        <w:t>R5-36</w:t>
      </w:r>
      <w:r>
        <w:tab/>
        <w:t xml:space="preserve">Modify Active Subscription </w:t>
      </w:r>
      <w:r>
        <w:rPr>
          <w:spacing w:val="-3"/>
        </w:rPr>
        <w:t xml:space="preserve">Version </w:t>
      </w:r>
      <w:r>
        <w:t>- Input</w:t>
      </w:r>
      <w:r>
        <w:rPr>
          <w:spacing w:val="-32"/>
        </w:rPr>
        <w:t xml:space="preserve"> </w:t>
      </w:r>
      <w:r>
        <w:t>Data</w:t>
      </w:r>
    </w:p>
    <w:p w:rsidR="00000000" w:rsidRDefault="0094767E">
      <w:pPr>
        <w:pStyle w:val="BodyText"/>
        <w:kinsoku w:val="0"/>
        <w:overflowPunct w:val="0"/>
        <w:spacing w:before="118"/>
        <w:ind w:left="121"/>
      </w:pPr>
      <w:r>
        <w:t>NPAC SMS shall allow the following data to be modified for an active Subscrip</w:t>
      </w:r>
      <w:r>
        <w:t>tion Version:</w:t>
      </w:r>
    </w:p>
    <w:p w:rsidR="00000000" w:rsidRDefault="0094767E">
      <w:pPr>
        <w:pStyle w:val="ListParagraph"/>
        <w:numPr>
          <w:ilvl w:val="0"/>
          <w:numId w:val="4"/>
        </w:numPr>
        <w:tabs>
          <w:tab w:val="left" w:pos="482"/>
        </w:tabs>
        <w:kinsoku w:val="0"/>
        <w:overflowPunct w:val="0"/>
        <w:spacing w:before="104"/>
        <w:rPr>
          <w:sz w:val="22"/>
          <w:szCs w:val="22"/>
        </w:rPr>
      </w:pPr>
      <w:r>
        <w:rPr>
          <w:sz w:val="22"/>
          <w:szCs w:val="22"/>
        </w:rPr>
        <w:t>[snip]</w:t>
      </w:r>
    </w:p>
    <w:p w:rsidR="00000000" w:rsidRDefault="0094767E">
      <w:pPr>
        <w:pStyle w:val="ListParagraph"/>
        <w:numPr>
          <w:ilvl w:val="0"/>
          <w:numId w:val="4"/>
        </w:numPr>
        <w:tabs>
          <w:tab w:val="left" w:pos="482"/>
        </w:tabs>
        <w:kinsoku w:val="0"/>
        <w:overflowPunct w:val="0"/>
        <w:spacing w:line="262" w:lineRule="exact"/>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(if supported by the Service Provider</w:t>
      </w:r>
      <w:r>
        <w:rPr>
          <w:spacing w:val="-25"/>
          <w:sz w:val="22"/>
          <w:szCs w:val="22"/>
          <w:shd w:val="clear" w:color="auto" w:fill="FFFF00"/>
        </w:rPr>
        <w:t xml:space="preserve"> </w:t>
      </w:r>
      <w:r>
        <w:rPr>
          <w:sz w:val="22"/>
          <w:szCs w:val="22"/>
          <w:shd w:val="clear" w:color="auto" w:fill="FFFF00"/>
        </w:rPr>
        <w:t>SOA)</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BodyText"/>
        <w:kinsoku w:val="0"/>
        <w:overflowPunct w:val="0"/>
        <w:spacing w:before="10"/>
        <w:rPr>
          <w:sz w:val="27"/>
          <w:szCs w:val="27"/>
        </w:rPr>
      </w:pPr>
    </w:p>
    <w:p w:rsidR="00000000" w:rsidRDefault="0094767E">
      <w:pPr>
        <w:pStyle w:val="Heading3"/>
        <w:tabs>
          <w:tab w:val="left" w:pos="1381"/>
        </w:tabs>
        <w:kinsoku w:val="0"/>
        <w:overflowPunct w:val="0"/>
      </w:pPr>
      <w:r>
        <w:t>R5-37</w:t>
      </w:r>
      <w:r>
        <w:tab/>
        <w:t xml:space="preserve">Active Subscription </w:t>
      </w:r>
      <w:r>
        <w:rPr>
          <w:spacing w:val="-4"/>
        </w:rPr>
        <w:t xml:space="preserve">Version </w:t>
      </w:r>
      <w:r>
        <w:t>- New Service Provider Optional input</w:t>
      </w:r>
      <w:r>
        <w:rPr>
          <w:spacing w:val="-31"/>
        </w:rPr>
        <w:t xml:space="preserve"> </w:t>
      </w:r>
      <w:r>
        <w:t>data.</w:t>
      </w:r>
    </w:p>
    <w:p w:rsidR="00000000" w:rsidRDefault="0094767E">
      <w:pPr>
        <w:pStyle w:val="BodyText"/>
        <w:kinsoku w:val="0"/>
        <w:overflowPunct w:val="0"/>
        <w:spacing w:before="121"/>
        <w:ind w:left="121" w:right="189"/>
      </w:pPr>
      <w:r>
        <w:t>NPAC SMS shall accept the fol</w:t>
      </w:r>
      <w:r>
        <w:t>lowing optional fields from the new Service Provider or NPAC personnel for an active Subscription Version to be modified:</w:t>
      </w:r>
    </w:p>
    <w:p w:rsidR="00000000" w:rsidRDefault="0094767E">
      <w:pPr>
        <w:pStyle w:val="ListParagraph"/>
        <w:numPr>
          <w:ilvl w:val="0"/>
          <w:numId w:val="4"/>
        </w:numPr>
        <w:tabs>
          <w:tab w:val="left" w:pos="482"/>
        </w:tabs>
        <w:kinsoku w:val="0"/>
        <w:overflowPunct w:val="0"/>
        <w:spacing w:before="105"/>
        <w:rPr>
          <w:sz w:val="22"/>
          <w:szCs w:val="22"/>
        </w:rPr>
      </w:pPr>
      <w:r>
        <w:rPr>
          <w:sz w:val="22"/>
          <w:szCs w:val="22"/>
        </w:rPr>
        <w:t>[snip]</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BodyText"/>
        <w:kinsoku w:val="0"/>
        <w:overflowPunct w:val="0"/>
        <w:spacing w:before="11"/>
        <w:rPr>
          <w:sz w:val="27"/>
          <w:szCs w:val="27"/>
        </w:rPr>
      </w:pPr>
    </w:p>
    <w:p w:rsidR="00000000" w:rsidRDefault="0094767E">
      <w:pPr>
        <w:pStyle w:val="Heading3"/>
        <w:tabs>
          <w:tab w:val="left" w:pos="1381"/>
        </w:tabs>
        <w:kinsoku w:val="0"/>
        <w:overflowPunct w:val="0"/>
        <w:rPr>
          <w:spacing w:val="-3"/>
        </w:rPr>
      </w:pPr>
      <w:r>
        <w:t>R5-38.1</w:t>
      </w:r>
      <w:r>
        <w:tab/>
        <w:t xml:space="preserve">Modify Active Subscription </w:t>
      </w:r>
      <w:r>
        <w:rPr>
          <w:spacing w:val="-3"/>
        </w:rPr>
        <w:t xml:space="preserve">Version </w:t>
      </w:r>
      <w:r>
        <w:t>- Field-level Data</w:t>
      </w:r>
      <w:r>
        <w:rPr>
          <w:spacing w:val="-33"/>
        </w:rPr>
        <w:t xml:space="preserve"> </w:t>
      </w:r>
      <w:r>
        <w:rPr>
          <w:spacing w:val="-3"/>
        </w:rPr>
        <w:t>Val</w:t>
      </w:r>
      <w:r>
        <w:rPr>
          <w:spacing w:val="-3"/>
        </w:rPr>
        <w:t>idation</w:t>
      </w:r>
    </w:p>
    <w:p w:rsidR="00000000" w:rsidRDefault="0094767E">
      <w:pPr>
        <w:pStyle w:val="BodyText"/>
        <w:kinsoku w:val="0"/>
        <w:overflowPunct w:val="0"/>
        <w:spacing w:before="120"/>
        <w:ind w:left="121" w:right="196"/>
      </w:pPr>
      <w:r>
        <w:t>NPAC SMS shall perform field-level data validations to ensure that the value formats for the following input data, if supplied, is valid according to the formats specified in Table 3-6 upon Subscription Version modification of an active version:</w:t>
      </w:r>
    </w:p>
    <w:p w:rsidR="00000000" w:rsidRDefault="0094767E">
      <w:pPr>
        <w:pStyle w:val="ListParagraph"/>
        <w:numPr>
          <w:ilvl w:val="0"/>
          <w:numId w:val="4"/>
        </w:numPr>
        <w:tabs>
          <w:tab w:val="left" w:pos="482"/>
        </w:tabs>
        <w:kinsoku w:val="0"/>
        <w:overflowPunct w:val="0"/>
        <w:spacing w:before="102"/>
        <w:rPr>
          <w:sz w:val="22"/>
          <w:szCs w:val="22"/>
        </w:rPr>
      </w:pPr>
      <w:r>
        <w:rPr>
          <w:sz w:val="22"/>
          <w:szCs w:val="22"/>
        </w:rPr>
        <w:t>[snip]</w:t>
      </w:r>
    </w:p>
    <w:p w:rsidR="00000000" w:rsidRDefault="0094767E">
      <w:pPr>
        <w:pStyle w:val="ListParagraph"/>
        <w:numPr>
          <w:ilvl w:val="0"/>
          <w:numId w:val="4"/>
        </w:numPr>
        <w:tabs>
          <w:tab w:val="left" w:pos="482"/>
        </w:tabs>
        <w:kinsoku w:val="0"/>
        <w:overflowPunct w:val="0"/>
        <w:spacing w:line="262" w:lineRule="exact"/>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(if supported by the Service Provider</w:t>
      </w:r>
      <w:r>
        <w:rPr>
          <w:spacing w:val="-25"/>
          <w:sz w:val="22"/>
          <w:szCs w:val="22"/>
          <w:shd w:val="clear" w:color="auto" w:fill="FFFF00"/>
        </w:rPr>
        <w:t xml:space="preserve"> </w:t>
      </w:r>
      <w:r>
        <w:rPr>
          <w:sz w:val="22"/>
          <w:szCs w:val="22"/>
          <w:shd w:val="clear" w:color="auto" w:fill="FFFF00"/>
        </w:rPr>
        <w:t>SOA)</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SOA)</w:t>
      </w:r>
    </w:p>
    <w:p w:rsidR="00000000" w:rsidRDefault="0094767E">
      <w:pPr>
        <w:pStyle w:val="BodyText"/>
        <w:kinsoku w:val="0"/>
        <w:overflowPunct w:val="0"/>
        <w:rPr>
          <w:sz w:val="26"/>
          <w:szCs w:val="26"/>
        </w:rPr>
      </w:pPr>
    </w:p>
    <w:p w:rsidR="00000000" w:rsidRDefault="0094767E">
      <w:pPr>
        <w:pStyle w:val="BodyText"/>
        <w:kinsoku w:val="0"/>
        <w:overflowPunct w:val="0"/>
        <w:rPr>
          <w:sz w:val="28"/>
          <w:szCs w:val="28"/>
        </w:rPr>
      </w:pPr>
    </w:p>
    <w:p w:rsidR="00000000" w:rsidRDefault="0094767E">
      <w:pPr>
        <w:pStyle w:val="Heading3"/>
        <w:tabs>
          <w:tab w:val="left" w:pos="1381"/>
        </w:tabs>
        <w:kinsoku w:val="0"/>
        <w:overflowPunct w:val="0"/>
        <w:spacing w:before="1"/>
      </w:pPr>
      <w:r>
        <w:t>R5-74.3</w:t>
      </w:r>
      <w:r>
        <w:tab/>
        <w:t xml:space="preserve">Query Subscription </w:t>
      </w:r>
      <w:r>
        <w:rPr>
          <w:spacing w:val="-4"/>
        </w:rPr>
        <w:t xml:space="preserve">Version </w:t>
      </w:r>
      <w:r>
        <w:t>- Output</w:t>
      </w:r>
      <w:r>
        <w:rPr>
          <w:spacing w:val="-10"/>
        </w:rPr>
        <w:t xml:space="preserve"> </w:t>
      </w:r>
      <w:r>
        <w:t>Data</w:t>
      </w:r>
    </w:p>
    <w:p w:rsidR="00000000" w:rsidRDefault="0094767E">
      <w:pPr>
        <w:pStyle w:val="BodyText"/>
        <w:kinsoku w:val="0"/>
        <w:overflowPunct w:val="0"/>
        <w:spacing w:before="119"/>
        <w:ind w:left="121" w:right="373"/>
      </w:pPr>
      <w:r>
        <w:t>NPAC SMS shall return the following output data for a Subscription Version query request initiated by NPAC personnel or a SOA to NPAC SMS interface user:</w:t>
      </w:r>
    </w:p>
    <w:p w:rsidR="00000000" w:rsidRDefault="0094767E">
      <w:pPr>
        <w:pStyle w:val="ListParagraph"/>
        <w:numPr>
          <w:ilvl w:val="0"/>
          <w:numId w:val="4"/>
        </w:numPr>
        <w:tabs>
          <w:tab w:val="left" w:pos="482"/>
        </w:tabs>
        <w:kinsoku w:val="0"/>
        <w:overflowPunct w:val="0"/>
        <w:spacing w:before="103"/>
        <w:rPr>
          <w:sz w:val="22"/>
          <w:szCs w:val="22"/>
        </w:rPr>
      </w:pPr>
      <w:r>
        <w:rPr>
          <w:sz w:val="22"/>
          <w:szCs w:val="22"/>
        </w:rPr>
        <w:t>[snip]</w:t>
      </w:r>
    </w:p>
    <w:p w:rsidR="00000000" w:rsidRDefault="0094767E">
      <w:pPr>
        <w:pStyle w:val="ListParagraph"/>
        <w:numPr>
          <w:ilvl w:val="0"/>
          <w:numId w:val="4"/>
        </w:numPr>
        <w:tabs>
          <w:tab w:val="left" w:pos="482"/>
        </w:tabs>
        <w:kinsoku w:val="0"/>
        <w:overflowPunct w:val="0"/>
        <w:spacing w:line="262" w:lineRule="exact"/>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(if supported by the Service Provider</w:t>
      </w:r>
      <w:r>
        <w:rPr>
          <w:spacing w:val="-25"/>
          <w:sz w:val="22"/>
          <w:szCs w:val="22"/>
          <w:shd w:val="clear" w:color="auto" w:fill="FFFF00"/>
        </w:rPr>
        <w:t xml:space="preserve"> </w:t>
      </w:r>
      <w:r>
        <w:rPr>
          <w:sz w:val="22"/>
          <w:szCs w:val="22"/>
          <w:shd w:val="clear" w:color="auto" w:fill="FFFF00"/>
        </w:rPr>
        <w:t>SOA)</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w:t>
      </w:r>
      <w:r>
        <w:rPr>
          <w:sz w:val="22"/>
          <w:szCs w:val="22"/>
          <w:shd w:val="clear" w:color="auto" w:fill="FFFF00"/>
        </w:rPr>
        <w:t>e Provider</w:t>
      </w:r>
      <w:r>
        <w:rPr>
          <w:spacing w:val="-27"/>
          <w:sz w:val="22"/>
          <w:szCs w:val="22"/>
          <w:shd w:val="clear" w:color="auto" w:fill="FFFF00"/>
        </w:rPr>
        <w:t xml:space="preserve"> </w:t>
      </w:r>
      <w:r>
        <w:rPr>
          <w:sz w:val="22"/>
          <w:szCs w:val="22"/>
          <w:shd w:val="clear" w:color="auto" w:fill="FFFF00"/>
        </w:rPr>
        <w:t>SOA)</w:t>
      </w:r>
    </w:p>
    <w:p w:rsidR="00000000" w:rsidRDefault="0094767E">
      <w:pPr>
        <w:pStyle w:val="ListParagraph"/>
        <w:numPr>
          <w:ilvl w:val="0"/>
          <w:numId w:val="4"/>
        </w:numPr>
        <w:tabs>
          <w:tab w:val="left" w:pos="482"/>
        </w:tabs>
        <w:kinsoku w:val="0"/>
        <w:overflowPunct w:val="0"/>
        <w:rPr>
          <w:sz w:val="22"/>
          <w:szCs w:val="22"/>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sz w:val="20"/>
          <w:szCs w:val="20"/>
        </w:rPr>
      </w:pPr>
    </w:p>
    <w:p w:rsidR="00000000" w:rsidRDefault="0094767E">
      <w:pPr>
        <w:pStyle w:val="Heading3"/>
        <w:tabs>
          <w:tab w:val="left" w:pos="1561"/>
        </w:tabs>
        <w:kinsoku w:val="0"/>
        <w:overflowPunct w:val="0"/>
        <w:spacing w:before="214"/>
      </w:pPr>
      <w:r>
        <w:t>R5-74.4</w:t>
      </w:r>
      <w:r>
        <w:tab/>
        <w:t xml:space="preserve">Query Subscription </w:t>
      </w:r>
      <w:r>
        <w:rPr>
          <w:spacing w:val="-4"/>
        </w:rPr>
        <w:t xml:space="preserve">Version </w:t>
      </w:r>
      <w:r>
        <w:t>- Output</w:t>
      </w:r>
      <w:r>
        <w:rPr>
          <w:spacing w:val="-10"/>
        </w:rPr>
        <w:t xml:space="preserve"> </w:t>
      </w:r>
      <w:r>
        <w:t>Data</w:t>
      </w:r>
    </w:p>
    <w:p w:rsidR="00000000" w:rsidRDefault="0094767E">
      <w:pPr>
        <w:pStyle w:val="BodyText"/>
        <w:kinsoku w:val="0"/>
        <w:overflowPunct w:val="0"/>
        <w:spacing w:before="120"/>
        <w:ind w:left="121" w:right="202"/>
      </w:pPr>
      <w:r>
        <w:t>NPAC SMS shall return the following output data for a Subscription Version query request initiated over the NPAC SMS to Local SMS interface:</w:t>
      </w:r>
    </w:p>
    <w:p w:rsidR="00000000" w:rsidRDefault="0094767E">
      <w:pPr>
        <w:pStyle w:val="ListParagraph"/>
        <w:numPr>
          <w:ilvl w:val="0"/>
          <w:numId w:val="4"/>
        </w:numPr>
        <w:tabs>
          <w:tab w:val="left" w:pos="482"/>
        </w:tabs>
        <w:kinsoku w:val="0"/>
        <w:overflowPunct w:val="0"/>
        <w:spacing w:before="105"/>
        <w:rPr>
          <w:sz w:val="22"/>
          <w:szCs w:val="22"/>
        </w:rPr>
      </w:pPr>
      <w:r>
        <w:rPr>
          <w:sz w:val="22"/>
          <w:szCs w:val="22"/>
        </w:rPr>
        <w:t>[snip]</w:t>
      </w:r>
    </w:p>
    <w:p w:rsidR="00000000" w:rsidRDefault="0094767E">
      <w:pPr>
        <w:pStyle w:val="ListParagraph"/>
        <w:numPr>
          <w:ilvl w:val="0"/>
          <w:numId w:val="4"/>
        </w:numPr>
        <w:tabs>
          <w:tab w:val="left" w:pos="482"/>
        </w:tabs>
        <w:kinsoku w:val="0"/>
        <w:overflowPunct w:val="0"/>
        <w:spacing w:line="262" w:lineRule="exact"/>
        <w:rPr>
          <w:sz w:val="22"/>
          <w:szCs w:val="22"/>
        </w:rPr>
      </w:pPr>
      <w:r>
        <w:rPr>
          <w:sz w:val="22"/>
          <w:szCs w:val="22"/>
          <w:shd w:val="clear" w:color="auto" w:fill="FFFF00"/>
        </w:rPr>
        <w:t xml:space="preserve">SV </w:t>
      </w:r>
      <w:r>
        <w:rPr>
          <w:spacing w:val="-4"/>
          <w:sz w:val="22"/>
          <w:szCs w:val="22"/>
          <w:shd w:val="clear" w:color="auto" w:fill="FFFF00"/>
        </w:rPr>
        <w:t xml:space="preserve">Type </w:t>
      </w:r>
      <w:r>
        <w:rPr>
          <w:sz w:val="22"/>
          <w:szCs w:val="22"/>
          <w:shd w:val="clear" w:color="auto" w:fill="FFFF00"/>
        </w:rPr>
        <w:t>(if supported b</w:t>
      </w:r>
      <w:r>
        <w:rPr>
          <w:sz w:val="22"/>
          <w:szCs w:val="22"/>
          <w:shd w:val="clear" w:color="auto" w:fill="FFFF00"/>
        </w:rPr>
        <w:t>y the Service Provider</w:t>
      </w:r>
      <w:r>
        <w:rPr>
          <w:spacing w:val="-25"/>
          <w:sz w:val="22"/>
          <w:szCs w:val="22"/>
          <w:shd w:val="clear" w:color="auto" w:fill="FFFF00"/>
        </w:rPr>
        <w:t xml:space="preserve"> </w:t>
      </w:r>
      <w:r>
        <w:rPr>
          <w:sz w:val="22"/>
          <w:szCs w:val="22"/>
          <w:shd w:val="clear" w:color="auto" w:fill="FFFF00"/>
        </w:rPr>
        <w:t>LSMS)</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Alternative SPID (if supported by the Service Provider</w:t>
      </w:r>
      <w:r>
        <w:rPr>
          <w:spacing w:val="-27"/>
          <w:sz w:val="22"/>
          <w:szCs w:val="22"/>
          <w:shd w:val="clear" w:color="auto" w:fill="FFFF00"/>
        </w:rPr>
        <w:t xml:space="preserve"> </w:t>
      </w:r>
      <w:r>
        <w:rPr>
          <w:sz w:val="22"/>
          <w:szCs w:val="22"/>
          <w:shd w:val="clear" w:color="auto" w:fill="FFFF00"/>
        </w:rPr>
        <w:t>LSMS)</w:t>
      </w:r>
    </w:p>
    <w:p w:rsidR="00000000" w:rsidRDefault="0094767E">
      <w:pPr>
        <w:pStyle w:val="BodyText"/>
        <w:kinsoku w:val="0"/>
        <w:overflowPunct w:val="0"/>
        <w:rPr>
          <w:sz w:val="26"/>
          <w:szCs w:val="26"/>
        </w:rPr>
      </w:pPr>
    </w:p>
    <w:p w:rsidR="00000000" w:rsidRDefault="0094767E">
      <w:pPr>
        <w:pStyle w:val="BodyText"/>
        <w:kinsoku w:val="0"/>
        <w:overflowPunct w:val="0"/>
        <w:spacing w:before="10"/>
        <w:rPr>
          <w:sz w:val="27"/>
          <w:szCs w:val="27"/>
        </w:rPr>
      </w:pPr>
    </w:p>
    <w:p w:rsidR="00000000" w:rsidRDefault="0094767E">
      <w:pPr>
        <w:pStyle w:val="Heading3"/>
        <w:tabs>
          <w:tab w:val="left" w:pos="1381"/>
        </w:tabs>
        <w:kinsoku w:val="0"/>
        <w:overflowPunct w:val="0"/>
        <w:spacing w:before="1"/>
        <w:ind w:left="1382" w:right="682" w:hanging="1260"/>
        <w:rPr>
          <w:spacing w:val="-4"/>
        </w:rPr>
      </w:pPr>
      <w:r>
        <w:t>RR5-91</w:t>
      </w:r>
      <w:r>
        <w:tab/>
        <w:t xml:space="preserve">Addition of Number Pooling Subscription </w:t>
      </w:r>
      <w:r>
        <w:rPr>
          <w:spacing w:val="-4"/>
        </w:rPr>
        <w:t xml:space="preserve">Version </w:t>
      </w:r>
      <w:r>
        <w:t>Information –</w:t>
      </w:r>
      <w:r>
        <w:rPr>
          <w:spacing w:val="-29"/>
        </w:rPr>
        <w:t xml:space="preserve"> </w:t>
      </w:r>
      <w:r>
        <w:t>Create</w:t>
      </w:r>
      <w:r>
        <w:rPr>
          <w:spacing w:val="-3"/>
        </w:rPr>
        <w:t xml:space="preserve"> </w:t>
      </w:r>
      <w:r>
        <w:t>“Pooled Number” Subscription</w:t>
      </w:r>
      <w:r>
        <w:rPr>
          <w:spacing w:val="-8"/>
        </w:rPr>
        <w:t xml:space="preserve"> </w:t>
      </w:r>
      <w:r>
        <w:rPr>
          <w:spacing w:val="-4"/>
        </w:rPr>
        <w:t>Version</w:t>
      </w:r>
    </w:p>
    <w:p w:rsidR="00000000" w:rsidRDefault="0094767E">
      <w:pPr>
        <w:pStyle w:val="BodyText"/>
        <w:kinsoku w:val="0"/>
        <w:overflowPunct w:val="0"/>
        <w:spacing w:before="119"/>
        <w:ind w:left="121" w:right="544"/>
      </w:pPr>
      <w:r>
        <w:t>NPAC SMS shall automatically populate the following data upon Subscription Version creation for a Pooled Number port:  (Previously SV-20)</w:t>
      </w:r>
    </w:p>
    <w:p w:rsidR="00000000" w:rsidRDefault="0094767E">
      <w:pPr>
        <w:pStyle w:val="ListParagraph"/>
        <w:numPr>
          <w:ilvl w:val="0"/>
          <w:numId w:val="4"/>
        </w:numPr>
        <w:tabs>
          <w:tab w:val="left" w:pos="482"/>
        </w:tabs>
        <w:kinsoku w:val="0"/>
        <w:overflowPunct w:val="0"/>
        <w:spacing w:before="103"/>
        <w:rPr>
          <w:sz w:val="22"/>
          <w:szCs w:val="22"/>
        </w:rPr>
      </w:pPr>
      <w:r>
        <w:rPr>
          <w:sz w:val="22"/>
          <w:szCs w:val="22"/>
        </w:rPr>
        <w:t>[snip]</w:t>
      </w:r>
    </w:p>
    <w:p w:rsidR="00000000" w:rsidRDefault="0094767E">
      <w:pPr>
        <w:pStyle w:val="ListParagraph"/>
        <w:numPr>
          <w:ilvl w:val="0"/>
          <w:numId w:val="4"/>
        </w:numPr>
        <w:tabs>
          <w:tab w:val="left" w:pos="482"/>
        </w:tabs>
        <w:kinsoku w:val="0"/>
        <w:overflowPunct w:val="0"/>
        <w:spacing w:line="262" w:lineRule="exact"/>
        <w:rPr>
          <w:sz w:val="22"/>
          <w:szCs w:val="22"/>
        </w:rPr>
      </w:pPr>
      <w:r>
        <w:rPr>
          <w:sz w:val="22"/>
          <w:szCs w:val="22"/>
          <w:shd w:val="clear" w:color="auto" w:fill="FFFF00"/>
        </w:rPr>
        <w:t xml:space="preserve">SV </w:t>
      </w:r>
      <w:r>
        <w:rPr>
          <w:spacing w:val="-4"/>
          <w:sz w:val="22"/>
          <w:szCs w:val="22"/>
          <w:shd w:val="clear" w:color="auto" w:fill="FFFF00"/>
        </w:rPr>
        <w:t xml:space="preserve">Type </w:t>
      </w:r>
      <w:r>
        <w:rPr>
          <w:spacing w:val="-5"/>
          <w:sz w:val="22"/>
          <w:szCs w:val="22"/>
          <w:shd w:val="clear" w:color="auto" w:fill="FFFF00"/>
        </w:rPr>
        <w:t xml:space="preserve">(Value </w:t>
      </w:r>
      <w:r>
        <w:rPr>
          <w:sz w:val="22"/>
          <w:szCs w:val="22"/>
          <w:shd w:val="clear" w:color="auto" w:fill="FFFF00"/>
        </w:rPr>
        <w:t>set to same field as</w:t>
      </w:r>
      <w:r>
        <w:rPr>
          <w:spacing w:val="-11"/>
          <w:sz w:val="22"/>
          <w:szCs w:val="22"/>
          <w:shd w:val="clear" w:color="auto" w:fill="FFFF00"/>
        </w:rPr>
        <w:t xml:space="preserve"> </w:t>
      </w:r>
      <w:r>
        <w:rPr>
          <w:sz w:val="22"/>
          <w:szCs w:val="22"/>
          <w:shd w:val="clear" w:color="auto" w:fill="FFFF00"/>
        </w:rPr>
        <w:t>Block)</w:t>
      </w:r>
    </w:p>
    <w:p w:rsidR="00000000" w:rsidRDefault="0094767E">
      <w:pPr>
        <w:pStyle w:val="ListParagraph"/>
        <w:numPr>
          <w:ilvl w:val="0"/>
          <w:numId w:val="4"/>
        </w:numPr>
        <w:tabs>
          <w:tab w:val="left" w:pos="482"/>
        </w:tabs>
        <w:kinsoku w:val="0"/>
        <w:overflowPunct w:val="0"/>
        <w:rPr>
          <w:sz w:val="22"/>
          <w:szCs w:val="22"/>
        </w:rPr>
      </w:pPr>
      <w:r>
        <w:rPr>
          <w:sz w:val="22"/>
          <w:szCs w:val="22"/>
          <w:shd w:val="clear" w:color="auto" w:fill="FFFF00"/>
        </w:rPr>
        <w:t xml:space="preserve">Alternative SPID </w:t>
      </w:r>
      <w:r>
        <w:rPr>
          <w:spacing w:val="-5"/>
          <w:sz w:val="22"/>
          <w:szCs w:val="22"/>
          <w:shd w:val="clear" w:color="auto" w:fill="FFFF00"/>
        </w:rPr>
        <w:t xml:space="preserve">(Value </w:t>
      </w:r>
      <w:r>
        <w:rPr>
          <w:sz w:val="22"/>
          <w:szCs w:val="22"/>
          <w:shd w:val="clear" w:color="auto" w:fill="FFFF00"/>
        </w:rPr>
        <w:t>set to same field as</w:t>
      </w:r>
      <w:r>
        <w:rPr>
          <w:spacing w:val="-15"/>
          <w:sz w:val="22"/>
          <w:szCs w:val="22"/>
          <w:shd w:val="clear" w:color="auto" w:fill="FFFF00"/>
        </w:rPr>
        <w:t xml:space="preserve"> </w:t>
      </w:r>
      <w:r>
        <w:rPr>
          <w:sz w:val="22"/>
          <w:szCs w:val="22"/>
          <w:shd w:val="clear" w:color="auto" w:fill="FFFF00"/>
        </w:rPr>
        <w:t>Block)</w:t>
      </w:r>
    </w:p>
    <w:p w:rsidR="00000000" w:rsidRDefault="0094767E">
      <w:pPr>
        <w:pStyle w:val="BodyText"/>
        <w:kinsoku w:val="0"/>
        <w:overflowPunct w:val="0"/>
        <w:rPr>
          <w:sz w:val="20"/>
          <w:szCs w:val="20"/>
        </w:rPr>
      </w:pPr>
    </w:p>
    <w:p w:rsidR="00000000" w:rsidRDefault="0094767E">
      <w:pPr>
        <w:pStyle w:val="BodyText"/>
        <w:kinsoku w:val="0"/>
        <w:overflowPunct w:val="0"/>
        <w:spacing w:before="2"/>
        <w:rPr>
          <w:sz w:val="26"/>
          <w:szCs w:val="26"/>
        </w:rPr>
      </w:pPr>
    </w:p>
    <w:p w:rsidR="00000000" w:rsidRDefault="0094767E">
      <w:pPr>
        <w:pStyle w:val="Heading3"/>
        <w:kinsoku w:val="0"/>
        <w:overflowPunct w:val="0"/>
        <w:spacing w:before="91"/>
      </w:pPr>
      <w:r>
        <w:rPr>
          <w:shd w:val="clear" w:color="auto" w:fill="FFFF00"/>
        </w:rPr>
        <w:t>Req 1 –</w:t>
      </w:r>
      <w:r>
        <w:rPr>
          <w:shd w:val="clear" w:color="auto" w:fill="FFFF00"/>
        </w:rPr>
        <w:t xml:space="preserve"> Service Provider SOA SV Type Edit Flag Indicator</w:t>
      </w:r>
    </w:p>
    <w:p w:rsidR="00000000" w:rsidRDefault="0094767E">
      <w:pPr>
        <w:pStyle w:val="BodyText"/>
        <w:kinsoku w:val="0"/>
        <w:overflowPunct w:val="0"/>
        <w:spacing w:before="119"/>
        <w:ind w:left="121" w:right="214"/>
      </w:pPr>
      <w:r>
        <w:rPr>
          <w:shd w:val="clear" w:color="auto" w:fill="FFFF00"/>
        </w:rPr>
        <w:t>NPAC SMS shall provide a Service Provider SOA SV Type Edit Flag Indicator tunable parameter which defines whether a SOA supports SV Type.</w:t>
      </w:r>
    </w:p>
    <w:p w:rsidR="00000000" w:rsidRDefault="0094767E">
      <w:pPr>
        <w:pStyle w:val="BodyText"/>
        <w:kinsoku w:val="0"/>
        <w:overflowPunct w:val="0"/>
        <w:spacing w:before="4"/>
        <w:rPr>
          <w:sz w:val="23"/>
          <w:szCs w:val="23"/>
        </w:rPr>
      </w:pPr>
    </w:p>
    <w:p w:rsidR="00000000" w:rsidRDefault="0094767E">
      <w:pPr>
        <w:pStyle w:val="Heading3"/>
        <w:kinsoku w:val="0"/>
        <w:overflowPunct w:val="0"/>
        <w:spacing w:before="90"/>
      </w:pPr>
      <w:r>
        <w:rPr>
          <w:shd w:val="clear" w:color="auto" w:fill="FFFF00"/>
        </w:rPr>
        <w:t>Req 2 – Service Provider SOA SV Type Edit Flag Indicator Default</w:t>
      </w:r>
    </w:p>
    <w:p w:rsidR="00000000" w:rsidRDefault="0094767E">
      <w:pPr>
        <w:pStyle w:val="BodyText"/>
        <w:kinsoku w:val="0"/>
        <w:overflowPunct w:val="0"/>
        <w:spacing w:before="120"/>
        <w:ind w:left="121" w:right="471"/>
      </w:pPr>
      <w:r>
        <w:rPr>
          <w:shd w:val="clear" w:color="auto" w:fill="FFFF00"/>
        </w:rPr>
        <w:t>NP</w:t>
      </w:r>
      <w:r>
        <w:rPr>
          <w:shd w:val="clear" w:color="auto" w:fill="FFFF00"/>
        </w:rPr>
        <w:t>AC SMS shall default the Service Provider SOA SV Type Edit Flag Indicator tunable parameter to FALSE.</w:t>
      </w:r>
    </w:p>
    <w:p w:rsidR="00000000" w:rsidRDefault="0094767E">
      <w:pPr>
        <w:pStyle w:val="BodyText"/>
        <w:kinsoku w:val="0"/>
        <w:overflowPunct w:val="0"/>
        <w:spacing w:before="5"/>
        <w:rPr>
          <w:sz w:val="23"/>
          <w:szCs w:val="23"/>
        </w:rPr>
      </w:pPr>
    </w:p>
    <w:p w:rsidR="00000000" w:rsidRDefault="0094767E">
      <w:pPr>
        <w:pStyle w:val="Heading3"/>
        <w:kinsoku w:val="0"/>
        <w:overflowPunct w:val="0"/>
        <w:spacing w:before="91"/>
      </w:pPr>
      <w:r>
        <w:rPr>
          <w:shd w:val="clear" w:color="auto" w:fill="FFFF00"/>
        </w:rPr>
        <w:lastRenderedPageBreak/>
        <w:t>Req 3 – Service Provider SOA SV Type Edit Flag Indicator Modification</w:t>
      </w:r>
    </w:p>
    <w:p w:rsidR="00000000" w:rsidRDefault="0094767E">
      <w:pPr>
        <w:pStyle w:val="BodyText"/>
        <w:kinsoku w:val="0"/>
        <w:overflowPunct w:val="0"/>
        <w:spacing w:before="118"/>
        <w:ind w:left="121" w:right="232"/>
      </w:pPr>
      <w:r>
        <w:rPr>
          <w:shd w:val="clear" w:color="auto" w:fill="FFFF00"/>
        </w:rPr>
        <w:t>NPAC SMS shall allow NPAC Personnel, via the NPAC Administrative Interface, to modify the Service Provider SOA SV Type Edit Flag Indicator tunable parameter.</w:t>
      </w:r>
    </w:p>
    <w:p w:rsidR="00000000" w:rsidRDefault="0094767E">
      <w:pPr>
        <w:pStyle w:val="BodyText"/>
        <w:kinsoku w:val="0"/>
        <w:overflowPunct w:val="0"/>
        <w:spacing w:before="3"/>
        <w:rPr>
          <w:sz w:val="23"/>
          <w:szCs w:val="23"/>
        </w:rPr>
      </w:pPr>
    </w:p>
    <w:p w:rsidR="00000000" w:rsidRDefault="0094767E">
      <w:pPr>
        <w:pStyle w:val="Heading3"/>
        <w:kinsoku w:val="0"/>
        <w:overflowPunct w:val="0"/>
        <w:spacing w:before="90"/>
      </w:pPr>
      <w:r>
        <w:rPr>
          <w:shd w:val="clear" w:color="auto" w:fill="FFFF00"/>
        </w:rPr>
        <w:t>Req 4 – Service Provider LSMS SV Type Edit Flag Indicator</w:t>
      </w:r>
    </w:p>
    <w:p w:rsidR="00000000" w:rsidRDefault="0094767E">
      <w:pPr>
        <w:pStyle w:val="BodyText"/>
        <w:kinsoku w:val="0"/>
        <w:overflowPunct w:val="0"/>
        <w:spacing w:before="120"/>
        <w:ind w:left="121" w:right="80"/>
      </w:pPr>
      <w:r>
        <w:rPr>
          <w:shd w:val="clear" w:color="auto" w:fill="FFFF00"/>
        </w:rPr>
        <w:t>NPAC SMS shall provide a Service Provid</w:t>
      </w:r>
      <w:r>
        <w:rPr>
          <w:shd w:val="clear" w:color="auto" w:fill="FFFF00"/>
        </w:rPr>
        <w:t>er LSMS SV Type Edit Flag Indicator tunable parameter which defines whether an LSMS supports SV Type.</w:t>
      </w:r>
    </w:p>
    <w:p w:rsidR="00000000" w:rsidRDefault="0094767E">
      <w:pPr>
        <w:pStyle w:val="BodyText"/>
        <w:kinsoku w:val="0"/>
        <w:overflowPunct w:val="0"/>
        <w:spacing w:before="5"/>
        <w:rPr>
          <w:sz w:val="23"/>
          <w:szCs w:val="23"/>
        </w:rPr>
      </w:pPr>
    </w:p>
    <w:p w:rsidR="00000000" w:rsidRDefault="0094767E">
      <w:pPr>
        <w:pStyle w:val="Heading3"/>
        <w:kinsoku w:val="0"/>
        <w:overflowPunct w:val="0"/>
        <w:spacing w:before="91"/>
      </w:pPr>
      <w:r>
        <w:rPr>
          <w:shd w:val="clear" w:color="auto" w:fill="FFFF00"/>
        </w:rPr>
        <w:t>Req 5 – Service Provider LSMS SV Type Edit Flag Indicator Default</w:t>
      </w:r>
    </w:p>
    <w:p w:rsidR="00000000" w:rsidRDefault="0094767E">
      <w:pPr>
        <w:pStyle w:val="BodyText"/>
        <w:kinsoku w:val="0"/>
        <w:overflowPunct w:val="0"/>
        <w:spacing w:before="118"/>
        <w:ind w:left="121" w:right="336"/>
      </w:pPr>
      <w:r>
        <w:rPr>
          <w:shd w:val="clear" w:color="auto" w:fill="FFFF00"/>
        </w:rPr>
        <w:t>NPAC SMS shall default the Service Provider LSMS SV Type Edit Flag Indicator tunable pa</w:t>
      </w:r>
      <w:r>
        <w:rPr>
          <w:shd w:val="clear" w:color="auto" w:fill="FFFF00"/>
        </w:rPr>
        <w:t>rameter to FALSE.</w:t>
      </w:r>
    </w:p>
    <w:p w:rsidR="00000000" w:rsidRDefault="0094767E">
      <w:pPr>
        <w:pStyle w:val="BodyText"/>
        <w:kinsoku w:val="0"/>
        <w:overflowPunct w:val="0"/>
        <w:spacing w:before="3"/>
        <w:rPr>
          <w:sz w:val="23"/>
          <w:szCs w:val="23"/>
        </w:rPr>
      </w:pPr>
    </w:p>
    <w:p w:rsidR="00000000" w:rsidRDefault="0094767E">
      <w:pPr>
        <w:pStyle w:val="Heading3"/>
        <w:kinsoku w:val="0"/>
        <w:overflowPunct w:val="0"/>
        <w:spacing w:before="91"/>
      </w:pPr>
      <w:r>
        <w:rPr>
          <w:shd w:val="clear" w:color="auto" w:fill="FFFF00"/>
        </w:rPr>
        <w:t>Req 6 – Service Provider LSMS SV Type Edit Flag Indicator Modification</w:t>
      </w:r>
    </w:p>
    <w:p w:rsidR="00000000" w:rsidRDefault="0094767E">
      <w:pPr>
        <w:pStyle w:val="BodyText"/>
        <w:kinsoku w:val="0"/>
        <w:overflowPunct w:val="0"/>
        <w:spacing w:before="121"/>
        <w:ind w:left="121" w:right="232"/>
      </w:pPr>
      <w:r>
        <w:rPr>
          <w:shd w:val="clear" w:color="auto" w:fill="FFFF00"/>
        </w:rPr>
        <w:t>NPAC SMS shall allow NPAC Personnel, via the NPAC Administrative Interface, to modify the Service Provider LSMS SV Type Edit Flag Indicator tunable parameter.</w:t>
      </w:r>
    </w:p>
    <w:p w:rsidR="00000000" w:rsidRDefault="0094767E">
      <w:pPr>
        <w:pStyle w:val="BodyText"/>
        <w:kinsoku w:val="0"/>
        <w:overflowPunct w:val="0"/>
        <w:spacing w:before="121"/>
        <w:ind w:left="121" w:right="232"/>
        <w:sectPr w:rsidR="00000000">
          <w:pgSz w:w="12240" w:h="15840"/>
          <w:pgMar w:top="980" w:right="1320" w:bottom="860" w:left="1320" w:header="720" w:footer="676" w:gutter="0"/>
          <w:cols w:space="720"/>
          <w:noEndnote/>
        </w:sectPr>
      </w:pPr>
    </w:p>
    <w:p w:rsidR="00000000" w:rsidRDefault="0094767E">
      <w:pPr>
        <w:pStyle w:val="BodyText"/>
        <w:kinsoku w:val="0"/>
        <w:overflowPunct w:val="0"/>
        <w:rPr>
          <w:sz w:val="20"/>
          <w:szCs w:val="20"/>
        </w:rPr>
      </w:pPr>
    </w:p>
    <w:p w:rsidR="00000000" w:rsidRDefault="0094767E">
      <w:pPr>
        <w:pStyle w:val="Heading3"/>
        <w:kinsoku w:val="0"/>
        <w:overflowPunct w:val="0"/>
        <w:spacing w:before="214"/>
      </w:pPr>
      <w:r>
        <w:rPr>
          <w:shd w:val="clear" w:color="auto" w:fill="FFFF00"/>
        </w:rPr>
        <w:t>Req 7 – Service Provider SOA Alternative SPID Edit Flag Indicator</w:t>
      </w:r>
    </w:p>
    <w:p w:rsidR="00000000" w:rsidRDefault="0094767E">
      <w:pPr>
        <w:pStyle w:val="BodyText"/>
        <w:kinsoku w:val="0"/>
        <w:overflowPunct w:val="0"/>
        <w:spacing w:before="120"/>
        <w:ind w:left="121" w:right="74"/>
      </w:pPr>
      <w:r>
        <w:rPr>
          <w:shd w:val="clear" w:color="auto" w:fill="FFFF00"/>
        </w:rPr>
        <w:t>NPAC SMS shall provide a Service Provider SOA Alternative SPID Edit Flag Indicator tunable parameter which defines whether a SOA supports Alternative SPID.</w:t>
      </w:r>
    </w:p>
    <w:p w:rsidR="00000000" w:rsidRDefault="0094767E">
      <w:pPr>
        <w:pStyle w:val="BodyText"/>
        <w:kinsoku w:val="0"/>
        <w:overflowPunct w:val="0"/>
        <w:spacing w:before="5"/>
        <w:rPr>
          <w:sz w:val="23"/>
          <w:szCs w:val="23"/>
        </w:rPr>
      </w:pPr>
    </w:p>
    <w:p w:rsidR="00000000" w:rsidRDefault="0094767E">
      <w:pPr>
        <w:pStyle w:val="Heading3"/>
        <w:kinsoku w:val="0"/>
        <w:overflowPunct w:val="0"/>
        <w:spacing w:before="91"/>
      </w:pPr>
      <w:r>
        <w:rPr>
          <w:shd w:val="clear" w:color="auto" w:fill="FFFF00"/>
        </w:rPr>
        <w:t>Req 8 –</w:t>
      </w:r>
      <w:r>
        <w:rPr>
          <w:shd w:val="clear" w:color="auto" w:fill="FFFF00"/>
        </w:rPr>
        <w:t xml:space="preserve"> Service Provider SOA Alternative SPID Edit Flag Indicator Default</w:t>
      </w:r>
    </w:p>
    <w:p w:rsidR="00000000" w:rsidRDefault="0094767E">
      <w:pPr>
        <w:pStyle w:val="BodyText"/>
        <w:kinsoku w:val="0"/>
        <w:overflowPunct w:val="0"/>
        <w:spacing w:before="118"/>
        <w:ind w:left="121" w:right="898"/>
      </w:pPr>
      <w:r>
        <w:rPr>
          <w:shd w:val="clear" w:color="auto" w:fill="FFFF00"/>
        </w:rPr>
        <w:t>NPAC SMS shall default the Service Provider SOA Alternative SPID Edit Flag Indicator tunable parameter to FALSE.</w:t>
      </w:r>
    </w:p>
    <w:p w:rsidR="00000000" w:rsidRDefault="0094767E">
      <w:pPr>
        <w:pStyle w:val="BodyText"/>
        <w:kinsoku w:val="0"/>
        <w:overflowPunct w:val="0"/>
        <w:spacing w:before="3"/>
        <w:rPr>
          <w:sz w:val="23"/>
          <w:szCs w:val="23"/>
        </w:rPr>
      </w:pPr>
    </w:p>
    <w:p w:rsidR="00000000" w:rsidRDefault="0094767E">
      <w:pPr>
        <w:pStyle w:val="Heading3"/>
        <w:kinsoku w:val="0"/>
        <w:overflowPunct w:val="0"/>
        <w:spacing w:before="90"/>
      </w:pPr>
      <w:r>
        <w:rPr>
          <w:shd w:val="clear" w:color="auto" w:fill="FFFF00"/>
        </w:rPr>
        <w:t>Req 9 – Service Provider SOA Alternative SPID Edit Flag Indicator Modificat</w:t>
      </w:r>
      <w:r>
        <w:rPr>
          <w:shd w:val="clear" w:color="auto" w:fill="FFFF00"/>
        </w:rPr>
        <w:t>ion</w:t>
      </w:r>
    </w:p>
    <w:p w:rsidR="00000000" w:rsidRDefault="0094767E">
      <w:pPr>
        <w:pStyle w:val="BodyText"/>
        <w:kinsoku w:val="0"/>
        <w:overflowPunct w:val="0"/>
        <w:spacing w:before="120"/>
        <w:ind w:left="121" w:right="232"/>
      </w:pPr>
      <w:r>
        <w:rPr>
          <w:shd w:val="clear" w:color="auto" w:fill="FFFF00"/>
        </w:rPr>
        <w:t>NPAC SMS shall allow NPAC Personnel, via the NPAC Administrative Interface, to modify the Service Provider SOA Alternative SPID Edit Flag Indicator tunable parameter.</w:t>
      </w:r>
    </w:p>
    <w:p w:rsidR="00000000" w:rsidRDefault="0094767E">
      <w:pPr>
        <w:pStyle w:val="BodyText"/>
        <w:kinsoku w:val="0"/>
        <w:overflowPunct w:val="0"/>
        <w:spacing w:before="5"/>
        <w:rPr>
          <w:sz w:val="23"/>
          <w:szCs w:val="23"/>
        </w:rPr>
      </w:pPr>
    </w:p>
    <w:p w:rsidR="00000000" w:rsidRDefault="0094767E">
      <w:pPr>
        <w:pStyle w:val="Heading3"/>
        <w:kinsoku w:val="0"/>
        <w:overflowPunct w:val="0"/>
        <w:spacing w:before="91"/>
      </w:pPr>
      <w:r>
        <w:rPr>
          <w:shd w:val="clear" w:color="auto" w:fill="FFFF00"/>
        </w:rPr>
        <w:t>Req 10 – Service Provider LSMS Alternative SPID Edit Flag Indicator</w:t>
      </w:r>
    </w:p>
    <w:p w:rsidR="00000000" w:rsidRDefault="0094767E">
      <w:pPr>
        <w:pStyle w:val="BodyText"/>
        <w:kinsoku w:val="0"/>
        <w:overflowPunct w:val="0"/>
        <w:spacing w:before="118"/>
        <w:ind w:left="121" w:right="361"/>
      </w:pPr>
      <w:r>
        <w:rPr>
          <w:shd w:val="clear" w:color="auto" w:fill="FFFF00"/>
        </w:rPr>
        <w:t>NPAC SMS shall provide a Service Provider LSMS Alternative SPID Edit Flag Indicator tunable parameter which defines whether an LSMS supports Alternative SPID.</w:t>
      </w:r>
    </w:p>
    <w:p w:rsidR="00000000" w:rsidRDefault="0094767E">
      <w:pPr>
        <w:pStyle w:val="BodyText"/>
        <w:kinsoku w:val="0"/>
        <w:overflowPunct w:val="0"/>
        <w:spacing w:before="3"/>
        <w:rPr>
          <w:sz w:val="23"/>
          <w:szCs w:val="23"/>
        </w:rPr>
      </w:pPr>
    </w:p>
    <w:p w:rsidR="00000000" w:rsidRDefault="0094767E">
      <w:pPr>
        <w:pStyle w:val="Heading3"/>
        <w:kinsoku w:val="0"/>
        <w:overflowPunct w:val="0"/>
        <w:spacing w:before="91"/>
      </w:pPr>
      <w:r>
        <w:rPr>
          <w:shd w:val="clear" w:color="auto" w:fill="FFFF00"/>
        </w:rPr>
        <w:t>Req 11 – Service Provider LSMS Alternative SPID Edit Flag Indicator Default</w:t>
      </w:r>
    </w:p>
    <w:p w:rsidR="00000000" w:rsidRDefault="0094767E">
      <w:pPr>
        <w:pStyle w:val="BodyText"/>
        <w:kinsoku w:val="0"/>
        <w:overflowPunct w:val="0"/>
        <w:spacing w:before="121"/>
        <w:ind w:left="121"/>
      </w:pPr>
      <w:r>
        <w:rPr>
          <w:shd w:val="clear" w:color="auto" w:fill="FFFF00"/>
        </w:rPr>
        <w:t>NPAC SMS shall defau</w:t>
      </w:r>
      <w:r>
        <w:rPr>
          <w:shd w:val="clear" w:color="auto" w:fill="FFFF00"/>
        </w:rPr>
        <w:t>lt the Service Provider LSMS Alternative SPID Edit Flag Indicator tunable parameter to FALSE.</w:t>
      </w:r>
    </w:p>
    <w:p w:rsidR="00000000" w:rsidRDefault="0094767E">
      <w:pPr>
        <w:pStyle w:val="BodyText"/>
        <w:kinsoku w:val="0"/>
        <w:overflowPunct w:val="0"/>
        <w:spacing w:before="5"/>
        <w:rPr>
          <w:sz w:val="23"/>
          <w:szCs w:val="23"/>
        </w:rPr>
      </w:pPr>
    </w:p>
    <w:p w:rsidR="00000000" w:rsidRDefault="0094767E">
      <w:pPr>
        <w:pStyle w:val="Heading3"/>
        <w:kinsoku w:val="0"/>
        <w:overflowPunct w:val="0"/>
        <w:spacing w:before="91"/>
      </w:pPr>
      <w:r>
        <w:rPr>
          <w:shd w:val="clear" w:color="auto" w:fill="FFFF00"/>
        </w:rPr>
        <w:t>Req 12 – Service Provider LSMS Alternative SPID Edit Flag Indicator Modification</w:t>
      </w:r>
    </w:p>
    <w:p w:rsidR="00000000" w:rsidRDefault="0094767E">
      <w:pPr>
        <w:pStyle w:val="BodyText"/>
        <w:kinsoku w:val="0"/>
        <w:overflowPunct w:val="0"/>
        <w:spacing w:before="118"/>
        <w:ind w:left="121" w:right="232"/>
      </w:pPr>
      <w:r>
        <w:rPr>
          <w:shd w:val="clear" w:color="auto" w:fill="FFFF00"/>
        </w:rPr>
        <w:t>NPAC SMS shall allow NPAC Personnel, via the NPAC Administrative Interface, to m</w:t>
      </w:r>
      <w:r>
        <w:rPr>
          <w:shd w:val="clear" w:color="auto" w:fill="FFFF00"/>
        </w:rPr>
        <w:t>odify the Service Provider LSMS Alternative SPID Edit Flag Indicator tunable parameter.</w:t>
      </w:r>
    </w:p>
    <w:p w:rsidR="00000000" w:rsidRDefault="00B3018F">
      <w:pPr>
        <w:pStyle w:val="BodyText"/>
        <w:kinsoku w:val="0"/>
        <w:overflowPunct w:val="0"/>
        <w:spacing w:before="10"/>
        <w:rPr>
          <w:sz w:val="29"/>
          <w:szCs w:val="29"/>
        </w:rPr>
      </w:pPr>
      <w:r>
        <w:rPr>
          <w:noProof/>
        </w:rPr>
        <w:lastRenderedPageBreak/>
        <mc:AlternateContent>
          <mc:Choice Requires="wps">
            <w:drawing>
              <wp:anchor distT="0" distB="0" distL="0" distR="0" simplePos="0" relativeHeight="251657728" behindDoc="0" locked="0" layoutInCell="0" allowOverlap="1">
                <wp:simplePos x="0" y="0"/>
                <wp:positionH relativeFrom="page">
                  <wp:posOffset>914400</wp:posOffset>
                </wp:positionH>
                <wp:positionV relativeFrom="paragraph">
                  <wp:posOffset>233680</wp:posOffset>
                </wp:positionV>
                <wp:extent cx="4743450" cy="161290"/>
                <wp:effectExtent l="0" t="0" r="0"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767E">
                            <w:pPr>
                              <w:pStyle w:val="BodyText"/>
                              <w:tabs>
                                <w:tab w:val="left" w:pos="1261"/>
                              </w:tabs>
                              <w:kinsoku w:val="0"/>
                              <w:overflowPunct w:val="0"/>
                              <w:spacing w:line="244" w:lineRule="exact"/>
                              <w:ind w:left="1"/>
                              <w:rPr>
                                <w:b/>
                                <w:bCs/>
                              </w:rPr>
                            </w:pPr>
                            <w:r>
                              <w:rPr>
                                <w:b/>
                                <w:bCs/>
                              </w:rPr>
                              <w:t>Req</w:t>
                            </w:r>
                            <w:r>
                              <w:rPr>
                                <w:b/>
                                <w:bCs/>
                                <w:spacing w:val="-1"/>
                              </w:rPr>
                              <w:t xml:space="preserve"> </w:t>
                            </w:r>
                            <w:r>
                              <w:rPr>
                                <w:b/>
                                <w:bCs/>
                              </w:rPr>
                              <w:t>13</w:t>
                            </w:r>
                            <w:r>
                              <w:rPr>
                                <w:b/>
                                <w:bCs/>
                              </w:rPr>
                              <w:tab/>
                              <w:t xml:space="preserve">Activate Subscription </w:t>
                            </w:r>
                            <w:r>
                              <w:rPr>
                                <w:b/>
                                <w:bCs/>
                                <w:spacing w:val="-3"/>
                              </w:rPr>
                              <w:t xml:space="preserve">Version </w:t>
                            </w:r>
                            <w:r>
                              <w:rPr>
                                <w:b/>
                                <w:bCs/>
                              </w:rPr>
                              <w:t xml:space="preserve">- Send SV </w:t>
                            </w:r>
                            <w:r>
                              <w:rPr>
                                <w:b/>
                                <w:bCs/>
                                <w:spacing w:val="-5"/>
                              </w:rPr>
                              <w:t xml:space="preserve">Type </w:t>
                            </w:r>
                            <w:r>
                              <w:rPr>
                                <w:b/>
                                <w:bCs/>
                              </w:rPr>
                              <w:t>Data to Local</w:t>
                            </w:r>
                            <w:r>
                              <w:rPr>
                                <w:b/>
                                <w:bCs/>
                                <w:spacing w:val="-26"/>
                              </w:rPr>
                              <w:t xml:space="preserve"> </w:t>
                            </w:r>
                            <w:r>
                              <w:rPr>
                                <w:b/>
                                <w:bCs/>
                              </w:rPr>
                              <w:t>SMSs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in;margin-top:18.4pt;width:373.5pt;height:12.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" o:allowincell="f" fillcolor="yellow" stroked="f">
                <v:textbox inset="0,0,0,0">
                  <w:txbxContent>
                    <w:p w:rsidR="00000000" w:rsidRDefault="0094767E">
                      <w:pPr>
                        <w:pStyle w:val="BodyText"/>
                        <w:tabs>
                          <w:tab w:val="left" w:pos="1261"/>
                        </w:tabs>
                        <w:kinsoku w:val="0"/>
                        <w:overflowPunct w:val="0"/>
                        <w:spacing w:line="244" w:lineRule="exact"/>
                        <w:ind w:left="1"/>
                        <w:rPr>
                          <w:b/>
                          <w:bCs/>
                        </w:rPr>
                      </w:pPr>
                      <w:r>
                        <w:rPr>
                          <w:b/>
                          <w:bCs/>
                        </w:rPr>
                        <w:t>Req</w:t>
                      </w:r>
                      <w:r>
                        <w:rPr>
                          <w:b/>
                          <w:bCs/>
                          <w:spacing w:val="-1"/>
                        </w:rPr>
                        <w:t xml:space="preserve"> </w:t>
                      </w:r>
                      <w:r>
                        <w:rPr>
                          <w:b/>
                          <w:bCs/>
                        </w:rPr>
                        <w:t>13</w:t>
                      </w:r>
                      <w:r>
                        <w:rPr>
                          <w:b/>
                          <w:bCs/>
                        </w:rPr>
                        <w:tab/>
                        <w:t xml:space="preserve">Activate Subscription </w:t>
                      </w:r>
                      <w:r>
                        <w:rPr>
                          <w:b/>
                          <w:bCs/>
                          <w:spacing w:val="-3"/>
                        </w:rPr>
                        <w:t xml:space="preserve">Version </w:t>
                      </w:r>
                      <w:r>
                        <w:rPr>
                          <w:b/>
                          <w:bCs/>
                        </w:rPr>
                        <w:t xml:space="preserve">- Send SV </w:t>
                      </w:r>
                      <w:r>
                        <w:rPr>
                          <w:b/>
                          <w:bCs/>
                          <w:spacing w:val="-5"/>
                        </w:rPr>
                        <w:t xml:space="preserve">Type </w:t>
                      </w:r>
                      <w:r>
                        <w:rPr>
                          <w:b/>
                          <w:bCs/>
                        </w:rPr>
                        <w:t>Data to Local</w:t>
                      </w:r>
                      <w:r>
                        <w:rPr>
                          <w:b/>
                          <w:bCs/>
                          <w:spacing w:val="-26"/>
                        </w:rPr>
                        <w:t xml:space="preserve"> </w:t>
                      </w:r>
                      <w:r>
                        <w:rPr>
                          <w:b/>
                          <w:bCs/>
                        </w:rPr>
                        <w:t>SMSs</w:t>
                      </w:r>
                    </w:p>
                  </w:txbxContent>
                </v:textbox>
                <w10:wrap type="topAndBottom" anchorx="page"/>
              </v:shape>
            </w:pict>
          </mc:Fallback>
        </mc:AlternateContent>
      </w:r>
    </w:p>
    <w:p w:rsidR="00000000" w:rsidRDefault="0094767E">
      <w:pPr>
        <w:pStyle w:val="BodyText"/>
        <w:kinsoku w:val="0"/>
        <w:overflowPunct w:val="0"/>
        <w:spacing w:before="95"/>
        <w:ind w:left="121" w:right="550"/>
      </w:pPr>
      <w:r>
        <w:rPr>
          <w:shd w:val="clear" w:color="auto" w:fill="FFFF00"/>
        </w:rPr>
        <w:t xml:space="preserve">NPAC SMS shall, for a Service Provider </w:t>
      </w:r>
      <w:r>
        <w:rPr>
          <w:shd w:val="clear" w:color="auto" w:fill="FFFF00"/>
        </w:rPr>
        <w:t>that supports SV Type, send the SV Type attribute for an activated Inter or Intra-Service Provider Subscription Version port via the NPAC SMS to Local SMS Interface to the Local SMSs.</w:t>
      </w:r>
    </w:p>
    <w:p w:rsidR="00000000" w:rsidRDefault="00B3018F">
      <w:pPr>
        <w:pStyle w:val="BodyText"/>
        <w:kinsoku w:val="0"/>
        <w:overflowPunct w:val="0"/>
        <w:spacing w:before="10"/>
        <w:rPr>
          <w:sz w:val="29"/>
          <w:szCs w:val="29"/>
        </w:rPr>
      </w:pPr>
      <w:r>
        <w:rPr>
          <w:noProof/>
        </w:rPr>
        <mc:AlternateContent>
          <mc:Choice Requires="wps">
            <w:drawing>
              <wp:anchor distT="0" distB="0" distL="0" distR="0" simplePos="0" relativeHeight="251658752" behindDoc="0" locked="0" layoutInCell="0" allowOverlap="1">
                <wp:simplePos x="0" y="0"/>
                <wp:positionH relativeFrom="page">
                  <wp:posOffset>914400</wp:posOffset>
                </wp:positionH>
                <wp:positionV relativeFrom="paragraph">
                  <wp:posOffset>233680</wp:posOffset>
                </wp:positionV>
                <wp:extent cx="4941570" cy="161290"/>
                <wp:effectExtent l="0" t="0" r="0" b="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767E">
                            <w:pPr>
                              <w:pStyle w:val="BodyText"/>
                              <w:tabs>
                                <w:tab w:val="left" w:pos="1261"/>
                              </w:tabs>
                              <w:kinsoku w:val="0"/>
                              <w:overflowPunct w:val="0"/>
                              <w:spacing w:line="244" w:lineRule="exact"/>
                              <w:ind w:left="1"/>
                              <w:rPr>
                                <w:b/>
                                <w:bCs/>
                              </w:rPr>
                            </w:pPr>
                            <w:r>
                              <w:rPr>
                                <w:b/>
                                <w:bCs/>
                              </w:rPr>
                              <w:t>Req</w:t>
                            </w:r>
                            <w:r>
                              <w:rPr>
                                <w:b/>
                                <w:bCs/>
                                <w:spacing w:val="-1"/>
                              </w:rPr>
                              <w:t xml:space="preserve"> </w:t>
                            </w:r>
                            <w:r>
                              <w:rPr>
                                <w:b/>
                                <w:bCs/>
                              </w:rPr>
                              <w:t>14</w:t>
                            </w:r>
                            <w:r>
                              <w:rPr>
                                <w:b/>
                                <w:bCs/>
                              </w:rPr>
                              <w:tab/>
                              <w:t xml:space="preserve">Activate Subscription </w:t>
                            </w:r>
                            <w:r>
                              <w:rPr>
                                <w:b/>
                                <w:bCs/>
                                <w:spacing w:val="-3"/>
                              </w:rPr>
                              <w:t xml:space="preserve">Version </w:t>
                            </w:r>
                            <w:r>
                              <w:rPr>
                                <w:b/>
                                <w:bCs/>
                              </w:rPr>
                              <w:t>- Send</w:t>
                            </w:r>
                            <w:r>
                              <w:rPr>
                                <w:b/>
                                <w:bCs/>
                                <w:spacing w:val="-42"/>
                              </w:rPr>
                              <w:t xml:space="preserve"> </w:t>
                            </w:r>
                            <w:r>
                              <w:rPr>
                                <w:b/>
                                <w:bCs/>
                              </w:rPr>
                              <w:t>Alternative SPID to Local SM</w:t>
                            </w:r>
                            <w:r>
                              <w:rPr>
                                <w:b/>
                                <w:bCs/>
                              </w:rPr>
                              <w:t>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in;margin-top:18.4pt;width:389.1pt;height:12.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" o:allowincell="f" fillcolor="yellow" stroked="f">
                <v:textbox inset="0,0,0,0">
                  <w:txbxContent>
                    <w:p w:rsidR="00000000" w:rsidRDefault="0094767E">
                      <w:pPr>
                        <w:pStyle w:val="BodyText"/>
                        <w:tabs>
                          <w:tab w:val="left" w:pos="1261"/>
                        </w:tabs>
                        <w:kinsoku w:val="0"/>
                        <w:overflowPunct w:val="0"/>
                        <w:spacing w:line="244" w:lineRule="exact"/>
                        <w:ind w:left="1"/>
                        <w:rPr>
                          <w:b/>
                          <w:bCs/>
                        </w:rPr>
                      </w:pPr>
                      <w:r>
                        <w:rPr>
                          <w:b/>
                          <w:bCs/>
                        </w:rPr>
                        <w:t>Req</w:t>
                      </w:r>
                      <w:r>
                        <w:rPr>
                          <w:b/>
                          <w:bCs/>
                          <w:spacing w:val="-1"/>
                        </w:rPr>
                        <w:t xml:space="preserve"> </w:t>
                      </w:r>
                      <w:r>
                        <w:rPr>
                          <w:b/>
                          <w:bCs/>
                        </w:rPr>
                        <w:t>14</w:t>
                      </w:r>
                      <w:r>
                        <w:rPr>
                          <w:b/>
                          <w:bCs/>
                        </w:rPr>
                        <w:tab/>
                        <w:t xml:space="preserve">Activate Subscription </w:t>
                      </w:r>
                      <w:r>
                        <w:rPr>
                          <w:b/>
                          <w:bCs/>
                          <w:spacing w:val="-3"/>
                        </w:rPr>
                        <w:t xml:space="preserve">Version </w:t>
                      </w:r>
                      <w:r>
                        <w:rPr>
                          <w:b/>
                          <w:bCs/>
                        </w:rPr>
                        <w:t>- Send</w:t>
                      </w:r>
                      <w:r>
                        <w:rPr>
                          <w:b/>
                          <w:bCs/>
                          <w:spacing w:val="-42"/>
                        </w:rPr>
                        <w:t xml:space="preserve"> </w:t>
                      </w:r>
                      <w:r>
                        <w:rPr>
                          <w:b/>
                          <w:bCs/>
                        </w:rPr>
                        <w:t>Alternative SPID to Local SM</w:t>
                      </w:r>
                      <w:r>
                        <w:rPr>
                          <w:b/>
                          <w:bCs/>
                        </w:rPr>
                        <w:t>Ss</w:t>
                      </w:r>
                    </w:p>
                  </w:txbxContent>
                </v:textbox>
                <w10:wrap type="topAndBottom" anchorx="page"/>
              </v:shape>
            </w:pict>
          </mc:Fallback>
        </mc:AlternateContent>
      </w:r>
    </w:p>
    <w:p w:rsidR="00000000" w:rsidRDefault="0094767E">
      <w:pPr>
        <w:pStyle w:val="BodyText"/>
        <w:kinsoku w:val="0"/>
        <w:overflowPunct w:val="0"/>
        <w:spacing w:before="95"/>
        <w:ind w:left="121" w:right="239"/>
      </w:pPr>
      <w:r>
        <w:rPr>
          <w:shd w:val="clear" w:color="auto" w:fill="FFFF00"/>
        </w:rPr>
        <w:t>NPAC SMS shall, for a Service Provider that supports Alternative SPID, send the Alternative SPID attribute for an activated Inter or Intra-Service Provider Subscription Version port via the NPAC SMS to Local SMS Interface to the Local SMSs.</w:t>
      </w:r>
    </w:p>
    <w:p w:rsidR="00000000" w:rsidRDefault="00B3018F">
      <w:pPr>
        <w:pStyle w:val="BodyText"/>
        <w:kinsoku w:val="0"/>
        <w:overflowPunct w:val="0"/>
        <w:spacing w:before="10"/>
        <w:rPr>
          <w:sz w:val="29"/>
          <w:szCs w:val="29"/>
        </w:rPr>
      </w:pPr>
      <w:r>
        <w:rPr>
          <w:noProof/>
        </w:rPr>
        <mc:AlternateContent>
          <mc:Choice Requires="wps">
            <w:drawing>
              <wp:anchor distT="0" distB="0" distL="0" distR="0" simplePos="0" relativeHeight="251659776" behindDoc="0" locked="0" layoutInCell="0" allowOverlap="1">
                <wp:simplePos x="0" y="0"/>
                <wp:positionH relativeFrom="page">
                  <wp:posOffset>914400</wp:posOffset>
                </wp:positionH>
                <wp:positionV relativeFrom="paragraph">
                  <wp:posOffset>233680</wp:posOffset>
                </wp:positionV>
                <wp:extent cx="5871210" cy="161290"/>
                <wp:effectExtent l="0" t="0" r="0" b="0"/>
                <wp:wrapTopAndBottom/>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767E">
                            <w:pPr>
                              <w:pStyle w:val="BodyText"/>
                              <w:tabs>
                                <w:tab w:val="left" w:pos="1261"/>
                              </w:tabs>
                              <w:kinsoku w:val="0"/>
                              <w:overflowPunct w:val="0"/>
                              <w:spacing w:line="244" w:lineRule="exact"/>
                              <w:ind w:left="1"/>
                              <w:rPr>
                                <w:b/>
                                <w:bCs/>
                              </w:rPr>
                            </w:pPr>
                            <w:r>
                              <w:rPr>
                                <w:b/>
                                <w:bCs/>
                              </w:rPr>
                              <w:t>Req</w:t>
                            </w:r>
                            <w:r>
                              <w:rPr>
                                <w:b/>
                                <w:bCs/>
                                <w:spacing w:val="-1"/>
                              </w:rPr>
                              <w:t xml:space="preserve"> </w:t>
                            </w:r>
                            <w:r>
                              <w:rPr>
                                <w:b/>
                                <w:bCs/>
                              </w:rPr>
                              <w:t>15</w:t>
                            </w:r>
                            <w:r>
                              <w:rPr>
                                <w:b/>
                                <w:bCs/>
                              </w:rPr>
                              <w:tab/>
                              <w:t>A</w:t>
                            </w:r>
                            <w:r>
                              <w:rPr>
                                <w:b/>
                                <w:bCs/>
                              </w:rPr>
                              <w:t xml:space="preserve">ctivate Number Pool Block - Send Number Pool Block SV </w:t>
                            </w:r>
                            <w:r>
                              <w:rPr>
                                <w:b/>
                                <w:bCs/>
                                <w:spacing w:val="-5"/>
                              </w:rPr>
                              <w:t xml:space="preserve">Type </w:t>
                            </w:r>
                            <w:r>
                              <w:rPr>
                                <w:b/>
                                <w:bCs/>
                              </w:rPr>
                              <w:t>Data to Local</w:t>
                            </w:r>
                            <w:r>
                              <w:rPr>
                                <w:b/>
                                <w:bCs/>
                                <w:spacing w:val="-36"/>
                              </w:rPr>
                              <w:t xml:space="preserve"> </w:t>
                            </w:r>
                            <w:r>
                              <w:rPr>
                                <w:b/>
                                <w:bCs/>
                              </w:rPr>
                              <w:t>SMSs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in;margin-top:18.4pt;width:462.3pt;height:12.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" o:allowincell="f" fillcolor="yellow" stroked="f">
                <v:textbox inset="0,0,0,0">
                  <w:txbxContent>
                    <w:p w:rsidR="00000000" w:rsidRDefault="0094767E">
                      <w:pPr>
                        <w:pStyle w:val="BodyText"/>
                        <w:tabs>
                          <w:tab w:val="left" w:pos="1261"/>
                        </w:tabs>
                        <w:kinsoku w:val="0"/>
                        <w:overflowPunct w:val="0"/>
                        <w:spacing w:line="244" w:lineRule="exact"/>
                        <w:ind w:left="1"/>
                        <w:rPr>
                          <w:b/>
                          <w:bCs/>
                        </w:rPr>
                      </w:pPr>
                      <w:r>
                        <w:rPr>
                          <w:b/>
                          <w:bCs/>
                        </w:rPr>
                        <w:t>Req</w:t>
                      </w:r>
                      <w:r>
                        <w:rPr>
                          <w:b/>
                          <w:bCs/>
                          <w:spacing w:val="-1"/>
                        </w:rPr>
                        <w:t xml:space="preserve"> </w:t>
                      </w:r>
                      <w:r>
                        <w:rPr>
                          <w:b/>
                          <w:bCs/>
                        </w:rPr>
                        <w:t>15</w:t>
                      </w:r>
                      <w:r>
                        <w:rPr>
                          <w:b/>
                          <w:bCs/>
                        </w:rPr>
                        <w:tab/>
                        <w:t>A</w:t>
                      </w:r>
                      <w:r>
                        <w:rPr>
                          <w:b/>
                          <w:bCs/>
                        </w:rPr>
                        <w:t xml:space="preserve">ctivate Number Pool Block - Send Number Pool Block SV </w:t>
                      </w:r>
                      <w:r>
                        <w:rPr>
                          <w:b/>
                          <w:bCs/>
                          <w:spacing w:val="-5"/>
                        </w:rPr>
                        <w:t xml:space="preserve">Type </w:t>
                      </w:r>
                      <w:r>
                        <w:rPr>
                          <w:b/>
                          <w:bCs/>
                        </w:rPr>
                        <w:t>Data to Local</w:t>
                      </w:r>
                      <w:r>
                        <w:rPr>
                          <w:b/>
                          <w:bCs/>
                          <w:spacing w:val="-36"/>
                        </w:rPr>
                        <w:t xml:space="preserve"> </w:t>
                      </w:r>
                      <w:r>
                        <w:rPr>
                          <w:b/>
                          <w:bCs/>
                        </w:rPr>
                        <w:t>SMSs</w:t>
                      </w:r>
                    </w:p>
                  </w:txbxContent>
                </v:textbox>
                <w10:wrap type="topAndBottom" anchorx="page"/>
              </v:shape>
            </w:pict>
          </mc:Fallback>
        </mc:AlternateContent>
      </w:r>
    </w:p>
    <w:p w:rsidR="00000000" w:rsidRDefault="0094767E">
      <w:pPr>
        <w:pStyle w:val="BodyText"/>
        <w:kinsoku w:val="0"/>
        <w:overflowPunct w:val="0"/>
        <w:spacing w:before="95"/>
        <w:ind w:left="121" w:right="421"/>
      </w:pPr>
      <w:r>
        <w:rPr>
          <w:shd w:val="clear" w:color="auto" w:fill="FFFF00"/>
        </w:rPr>
        <w:t>NPAC SMS shall, for a Service Provider that supports SV Type data, send the Number Pool Block SV Type attribute for an activated Number Pool Block via the NPAC SMS to Local S</w:t>
      </w:r>
      <w:r>
        <w:rPr>
          <w:shd w:val="clear" w:color="auto" w:fill="FFFF00"/>
        </w:rPr>
        <w:t>MS Interface to the Local SMSs.</w:t>
      </w:r>
    </w:p>
    <w:p w:rsidR="00000000" w:rsidRDefault="0094767E">
      <w:pPr>
        <w:pStyle w:val="BodyText"/>
        <w:kinsoku w:val="0"/>
        <w:overflowPunct w:val="0"/>
        <w:spacing w:before="95"/>
        <w:ind w:left="121" w:right="421"/>
        <w:sectPr w:rsidR="00000000">
          <w:pgSz w:w="12240" w:h="15840"/>
          <w:pgMar w:top="980" w:right="1320" w:bottom="860" w:left="1320" w:header="720" w:footer="676" w:gutter="0"/>
          <w:cols w:space="720"/>
          <w:noEndnote/>
        </w:sectPr>
      </w:pPr>
    </w:p>
    <w:p w:rsidR="00000000" w:rsidRDefault="0094767E">
      <w:pPr>
        <w:pStyle w:val="BodyText"/>
        <w:kinsoku w:val="0"/>
        <w:overflowPunct w:val="0"/>
        <w:rPr>
          <w:sz w:val="20"/>
          <w:szCs w:val="20"/>
        </w:rPr>
      </w:pPr>
    </w:p>
    <w:p w:rsidR="00000000" w:rsidRDefault="0094767E">
      <w:pPr>
        <w:pStyle w:val="BodyText"/>
        <w:kinsoku w:val="0"/>
        <w:overflowPunct w:val="0"/>
        <w:spacing w:before="5"/>
        <w:rPr>
          <w:sz w:val="19"/>
          <w:szCs w:val="19"/>
        </w:rPr>
      </w:pPr>
    </w:p>
    <w:p w:rsidR="00000000" w:rsidRDefault="00B3018F">
      <w:pPr>
        <w:pStyle w:val="BodyText"/>
        <w:kinsoku w:val="0"/>
        <w:overflowPunct w:val="0"/>
        <w:ind w:left="240"/>
        <w:rPr>
          <w:sz w:val="20"/>
          <w:szCs w:val="20"/>
        </w:rPr>
      </w:pPr>
      <w:r>
        <w:rPr>
          <w:noProof/>
          <w:sz w:val="20"/>
          <w:szCs w:val="20"/>
        </w:rPr>
        <mc:AlternateContent>
          <mc:Choice Requires="wps">
            <w:drawing>
              <wp:inline distT="0" distB="0" distL="0" distR="0">
                <wp:extent cx="4865370" cy="161290"/>
                <wp:effectExtent l="0" t="0" r="1905" b="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767E">
                            <w:pPr>
                              <w:pStyle w:val="BodyText"/>
                              <w:tabs>
                                <w:tab w:val="left" w:pos="1261"/>
                              </w:tabs>
                              <w:kinsoku w:val="0"/>
                              <w:overflowPunct w:val="0"/>
                              <w:spacing w:line="244" w:lineRule="exact"/>
                              <w:ind w:left="1"/>
                              <w:rPr>
                                <w:b/>
                                <w:bCs/>
                              </w:rPr>
                            </w:pPr>
                            <w:r>
                              <w:rPr>
                                <w:b/>
                                <w:bCs/>
                              </w:rPr>
                              <w:t>Req</w:t>
                            </w:r>
                            <w:r>
                              <w:rPr>
                                <w:b/>
                                <w:bCs/>
                                <w:spacing w:val="-1"/>
                              </w:rPr>
                              <w:t xml:space="preserve"> </w:t>
                            </w:r>
                            <w:r>
                              <w:rPr>
                                <w:b/>
                                <w:bCs/>
                              </w:rPr>
                              <w:t>16</w:t>
                            </w:r>
                            <w:r>
                              <w:rPr>
                                <w:b/>
                                <w:bCs/>
                              </w:rPr>
                              <w:tab/>
                              <w:t>Activate</w:t>
                            </w:r>
                            <w:r>
                              <w:rPr>
                                <w:b/>
                                <w:bCs/>
                                <w:spacing w:val="-3"/>
                              </w:rPr>
                              <w:t xml:space="preserve"> </w:t>
                            </w:r>
                            <w:r>
                              <w:rPr>
                                <w:b/>
                                <w:bCs/>
                              </w:rPr>
                              <w:t>Number</w:t>
                            </w:r>
                            <w:r>
                              <w:rPr>
                                <w:b/>
                                <w:bCs/>
                                <w:spacing w:val="-7"/>
                              </w:rPr>
                              <w:t xml:space="preserve"> </w:t>
                            </w:r>
                            <w:r>
                              <w:rPr>
                                <w:b/>
                                <w:bCs/>
                              </w:rPr>
                              <w:t>Pool</w:t>
                            </w:r>
                            <w:r>
                              <w:rPr>
                                <w:b/>
                                <w:bCs/>
                                <w:spacing w:val="-2"/>
                              </w:rPr>
                              <w:t xml:space="preserve"> </w:t>
                            </w:r>
                            <w:r>
                              <w:rPr>
                                <w:b/>
                                <w:bCs/>
                              </w:rPr>
                              <w:t>Block</w:t>
                            </w:r>
                            <w:r>
                              <w:rPr>
                                <w:b/>
                                <w:bCs/>
                                <w:spacing w:val="-3"/>
                              </w:rPr>
                              <w:t xml:space="preserve"> </w:t>
                            </w:r>
                            <w:r>
                              <w:rPr>
                                <w:b/>
                                <w:bCs/>
                              </w:rPr>
                              <w:t>-</w:t>
                            </w:r>
                            <w:r>
                              <w:rPr>
                                <w:b/>
                                <w:bCs/>
                                <w:spacing w:val="-4"/>
                              </w:rPr>
                              <w:t xml:space="preserve"> </w:t>
                            </w:r>
                            <w:r>
                              <w:rPr>
                                <w:b/>
                                <w:bCs/>
                              </w:rPr>
                              <w:t>Send</w:t>
                            </w:r>
                            <w:r>
                              <w:rPr>
                                <w:b/>
                                <w:bCs/>
                                <w:spacing w:val="-14"/>
                              </w:rPr>
                              <w:t xml:space="preserve"> </w:t>
                            </w:r>
                            <w:r>
                              <w:rPr>
                                <w:b/>
                                <w:bCs/>
                              </w:rPr>
                              <w:t>Alternative</w:t>
                            </w:r>
                            <w:r>
                              <w:rPr>
                                <w:b/>
                                <w:bCs/>
                                <w:spacing w:val="-5"/>
                              </w:rPr>
                              <w:t xml:space="preserve"> </w:t>
                            </w:r>
                            <w:r>
                              <w:rPr>
                                <w:b/>
                                <w:bCs/>
                              </w:rPr>
                              <w:t>SPID</w:t>
                            </w:r>
                            <w:r>
                              <w:rPr>
                                <w:b/>
                                <w:bCs/>
                                <w:spacing w:val="-4"/>
                              </w:rPr>
                              <w:t xml:space="preserve"> </w:t>
                            </w:r>
                            <w:r>
                              <w:rPr>
                                <w:b/>
                                <w:bCs/>
                              </w:rPr>
                              <w:t>to</w:t>
                            </w:r>
                            <w:r>
                              <w:rPr>
                                <w:b/>
                                <w:bCs/>
                                <w:spacing w:val="-5"/>
                              </w:rPr>
                              <w:t xml:space="preserve"> </w:t>
                            </w:r>
                            <w:r>
                              <w:rPr>
                                <w:b/>
                                <w:bCs/>
                              </w:rPr>
                              <w:t>Local</w:t>
                            </w:r>
                            <w:r>
                              <w:rPr>
                                <w:b/>
                                <w:bCs/>
                                <w:spacing w:val="-2"/>
                              </w:rPr>
                              <w:t xml:space="preserve"> </w:t>
                            </w:r>
                            <w:r>
                              <w:rPr>
                                <w:b/>
                                <w:bCs/>
                              </w:rPr>
                              <w:t>SMSs</w:t>
                            </w:r>
                          </w:p>
                        </w:txbxContent>
                      </wps:txbx>
                      <wps:bodyPr rot="0" vert="horz" wrap="square" lIns="0" tIns="0" rIns="0" bIns="0" anchor="t" anchorCtr="0" upright="1">
                        <a:noAutofit/>
                      </wps:bodyPr>
                    </wps:wsp>
                  </a:graphicData>
                </a:graphic>
              </wp:inline>
            </w:drawing>
          </mc:Choice>
          <mc:Fallback>
            <w:pict>
              <v:shape id="Text Box 15" o:spid="_x0000_s1029" type="#_x0000_t202" style="width:383.1pt;height:1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" fillcolor="yellow" stroked="f">
                <v:textbox inset="0,0,0,0">
                  <w:txbxContent>
                    <w:p w:rsidR="00000000" w:rsidRDefault="0094767E">
                      <w:pPr>
                        <w:pStyle w:val="BodyText"/>
                        <w:tabs>
                          <w:tab w:val="left" w:pos="1261"/>
                        </w:tabs>
                        <w:kinsoku w:val="0"/>
                        <w:overflowPunct w:val="0"/>
                        <w:spacing w:line="244" w:lineRule="exact"/>
                        <w:ind w:left="1"/>
                        <w:rPr>
                          <w:b/>
                          <w:bCs/>
                        </w:rPr>
                      </w:pPr>
                      <w:r>
                        <w:rPr>
                          <w:b/>
                          <w:bCs/>
                        </w:rPr>
                        <w:t>Req</w:t>
                      </w:r>
                      <w:r>
                        <w:rPr>
                          <w:b/>
                          <w:bCs/>
                          <w:spacing w:val="-1"/>
                        </w:rPr>
                        <w:t xml:space="preserve"> </w:t>
                      </w:r>
                      <w:r>
                        <w:rPr>
                          <w:b/>
                          <w:bCs/>
                        </w:rPr>
                        <w:t>16</w:t>
                      </w:r>
                      <w:r>
                        <w:rPr>
                          <w:b/>
                          <w:bCs/>
                        </w:rPr>
                        <w:tab/>
                        <w:t>Activate</w:t>
                      </w:r>
                      <w:r>
                        <w:rPr>
                          <w:b/>
                          <w:bCs/>
                          <w:spacing w:val="-3"/>
                        </w:rPr>
                        <w:t xml:space="preserve"> </w:t>
                      </w:r>
                      <w:r>
                        <w:rPr>
                          <w:b/>
                          <w:bCs/>
                        </w:rPr>
                        <w:t>Number</w:t>
                      </w:r>
                      <w:r>
                        <w:rPr>
                          <w:b/>
                          <w:bCs/>
                          <w:spacing w:val="-7"/>
                        </w:rPr>
                        <w:t xml:space="preserve"> </w:t>
                      </w:r>
                      <w:r>
                        <w:rPr>
                          <w:b/>
                          <w:bCs/>
                        </w:rPr>
                        <w:t>Pool</w:t>
                      </w:r>
                      <w:r>
                        <w:rPr>
                          <w:b/>
                          <w:bCs/>
                          <w:spacing w:val="-2"/>
                        </w:rPr>
                        <w:t xml:space="preserve"> </w:t>
                      </w:r>
                      <w:r>
                        <w:rPr>
                          <w:b/>
                          <w:bCs/>
                        </w:rPr>
                        <w:t>Block</w:t>
                      </w:r>
                      <w:r>
                        <w:rPr>
                          <w:b/>
                          <w:bCs/>
                          <w:spacing w:val="-3"/>
                        </w:rPr>
                        <w:t xml:space="preserve"> </w:t>
                      </w:r>
                      <w:r>
                        <w:rPr>
                          <w:b/>
                          <w:bCs/>
                        </w:rPr>
                        <w:t>-</w:t>
                      </w:r>
                      <w:r>
                        <w:rPr>
                          <w:b/>
                          <w:bCs/>
                          <w:spacing w:val="-4"/>
                        </w:rPr>
                        <w:t xml:space="preserve"> </w:t>
                      </w:r>
                      <w:r>
                        <w:rPr>
                          <w:b/>
                          <w:bCs/>
                        </w:rPr>
                        <w:t>Send</w:t>
                      </w:r>
                      <w:r>
                        <w:rPr>
                          <w:b/>
                          <w:bCs/>
                          <w:spacing w:val="-14"/>
                        </w:rPr>
                        <w:t xml:space="preserve"> </w:t>
                      </w:r>
                      <w:r>
                        <w:rPr>
                          <w:b/>
                          <w:bCs/>
                        </w:rPr>
                        <w:t>Alternative</w:t>
                      </w:r>
                      <w:r>
                        <w:rPr>
                          <w:b/>
                          <w:bCs/>
                          <w:spacing w:val="-5"/>
                        </w:rPr>
                        <w:t xml:space="preserve"> </w:t>
                      </w:r>
                      <w:r>
                        <w:rPr>
                          <w:b/>
                          <w:bCs/>
                        </w:rPr>
                        <w:t>SPID</w:t>
                      </w:r>
                      <w:r>
                        <w:rPr>
                          <w:b/>
                          <w:bCs/>
                          <w:spacing w:val="-4"/>
                        </w:rPr>
                        <w:t xml:space="preserve"> </w:t>
                      </w:r>
                      <w:r>
                        <w:rPr>
                          <w:b/>
                          <w:bCs/>
                        </w:rPr>
                        <w:t>to</w:t>
                      </w:r>
                      <w:r>
                        <w:rPr>
                          <w:b/>
                          <w:bCs/>
                          <w:spacing w:val="-5"/>
                        </w:rPr>
                        <w:t xml:space="preserve"> </w:t>
                      </w:r>
                      <w:r>
                        <w:rPr>
                          <w:b/>
                          <w:bCs/>
                        </w:rPr>
                        <w:t>Local</w:t>
                      </w:r>
                      <w:r>
                        <w:rPr>
                          <w:b/>
                          <w:bCs/>
                          <w:spacing w:val="-2"/>
                        </w:rPr>
                        <w:t xml:space="preserve"> </w:t>
                      </w:r>
                      <w:r>
                        <w:rPr>
                          <w:b/>
                          <w:bCs/>
                        </w:rPr>
                        <w:t>SMSs</w:t>
                      </w:r>
                    </w:p>
                  </w:txbxContent>
                </v:textbox>
                <w10:anchorlock/>
              </v:shape>
            </w:pict>
          </mc:Fallback>
        </mc:AlternateContent>
      </w:r>
    </w:p>
    <w:p w:rsidR="00000000" w:rsidRDefault="0094767E">
      <w:pPr>
        <w:pStyle w:val="BodyText"/>
        <w:kinsoku w:val="0"/>
        <w:overflowPunct w:val="0"/>
        <w:spacing w:before="94"/>
        <w:ind w:left="241" w:right="247"/>
      </w:pPr>
      <w:r>
        <w:rPr>
          <w:shd w:val="clear" w:color="auto" w:fill="FFFF00"/>
        </w:rPr>
        <w:t>NPAC SMS shall, for a Service Provider that supports Alternative SPID, send the Alternative SPID attribute for an activated Number Pool Block via the NPAC SMS to Local SMS Interface to the Local SMSs.</w:t>
      </w:r>
    </w:p>
    <w:p w:rsidR="00000000" w:rsidRDefault="00B3018F">
      <w:pPr>
        <w:pStyle w:val="BodyText"/>
        <w:kinsoku w:val="0"/>
        <w:overflowPunct w:val="0"/>
        <w:spacing w:before="10"/>
        <w:rPr>
          <w:sz w:val="29"/>
          <w:szCs w:val="29"/>
        </w:rPr>
      </w:pPr>
      <w:r>
        <w:rPr>
          <w:noProof/>
        </w:rPr>
        <mc:AlternateContent>
          <mc:Choice Requires="wps">
            <w:drawing>
              <wp:anchor distT="0" distB="0" distL="0" distR="0" simplePos="0" relativeHeight="251660800" behindDoc="0" locked="0" layoutInCell="0" allowOverlap="1">
                <wp:simplePos x="0" y="0"/>
                <wp:positionH relativeFrom="page">
                  <wp:posOffset>914400</wp:posOffset>
                </wp:positionH>
                <wp:positionV relativeFrom="paragraph">
                  <wp:posOffset>233680</wp:posOffset>
                </wp:positionV>
                <wp:extent cx="2564130" cy="161290"/>
                <wp:effectExtent l="0" t="0" r="0" b="0"/>
                <wp:wrapTopAndBottom/>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767E">
                            <w:pPr>
                              <w:pStyle w:val="BodyText"/>
                              <w:tabs>
                                <w:tab w:val="left" w:pos="1261"/>
                              </w:tabs>
                              <w:kinsoku w:val="0"/>
                              <w:overflowPunct w:val="0"/>
                              <w:spacing w:line="244" w:lineRule="exact"/>
                              <w:ind w:left="1" w:right="-1"/>
                              <w:rPr>
                                <w:b/>
                                <w:bCs/>
                                <w:spacing w:val="-5"/>
                              </w:rPr>
                            </w:pPr>
                            <w:r>
                              <w:rPr>
                                <w:b/>
                                <w:bCs/>
                              </w:rPr>
                              <w:t>Req</w:t>
                            </w:r>
                            <w:r>
                              <w:rPr>
                                <w:b/>
                                <w:bCs/>
                                <w:spacing w:val="-1"/>
                              </w:rPr>
                              <w:t xml:space="preserve"> </w:t>
                            </w:r>
                            <w:r>
                              <w:rPr>
                                <w:b/>
                                <w:bCs/>
                              </w:rPr>
                              <w:t>17</w:t>
                            </w:r>
                            <w:r>
                              <w:rPr>
                                <w:b/>
                                <w:bCs/>
                              </w:rPr>
                              <w:tab/>
                            </w:r>
                            <w:r>
                              <w:rPr>
                                <w:b/>
                                <w:bCs/>
                              </w:rPr>
                              <w:t>Audit for Support of SV</w:t>
                            </w:r>
                            <w:r>
                              <w:rPr>
                                <w:b/>
                                <w:bCs/>
                                <w:spacing w:val="-18"/>
                              </w:rPr>
                              <w:t xml:space="preserve"> </w:t>
                            </w:r>
                            <w:r>
                              <w:rPr>
                                <w:b/>
                                <w:bCs/>
                                <w:spacing w:val="-5"/>
                              </w:rPr>
                              <w:t>Type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in;margin-top:18.4pt;width:201.9pt;height:1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" o:allowincell="f" fillcolor="yellow" stroked="f">
                <v:textbox inset="0,0,0,0">
                  <w:txbxContent>
                    <w:p w:rsidR="00000000" w:rsidRDefault="0094767E">
                      <w:pPr>
                        <w:pStyle w:val="BodyText"/>
                        <w:tabs>
                          <w:tab w:val="left" w:pos="1261"/>
                        </w:tabs>
                        <w:kinsoku w:val="0"/>
                        <w:overflowPunct w:val="0"/>
                        <w:spacing w:line="244" w:lineRule="exact"/>
                        <w:ind w:left="1" w:right="-1"/>
                        <w:rPr>
                          <w:b/>
                          <w:bCs/>
                          <w:spacing w:val="-5"/>
                        </w:rPr>
                      </w:pPr>
                      <w:r>
                        <w:rPr>
                          <w:b/>
                          <w:bCs/>
                        </w:rPr>
                        <w:t>Req</w:t>
                      </w:r>
                      <w:r>
                        <w:rPr>
                          <w:b/>
                          <w:bCs/>
                          <w:spacing w:val="-1"/>
                        </w:rPr>
                        <w:t xml:space="preserve"> </w:t>
                      </w:r>
                      <w:r>
                        <w:rPr>
                          <w:b/>
                          <w:bCs/>
                        </w:rPr>
                        <w:t>17</w:t>
                      </w:r>
                      <w:r>
                        <w:rPr>
                          <w:b/>
                          <w:bCs/>
                        </w:rPr>
                        <w:tab/>
                      </w:r>
                      <w:r>
                        <w:rPr>
                          <w:b/>
                          <w:bCs/>
                        </w:rPr>
                        <w:t>Audit for Support of SV</w:t>
                      </w:r>
                      <w:r>
                        <w:rPr>
                          <w:b/>
                          <w:bCs/>
                          <w:spacing w:val="-18"/>
                        </w:rPr>
                        <w:t xml:space="preserve"> </w:t>
                      </w:r>
                      <w:r>
                        <w:rPr>
                          <w:b/>
                          <w:bCs/>
                          <w:spacing w:val="-5"/>
                        </w:rPr>
                        <w:t>Type</w:t>
                      </w:r>
                    </w:p>
                  </w:txbxContent>
                </v:textbox>
                <w10:wrap type="topAndBottom" anchorx="page"/>
              </v:shape>
            </w:pict>
          </mc:Fallback>
        </mc:AlternateContent>
      </w:r>
    </w:p>
    <w:p w:rsidR="00000000" w:rsidRDefault="0094767E">
      <w:pPr>
        <w:pStyle w:val="BodyText"/>
        <w:kinsoku w:val="0"/>
        <w:overflowPunct w:val="0"/>
        <w:spacing w:before="95"/>
        <w:ind w:left="241" w:right="247"/>
      </w:pPr>
      <w:r>
        <w:rPr>
          <w:shd w:val="clear" w:color="auto" w:fill="FFFF00"/>
        </w:rPr>
        <w:t>NPAC SMS shall audit the SV Type attribute as part of a full audit scope, only when a Service Provider’s LSMS supports SV Type.</w:t>
      </w:r>
    </w:p>
    <w:p w:rsidR="00000000" w:rsidRDefault="0094767E">
      <w:pPr>
        <w:pStyle w:val="BodyText"/>
        <w:kinsoku w:val="0"/>
        <w:overflowPunct w:val="0"/>
        <w:rPr>
          <w:sz w:val="20"/>
          <w:szCs w:val="20"/>
        </w:rPr>
      </w:pPr>
    </w:p>
    <w:p w:rsidR="00000000" w:rsidRDefault="00B3018F">
      <w:pPr>
        <w:pStyle w:val="BodyText"/>
        <w:kinsoku w:val="0"/>
        <w:overflowPunct w:val="0"/>
        <w:rPr>
          <w:sz w:val="10"/>
          <w:szCs w:val="10"/>
        </w:rPr>
      </w:pPr>
      <w:r>
        <w:rPr>
          <w:noProof/>
        </w:rPr>
        <mc:AlternateContent>
          <mc:Choice Requires="wps">
            <w:drawing>
              <wp:anchor distT="0" distB="0" distL="0" distR="0" simplePos="0" relativeHeight="251661824" behindDoc="0" locked="0" layoutInCell="0" allowOverlap="1">
                <wp:simplePos x="0" y="0"/>
                <wp:positionH relativeFrom="page">
                  <wp:posOffset>914400</wp:posOffset>
                </wp:positionH>
                <wp:positionV relativeFrom="paragraph">
                  <wp:posOffset>88900</wp:posOffset>
                </wp:positionV>
                <wp:extent cx="3083560" cy="160020"/>
                <wp:effectExtent l="0" t="0" r="0" b="0"/>
                <wp:wrapTopAndBottom/>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6002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767E">
                            <w:pPr>
                              <w:pStyle w:val="BodyText"/>
                              <w:tabs>
                                <w:tab w:val="left" w:pos="1261"/>
                              </w:tabs>
                              <w:kinsoku w:val="0"/>
                              <w:overflowPunct w:val="0"/>
                              <w:spacing w:line="244" w:lineRule="exact"/>
                              <w:ind w:left="1"/>
                              <w:rPr>
                                <w:b/>
                                <w:bCs/>
                              </w:rPr>
                            </w:pPr>
                            <w:r>
                              <w:rPr>
                                <w:b/>
                                <w:bCs/>
                              </w:rPr>
                              <w:t>Req</w:t>
                            </w:r>
                            <w:r>
                              <w:rPr>
                                <w:b/>
                                <w:bCs/>
                                <w:spacing w:val="-1"/>
                              </w:rPr>
                              <w:t xml:space="preserve"> </w:t>
                            </w:r>
                            <w:r>
                              <w:rPr>
                                <w:b/>
                                <w:bCs/>
                              </w:rPr>
                              <w:t>18</w:t>
                            </w:r>
                            <w:r>
                              <w:rPr>
                                <w:b/>
                                <w:bCs/>
                              </w:rPr>
                              <w:tab/>
                              <w:t>Audit for Support of Alternative</w:t>
                            </w:r>
                            <w:r>
                              <w:rPr>
                                <w:b/>
                                <w:bCs/>
                                <w:spacing w:val="-31"/>
                              </w:rPr>
                              <w:t xml:space="preserve"> </w:t>
                            </w:r>
                            <w:r>
                              <w:rPr>
                                <w:b/>
                                <w:bCs/>
                              </w:rPr>
                              <w:t>SPID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in;margin-top:7pt;width:242.8pt;height:12.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" o:allowincell="f" fillcolor="yellow" stroked="f">
                <v:textbox inset="0,0,0,0">
                  <w:txbxContent>
                    <w:p w:rsidR="00000000" w:rsidRDefault="0094767E">
                      <w:pPr>
                        <w:pStyle w:val="BodyText"/>
                        <w:tabs>
                          <w:tab w:val="left" w:pos="1261"/>
                        </w:tabs>
                        <w:kinsoku w:val="0"/>
                        <w:overflowPunct w:val="0"/>
                        <w:spacing w:line="244" w:lineRule="exact"/>
                        <w:ind w:left="1"/>
                        <w:rPr>
                          <w:b/>
                          <w:bCs/>
                        </w:rPr>
                      </w:pPr>
                      <w:r>
                        <w:rPr>
                          <w:b/>
                          <w:bCs/>
                        </w:rPr>
                        <w:t>Req</w:t>
                      </w:r>
                      <w:r>
                        <w:rPr>
                          <w:b/>
                          <w:bCs/>
                          <w:spacing w:val="-1"/>
                        </w:rPr>
                        <w:t xml:space="preserve"> </w:t>
                      </w:r>
                      <w:r>
                        <w:rPr>
                          <w:b/>
                          <w:bCs/>
                        </w:rPr>
                        <w:t>18</w:t>
                      </w:r>
                      <w:r>
                        <w:rPr>
                          <w:b/>
                          <w:bCs/>
                        </w:rPr>
                        <w:tab/>
                        <w:t>Audit for Support of Alternative</w:t>
                      </w:r>
                      <w:r>
                        <w:rPr>
                          <w:b/>
                          <w:bCs/>
                          <w:spacing w:val="-31"/>
                        </w:rPr>
                        <w:t xml:space="preserve"> </w:t>
                      </w:r>
                      <w:r>
                        <w:rPr>
                          <w:b/>
                          <w:bCs/>
                        </w:rPr>
                        <w:t>SPID</w:t>
                      </w:r>
                    </w:p>
                  </w:txbxContent>
                </v:textbox>
                <w10:wrap type="topAndBottom" anchorx="page"/>
              </v:shape>
            </w:pict>
          </mc:Fallback>
        </mc:AlternateContent>
      </w:r>
    </w:p>
    <w:p w:rsidR="00000000" w:rsidRDefault="0094767E">
      <w:pPr>
        <w:pStyle w:val="BodyText"/>
        <w:kinsoku w:val="0"/>
        <w:overflowPunct w:val="0"/>
        <w:spacing w:before="95"/>
        <w:ind w:left="241" w:right="247"/>
      </w:pPr>
      <w:r>
        <w:rPr>
          <w:shd w:val="clear" w:color="auto" w:fill="FFFF00"/>
        </w:rPr>
        <w:t>NPAC SMS shall audit the Alternative SPID att</w:t>
      </w:r>
      <w:r>
        <w:rPr>
          <w:shd w:val="clear" w:color="auto" w:fill="FFFF00"/>
        </w:rPr>
        <w:t>ribute as part of a full audit scope, only when a Service Provider’s LSMS supports Alternative SPID.</w:t>
      </w:r>
    </w:p>
    <w:p w:rsidR="00000000" w:rsidRDefault="0094767E">
      <w:pPr>
        <w:pStyle w:val="BodyText"/>
        <w:kinsoku w:val="0"/>
        <w:overflowPunct w:val="0"/>
        <w:rPr>
          <w:sz w:val="24"/>
          <w:szCs w:val="24"/>
        </w:rPr>
      </w:pPr>
    </w:p>
    <w:p w:rsidR="00000000" w:rsidRDefault="0094767E">
      <w:pPr>
        <w:pStyle w:val="BodyText"/>
        <w:kinsoku w:val="0"/>
        <w:overflowPunct w:val="0"/>
        <w:spacing w:before="1"/>
        <w:rPr>
          <w:sz w:val="31"/>
          <w:szCs w:val="31"/>
        </w:rPr>
      </w:pPr>
    </w:p>
    <w:p w:rsidR="00000000" w:rsidRDefault="0094767E">
      <w:pPr>
        <w:pStyle w:val="Heading1"/>
        <w:kinsoku w:val="0"/>
        <w:overflowPunct w:val="0"/>
        <w:spacing w:before="0"/>
        <w:ind w:left="241"/>
      </w:pPr>
      <w:r>
        <w:t>Appendix E – Bulk Data Download File Examples.</w:t>
      </w:r>
    </w:p>
    <w:p w:rsidR="00000000" w:rsidRDefault="0094767E">
      <w:pPr>
        <w:pStyle w:val="BodyText"/>
        <w:kinsoku w:val="0"/>
        <w:overflowPunct w:val="0"/>
        <w:spacing w:before="11"/>
        <w:rPr>
          <w:b/>
          <w:bCs/>
          <w:sz w:val="23"/>
          <w:szCs w:val="23"/>
        </w:rPr>
      </w:pPr>
    </w:p>
    <w:p w:rsidR="00000000" w:rsidRDefault="0094767E">
      <w:pPr>
        <w:pStyle w:val="Heading2"/>
        <w:kinsoku w:val="0"/>
        <w:overflowPunct w:val="0"/>
        <w:ind w:left="241" w:right="247"/>
      </w:pPr>
      <w:r>
        <w:t>NOTE: If a Service Provider supports SV Type or Alternative SPID, the format of the Bulk Data Download file will contain delimiters for both attributes.</w:t>
      </w:r>
    </w:p>
    <w:p w:rsidR="00000000" w:rsidRDefault="0094767E">
      <w:pPr>
        <w:pStyle w:val="BodyText"/>
        <w:kinsoku w:val="0"/>
        <w:overflowPunct w:val="0"/>
        <w:rPr>
          <w:sz w:val="20"/>
          <w:szCs w:val="20"/>
        </w:rPr>
      </w:pPr>
    </w:p>
    <w:p w:rsidR="00000000" w:rsidRDefault="0094767E">
      <w:pPr>
        <w:pStyle w:val="BodyText"/>
        <w:kinsoku w:val="0"/>
        <w:overflowPunct w:val="0"/>
        <w:spacing w:before="8"/>
        <w:rPr>
          <w:sz w:val="29"/>
          <w:szCs w:val="29"/>
        </w:rPr>
      </w:pPr>
    </w:p>
    <w:tbl>
      <w:tblPr>
        <w:tblW w:w="0" w:type="auto"/>
        <w:tblInd w:w="113" w:type="dxa"/>
        <w:tblLayout w:type="fixed"/>
        <w:tblCellMar>
          <w:left w:w="0" w:type="dxa"/>
          <w:right w:w="0" w:type="dxa"/>
        </w:tblCellMar>
        <w:tblLook w:val="0000" w:firstRow="0" w:lastRow="0" w:firstColumn="0" w:lastColumn="0" w:noHBand="0" w:noVBand="0"/>
      </w:tblPr>
      <w:tblGrid>
        <w:gridCol w:w="1008"/>
        <w:gridCol w:w="3420"/>
        <w:gridCol w:w="5144"/>
      </w:tblGrid>
      <w:tr w:rsidR="00000000">
        <w:tblPrEx>
          <w:tblCellMar>
            <w:top w:w="0" w:type="dxa"/>
            <w:left w:w="0" w:type="dxa"/>
            <w:bottom w:w="0" w:type="dxa"/>
            <w:right w:w="0" w:type="dxa"/>
          </w:tblCellMar>
        </w:tblPrEx>
        <w:trPr>
          <w:trHeight w:hRule="exact" w:val="532"/>
        </w:trPr>
        <w:tc>
          <w:tcPr>
            <w:tcW w:w="9572" w:type="dxa"/>
            <w:gridSpan w:val="3"/>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0"/>
              <w:ind w:left="517"/>
            </w:pPr>
            <w:r>
              <w:rPr>
                <w:b/>
                <w:bCs/>
              </w:rPr>
              <w:t>EXPLANATION OF THE FIELDS IN THE SUBSCRIPTION DOWNLOAD FILE</w:t>
            </w:r>
          </w:p>
        </w:tc>
      </w:tr>
      <w:tr w:rsidR="00000000">
        <w:tblPrEx>
          <w:tblCellMar>
            <w:top w:w="0" w:type="dxa"/>
            <w:left w:w="0" w:type="dxa"/>
            <w:bottom w:w="0" w:type="dxa"/>
            <w:right w:w="0" w:type="dxa"/>
          </w:tblCellMar>
        </w:tblPrEx>
        <w:trPr>
          <w:trHeight w:hRule="exact" w:val="712"/>
        </w:trPr>
        <w:tc>
          <w:tcPr>
            <w:tcW w:w="100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41" w:right="119" w:firstLine="140"/>
            </w:pPr>
            <w:r>
              <w:rPr>
                <w:b/>
                <w:bCs/>
                <w:sz w:val="20"/>
                <w:szCs w:val="20"/>
              </w:rPr>
              <w:t>Field Number</w:t>
            </w:r>
          </w:p>
        </w:tc>
        <w:tc>
          <w:tcPr>
            <w:tcW w:w="3420"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191" w:right="1189"/>
              <w:jc w:val="center"/>
            </w:pPr>
            <w:r>
              <w:rPr>
                <w:b/>
                <w:bCs/>
                <w:sz w:val="20"/>
                <w:szCs w:val="20"/>
              </w:rPr>
              <w:t>Field Name</w:t>
            </w:r>
          </w:p>
        </w:tc>
        <w:tc>
          <w:tcPr>
            <w:tcW w:w="5144"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784" w:right="1781"/>
              <w:jc w:val="center"/>
            </w:pPr>
            <w:r>
              <w:rPr>
                <w:b/>
                <w:bCs/>
                <w:sz w:val="20"/>
                <w:szCs w:val="20"/>
              </w:rPr>
              <w:t>Value in Example</w:t>
            </w:r>
          </w:p>
        </w:tc>
      </w:tr>
      <w:tr w:rsidR="00000000">
        <w:tblPrEx>
          <w:tblCellMar>
            <w:top w:w="0" w:type="dxa"/>
            <w:left w:w="0" w:type="dxa"/>
            <w:bottom w:w="0" w:type="dxa"/>
            <w:right w:w="0" w:type="dxa"/>
          </w:tblCellMar>
        </w:tblPrEx>
        <w:trPr>
          <w:trHeight w:hRule="exact" w:val="484"/>
        </w:trPr>
        <w:tc>
          <w:tcPr>
            <w:tcW w:w="100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1"/>
            </w:pPr>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4"/>
            </w:pPr>
            <w:r>
              <w:rPr>
                <w:sz w:val="20"/>
                <w:szCs w:val="20"/>
              </w:rPr>
              <w:t>Version Id</w:t>
            </w:r>
          </w:p>
        </w:tc>
        <w:tc>
          <w:tcPr>
            <w:tcW w:w="5144"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pPr>
            <w:r>
              <w:rPr>
                <w:sz w:val="20"/>
                <w:szCs w:val="20"/>
              </w:rPr>
              <w:t>0000000001</w:t>
            </w:r>
          </w:p>
        </w:tc>
      </w:tr>
      <w:tr w:rsidR="00000000">
        <w:tblPrEx>
          <w:tblCellMar>
            <w:top w:w="0" w:type="dxa"/>
            <w:left w:w="0" w:type="dxa"/>
            <w:bottom w:w="0" w:type="dxa"/>
            <w:right w:w="0" w:type="dxa"/>
          </w:tblCellMar>
        </w:tblPrEx>
        <w:trPr>
          <w:trHeight w:hRule="exact" w:val="484"/>
        </w:trPr>
        <w:tc>
          <w:tcPr>
            <w:tcW w:w="100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1"/>
            </w:pPr>
            <w:r>
              <w:rPr>
                <w:sz w:val="20"/>
                <w:szCs w:val="20"/>
              </w:rPr>
              <w:t>[snip]</w:t>
            </w:r>
          </w:p>
        </w:tc>
        <w:tc>
          <w:tcPr>
            <w:tcW w:w="3420" w:type="dxa"/>
            <w:tcBorders>
              <w:top w:val="single" w:sz="6" w:space="0" w:color="000000"/>
              <w:left w:val="single" w:sz="6" w:space="0" w:color="000000"/>
              <w:bottom w:val="single" w:sz="6" w:space="0" w:color="000000"/>
              <w:right w:val="single" w:sz="6" w:space="0" w:color="000000"/>
            </w:tcBorders>
          </w:tcPr>
          <w:p w:rsidR="00000000" w:rsidRDefault="0094767E"/>
        </w:tc>
        <w:tc>
          <w:tcPr>
            <w:tcW w:w="5144" w:type="dxa"/>
            <w:tcBorders>
              <w:top w:val="single" w:sz="6" w:space="0" w:color="000000"/>
              <w:left w:val="single" w:sz="6" w:space="0" w:color="000000"/>
              <w:bottom w:val="single" w:sz="6" w:space="0" w:color="000000"/>
              <w:right w:val="single" w:sz="6" w:space="0" w:color="000000"/>
            </w:tcBorders>
          </w:tcPr>
          <w:p w:rsidR="00000000" w:rsidRDefault="0094767E"/>
        </w:tc>
      </w:tr>
      <w:tr w:rsidR="00000000">
        <w:tblPrEx>
          <w:tblCellMar>
            <w:top w:w="0" w:type="dxa"/>
            <w:left w:w="0" w:type="dxa"/>
            <w:bottom w:w="0" w:type="dxa"/>
            <w:right w:w="0" w:type="dxa"/>
          </w:tblCellMar>
        </w:tblPrEx>
        <w:trPr>
          <w:trHeight w:hRule="exact" w:val="356"/>
        </w:trPr>
        <w:tc>
          <w:tcPr>
            <w:tcW w:w="1008" w:type="dxa"/>
            <w:vMerge w:val="restart"/>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1"/>
            </w:pPr>
            <w:r>
              <w:rPr>
                <w:sz w:val="20"/>
                <w:szCs w:val="20"/>
                <w:shd w:val="clear" w:color="auto" w:fill="FFFF00"/>
              </w:rPr>
              <w:t>999</w:t>
            </w:r>
          </w:p>
        </w:tc>
        <w:tc>
          <w:tcPr>
            <w:tcW w:w="3420" w:type="dxa"/>
            <w:vMerge w:val="restart"/>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4"/>
            </w:pPr>
            <w:r>
              <w:rPr>
                <w:sz w:val="20"/>
                <w:szCs w:val="20"/>
                <w:shd w:val="clear" w:color="auto" w:fill="FFFF00"/>
              </w:rPr>
              <w:t>SV Type</w:t>
            </w:r>
          </w:p>
        </w:tc>
        <w:tc>
          <w:tcPr>
            <w:tcW w:w="5144" w:type="dxa"/>
            <w:tcBorders>
              <w:top w:val="single" w:sz="6" w:space="0" w:color="000000"/>
              <w:left w:val="single" w:sz="6" w:space="0" w:color="000000"/>
              <w:bottom w:val="none" w:sz="6" w:space="0" w:color="auto"/>
              <w:right w:val="single" w:sz="6" w:space="0" w:color="000000"/>
            </w:tcBorders>
          </w:tcPr>
          <w:p w:rsidR="00000000" w:rsidRDefault="0094767E">
            <w:pPr>
              <w:pStyle w:val="TableParagraph"/>
              <w:kinsoku w:val="0"/>
              <w:overflowPunct w:val="0"/>
              <w:spacing w:before="111"/>
            </w:pPr>
            <w:r>
              <w:rPr>
                <w:sz w:val="20"/>
                <w:szCs w:val="20"/>
                <w:shd w:val="clear" w:color="auto" w:fill="FFFF00"/>
              </w:rPr>
              <w:t>Not present if LSMS or SOA does not support the SV Type as</w:t>
            </w:r>
          </w:p>
        </w:tc>
      </w:tr>
      <w:tr w:rsidR="00000000">
        <w:tblPrEx>
          <w:tblCellMar>
            <w:top w:w="0" w:type="dxa"/>
            <w:left w:w="0" w:type="dxa"/>
            <w:bottom w:w="0" w:type="dxa"/>
            <w:right w:w="0" w:type="dxa"/>
          </w:tblCellMar>
        </w:tblPrEx>
        <w:trPr>
          <w:trHeight w:hRule="exact" w:val="230"/>
        </w:trPr>
        <w:tc>
          <w:tcPr>
            <w:tcW w:w="1008" w:type="dxa"/>
            <w:vMerge/>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pPr>
          </w:p>
        </w:tc>
        <w:tc>
          <w:tcPr>
            <w:tcW w:w="3420" w:type="dxa"/>
            <w:vMerge/>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pPr>
          </w:p>
        </w:tc>
        <w:tc>
          <w:tcPr>
            <w:tcW w:w="5144" w:type="dxa"/>
            <w:tcBorders>
              <w:top w:val="none" w:sz="6" w:space="0" w:color="auto"/>
              <w:left w:val="single" w:sz="6" w:space="0" w:color="000000"/>
              <w:bottom w:val="none" w:sz="6" w:space="0" w:color="auto"/>
              <w:right w:val="single" w:sz="6" w:space="0" w:color="000000"/>
            </w:tcBorders>
            <w:shd w:val="clear" w:color="auto" w:fill="FFFF00"/>
          </w:tcPr>
          <w:p w:rsidR="00000000" w:rsidRDefault="0094767E">
            <w:pPr>
              <w:pStyle w:val="TableParagraph"/>
              <w:kinsoku w:val="0"/>
              <w:overflowPunct w:val="0"/>
              <w:spacing w:before="0" w:line="221" w:lineRule="exact"/>
            </w:pPr>
            <w:r>
              <w:rPr>
                <w:sz w:val="20"/>
                <w:szCs w:val="20"/>
              </w:rPr>
              <w:t>shown in this example.  If it were present the value would be as</w:t>
            </w:r>
          </w:p>
        </w:tc>
      </w:tr>
      <w:tr w:rsidR="00000000">
        <w:tblPrEx>
          <w:tblCellMar>
            <w:top w:w="0" w:type="dxa"/>
            <w:left w:w="0" w:type="dxa"/>
            <w:bottom w:w="0" w:type="dxa"/>
            <w:right w:w="0" w:type="dxa"/>
          </w:tblCellMar>
        </w:tblPrEx>
        <w:trPr>
          <w:trHeight w:hRule="exact" w:val="356"/>
        </w:trPr>
        <w:tc>
          <w:tcPr>
            <w:tcW w:w="1008" w:type="dxa"/>
            <w:vMerge/>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0" w:line="221" w:lineRule="exact"/>
            </w:pPr>
          </w:p>
        </w:tc>
        <w:tc>
          <w:tcPr>
            <w:tcW w:w="3420" w:type="dxa"/>
            <w:vMerge/>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0" w:line="221" w:lineRule="exact"/>
            </w:pPr>
          </w:p>
        </w:tc>
        <w:tc>
          <w:tcPr>
            <w:tcW w:w="5144" w:type="dxa"/>
            <w:tcBorders>
              <w:top w:val="none" w:sz="6" w:space="0" w:color="auto"/>
              <w:left w:val="single" w:sz="6" w:space="0" w:color="000000"/>
              <w:bottom w:val="single" w:sz="6" w:space="0" w:color="000000"/>
              <w:right w:val="single" w:sz="6" w:space="0" w:color="000000"/>
            </w:tcBorders>
          </w:tcPr>
          <w:p w:rsidR="00000000" w:rsidRDefault="0094767E">
            <w:pPr>
              <w:pStyle w:val="TableParagraph"/>
              <w:kinsoku w:val="0"/>
              <w:overflowPunct w:val="0"/>
              <w:spacing w:before="0" w:line="221" w:lineRule="exact"/>
            </w:pPr>
            <w:r>
              <w:rPr>
                <w:sz w:val="20"/>
                <w:szCs w:val="20"/>
                <w:shd w:val="clear" w:color="auto" w:fill="FFFF00"/>
              </w:rPr>
              <w:t>defined in the SV Data Model.</w:t>
            </w:r>
          </w:p>
        </w:tc>
      </w:tr>
      <w:tr w:rsidR="00000000">
        <w:tblPrEx>
          <w:tblCellMar>
            <w:top w:w="0" w:type="dxa"/>
            <w:left w:w="0" w:type="dxa"/>
            <w:bottom w:w="0" w:type="dxa"/>
            <w:right w:w="0" w:type="dxa"/>
          </w:tblCellMar>
        </w:tblPrEx>
        <w:trPr>
          <w:trHeight w:hRule="exact" w:val="942"/>
        </w:trPr>
        <w:tc>
          <w:tcPr>
            <w:tcW w:w="100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1"/>
            </w:pPr>
            <w:r>
              <w:rPr>
                <w:sz w:val="20"/>
                <w:szCs w:val="20"/>
                <w:shd w:val="clear" w:color="auto" w:fill="FFFF00"/>
              </w:rPr>
              <w:t>999</w:t>
            </w:r>
          </w:p>
        </w:tc>
        <w:tc>
          <w:tcPr>
            <w:tcW w:w="3420"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4"/>
            </w:pPr>
            <w:r>
              <w:rPr>
                <w:sz w:val="20"/>
                <w:szCs w:val="20"/>
                <w:shd w:val="clear" w:color="auto" w:fill="FFFF00"/>
              </w:rPr>
              <w:t>Alternative SPID</w:t>
            </w:r>
          </w:p>
        </w:tc>
        <w:tc>
          <w:tcPr>
            <w:tcW w:w="5144"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pPr>
            <w:r>
              <w:rPr>
                <w:sz w:val="20"/>
                <w:szCs w:val="20"/>
                <w:shd w:val="clear" w:color="auto" w:fill="FFFF00"/>
              </w:rPr>
              <w:t xml:space="preserve">Not present if LSMS or SOA does not support the Alternative </w:t>
            </w:r>
            <w:r>
              <w:rPr>
                <w:sz w:val="20"/>
                <w:szCs w:val="20"/>
              </w:rPr>
              <w:t xml:space="preserve">SPID as shown in this example. If it were present the value </w:t>
            </w:r>
            <w:r>
              <w:rPr>
                <w:sz w:val="20"/>
                <w:szCs w:val="20"/>
                <w:shd w:val="clear" w:color="auto" w:fill="FFFF00"/>
              </w:rPr>
              <w:t>would be as defined in the SV Data Model.</w:t>
            </w:r>
          </w:p>
        </w:tc>
      </w:tr>
      <w:tr w:rsidR="00000000">
        <w:tblPrEx>
          <w:tblCellMar>
            <w:top w:w="0" w:type="dxa"/>
            <w:left w:w="0" w:type="dxa"/>
            <w:bottom w:w="0" w:type="dxa"/>
            <w:right w:w="0" w:type="dxa"/>
          </w:tblCellMar>
        </w:tblPrEx>
        <w:trPr>
          <w:trHeight w:hRule="exact" w:val="484"/>
        </w:trPr>
        <w:tc>
          <w:tcPr>
            <w:tcW w:w="100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1"/>
            </w:pPr>
            <w:r>
              <w:rPr>
                <w:sz w:val="20"/>
                <w:szCs w:val="20"/>
              </w:rPr>
              <w:t>[snip]</w:t>
            </w:r>
          </w:p>
        </w:tc>
        <w:tc>
          <w:tcPr>
            <w:tcW w:w="3420" w:type="dxa"/>
            <w:tcBorders>
              <w:top w:val="single" w:sz="6" w:space="0" w:color="000000"/>
              <w:left w:val="single" w:sz="6" w:space="0" w:color="000000"/>
              <w:bottom w:val="single" w:sz="6" w:space="0" w:color="000000"/>
              <w:right w:val="single" w:sz="6" w:space="0" w:color="000000"/>
            </w:tcBorders>
          </w:tcPr>
          <w:p w:rsidR="00000000" w:rsidRDefault="0094767E"/>
        </w:tc>
        <w:tc>
          <w:tcPr>
            <w:tcW w:w="5144" w:type="dxa"/>
            <w:tcBorders>
              <w:top w:val="single" w:sz="6" w:space="0" w:color="000000"/>
              <w:left w:val="single" w:sz="6" w:space="0" w:color="000000"/>
              <w:bottom w:val="single" w:sz="6" w:space="0" w:color="000000"/>
              <w:right w:val="single" w:sz="6" w:space="0" w:color="000000"/>
            </w:tcBorders>
          </w:tcPr>
          <w:p w:rsidR="00000000" w:rsidRDefault="0094767E"/>
        </w:tc>
      </w:tr>
    </w:tbl>
    <w:p w:rsidR="00000000" w:rsidRDefault="00B3018F">
      <w:pPr>
        <w:pStyle w:val="BodyText"/>
        <w:kinsoku w:val="0"/>
        <w:overflowPunct w:val="0"/>
        <w:spacing w:before="111"/>
        <w:ind w:left="1790"/>
        <w:rPr>
          <w:b/>
          <w:bCs/>
          <w:sz w:val="20"/>
          <w:szCs w:val="20"/>
        </w:rPr>
      </w:pPr>
      <w:r>
        <w:rPr>
          <w:noProof/>
        </w:rPr>
        <mc:AlternateContent>
          <mc:Choice Requires="wps">
            <w:drawing>
              <wp:anchor distT="0" distB="0" distL="114300" distR="114300" simplePos="0" relativeHeight="251662848" behindDoc="1" locked="0" layoutInCell="0" allowOverlap="1">
                <wp:simplePos x="0" y="0"/>
                <wp:positionH relativeFrom="page">
                  <wp:posOffset>3660140</wp:posOffset>
                </wp:positionH>
                <wp:positionV relativeFrom="paragraph">
                  <wp:posOffset>-684530</wp:posOffset>
                </wp:positionV>
                <wp:extent cx="3068320" cy="146050"/>
                <wp:effectExtent l="0" t="0" r="0" b="0"/>
                <wp:wrapNone/>
                <wp:docPr id="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8320" cy="146050"/>
                        </a:xfrm>
                        <a:custGeom>
                          <a:avLst/>
                          <a:gdLst>
                            <a:gd name="T0" fmla="*/ 0 w 4832"/>
                            <a:gd name="T1" fmla="*/ 230 h 230"/>
                            <a:gd name="T2" fmla="*/ 4831 w 4832"/>
                            <a:gd name="T3" fmla="*/ 230 h 230"/>
                            <a:gd name="T4" fmla="*/ 4831 w 4832"/>
                            <a:gd name="T5" fmla="*/ 0 h 230"/>
                            <a:gd name="T6" fmla="*/ 0 w 4832"/>
                            <a:gd name="T7" fmla="*/ 0 h 230"/>
                            <a:gd name="T8" fmla="*/ 0 w 4832"/>
                            <a:gd name="T9" fmla="*/ 230 h 230"/>
                          </a:gdLst>
                          <a:ahLst/>
                          <a:cxnLst>
                            <a:cxn ang="0">
                              <a:pos x="T0" y="T1"/>
                            </a:cxn>
                            <a:cxn ang="0">
                              <a:pos x="T2" y="T3"/>
                            </a:cxn>
                            <a:cxn ang="0">
                              <a:pos x="T4" y="T5"/>
                            </a:cxn>
                            <a:cxn ang="0">
                              <a:pos x="T6" y="T7"/>
                            </a:cxn>
                            <a:cxn ang="0">
                              <a:pos x="T8" y="T9"/>
                            </a:cxn>
                          </a:cxnLst>
                          <a:rect l="0" t="0" r="r" b="b"/>
                          <a:pathLst>
                            <a:path w="4832" h="230">
                              <a:moveTo>
                                <a:pt x="0" y="230"/>
                              </a:moveTo>
                              <a:lnTo>
                                <a:pt x="4831" y="230"/>
                              </a:lnTo>
                              <a:lnTo>
                                <a:pt x="4831"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8A87" id="Freeform 18" o:spid="_x0000_s1026" style="position:absolute;margin-left:288.2pt;margin-top:-53.9pt;width:241.6pt;height:1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3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" o:allowincell="f" path="m,230r4831,l4831,,,,,230xe" fillcolor="yellow" stroked="f">
                <v:path arrowok="t" o:connecttype="custom" o:connectlocs="0,146050;3067685,146050;3067685,0;0,0;0,146050" o:connectangles="0,0,0,0,0"/>
                <w10:wrap anchorx="page"/>
              </v:shape>
            </w:pict>
          </mc:Fallback>
        </mc:AlternateContent>
      </w:r>
      <w:r w:rsidR="0094767E">
        <w:rPr>
          <w:b/>
          <w:bCs/>
          <w:sz w:val="20"/>
          <w:szCs w:val="20"/>
        </w:rPr>
        <w:t>Table E- 1 -- Explanation of the Fields in The Subscription Download File</w:t>
      </w:r>
    </w:p>
    <w:p w:rsidR="00000000" w:rsidRDefault="0094767E">
      <w:pPr>
        <w:pStyle w:val="BodyText"/>
        <w:kinsoku w:val="0"/>
        <w:overflowPunct w:val="0"/>
        <w:spacing w:before="111"/>
        <w:ind w:left="1790"/>
        <w:rPr>
          <w:b/>
          <w:bCs/>
          <w:sz w:val="20"/>
          <w:szCs w:val="20"/>
        </w:rPr>
        <w:sectPr w:rsidR="00000000">
          <w:pgSz w:w="12240" w:h="15840"/>
          <w:pgMar w:top="980" w:right="1220" w:bottom="860" w:left="1200" w:header="720" w:footer="676" w:gutter="0"/>
          <w:cols w:space="720" w:equalWidth="0">
            <w:col w:w="9820"/>
          </w:cols>
          <w:noEndnote/>
        </w:sectPr>
      </w:pPr>
    </w:p>
    <w:p w:rsidR="00000000" w:rsidRDefault="0094767E">
      <w:pPr>
        <w:pStyle w:val="BodyText"/>
        <w:kinsoku w:val="0"/>
        <w:overflowPunct w:val="0"/>
        <w:rPr>
          <w:b/>
          <w:bCs/>
          <w:sz w:val="20"/>
          <w:szCs w:val="20"/>
        </w:rPr>
      </w:pPr>
    </w:p>
    <w:p w:rsidR="00000000" w:rsidRDefault="0094767E">
      <w:pPr>
        <w:pStyle w:val="BodyText"/>
        <w:kinsoku w:val="0"/>
        <w:overflowPunct w:val="0"/>
        <w:spacing w:before="5"/>
        <w:rPr>
          <w:b/>
          <w:bCs/>
          <w:sz w:val="19"/>
          <w:szCs w:val="19"/>
        </w:rPr>
      </w:pPr>
    </w:p>
    <w:tbl>
      <w:tblPr>
        <w:tblW w:w="0" w:type="auto"/>
        <w:tblInd w:w="113" w:type="dxa"/>
        <w:tblLayout w:type="fixed"/>
        <w:tblCellMar>
          <w:left w:w="0" w:type="dxa"/>
          <w:right w:w="0" w:type="dxa"/>
        </w:tblCellMar>
        <w:tblLook w:val="0000" w:firstRow="0" w:lastRow="0" w:firstColumn="0" w:lastColumn="0" w:noHBand="0" w:noVBand="0"/>
      </w:tblPr>
      <w:tblGrid>
        <w:gridCol w:w="1008"/>
        <w:gridCol w:w="3420"/>
        <w:gridCol w:w="5144"/>
      </w:tblGrid>
      <w:tr w:rsidR="00000000">
        <w:tblPrEx>
          <w:tblCellMar>
            <w:top w:w="0" w:type="dxa"/>
            <w:left w:w="0" w:type="dxa"/>
            <w:bottom w:w="0" w:type="dxa"/>
            <w:right w:w="0" w:type="dxa"/>
          </w:tblCellMar>
        </w:tblPrEx>
        <w:trPr>
          <w:trHeight w:hRule="exact" w:val="532"/>
        </w:trPr>
        <w:tc>
          <w:tcPr>
            <w:tcW w:w="9572" w:type="dxa"/>
            <w:gridSpan w:val="3"/>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0"/>
              <w:ind w:left="983"/>
            </w:pPr>
            <w:r>
              <w:rPr>
                <w:b/>
                <w:bCs/>
              </w:rPr>
              <w:t>EXPLANATION OF THE FIELDS IN THE BLOCK DOWNLOAD FILE</w:t>
            </w:r>
          </w:p>
        </w:tc>
      </w:tr>
      <w:tr w:rsidR="00000000">
        <w:tblPrEx>
          <w:tblCellMar>
            <w:top w:w="0" w:type="dxa"/>
            <w:left w:w="0" w:type="dxa"/>
            <w:bottom w:w="0" w:type="dxa"/>
            <w:right w:w="0" w:type="dxa"/>
          </w:tblCellMar>
        </w:tblPrEx>
        <w:trPr>
          <w:trHeight w:hRule="exact" w:val="712"/>
        </w:trPr>
        <w:tc>
          <w:tcPr>
            <w:tcW w:w="100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41" w:right="119" w:firstLine="140"/>
            </w:pPr>
            <w:r>
              <w:rPr>
                <w:b/>
                <w:bCs/>
                <w:sz w:val="20"/>
                <w:szCs w:val="20"/>
              </w:rPr>
              <w:t>Field Number</w:t>
            </w:r>
          </w:p>
        </w:tc>
        <w:tc>
          <w:tcPr>
            <w:tcW w:w="3420"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191" w:right="1189"/>
              <w:jc w:val="center"/>
            </w:pPr>
            <w:r>
              <w:rPr>
                <w:b/>
                <w:bCs/>
                <w:sz w:val="20"/>
                <w:szCs w:val="20"/>
              </w:rPr>
              <w:t>Field Name</w:t>
            </w:r>
          </w:p>
        </w:tc>
        <w:tc>
          <w:tcPr>
            <w:tcW w:w="5144"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ind w:left="1784" w:right="1781"/>
              <w:jc w:val="center"/>
            </w:pPr>
            <w:r>
              <w:rPr>
                <w:b/>
                <w:bCs/>
                <w:sz w:val="20"/>
                <w:szCs w:val="20"/>
              </w:rPr>
              <w:t>Value in Example</w:t>
            </w:r>
          </w:p>
        </w:tc>
      </w:tr>
      <w:tr w:rsidR="00000000">
        <w:tblPrEx>
          <w:tblCellMar>
            <w:top w:w="0" w:type="dxa"/>
            <w:left w:w="0" w:type="dxa"/>
            <w:bottom w:w="0" w:type="dxa"/>
            <w:right w:w="0" w:type="dxa"/>
          </w:tblCellMar>
        </w:tblPrEx>
        <w:trPr>
          <w:trHeight w:hRule="exact" w:val="484"/>
        </w:trPr>
        <w:tc>
          <w:tcPr>
            <w:tcW w:w="100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1"/>
            </w:pPr>
            <w:r>
              <w:rPr>
                <w:sz w:val="20"/>
                <w:szCs w:val="20"/>
              </w:rPr>
              <w:t>1</w:t>
            </w:r>
          </w:p>
        </w:tc>
        <w:tc>
          <w:tcPr>
            <w:tcW w:w="3420"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4"/>
            </w:pPr>
            <w:r>
              <w:rPr>
                <w:sz w:val="20"/>
                <w:szCs w:val="20"/>
              </w:rPr>
              <w:t>Block Id</w:t>
            </w:r>
          </w:p>
        </w:tc>
        <w:tc>
          <w:tcPr>
            <w:tcW w:w="5144"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pPr>
            <w:r>
              <w:rPr>
                <w:sz w:val="20"/>
                <w:szCs w:val="20"/>
              </w:rPr>
              <w:t>1</w:t>
            </w:r>
          </w:p>
        </w:tc>
      </w:tr>
      <w:tr w:rsidR="00000000">
        <w:tblPrEx>
          <w:tblCellMar>
            <w:top w:w="0" w:type="dxa"/>
            <w:left w:w="0" w:type="dxa"/>
            <w:bottom w:w="0" w:type="dxa"/>
            <w:right w:w="0" w:type="dxa"/>
          </w:tblCellMar>
        </w:tblPrEx>
        <w:trPr>
          <w:trHeight w:hRule="exact" w:val="484"/>
        </w:trPr>
        <w:tc>
          <w:tcPr>
            <w:tcW w:w="100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1"/>
            </w:pPr>
            <w:r>
              <w:rPr>
                <w:sz w:val="20"/>
                <w:szCs w:val="20"/>
              </w:rPr>
              <w:t>[snip]</w:t>
            </w:r>
          </w:p>
        </w:tc>
        <w:tc>
          <w:tcPr>
            <w:tcW w:w="3420" w:type="dxa"/>
            <w:tcBorders>
              <w:top w:val="single" w:sz="6" w:space="0" w:color="000000"/>
              <w:left w:val="single" w:sz="6" w:space="0" w:color="000000"/>
              <w:bottom w:val="single" w:sz="6" w:space="0" w:color="000000"/>
              <w:right w:val="single" w:sz="6" w:space="0" w:color="000000"/>
            </w:tcBorders>
          </w:tcPr>
          <w:p w:rsidR="00000000" w:rsidRDefault="0094767E"/>
        </w:tc>
        <w:tc>
          <w:tcPr>
            <w:tcW w:w="5144" w:type="dxa"/>
            <w:tcBorders>
              <w:top w:val="single" w:sz="6" w:space="0" w:color="000000"/>
              <w:left w:val="single" w:sz="6" w:space="0" w:color="000000"/>
              <w:bottom w:val="single" w:sz="6" w:space="0" w:color="000000"/>
              <w:right w:val="single" w:sz="6" w:space="0" w:color="000000"/>
            </w:tcBorders>
          </w:tcPr>
          <w:p w:rsidR="00000000" w:rsidRDefault="0094767E"/>
        </w:tc>
      </w:tr>
      <w:tr w:rsidR="00000000">
        <w:tblPrEx>
          <w:tblCellMar>
            <w:top w:w="0" w:type="dxa"/>
            <w:left w:w="0" w:type="dxa"/>
            <w:bottom w:w="0" w:type="dxa"/>
            <w:right w:w="0" w:type="dxa"/>
          </w:tblCellMar>
        </w:tblPrEx>
        <w:trPr>
          <w:trHeight w:hRule="exact" w:val="356"/>
        </w:trPr>
        <w:tc>
          <w:tcPr>
            <w:tcW w:w="1008" w:type="dxa"/>
            <w:vMerge w:val="restart"/>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1"/>
            </w:pPr>
            <w:r>
              <w:rPr>
                <w:sz w:val="20"/>
                <w:szCs w:val="20"/>
                <w:shd w:val="clear" w:color="auto" w:fill="FFFF00"/>
              </w:rPr>
              <w:t>999</w:t>
            </w:r>
          </w:p>
        </w:tc>
        <w:tc>
          <w:tcPr>
            <w:tcW w:w="3420" w:type="dxa"/>
            <w:vMerge w:val="restart"/>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4"/>
            </w:pPr>
            <w:r>
              <w:rPr>
                <w:sz w:val="20"/>
                <w:szCs w:val="20"/>
                <w:shd w:val="clear" w:color="auto" w:fill="FFFF00"/>
              </w:rPr>
              <w:t>SV Type</w:t>
            </w:r>
          </w:p>
        </w:tc>
        <w:tc>
          <w:tcPr>
            <w:tcW w:w="5144" w:type="dxa"/>
            <w:tcBorders>
              <w:top w:val="single" w:sz="6" w:space="0" w:color="000000"/>
              <w:left w:val="single" w:sz="6" w:space="0" w:color="000000"/>
              <w:bottom w:val="none" w:sz="6" w:space="0" w:color="auto"/>
              <w:right w:val="single" w:sz="6" w:space="0" w:color="000000"/>
            </w:tcBorders>
          </w:tcPr>
          <w:p w:rsidR="00000000" w:rsidRDefault="0094767E">
            <w:pPr>
              <w:pStyle w:val="TableParagraph"/>
              <w:kinsoku w:val="0"/>
              <w:overflowPunct w:val="0"/>
              <w:spacing w:before="111"/>
            </w:pPr>
            <w:r>
              <w:rPr>
                <w:sz w:val="20"/>
                <w:szCs w:val="20"/>
                <w:shd w:val="clear" w:color="auto" w:fill="FFFF00"/>
              </w:rPr>
              <w:t>Not present if LSMS or SOA does not support the SV Type as</w:t>
            </w:r>
          </w:p>
        </w:tc>
      </w:tr>
      <w:tr w:rsidR="00000000">
        <w:tblPrEx>
          <w:tblCellMar>
            <w:top w:w="0" w:type="dxa"/>
            <w:left w:w="0" w:type="dxa"/>
            <w:bottom w:w="0" w:type="dxa"/>
            <w:right w:w="0" w:type="dxa"/>
          </w:tblCellMar>
        </w:tblPrEx>
        <w:trPr>
          <w:trHeight w:hRule="exact" w:val="230"/>
        </w:trPr>
        <w:tc>
          <w:tcPr>
            <w:tcW w:w="1008" w:type="dxa"/>
            <w:vMerge/>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pPr>
          </w:p>
        </w:tc>
        <w:tc>
          <w:tcPr>
            <w:tcW w:w="3420" w:type="dxa"/>
            <w:vMerge/>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pPr>
          </w:p>
        </w:tc>
        <w:tc>
          <w:tcPr>
            <w:tcW w:w="5144" w:type="dxa"/>
            <w:tcBorders>
              <w:top w:val="none" w:sz="6" w:space="0" w:color="auto"/>
              <w:left w:val="single" w:sz="6" w:space="0" w:color="000000"/>
              <w:bottom w:val="none" w:sz="6" w:space="0" w:color="auto"/>
              <w:right w:val="single" w:sz="6" w:space="0" w:color="000000"/>
            </w:tcBorders>
            <w:shd w:val="clear" w:color="auto" w:fill="FFFF00"/>
          </w:tcPr>
          <w:p w:rsidR="00000000" w:rsidRDefault="0094767E">
            <w:pPr>
              <w:pStyle w:val="TableParagraph"/>
              <w:kinsoku w:val="0"/>
              <w:overflowPunct w:val="0"/>
              <w:spacing w:before="0" w:line="221" w:lineRule="exact"/>
            </w:pPr>
            <w:r>
              <w:rPr>
                <w:sz w:val="20"/>
                <w:szCs w:val="20"/>
              </w:rPr>
              <w:t>shown in this example.  If it were present the value would be as</w:t>
            </w:r>
          </w:p>
        </w:tc>
      </w:tr>
      <w:tr w:rsidR="00000000">
        <w:tblPrEx>
          <w:tblCellMar>
            <w:top w:w="0" w:type="dxa"/>
            <w:left w:w="0" w:type="dxa"/>
            <w:bottom w:w="0" w:type="dxa"/>
            <w:right w:w="0" w:type="dxa"/>
          </w:tblCellMar>
        </w:tblPrEx>
        <w:trPr>
          <w:trHeight w:hRule="exact" w:val="356"/>
        </w:trPr>
        <w:tc>
          <w:tcPr>
            <w:tcW w:w="1008" w:type="dxa"/>
            <w:vMerge/>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0" w:line="221" w:lineRule="exact"/>
            </w:pPr>
          </w:p>
        </w:tc>
        <w:tc>
          <w:tcPr>
            <w:tcW w:w="3420" w:type="dxa"/>
            <w:vMerge/>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0" w:line="221" w:lineRule="exact"/>
            </w:pPr>
          </w:p>
        </w:tc>
        <w:tc>
          <w:tcPr>
            <w:tcW w:w="5144" w:type="dxa"/>
            <w:tcBorders>
              <w:top w:val="none" w:sz="6" w:space="0" w:color="auto"/>
              <w:left w:val="single" w:sz="6" w:space="0" w:color="000000"/>
              <w:bottom w:val="single" w:sz="6" w:space="0" w:color="000000"/>
              <w:right w:val="single" w:sz="6" w:space="0" w:color="000000"/>
            </w:tcBorders>
          </w:tcPr>
          <w:p w:rsidR="00000000" w:rsidRDefault="0094767E">
            <w:pPr>
              <w:pStyle w:val="TableParagraph"/>
              <w:kinsoku w:val="0"/>
              <w:overflowPunct w:val="0"/>
              <w:spacing w:before="0" w:line="221" w:lineRule="exact"/>
            </w:pPr>
            <w:r>
              <w:rPr>
                <w:sz w:val="20"/>
                <w:szCs w:val="20"/>
                <w:shd w:val="clear" w:color="auto" w:fill="FFFF00"/>
              </w:rPr>
              <w:t>defined in the SV Data Model.</w:t>
            </w:r>
          </w:p>
        </w:tc>
      </w:tr>
      <w:tr w:rsidR="00000000">
        <w:tblPrEx>
          <w:tblCellMar>
            <w:top w:w="0" w:type="dxa"/>
            <w:left w:w="0" w:type="dxa"/>
            <w:bottom w:w="0" w:type="dxa"/>
            <w:right w:w="0" w:type="dxa"/>
          </w:tblCellMar>
        </w:tblPrEx>
        <w:trPr>
          <w:trHeight w:hRule="exact" w:val="942"/>
        </w:trPr>
        <w:tc>
          <w:tcPr>
            <w:tcW w:w="100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1"/>
            </w:pPr>
            <w:r>
              <w:rPr>
                <w:sz w:val="20"/>
                <w:szCs w:val="20"/>
                <w:shd w:val="clear" w:color="auto" w:fill="FFFF00"/>
              </w:rPr>
              <w:t>999</w:t>
            </w:r>
          </w:p>
        </w:tc>
        <w:tc>
          <w:tcPr>
            <w:tcW w:w="3420"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4"/>
            </w:pPr>
            <w:r>
              <w:rPr>
                <w:sz w:val="20"/>
                <w:szCs w:val="20"/>
                <w:shd w:val="clear" w:color="auto" w:fill="FFFF00"/>
              </w:rPr>
              <w:t>Alternative SPID</w:t>
            </w:r>
          </w:p>
        </w:tc>
        <w:tc>
          <w:tcPr>
            <w:tcW w:w="5144"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pPr>
            <w:r>
              <w:rPr>
                <w:sz w:val="20"/>
                <w:szCs w:val="20"/>
                <w:shd w:val="clear" w:color="auto" w:fill="FFFF00"/>
              </w:rPr>
              <w:t xml:space="preserve">Not present if LSMS or SOA does not support the Alternative </w:t>
            </w:r>
            <w:r>
              <w:rPr>
                <w:sz w:val="20"/>
                <w:szCs w:val="20"/>
              </w:rPr>
              <w:t xml:space="preserve">SPID as shown in this example. If it were present the value </w:t>
            </w:r>
            <w:r>
              <w:rPr>
                <w:sz w:val="20"/>
                <w:szCs w:val="20"/>
                <w:shd w:val="clear" w:color="auto" w:fill="FFFF00"/>
              </w:rPr>
              <w:t>wou</w:t>
            </w:r>
            <w:r>
              <w:rPr>
                <w:sz w:val="20"/>
                <w:szCs w:val="20"/>
                <w:shd w:val="clear" w:color="auto" w:fill="FFFF00"/>
              </w:rPr>
              <w:t>ld be as defined in the SV Data Model.</w:t>
            </w:r>
          </w:p>
        </w:tc>
      </w:tr>
      <w:tr w:rsidR="00000000">
        <w:tblPrEx>
          <w:tblCellMar>
            <w:top w:w="0" w:type="dxa"/>
            <w:left w:w="0" w:type="dxa"/>
            <w:bottom w:w="0" w:type="dxa"/>
            <w:right w:w="0" w:type="dxa"/>
          </w:tblCellMar>
        </w:tblPrEx>
        <w:trPr>
          <w:trHeight w:hRule="exact" w:val="484"/>
        </w:trPr>
        <w:tc>
          <w:tcPr>
            <w:tcW w:w="1008" w:type="dxa"/>
            <w:tcBorders>
              <w:top w:val="single" w:sz="6" w:space="0" w:color="000000"/>
              <w:left w:val="single" w:sz="6" w:space="0" w:color="000000"/>
              <w:bottom w:val="single" w:sz="6" w:space="0" w:color="000000"/>
              <w:right w:val="single" w:sz="6" w:space="0" w:color="000000"/>
            </w:tcBorders>
          </w:tcPr>
          <w:p w:rsidR="00000000" w:rsidRDefault="0094767E">
            <w:pPr>
              <w:pStyle w:val="TableParagraph"/>
              <w:kinsoku w:val="0"/>
              <w:overflowPunct w:val="0"/>
              <w:spacing w:before="111"/>
              <w:ind w:left="101"/>
            </w:pPr>
            <w:r>
              <w:rPr>
                <w:sz w:val="20"/>
                <w:szCs w:val="20"/>
              </w:rPr>
              <w:t>[snip]</w:t>
            </w:r>
          </w:p>
        </w:tc>
        <w:tc>
          <w:tcPr>
            <w:tcW w:w="3420" w:type="dxa"/>
            <w:tcBorders>
              <w:top w:val="single" w:sz="6" w:space="0" w:color="000000"/>
              <w:left w:val="single" w:sz="6" w:space="0" w:color="000000"/>
              <w:bottom w:val="single" w:sz="6" w:space="0" w:color="000000"/>
              <w:right w:val="single" w:sz="6" w:space="0" w:color="000000"/>
            </w:tcBorders>
          </w:tcPr>
          <w:p w:rsidR="00000000" w:rsidRDefault="0094767E"/>
        </w:tc>
        <w:tc>
          <w:tcPr>
            <w:tcW w:w="5144" w:type="dxa"/>
            <w:tcBorders>
              <w:top w:val="single" w:sz="6" w:space="0" w:color="000000"/>
              <w:left w:val="single" w:sz="6" w:space="0" w:color="000000"/>
              <w:bottom w:val="single" w:sz="6" w:space="0" w:color="000000"/>
              <w:right w:val="single" w:sz="6" w:space="0" w:color="000000"/>
            </w:tcBorders>
          </w:tcPr>
          <w:p w:rsidR="00000000" w:rsidRDefault="0094767E"/>
        </w:tc>
      </w:tr>
    </w:tbl>
    <w:p w:rsidR="00000000" w:rsidRDefault="00B3018F">
      <w:pPr>
        <w:pStyle w:val="BodyText"/>
        <w:kinsoku w:val="0"/>
        <w:overflowPunct w:val="0"/>
        <w:spacing w:before="111"/>
        <w:ind w:left="1790"/>
        <w:rPr>
          <w:b/>
          <w:bCs/>
          <w:sz w:val="20"/>
          <w:szCs w:val="20"/>
        </w:rPr>
      </w:pPr>
      <w:r>
        <w:rPr>
          <w:noProof/>
        </w:rPr>
        <mc:AlternateContent>
          <mc:Choice Requires="wps">
            <w:drawing>
              <wp:anchor distT="0" distB="0" distL="114300" distR="114300" simplePos="0" relativeHeight="251663872" behindDoc="1" locked="0" layoutInCell="0" allowOverlap="1">
                <wp:simplePos x="0" y="0"/>
                <wp:positionH relativeFrom="page">
                  <wp:posOffset>3660140</wp:posOffset>
                </wp:positionH>
                <wp:positionV relativeFrom="paragraph">
                  <wp:posOffset>-684530</wp:posOffset>
                </wp:positionV>
                <wp:extent cx="3068320" cy="146050"/>
                <wp:effectExtent l="0" t="0" r="0" b="0"/>
                <wp:wrapNone/>
                <wp:docPr id="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8320" cy="146050"/>
                        </a:xfrm>
                        <a:custGeom>
                          <a:avLst/>
                          <a:gdLst>
                            <a:gd name="T0" fmla="*/ 0 w 4832"/>
                            <a:gd name="T1" fmla="*/ 230 h 230"/>
                            <a:gd name="T2" fmla="*/ 4831 w 4832"/>
                            <a:gd name="T3" fmla="*/ 230 h 230"/>
                            <a:gd name="T4" fmla="*/ 4831 w 4832"/>
                            <a:gd name="T5" fmla="*/ 0 h 230"/>
                            <a:gd name="T6" fmla="*/ 0 w 4832"/>
                            <a:gd name="T7" fmla="*/ 0 h 230"/>
                            <a:gd name="T8" fmla="*/ 0 w 4832"/>
                            <a:gd name="T9" fmla="*/ 230 h 230"/>
                          </a:gdLst>
                          <a:ahLst/>
                          <a:cxnLst>
                            <a:cxn ang="0">
                              <a:pos x="T0" y="T1"/>
                            </a:cxn>
                            <a:cxn ang="0">
                              <a:pos x="T2" y="T3"/>
                            </a:cxn>
                            <a:cxn ang="0">
                              <a:pos x="T4" y="T5"/>
                            </a:cxn>
                            <a:cxn ang="0">
                              <a:pos x="T6" y="T7"/>
                            </a:cxn>
                            <a:cxn ang="0">
                              <a:pos x="T8" y="T9"/>
                            </a:cxn>
                          </a:cxnLst>
                          <a:rect l="0" t="0" r="r" b="b"/>
                          <a:pathLst>
                            <a:path w="4832" h="230">
                              <a:moveTo>
                                <a:pt x="0" y="230"/>
                              </a:moveTo>
                              <a:lnTo>
                                <a:pt x="4831" y="230"/>
                              </a:lnTo>
                              <a:lnTo>
                                <a:pt x="4831" y="0"/>
                              </a:lnTo>
                              <a:lnTo>
                                <a:pt x="0" y="0"/>
                              </a:lnTo>
                              <a:lnTo>
                                <a:pt x="0" y="23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76AF" id="Freeform 19" o:spid="_x0000_s1026" style="position:absolute;margin-left:288.2pt;margin-top:-53.9pt;width:241.6pt;height:1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3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" o:allowincell="f" path="m,230r4831,l4831,,,,,230xe" fillcolor="yellow" stroked="f">
                <v:path arrowok="t" o:connecttype="custom" o:connectlocs="0,146050;3067685,146050;3067685,0;0,0;0,146050" o:connectangles="0,0,0,0,0"/>
                <w10:wrap anchorx="page"/>
              </v:shape>
            </w:pict>
          </mc:Fallback>
        </mc:AlternateContent>
      </w:r>
      <w:r w:rsidR="0094767E">
        <w:rPr>
          <w:b/>
          <w:bCs/>
          <w:sz w:val="20"/>
          <w:szCs w:val="20"/>
        </w:rPr>
        <w:t>Table E- 6 -- Explanation of the Fields in The Subscription Download File</w:t>
      </w:r>
    </w:p>
    <w:p w:rsidR="00000000" w:rsidRDefault="0094767E">
      <w:pPr>
        <w:pStyle w:val="BodyText"/>
        <w:kinsoku w:val="0"/>
        <w:overflowPunct w:val="0"/>
        <w:spacing w:before="111"/>
        <w:ind w:left="1790"/>
        <w:rPr>
          <w:b/>
          <w:bCs/>
          <w:sz w:val="20"/>
          <w:szCs w:val="20"/>
        </w:rPr>
        <w:sectPr w:rsidR="00000000">
          <w:pgSz w:w="12240" w:h="15840"/>
          <w:pgMar w:top="980" w:right="1220" w:bottom="860" w:left="1200" w:header="720" w:footer="676" w:gutter="0"/>
          <w:cols w:space="720"/>
          <w:noEndnote/>
        </w:sectPr>
      </w:pPr>
    </w:p>
    <w:p w:rsidR="00000000" w:rsidRDefault="0094767E">
      <w:pPr>
        <w:pStyle w:val="BodyText"/>
        <w:kinsoku w:val="0"/>
        <w:overflowPunct w:val="0"/>
        <w:rPr>
          <w:b/>
          <w:bCs/>
          <w:sz w:val="20"/>
          <w:szCs w:val="20"/>
        </w:rPr>
      </w:pPr>
    </w:p>
    <w:p w:rsidR="00000000" w:rsidRDefault="0094767E">
      <w:pPr>
        <w:pStyle w:val="Heading1"/>
        <w:kinsoku w:val="0"/>
        <w:overflowPunct w:val="0"/>
        <w:spacing w:before="214"/>
      </w:pPr>
      <w:bookmarkStart w:id="10" w:name="IIS"/>
      <w:bookmarkEnd w:id="10"/>
      <w:r>
        <w:rPr>
          <w:u w:val="single"/>
        </w:rPr>
        <w:t>IIS</w:t>
      </w:r>
    </w:p>
    <w:p w:rsidR="00000000" w:rsidRDefault="0094767E">
      <w:pPr>
        <w:pStyle w:val="Heading2"/>
        <w:kinsoku w:val="0"/>
        <w:overflowPunct w:val="0"/>
      </w:pPr>
      <w:r>
        <w:t>Addition to the current IIS flow descriptions that relate to SV and NPB attributes.</w:t>
      </w:r>
    </w:p>
    <w:p w:rsidR="00000000" w:rsidRDefault="0094767E">
      <w:pPr>
        <w:pStyle w:val="BodyText"/>
        <w:kinsoku w:val="0"/>
        <w:overflowPunct w:val="0"/>
        <w:rPr>
          <w:sz w:val="24"/>
          <w:szCs w:val="24"/>
        </w:rPr>
      </w:pPr>
    </w:p>
    <w:p w:rsidR="00000000" w:rsidRDefault="0094767E">
      <w:pPr>
        <w:pStyle w:val="Heading3"/>
        <w:kinsoku w:val="0"/>
        <w:overflowPunct w:val="0"/>
        <w:spacing w:line="352" w:lineRule="auto"/>
        <w:ind w:right="3734"/>
      </w:pPr>
      <w:r>
        <w:t>Flow B.4.4.1 –</w:t>
      </w:r>
      <w:r>
        <w:t xml:space="preserve"> Number Pool Block Create/Activate by SOA Flow B.4.4.2 – Number Pool Block Create by NPAC SMS Flow B.4.4.12 – Number Pool Block Modify by NPAC SMS</w:t>
      </w:r>
    </w:p>
    <w:p w:rsidR="00000000" w:rsidRDefault="0094767E">
      <w:pPr>
        <w:pStyle w:val="BodyText"/>
        <w:kinsoku w:val="0"/>
        <w:overflowPunct w:val="0"/>
        <w:spacing w:before="5"/>
        <w:ind w:left="121"/>
        <w:rPr>
          <w:b/>
          <w:bCs/>
        </w:rPr>
      </w:pPr>
      <w:r>
        <w:rPr>
          <w:b/>
          <w:bCs/>
        </w:rPr>
        <w:t>Flow B.4.4.13 – Number Pool Block Modify by Block Holder SOA</w:t>
      </w:r>
    </w:p>
    <w:p w:rsidR="00000000" w:rsidRDefault="0094767E">
      <w:pPr>
        <w:pStyle w:val="BodyText"/>
        <w:kinsoku w:val="0"/>
        <w:overflowPunct w:val="0"/>
        <w:spacing w:before="118"/>
        <w:ind w:left="121"/>
      </w:pPr>
      <w:r>
        <w:t>[snip]</w:t>
      </w:r>
    </w:p>
    <w:p w:rsidR="00000000" w:rsidRDefault="0094767E">
      <w:pPr>
        <w:pStyle w:val="BodyText"/>
        <w:kinsoku w:val="0"/>
        <w:overflowPunct w:val="0"/>
        <w:ind w:left="121"/>
      </w:pPr>
      <w:r>
        <w:rPr>
          <w:shd w:val="clear" w:color="auto" w:fill="FFFF00"/>
        </w:rPr>
        <w:t xml:space="preserve">If the “SOA Supports </w:t>
      </w:r>
      <w:r>
        <w:rPr>
          <w:sz w:val="24"/>
          <w:szCs w:val="24"/>
          <w:shd w:val="clear" w:color="auto" w:fill="FFFF00"/>
        </w:rPr>
        <w:t xml:space="preserve">Number Pool Block </w:t>
      </w:r>
      <w:r>
        <w:rPr>
          <w:shd w:val="clear" w:color="auto" w:fill="FFFF00"/>
        </w:rPr>
        <w:t>SV Type Indicator” is set in the service provider’s profile on the NPAC SMS, the following attributes must be included:</w:t>
      </w:r>
    </w:p>
    <w:p w:rsidR="00000000" w:rsidRDefault="0094767E">
      <w:pPr>
        <w:pStyle w:val="BodyText"/>
        <w:kinsoku w:val="0"/>
        <w:overflowPunct w:val="0"/>
        <w:spacing w:line="274" w:lineRule="exact"/>
        <w:ind w:left="841"/>
        <w:rPr>
          <w:sz w:val="24"/>
          <w:szCs w:val="24"/>
        </w:rPr>
      </w:pPr>
      <w:r>
        <w:rPr>
          <w:sz w:val="24"/>
          <w:szCs w:val="24"/>
          <w:shd w:val="clear" w:color="auto" w:fill="FFFF00"/>
        </w:rPr>
        <w:t xml:space="preserve">Number Pool Block </w:t>
      </w:r>
      <w:r>
        <w:rPr>
          <w:shd w:val="clear" w:color="auto" w:fill="FFFF00"/>
        </w:rPr>
        <w:t>SV Type</w:t>
      </w:r>
    </w:p>
    <w:p w:rsidR="00000000" w:rsidRDefault="0094767E">
      <w:pPr>
        <w:pStyle w:val="BodyText"/>
        <w:kinsoku w:val="0"/>
        <w:overflowPunct w:val="0"/>
        <w:spacing w:before="3"/>
        <w:rPr>
          <w:sz w:val="14"/>
          <w:szCs w:val="14"/>
        </w:rPr>
      </w:pPr>
    </w:p>
    <w:p w:rsidR="00000000" w:rsidRDefault="0094767E">
      <w:pPr>
        <w:pStyle w:val="BodyText"/>
        <w:kinsoku w:val="0"/>
        <w:overflowPunct w:val="0"/>
        <w:spacing w:before="91"/>
        <w:ind w:left="121" w:right="465"/>
      </w:pPr>
      <w:r>
        <w:rPr>
          <w:shd w:val="clear" w:color="auto" w:fill="FFFF00"/>
        </w:rPr>
        <w:t>If the “SOA Supports Alternative SPID Indicator” is set in the service provider’s profile on the NPAC SMS, th</w:t>
      </w:r>
      <w:r>
        <w:rPr>
          <w:shd w:val="clear" w:color="auto" w:fill="FFFF00"/>
        </w:rPr>
        <w:t>e following attributes may optionally be included:</w:t>
      </w:r>
    </w:p>
    <w:p w:rsidR="00000000" w:rsidRDefault="0094767E">
      <w:pPr>
        <w:pStyle w:val="BodyText"/>
        <w:kinsoku w:val="0"/>
        <w:overflowPunct w:val="0"/>
        <w:spacing w:before="1"/>
        <w:ind w:left="841"/>
      </w:pPr>
      <w:r>
        <w:rPr>
          <w:shd w:val="clear" w:color="auto" w:fill="FFFF00"/>
        </w:rPr>
        <w:t>Alternative SPID</w:t>
      </w:r>
    </w:p>
    <w:p w:rsidR="00000000" w:rsidRDefault="0094767E">
      <w:pPr>
        <w:pStyle w:val="BodyText"/>
        <w:kinsoku w:val="0"/>
        <w:overflowPunct w:val="0"/>
        <w:rPr>
          <w:sz w:val="24"/>
          <w:szCs w:val="24"/>
        </w:rPr>
      </w:pPr>
    </w:p>
    <w:p w:rsidR="00000000" w:rsidRDefault="0094767E">
      <w:pPr>
        <w:pStyle w:val="BodyText"/>
        <w:kinsoku w:val="0"/>
        <w:overflowPunct w:val="0"/>
        <w:rPr>
          <w:sz w:val="24"/>
          <w:szCs w:val="24"/>
        </w:rPr>
      </w:pPr>
    </w:p>
    <w:p w:rsidR="00000000" w:rsidRDefault="0094767E">
      <w:pPr>
        <w:pStyle w:val="BodyText"/>
        <w:kinsoku w:val="0"/>
        <w:overflowPunct w:val="0"/>
        <w:spacing w:before="11"/>
        <w:rPr>
          <w:sz w:val="21"/>
          <w:szCs w:val="21"/>
        </w:rPr>
      </w:pPr>
    </w:p>
    <w:p w:rsidR="00000000" w:rsidRDefault="0094767E">
      <w:pPr>
        <w:pStyle w:val="Heading3"/>
        <w:kinsoku w:val="0"/>
        <w:overflowPunct w:val="0"/>
        <w:spacing w:line="352" w:lineRule="auto"/>
        <w:ind w:right="1387"/>
      </w:pPr>
      <w:r>
        <w:t>Flow B.5.1.2 – Subscription Version Create by the Initial SOA (New Service Provider) Flow B.5.1.3 – Subscription Version Create by Second SOA (New Service Provider)</w:t>
      </w:r>
    </w:p>
    <w:p w:rsidR="00000000" w:rsidRDefault="0094767E">
      <w:pPr>
        <w:pStyle w:val="BodyText"/>
        <w:kinsoku w:val="0"/>
        <w:overflowPunct w:val="0"/>
        <w:spacing w:before="6"/>
        <w:ind w:left="121"/>
        <w:rPr>
          <w:b/>
          <w:bCs/>
        </w:rPr>
      </w:pPr>
      <w:r>
        <w:rPr>
          <w:b/>
          <w:bCs/>
        </w:rPr>
        <w:t>Flow B.5.1.11 –</w:t>
      </w:r>
      <w:r>
        <w:rPr>
          <w:b/>
          <w:bCs/>
        </w:rPr>
        <w:t xml:space="preserve"> Subscription Version Create for Intra-Service Provider Port</w:t>
      </w:r>
    </w:p>
    <w:p w:rsidR="00000000" w:rsidRDefault="0094767E">
      <w:pPr>
        <w:pStyle w:val="BodyText"/>
        <w:kinsoku w:val="0"/>
        <w:overflowPunct w:val="0"/>
        <w:spacing w:before="119"/>
        <w:ind w:left="121"/>
      </w:pPr>
      <w:r>
        <w:t>[snip]</w:t>
      </w:r>
    </w:p>
    <w:p w:rsidR="00000000" w:rsidRDefault="0094767E">
      <w:pPr>
        <w:pStyle w:val="BodyText"/>
        <w:kinsoku w:val="0"/>
        <w:overflowPunct w:val="0"/>
        <w:spacing w:before="1"/>
        <w:ind w:left="841" w:right="1387" w:hanging="720"/>
      </w:pPr>
      <w:r>
        <w:lastRenderedPageBreak/>
        <w:t>The following items must be provided unless subscriptionPortingToOriginal-SP is true: [snip]</w:t>
      </w:r>
    </w:p>
    <w:p w:rsidR="00000000" w:rsidRDefault="0094767E">
      <w:pPr>
        <w:pStyle w:val="BodyText"/>
        <w:kinsoku w:val="0"/>
        <w:overflowPunct w:val="0"/>
        <w:spacing w:before="1"/>
        <w:ind w:left="841"/>
      </w:pPr>
      <w:r>
        <w:rPr>
          <w:shd w:val="clear" w:color="auto" w:fill="FFFF00"/>
        </w:rPr>
        <w:t>SV Type – if supported by the Service Provider SOA</w:t>
      </w:r>
    </w:p>
    <w:p w:rsidR="00000000" w:rsidRDefault="0094767E">
      <w:pPr>
        <w:pStyle w:val="BodyText"/>
        <w:kinsoku w:val="0"/>
        <w:overflowPunct w:val="0"/>
      </w:pPr>
    </w:p>
    <w:p w:rsidR="00000000" w:rsidRDefault="0094767E">
      <w:pPr>
        <w:pStyle w:val="BodyText"/>
        <w:kinsoku w:val="0"/>
        <w:overflowPunct w:val="0"/>
        <w:ind w:left="841" w:right="532" w:hanging="720"/>
      </w:pPr>
      <w:r>
        <w:t>The following items may optionally be provi</w:t>
      </w:r>
      <w:r>
        <w:t>ded unless subscriptionPortingToOriginal-SP is true: [snip]</w:t>
      </w:r>
    </w:p>
    <w:p w:rsidR="00000000" w:rsidRDefault="0094767E">
      <w:pPr>
        <w:pStyle w:val="BodyText"/>
        <w:kinsoku w:val="0"/>
        <w:overflowPunct w:val="0"/>
        <w:spacing w:before="1"/>
        <w:ind w:left="841"/>
      </w:pPr>
      <w:r>
        <w:rPr>
          <w:shd w:val="clear" w:color="auto" w:fill="FFFF00"/>
        </w:rPr>
        <w:t>Alternative SPID – if supported by the Service Provider SOA</w:t>
      </w:r>
    </w:p>
    <w:p w:rsidR="00000000" w:rsidRDefault="0094767E">
      <w:pPr>
        <w:pStyle w:val="BodyText"/>
        <w:kinsoku w:val="0"/>
        <w:overflowPunct w:val="0"/>
        <w:rPr>
          <w:sz w:val="24"/>
          <w:szCs w:val="24"/>
        </w:rPr>
      </w:pPr>
    </w:p>
    <w:p w:rsidR="00000000" w:rsidRDefault="0094767E">
      <w:pPr>
        <w:pStyle w:val="BodyText"/>
        <w:kinsoku w:val="0"/>
        <w:overflowPunct w:val="0"/>
      </w:pPr>
    </w:p>
    <w:p w:rsidR="00000000" w:rsidRDefault="0094767E">
      <w:pPr>
        <w:pStyle w:val="Heading3"/>
        <w:kinsoku w:val="0"/>
        <w:overflowPunct w:val="0"/>
        <w:ind w:left="1382" w:right="908" w:hanging="1260"/>
      </w:pPr>
      <w:r>
        <w:t>Flow B.5.2.1 – Subscription Version Modify Active Version Using M-ACTION by a Service Provider SOA</w:t>
      </w:r>
    </w:p>
    <w:p w:rsidR="00000000" w:rsidRDefault="0094767E">
      <w:pPr>
        <w:pStyle w:val="BodyText"/>
        <w:kinsoku w:val="0"/>
        <w:overflowPunct w:val="0"/>
        <w:spacing w:before="121" w:line="352" w:lineRule="auto"/>
        <w:ind w:left="121" w:right="1912"/>
        <w:rPr>
          <w:b/>
          <w:bCs/>
        </w:rPr>
      </w:pPr>
      <w:r>
        <w:rPr>
          <w:b/>
          <w:bCs/>
        </w:rPr>
        <w:t>Flow B.5.2.3 –</w:t>
      </w:r>
      <w:r>
        <w:rPr>
          <w:b/>
          <w:bCs/>
        </w:rPr>
        <w:t xml:space="preserve"> Subscription Version Modify Prior to Activate Using M-ACTION Flow B.5.2.4 – Subscription Version Modify Prior to Activate Using M-SET</w:t>
      </w:r>
    </w:p>
    <w:p w:rsidR="00000000" w:rsidRDefault="0094767E">
      <w:pPr>
        <w:pStyle w:val="BodyText"/>
        <w:kinsoku w:val="0"/>
        <w:overflowPunct w:val="0"/>
        <w:spacing w:before="6" w:line="252" w:lineRule="exact"/>
        <w:ind w:left="121"/>
      </w:pPr>
      <w:r>
        <w:t>[snip]</w:t>
      </w:r>
    </w:p>
    <w:p w:rsidR="00000000" w:rsidRDefault="0094767E">
      <w:pPr>
        <w:pStyle w:val="BodyText"/>
        <w:kinsoku w:val="0"/>
        <w:overflowPunct w:val="0"/>
        <w:ind w:left="841" w:right="2944" w:hanging="720"/>
      </w:pPr>
      <w:r>
        <w:t>The current service provider can only modify the following attributes: [snip]</w:t>
      </w:r>
    </w:p>
    <w:p w:rsidR="00000000" w:rsidRDefault="0094767E">
      <w:pPr>
        <w:pStyle w:val="BodyText"/>
        <w:kinsoku w:val="0"/>
        <w:overflowPunct w:val="0"/>
        <w:ind w:left="841" w:right="3102"/>
      </w:pPr>
      <w:r>
        <w:rPr>
          <w:shd w:val="clear" w:color="auto" w:fill="FFFF00"/>
        </w:rPr>
        <w:t>SV Type – if supported by the Servic</w:t>
      </w:r>
      <w:r>
        <w:rPr>
          <w:shd w:val="clear" w:color="auto" w:fill="FFFF00"/>
        </w:rPr>
        <w:t>e Provider SOA Alternative SPID – if supported by the Service Provider SOA</w:t>
      </w:r>
    </w:p>
    <w:p w:rsidR="00000000" w:rsidRDefault="0094767E">
      <w:pPr>
        <w:pStyle w:val="BodyText"/>
        <w:kinsoku w:val="0"/>
        <w:overflowPunct w:val="0"/>
        <w:ind w:left="841" w:right="3102"/>
        <w:sectPr w:rsidR="00000000">
          <w:pgSz w:w="12240" w:h="15840"/>
          <w:pgMar w:top="980" w:right="1320" w:bottom="860" w:left="1320" w:header="720" w:footer="676" w:gutter="0"/>
          <w:cols w:space="720" w:equalWidth="0">
            <w:col w:w="9600"/>
          </w:cols>
          <w:noEndnote/>
        </w:sectPr>
      </w:pPr>
    </w:p>
    <w:p w:rsidR="00000000" w:rsidRDefault="0094767E">
      <w:pPr>
        <w:pStyle w:val="BodyText"/>
        <w:kinsoku w:val="0"/>
        <w:overflowPunct w:val="0"/>
        <w:rPr>
          <w:sz w:val="20"/>
          <w:szCs w:val="20"/>
        </w:rPr>
      </w:pPr>
    </w:p>
    <w:p w:rsidR="00000000" w:rsidRDefault="0094767E">
      <w:pPr>
        <w:pStyle w:val="Heading3"/>
        <w:kinsoku w:val="0"/>
        <w:overflowPunct w:val="0"/>
        <w:spacing w:before="214"/>
      </w:pPr>
      <w:r>
        <w:t>Flow B.5.6 – Subscription Version Query</w:t>
      </w:r>
    </w:p>
    <w:p w:rsidR="00000000" w:rsidRDefault="0094767E">
      <w:pPr>
        <w:pStyle w:val="BodyText"/>
        <w:kinsoku w:val="0"/>
        <w:overflowPunct w:val="0"/>
        <w:spacing w:before="120" w:line="252" w:lineRule="exact"/>
        <w:ind w:left="121"/>
      </w:pPr>
      <w:r>
        <w:t>[snip]</w:t>
      </w:r>
    </w:p>
    <w:p w:rsidR="00000000" w:rsidRDefault="0094767E">
      <w:pPr>
        <w:pStyle w:val="BodyText"/>
        <w:kinsoku w:val="0"/>
        <w:overflowPunct w:val="0"/>
        <w:ind w:left="841" w:right="6710" w:hanging="720"/>
      </w:pPr>
      <w:r>
        <w:t>The query return data includes: [snip]</w:t>
      </w:r>
    </w:p>
    <w:p w:rsidR="00000000" w:rsidRDefault="0094767E">
      <w:pPr>
        <w:pStyle w:val="BodyText"/>
        <w:kinsoku w:val="0"/>
        <w:overflowPunct w:val="0"/>
        <w:ind w:left="841" w:right="2457"/>
      </w:pPr>
      <w:r>
        <w:rPr>
          <w:shd w:val="clear" w:color="auto" w:fill="FFFF00"/>
        </w:rPr>
        <w:t xml:space="preserve">SV Type – if supported by the Service Provider (SOA, LSMS) Alternative </w:t>
      </w:r>
      <w:r>
        <w:rPr>
          <w:shd w:val="clear" w:color="auto" w:fill="FFFF00"/>
        </w:rPr>
        <w:t>SPID – if supported by the Service Provider (SOA, LSMS)</w:t>
      </w:r>
    </w:p>
    <w:p w:rsidR="00000000" w:rsidRDefault="0094767E">
      <w:pPr>
        <w:pStyle w:val="BodyText"/>
        <w:kinsoku w:val="0"/>
        <w:overflowPunct w:val="0"/>
        <w:ind w:left="841" w:right="2457"/>
        <w:sectPr w:rsidR="00000000">
          <w:pgSz w:w="12240" w:h="15840"/>
          <w:pgMar w:top="980" w:right="1320" w:bottom="860" w:left="1320" w:header="720" w:footer="676" w:gutter="0"/>
          <w:cols w:space="720"/>
          <w:noEndnote/>
        </w:sectPr>
      </w:pPr>
    </w:p>
    <w:p w:rsidR="00000000" w:rsidRDefault="0094767E">
      <w:pPr>
        <w:pStyle w:val="BodyText"/>
        <w:kinsoku w:val="0"/>
        <w:overflowPunct w:val="0"/>
        <w:rPr>
          <w:sz w:val="20"/>
          <w:szCs w:val="20"/>
        </w:rPr>
      </w:pPr>
    </w:p>
    <w:p w:rsidR="00000000" w:rsidRDefault="0094767E">
      <w:pPr>
        <w:pStyle w:val="BodyText"/>
        <w:kinsoku w:val="0"/>
        <w:overflowPunct w:val="0"/>
        <w:spacing w:before="5"/>
        <w:rPr>
          <w:sz w:val="19"/>
          <w:szCs w:val="19"/>
        </w:rPr>
      </w:pPr>
    </w:p>
    <w:p w:rsidR="00000000" w:rsidRDefault="0094767E">
      <w:pPr>
        <w:pStyle w:val="Heading1"/>
        <w:kinsoku w:val="0"/>
        <w:overflowPunct w:val="0"/>
      </w:pPr>
      <w:r>
        <w:rPr>
          <w:u w:val="single"/>
        </w:rPr>
        <w:t>GDMO:</w:t>
      </w:r>
    </w:p>
    <w:p w:rsidR="00000000" w:rsidRDefault="0094767E">
      <w:pPr>
        <w:pStyle w:val="Heading2"/>
        <w:kinsoku w:val="0"/>
        <w:overflowPunct w:val="0"/>
        <w:spacing w:before="99"/>
        <w:ind w:right="361"/>
      </w:pPr>
      <w:r>
        <w:t>Note –</w:t>
      </w:r>
      <w:r>
        <w:t xml:space="preserve"> the GDMO shown below is the same that is contained in NANC 400. For NANC 400, the references for SV Type are not needed, but are shown for continuity purposes. For both NANC 399 and NANC 400, the OptionalData references are identical.</w:t>
      </w:r>
    </w:p>
    <w:p w:rsidR="00000000" w:rsidRDefault="0094767E">
      <w:pPr>
        <w:pStyle w:val="BodyText"/>
        <w:kinsoku w:val="0"/>
        <w:overflowPunct w:val="0"/>
        <w:spacing w:before="117" w:line="400" w:lineRule="atLeast"/>
        <w:ind w:left="121" w:right="3734"/>
        <w:rPr>
          <w:rFonts w:ascii="Courier New" w:hAnsi="Courier New" w:cs="Courier New"/>
          <w:sz w:val="18"/>
          <w:szCs w:val="18"/>
        </w:rPr>
      </w:pPr>
      <w:r>
        <w:rPr>
          <w:rFonts w:ascii="Courier New" w:hAnsi="Courier New" w:cs="Courier New"/>
          <w:sz w:val="18"/>
          <w:szCs w:val="18"/>
        </w:rPr>
        <w:t>-- 20.0 LNP subscrip</w:t>
      </w:r>
      <w:r>
        <w:rPr>
          <w:rFonts w:ascii="Courier New" w:hAnsi="Courier New" w:cs="Courier New"/>
          <w:sz w:val="18"/>
          <w:szCs w:val="18"/>
        </w:rPr>
        <w:t>tion Version Managed Object Class subscriptionVersion MANAGED OBJECT CLASS</w:t>
      </w:r>
    </w:p>
    <w:p w:rsidR="00000000" w:rsidRDefault="0094767E">
      <w:pPr>
        <w:pStyle w:val="BodyText"/>
        <w:kinsoku w:val="0"/>
        <w:overflowPunct w:val="0"/>
        <w:ind w:left="554" w:right="361"/>
        <w:rPr>
          <w:rFonts w:ascii="Courier New" w:hAnsi="Courier New" w:cs="Courier New"/>
          <w:sz w:val="18"/>
          <w:szCs w:val="18"/>
        </w:rPr>
      </w:pPr>
      <w:r>
        <w:rPr>
          <w:rFonts w:ascii="Courier New" w:hAnsi="Courier New" w:cs="Courier New"/>
          <w:sz w:val="18"/>
          <w:szCs w:val="18"/>
        </w:rPr>
        <w:t>DERIVED FROM "CCITT Rec. X.721 (1992) | ISO/IEC 10165-2 : 1992":top; CHARACTERIZED BY</w:t>
      </w:r>
    </w:p>
    <w:p w:rsidR="00000000" w:rsidRDefault="0094767E">
      <w:pPr>
        <w:pStyle w:val="BodyText"/>
        <w:kinsoku w:val="0"/>
        <w:overflowPunct w:val="0"/>
        <w:ind w:left="554" w:right="6109" w:firstLine="432"/>
        <w:rPr>
          <w:rFonts w:ascii="Courier New" w:hAnsi="Courier New" w:cs="Courier New"/>
          <w:sz w:val="18"/>
          <w:szCs w:val="18"/>
        </w:rPr>
      </w:pPr>
      <w:r>
        <w:rPr>
          <w:rFonts w:ascii="Courier New" w:hAnsi="Courier New" w:cs="Courier New"/>
          <w:sz w:val="18"/>
          <w:szCs w:val="18"/>
        </w:rPr>
        <w:t>subscriptionVersionPkg; CONDITIONAL PACKAGES</w:t>
      </w: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subscriptionWSMSC-DataPkg PRESENT IF</w:t>
      </w:r>
    </w:p>
    <w:p w:rsidR="00000000" w:rsidRDefault="0094767E">
      <w:pPr>
        <w:pStyle w:val="BodyText"/>
        <w:kinsoku w:val="0"/>
        <w:overflowPunct w:val="0"/>
        <w:ind w:left="1418"/>
        <w:rPr>
          <w:rFonts w:ascii="Courier New" w:hAnsi="Courier New" w:cs="Courier New"/>
          <w:sz w:val="18"/>
          <w:szCs w:val="18"/>
        </w:rPr>
      </w:pPr>
      <w:r>
        <w:rPr>
          <w:rFonts w:ascii="Courier New" w:hAnsi="Courier New" w:cs="Courier New"/>
          <w:sz w:val="18"/>
          <w:szCs w:val="18"/>
        </w:rPr>
        <w:t xml:space="preserve">!the service </w:t>
      </w:r>
      <w:r>
        <w:rPr>
          <w:rFonts w:ascii="Courier New" w:hAnsi="Courier New" w:cs="Courier New"/>
          <w:sz w:val="18"/>
          <w:szCs w:val="18"/>
        </w:rPr>
        <w:t>provider is supporting WSMSC information!,</w:t>
      </w:r>
    </w:p>
    <w:p w:rsidR="00000000" w:rsidRDefault="0094767E">
      <w:pPr>
        <w:pStyle w:val="BodyText"/>
        <w:kinsoku w:val="0"/>
        <w:overflowPunct w:val="0"/>
        <w:ind w:left="986"/>
        <w:rPr>
          <w:rFonts w:ascii="Courier New" w:hAnsi="Courier New" w:cs="Courier New"/>
          <w:b/>
          <w:bCs/>
          <w:sz w:val="18"/>
          <w:szCs w:val="18"/>
        </w:rPr>
      </w:pPr>
      <w:r>
        <w:rPr>
          <w:rFonts w:ascii="Courier New" w:hAnsi="Courier New" w:cs="Courier New"/>
          <w:b/>
          <w:bCs/>
          <w:sz w:val="18"/>
          <w:szCs w:val="18"/>
        </w:rPr>
        <w:t>subscriptionSvTypePkg PRESENT IF</w:t>
      </w:r>
    </w:p>
    <w:p w:rsidR="00000000" w:rsidRDefault="0094767E">
      <w:pPr>
        <w:pStyle w:val="BodyText"/>
        <w:kinsoku w:val="0"/>
        <w:overflowPunct w:val="0"/>
        <w:ind w:left="986" w:right="3301" w:firstLine="432"/>
        <w:rPr>
          <w:rFonts w:ascii="Courier New" w:hAnsi="Courier New" w:cs="Courier New"/>
          <w:b/>
          <w:bCs/>
          <w:sz w:val="18"/>
          <w:szCs w:val="18"/>
        </w:rPr>
      </w:pPr>
      <w:r>
        <w:rPr>
          <w:rFonts w:ascii="Courier New" w:hAnsi="Courier New" w:cs="Courier New"/>
          <w:b/>
          <w:bCs/>
          <w:sz w:val="18"/>
          <w:szCs w:val="18"/>
        </w:rPr>
        <w:t>!the service provider is supporting SV type!, subscriptionOptionalDataPkg PRESENT IF</w:t>
      </w:r>
    </w:p>
    <w:p w:rsidR="00000000" w:rsidRDefault="0094767E">
      <w:pPr>
        <w:pStyle w:val="BodyText"/>
        <w:kinsoku w:val="0"/>
        <w:overflowPunct w:val="0"/>
        <w:ind w:left="1418"/>
        <w:rPr>
          <w:rFonts w:ascii="Courier New" w:hAnsi="Courier New" w:cs="Courier New"/>
          <w:b/>
          <w:bCs/>
          <w:sz w:val="18"/>
          <w:szCs w:val="18"/>
        </w:rPr>
      </w:pPr>
      <w:r>
        <w:rPr>
          <w:rFonts w:ascii="Courier New" w:hAnsi="Courier New" w:cs="Courier New"/>
          <w:b/>
          <w:bCs/>
          <w:sz w:val="18"/>
          <w:szCs w:val="18"/>
        </w:rPr>
        <w:t>!the service provider is supporting additional optional data!;</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REGISTERED AS {LNP-OIDS.lnp-obje</w:t>
      </w:r>
      <w:r>
        <w:rPr>
          <w:rFonts w:ascii="Courier New" w:hAnsi="Courier New" w:cs="Courier New"/>
          <w:sz w:val="18"/>
          <w:szCs w:val="18"/>
        </w:rPr>
        <w:t>ctClass 20};</w:t>
      </w:r>
    </w:p>
    <w:p w:rsidR="00000000" w:rsidRDefault="0094767E">
      <w:pPr>
        <w:pStyle w:val="BodyText"/>
        <w:kinsoku w:val="0"/>
        <w:overflowPunct w:val="0"/>
        <w:spacing w:before="10"/>
        <w:rPr>
          <w:rFonts w:ascii="Courier New" w:hAnsi="Courier New" w:cs="Courier New"/>
          <w:sz w:val="17"/>
          <w:szCs w:val="17"/>
        </w:rPr>
      </w:pPr>
    </w:p>
    <w:p w:rsidR="00000000" w:rsidRDefault="0094767E">
      <w:pPr>
        <w:pStyle w:val="BodyText"/>
        <w:kinsoku w:val="0"/>
        <w:overflowPunct w:val="0"/>
        <w:spacing w:before="1"/>
        <w:ind w:left="121"/>
        <w:rPr>
          <w:rFonts w:ascii="Courier New" w:hAnsi="Courier New" w:cs="Courier New"/>
          <w:sz w:val="18"/>
          <w:szCs w:val="18"/>
        </w:rPr>
      </w:pPr>
      <w:r>
        <w:rPr>
          <w:rFonts w:ascii="Courier New" w:hAnsi="Courier New" w:cs="Courier New"/>
          <w:sz w:val="18"/>
          <w:szCs w:val="18"/>
        </w:rPr>
        <w:t>-- 29.0 Number Pool Block Data Managed Object Class</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numberPoolBlock MANAGED OBJECT CLASS</w:t>
      </w:r>
    </w:p>
    <w:p w:rsidR="00000000" w:rsidRDefault="0094767E">
      <w:pPr>
        <w:pStyle w:val="BodyText"/>
        <w:kinsoku w:val="0"/>
        <w:overflowPunct w:val="0"/>
        <w:ind w:left="554" w:right="361"/>
        <w:rPr>
          <w:rFonts w:ascii="Courier New" w:hAnsi="Courier New" w:cs="Courier New"/>
          <w:sz w:val="18"/>
          <w:szCs w:val="18"/>
        </w:rPr>
      </w:pPr>
      <w:r>
        <w:rPr>
          <w:rFonts w:ascii="Courier New" w:hAnsi="Courier New" w:cs="Courier New"/>
          <w:sz w:val="18"/>
          <w:szCs w:val="18"/>
        </w:rPr>
        <w:t>DERIVED FROM "CCITT Rec. X.721 (1992) | ISO/IEC 10165-2 : 1992":top; CHARACTERIZED BY</w:t>
      </w:r>
    </w:p>
    <w:p w:rsidR="00000000" w:rsidRDefault="0094767E">
      <w:pPr>
        <w:pStyle w:val="BodyText"/>
        <w:kinsoku w:val="0"/>
        <w:overflowPunct w:val="0"/>
        <w:ind w:left="554" w:right="6433" w:firstLine="432"/>
        <w:rPr>
          <w:rFonts w:ascii="Courier New" w:hAnsi="Courier New" w:cs="Courier New"/>
          <w:sz w:val="18"/>
          <w:szCs w:val="18"/>
        </w:rPr>
      </w:pPr>
      <w:r>
        <w:rPr>
          <w:rFonts w:ascii="Courier New" w:hAnsi="Courier New" w:cs="Courier New"/>
          <w:sz w:val="18"/>
          <w:szCs w:val="18"/>
        </w:rPr>
        <w:t>numberPoolBlock-</w:t>
      </w:r>
      <w:r>
        <w:rPr>
          <w:rFonts w:ascii="Courier New" w:hAnsi="Courier New" w:cs="Courier New"/>
          <w:sz w:val="18"/>
          <w:szCs w:val="18"/>
        </w:rPr>
        <w:lastRenderedPageBreak/>
        <w:t>Pkg; CONDITIONAL PACKAGES</w:t>
      </w: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numberPoolBlockWSMSC-DataPkg PRESENT IF</w:t>
      </w:r>
    </w:p>
    <w:p w:rsidR="00000000" w:rsidRDefault="0094767E">
      <w:pPr>
        <w:pStyle w:val="BodyText"/>
        <w:kinsoku w:val="0"/>
        <w:overflowPunct w:val="0"/>
        <w:ind w:left="1418"/>
        <w:rPr>
          <w:rFonts w:ascii="Courier New" w:hAnsi="Courier New" w:cs="Courier New"/>
          <w:sz w:val="18"/>
          <w:szCs w:val="18"/>
        </w:rPr>
      </w:pPr>
      <w:r>
        <w:rPr>
          <w:rFonts w:ascii="Courier New" w:hAnsi="Courier New" w:cs="Courier New"/>
          <w:sz w:val="18"/>
          <w:szCs w:val="18"/>
        </w:rPr>
        <w:t>!the service provider is supporting WSMSC information!,</w:t>
      </w:r>
    </w:p>
    <w:p w:rsidR="00000000" w:rsidRDefault="0094767E">
      <w:pPr>
        <w:pStyle w:val="BodyText"/>
        <w:kinsoku w:val="0"/>
        <w:overflowPunct w:val="0"/>
        <w:ind w:left="986"/>
        <w:rPr>
          <w:rFonts w:ascii="Courier New" w:hAnsi="Courier New" w:cs="Courier New"/>
          <w:b/>
          <w:bCs/>
          <w:sz w:val="18"/>
          <w:szCs w:val="18"/>
        </w:rPr>
      </w:pPr>
      <w:r>
        <w:rPr>
          <w:rFonts w:ascii="Courier New" w:hAnsi="Courier New" w:cs="Courier New"/>
          <w:b/>
          <w:bCs/>
          <w:sz w:val="18"/>
          <w:szCs w:val="18"/>
        </w:rPr>
        <w:t>numberPoolBlockSvTypePkg PRESENT IF</w:t>
      </w:r>
    </w:p>
    <w:p w:rsidR="00000000" w:rsidRDefault="0094767E">
      <w:pPr>
        <w:pStyle w:val="BodyText"/>
        <w:kinsoku w:val="0"/>
        <w:overflowPunct w:val="0"/>
        <w:ind w:left="986" w:firstLine="432"/>
        <w:rPr>
          <w:rFonts w:ascii="Courier New" w:hAnsi="Courier New" w:cs="Courier New"/>
          <w:b/>
          <w:bCs/>
          <w:sz w:val="18"/>
          <w:szCs w:val="18"/>
        </w:rPr>
      </w:pPr>
      <w:r>
        <w:rPr>
          <w:rFonts w:ascii="Courier New" w:hAnsi="Courier New" w:cs="Courier New"/>
          <w:b/>
          <w:bCs/>
          <w:sz w:val="18"/>
          <w:szCs w:val="18"/>
        </w:rPr>
        <w:t>!the service provider is supporting number pool block type!, numberPoolBlockOptionalDataPkg PRESENT IF</w:t>
      </w:r>
    </w:p>
    <w:p w:rsidR="00000000" w:rsidRDefault="0094767E">
      <w:pPr>
        <w:pStyle w:val="BodyText"/>
        <w:kinsoku w:val="0"/>
        <w:overflowPunct w:val="0"/>
        <w:ind w:left="1418"/>
        <w:rPr>
          <w:rFonts w:ascii="Courier New" w:hAnsi="Courier New" w:cs="Courier New"/>
          <w:b/>
          <w:bCs/>
          <w:sz w:val="18"/>
          <w:szCs w:val="18"/>
        </w:rPr>
      </w:pPr>
      <w:r>
        <w:rPr>
          <w:rFonts w:ascii="Courier New" w:hAnsi="Courier New" w:cs="Courier New"/>
          <w:b/>
          <w:bCs/>
          <w:sz w:val="18"/>
          <w:szCs w:val="18"/>
        </w:rPr>
        <w:t>!the service provider</w:t>
      </w:r>
      <w:r>
        <w:rPr>
          <w:rFonts w:ascii="Courier New" w:hAnsi="Courier New" w:cs="Courier New"/>
          <w:b/>
          <w:bCs/>
          <w:sz w:val="18"/>
          <w:szCs w:val="18"/>
        </w:rPr>
        <w:t xml:space="preserve"> is supporting additional optional information!;</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REGISTERED AS {LNP-OIDS.lnp-objectClass 29};</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subscriptionVersionNPAC-Behavior BEHAVIOUR</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661"/>
        <w:rPr>
          <w:rFonts w:ascii="Courier New" w:hAnsi="Courier New" w:cs="Courier New"/>
          <w:sz w:val="18"/>
          <w:szCs w:val="18"/>
        </w:rPr>
      </w:pPr>
      <w:r>
        <w:rPr>
          <w:rFonts w:ascii="Courier New" w:hAnsi="Courier New" w:cs="Courier New"/>
          <w:sz w:val="18"/>
          <w:szCs w:val="18"/>
        </w:rPr>
        <w:t>new service provider SOAs can only modify the following attributes:</w:t>
      </w:r>
    </w:p>
    <w:p w:rsidR="00000000" w:rsidRDefault="0094767E">
      <w:pPr>
        <w:pStyle w:val="BodyText"/>
        <w:kinsoku w:val="0"/>
        <w:overflowPunct w:val="0"/>
        <w:spacing w:before="11"/>
        <w:rPr>
          <w:rFonts w:ascii="Courier New" w:hAnsi="Courier New" w:cs="Courier New"/>
          <w:sz w:val="17"/>
          <w:szCs w:val="17"/>
        </w:rPr>
      </w:pPr>
    </w:p>
    <w:p w:rsidR="00000000" w:rsidRDefault="0094767E">
      <w:pPr>
        <w:pStyle w:val="BodyText"/>
        <w:kinsoku w:val="0"/>
        <w:overflowPunct w:val="0"/>
        <w:ind w:left="986" w:right="5157"/>
        <w:rPr>
          <w:rFonts w:ascii="Courier New" w:hAnsi="Courier New" w:cs="Courier New"/>
          <w:sz w:val="18"/>
          <w:szCs w:val="18"/>
        </w:rPr>
      </w:pPr>
      <w:r>
        <w:rPr>
          <w:rFonts w:ascii="Courier New" w:hAnsi="Courier New" w:cs="Courier New"/>
          <w:sz w:val="18"/>
          <w:szCs w:val="18"/>
        </w:rPr>
        <w:t>subscriptionLRN subscriptionNewSP-DueDate subsc</w:t>
      </w:r>
      <w:r>
        <w:rPr>
          <w:rFonts w:ascii="Courier New" w:hAnsi="Courier New" w:cs="Courier New"/>
          <w:sz w:val="18"/>
          <w:szCs w:val="18"/>
        </w:rPr>
        <w:t>riptionCLASS-DPC subscriptionCLASS-SSN subscriptionLIDB-DPC subscriptionLIDB-SSN subscriptionCNAM-DPC subscriptionCNAM-SSN subscriptionISVM-DPC subscriptionISVM-SSN subscriptionWSMSC-DPC subscriptionWSMSC-SSN subscriptionEndUserLocationValue subscriptionEn</w:t>
      </w:r>
      <w:r>
        <w:rPr>
          <w:rFonts w:ascii="Courier New" w:hAnsi="Courier New" w:cs="Courier New"/>
          <w:sz w:val="18"/>
          <w:szCs w:val="18"/>
        </w:rPr>
        <w:t xml:space="preserve">dUserLocationType subscriptionBillingId </w:t>
      </w:r>
      <w:r>
        <w:rPr>
          <w:rFonts w:ascii="Courier New" w:hAnsi="Courier New" w:cs="Courier New"/>
          <w:b/>
          <w:bCs/>
          <w:sz w:val="18"/>
          <w:szCs w:val="18"/>
        </w:rPr>
        <w:t>subscriptionSvType subscriptionOptionalData</w:t>
      </w:r>
      <w:r>
        <w:rPr>
          <w:rFonts w:ascii="Courier New" w:hAnsi="Courier New" w:cs="Courier New"/>
          <w:sz w:val="18"/>
          <w:szCs w:val="18"/>
        </w:rPr>
        <w:t>…</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numberPoolBlockNPAC-Behavior BEHAVIOUR</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The object creation notification will be sent to the SOA once the</w:t>
      </w:r>
    </w:p>
    <w:p w:rsidR="00000000" w:rsidRDefault="0094767E">
      <w:pPr>
        <w:pStyle w:val="BodyText"/>
        <w:kinsoku w:val="0"/>
        <w:overflowPunct w:val="0"/>
        <w:ind w:left="986"/>
        <w:rPr>
          <w:rFonts w:ascii="Courier New" w:hAnsi="Courier New" w:cs="Courier New"/>
          <w:sz w:val="18"/>
          <w:szCs w:val="18"/>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1"/>
        <w:rPr>
          <w:rFonts w:ascii="Courier New" w:hAnsi="Courier New" w:cs="Courier New"/>
          <w:sz w:val="20"/>
          <w:szCs w:val="20"/>
        </w:rPr>
      </w:pP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number pool block object has been created on the NPAC SMS,</w:t>
      </w:r>
    </w:p>
    <w:p w:rsidR="00000000" w:rsidRDefault="0094767E">
      <w:pPr>
        <w:pStyle w:val="BodyText"/>
        <w:kinsoku w:val="0"/>
        <w:overflowPunct w:val="0"/>
        <w:ind w:left="986" w:right="1038"/>
        <w:rPr>
          <w:rFonts w:ascii="Courier New" w:hAnsi="Courier New" w:cs="Courier New"/>
          <w:sz w:val="18"/>
          <w:szCs w:val="18"/>
        </w:rPr>
      </w:pPr>
      <w:r>
        <w:rPr>
          <w:rFonts w:ascii="Courier New" w:hAnsi="Courier New" w:cs="Courier New"/>
          <w:sz w:val="18"/>
          <w:szCs w:val="18"/>
        </w:rPr>
        <w:t>if the SOA-origination flag is true, and contain the following attributes:</w:t>
      </w:r>
    </w:p>
    <w:p w:rsidR="00000000" w:rsidRDefault="0094767E">
      <w:pPr>
        <w:pStyle w:val="BodyText"/>
        <w:kinsoku w:val="0"/>
        <w:overflowPunct w:val="0"/>
        <w:spacing w:before="2"/>
        <w:rPr>
          <w:rFonts w:ascii="Courier New" w:hAnsi="Courier New" w:cs="Courier New"/>
          <w:sz w:val="9"/>
          <w:szCs w:val="9"/>
        </w:rPr>
      </w:pPr>
    </w:p>
    <w:p w:rsidR="00000000" w:rsidRDefault="0094767E">
      <w:pPr>
        <w:pStyle w:val="BodyText"/>
        <w:kinsoku w:val="0"/>
        <w:overflowPunct w:val="0"/>
        <w:spacing w:before="100"/>
        <w:ind w:left="1310" w:right="4509"/>
        <w:rPr>
          <w:rFonts w:ascii="Courier New" w:hAnsi="Courier New" w:cs="Courier New"/>
          <w:b/>
          <w:bCs/>
          <w:sz w:val="18"/>
          <w:szCs w:val="18"/>
        </w:rPr>
      </w:pPr>
      <w:r>
        <w:rPr>
          <w:rFonts w:ascii="Courier New" w:hAnsi="Courier New" w:cs="Courier New"/>
          <w:sz w:val="18"/>
          <w:szCs w:val="18"/>
        </w:rPr>
        <w:t>numberPoolBlockId numberPoolBlockNPA-NXX-X numberPoolBlockHolderSPID numberPoolBlockSOA-Origination numberPoolBlockCreati</w:t>
      </w:r>
      <w:r>
        <w:rPr>
          <w:rFonts w:ascii="Courier New" w:hAnsi="Courier New" w:cs="Courier New"/>
          <w:sz w:val="18"/>
          <w:szCs w:val="18"/>
        </w:rPr>
        <w:t>onTimeStamp numberPoolBlockStatus numberPoolBlockLRN numberPoolBlockCLASS-DPC numberPoolBlockCLASS-SSN numberPoolBlockLIDB-DPC numberPoolBlockLIDB-SSN numberPoolBlockCNAM-DPC numberPoolBlockCNAM-SSN numberPoolBlockISVM-DPC numberPoolBlockISVM-SSN numberPoo</w:t>
      </w:r>
      <w:r>
        <w:rPr>
          <w:rFonts w:ascii="Courier New" w:hAnsi="Courier New" w:cs="Courier New"/>
          <w:sz w:val="18"/>
          <w:szCs w:val="18"/>
        </w:rPr>
        <w:t xml:space="preserve">lBlockWSMSC-DPC (OPTIONAL) numberPoolBlockWSMSC-SSN (OPTIONAL) </w:t>
      </w:r>
      <w:r>
        <w:rPr>
          <w:rFonts w:ascii="Courier New" w:hAnsi="Courier New" w:cs="Courier New"/>
          <w:b/>
          <w:bCs/>
          <w:sz w:val="18"/>
          <w:szCs w:val="18"/>
        </w:rPr>
        <w:t>numberPoolBlockType (OPTIONAL)</w:t>
      </w:r>
    </w:p>
    <w:p w:rsidR="00000000" w:rsidRDefault="0094767E">
      <w:pPr>
        <w:pStyle w:val="BodyText"/>
        <w:kinsoku w:val="0"/>
        <w:overflowPunct w:val="0"/>
        <w:ind w:left="1310"/>
        <w:rPr>
          <w:rFonts w:ascii="Courier New" w:hAnsi="Courier New" w:cs="Courier New"/>
          <w:b/>
          <w:bCs/>
          <w:sz w:val="18"/>
          <w:szCs w:val="18"/>
        </w:rPr>
      </w:pPr>
      <w:r>
        <w:rPr>
          <w:rFonts w:ascii="Courier New" w:hAnsi="Courier New" w:cs="Courier New"/>
          <w:b/>
          <w:bCs/>
          <w:sz w:val="18"/>
          <w:szCs w:val="18"/>
        </w:rPr>
        <w:t>numberPoolBlockOptionalData (OPTIONAL)</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1094" w:right="1038"/>
        <w:rPr>
          <w:rFonts w:ascii="Courier New" w:hAnsi="Courier New" w:cs="Courier New"/>
          <w:sz w:val="18"/>
          <w:szCs w:val="18"/>
        </w:rPr>
      </w:pPr>
      <w:r>
        <w:rPr>
          <w:rFonts w:ascii="Courier New" w:hAnsi="Courier New" w:cs="Courier New"/>
          <w:sz w:val="18"/>
          <w:szCs w:val="18"/>
        </w:rPr>
        <w:t>The attribute value change notification will be sent out to the SOA, if the SOA-origination flag is true, when any of th</w:t>
      </w:r>
      <w:r>
        <w:rPr>
          <w:rFonts w:ascii="Courier New" w:hAnsi="Courier New" w:cs="Courier New"/>
          <w:sz w:val="18"/>
          <w:szCs w:val="18"/>
        </w:rPr>
        <w:t>e following attributes change:</w:t>
      </w:r>
    </w:p>
    <w:p w:rsidR="00000000" w:rsidRDefault="0094767E">
      <w:pPr>
        <w:pStyle w:val="BodyText"/>
        <w:kinsoku w:val="0"/>
        <w:overflowPunct w:val="0"/>
        <w:spacing w:before="2"/>
        <w:rPr>
          <w:rFonts w:ascii="Courier New" w:hAnsi="Courier New" w:cs="Courier New"/>
          <w:sz w:val="9"/>
          <w:szCs w:val="9"/>
        </w:rPr>
      </w:pPr>
    </w:p>
    <w:p w:rsidR="00000000" w:rsidRDefault="0094767E">
      <w:pPr>
        <w:pStyle w:val="BodyText"/>
        <w:kinsoku w:val="0"/>
        <w:overflowPunct w:val="0"/>
        <w:spacing w:before="100"/>
        <w:ind w:left="1310" w:right="4185"/>
        <w:rPr>
          <w:rFonts w:ascii="Courier New" w:hAnsi="Courier New" w:cs="Courier New"/>
          <w:b/>
          <w:bCs/>
          <w:sz w:val="18"/>
          <w:szCs w:val="18"/>
        </w:rPr>
      </w:pPr>
      <w:r>
        <w:rPr>
          <w:rFonts w:ascii="Courier New" w:hAnsi="Courier New" w:cs="Courier New"/>
          <w:sz w:val="18"/>
          <w:szCs w:val="18"/>
        </w:rPr>
        <w:t xml:space="preserve">numberPoolBlockSOA-Origination numberPoolBlockLRN </w:t>
      </w:r>
      <w:r>
        <w:rPr>
          <w:rFonts w:ascii="Courier New" w:hAnsi="Courier New" w:cs="Courier New"/>
          <w:sz w:val="18"/>
          <w:szCs w:val="18"/>
        </w:rPr>
        <w:lastRenderedPageBreak/>
        <w:t>numberPoolBlockCLASS-DPC numberPoolBlockCLASS-SSN numberPoolBlockLIDB-DPC numberPoolBlockLIDB-SSN numberPoolBlockCNAM-DPC numberPoolBlockCNAM-SSN numberPoolBlockISVM-DPC numb</w:t>
      </w:r>
      <w:r>
        <w:rPr>
          <w:rFonts w:ascii="Courier New" w:hAnsi="Courier New" w:cs="Courier New"/>
          <w:sz w:val="18"/>
          <w:szCs w:val="18"/>
        </w:rPr>
        <w:t xml:space="preserve">erPoolBlockISVM-SSN numberPoolBlockWSMSC-DPC (OPTIONAL) numberPoolBlockWSMSC-SSN (OPTIONAL) </w:t>
      </w:r>
      <w:r>
        <w:rPr>
          <w:rFonts w:ascii="Courier New" w:hAnsi="Courier New" w:cs="Courier New"/>
          <w:b/>
          <w:bCs/>
          <w:sz w:val="18"/>
          <w:szCs w:val="18"/>
        </w:rPr>
        <w:t>numberPoolBlockType (OPTIONAL) numberPoolBlockOptionalData (OPTIONAL)</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-- 149.0 Subscription Version SV Type</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subscriptionSvType ATTRIBUTE</w:t>
      </w:r>
    </w:p>
    <w:p w:rsidR="00000000" w:rsidRDefault="0094767E">
      <w:pPr>
        <w:pStyle w:val="BodyText"/>
        <w:kinsoku w:val="0"/>
        <w:overflowPunct w:val="0"/>
        <w:ind w:left="554" w:right="4921"/>
        <w:rPr>
          <w:rFonts w:ascii="Courier New" w:hAnsi="Courier New" w:cs="Courier New"/>
          <w:sz w:val="18"/>
          <w:szCs w:val="18"/>
        </w:rPr>
      </w:pPr>
      <w:r>
        <w:rPr>
          <w:rFonts w:ascii="Courier New" w:hAnsi="Courier New" w:cs="Courier New"/>
          <w:sz w:val="18"/>
          <w:szCs w:val="18"/>
        </w:rPr>
        <w:t>WITH ATTRIBUTE SYNTAX LNP-ASN1.SVType; MATCHES FOR EQUALITY, ORDERING;</w:t>
      </w:r>
    </w:p>
    <w:p w:rsidR="00000000" w:rsidRDefault="0094767E">
      <w:pPr>
        <w:pStyle w:val="BodyText"/>
        <w:kinsoku w:val="0"/>
        <w:overflowPunct w:val="0"/>
        <w:ind w:left="554" w:right="4381"/>
        <w:rPr>
          <w:rFonts w:ascii="Courier New" w:hAnsi="Courier New" w:cs="Courier New"/>
          <w:sz w:val="18"/>
          <w:szCs w:val="18"/>
        </w:rPr>
      </w:pPr>
      <w:r>
        <w:rPr>
          <w:rFonts w:ascii="Courier New" w:hAnsi="Courier New" w:cs="Courier New"/>
          <w:sz w:val="18"/>
          <w:szCs w:val="18"/>
        </w:rPr>
        <w:t>BEHAVIOUR subscriptionSvTypeBehavior; REGISTERED AS {LNP-OIDS.lnp-attribute 149};</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554" w:right="5569" w:hanging="432"/>
        <w:rPr>
          <w:rFonts w:ascii="Courier New" w:hAnsi="Courier New" w:cs="Courier New"/>
          <w:sz w:val="18"/>
          <w:szCs w:val="18"/>
        </w:rPr>
      </w:pPr>
      <w:r>
        <w:rPr>
          <w:rFonts w:ascii="Courier New" w:hAnsi="Courier New" w:cs="Courier New"/>
          <w:sz w:val="18"/>
          <w:szCs w:val="18"/>
        </w:rPr>
        <w:t>subscriptionSvTypeBehavior BEHAVIOUR DEFINED AS !</w:t>
      </w:r>
    </w:p>
    <w:p w:rsidR="00000000" w:rsidRDefault="0094767E">
      <w:pPr>
        <w:pStyle w:val="BodyText"/>
        <w:kinsoku w:val="0"/>
        <w:overflowPunct w:val="0"/>
        <w:ind w:left="986" w:right="1912"/>
        <w:rPr>
          <w:rFonts w:ascii="Courier New" w:hAnsi="Courier New" w:cs="Courier New"/>
          <w:sz w:val="18"/>
          <w:szCs w:val="18"/>
        </w:rPr>
      </w:pPr>
      <w:r>
        <w:rPr>
          <w:rFonts w:ascii="Courier New" w:hAnsi="Courier New" w:cs="Courier New"/>
          <w:sz w:val="18"/>
          <w:szCs w:val="18"/>
        </w:rPr>
        <w:t>This attribute is used to specify the subscription v</w:t>
      </w:r>
      <w:r>
        <w:rPr>
          <w:rFonts w:ascii="Courier New" w:hAnsi="Courier New" w:cs="Courier New"/>
          <w:sz w:val="18"/>
          <w:szCs w:val="18"/>
        </w:rPr>
        <w:t>ersion type.</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1562"/>
        <w:rPr>
          <w:rFonts w:ascii="Courier New" w:hAnsi="Courier New" w:cs="Courier New"/>
          <w:sz w:val="18"/>
          <w:szCs w:val="18"/>
        </w:rPr>
      </w:pPr>
      <w:r>
        <w:rPr>
          <w:rFonts w:ascii="Courier New" w:hAnsi="Courier New" w:cs="Courier New"/>
          <w:sz w:val="18"/>
          <w:szCs w:val="18"/>
        </w:rPr>
        <w:t>The possible values are:</w:t>
      </w:r>
    </w:p>
    <w:p w:rsidR="00000000" w:rsidRDefault="0094767E">
      <w:pPr>
        <w:pStyle w:val="ListParagraph"/>
        <w:numPr>
          <w:ilvl w:val="0"/>
          <w:numId w:val="3"/>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spacing w:val="-1"/>
          <w:sz w:val="18"/>
          <w:szCs w:val="18"/>
        </w:rPr>
        <w:t xml:space="preserve"> </w:t>
      </w:r>
      <w:r>
        <w:rPr>
          <w:rFonts w:ascii="Courier New" w:hAnsi="Courier New" w:cs="Courier New"/>
          <w:sz w:val="18"/>
          <w:szCs w:val="18"/>
        </w:rPr>
        <w:t>wireline</w:t>
      </w:r>
    </w:p>
    <w:p w:rsidR="00000000" w:rsidRDefault="0094767E">
      <w:pPr>
        <w:pStyle w:val="ListParagraph"/>
        <w:numPr>
          <w:ilvl w:val="0"/>
          <w:numId w:val="3"/>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spacing w:val="-1"/>
          <w:sz w:val="18"/>
          <w:szCs w:val="18"/>
        </w:rPr>
        <w:t xml:space="preserve"> </w:t>
      </w:r>
      <w:r>
        <w:rPr>
          <w:rFonts w:ascii="Courier New" w:hAnsi="Courier New" w:cs="Courier New"/>
          <w:sz w:val="18"/>
          <w:szCs w:val="18"/>
        </w:rPr>
        <w:t>wireless</w:t>
      </w:r>
    </w:p>
    <w:p w:rsidR="00000000" w:rsidRDefault="0094767E">
      <w:pPr>
        <w:pStyle w:val="ListParagraph"/>
        <w:numPr>
          <w:ilvl w:val="0"/>
          <w:numId w:val="3"/>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spacing w:val="-5"/>
          <w:sz w:val="18"/>
          <w:szCs w:val="18"/>
        </w:rPr>
        <w:t xml:space="preserve"> </w:t>
      </w:r>
      <w:r>
        <w:rPr>
          <w:rFonts w:ascii="Courier New" w:hAnsi="Courier New" w:cs="Courier New"/>
          <w:sz w:val="18"/>
          <w:szCs w:val="18"/>
        </w:rPr>
        <w:t>VoIP</w:t>
      </w:r>
    </w:p>
    <w:p w:rsidR="00000000" w:rsidRDefault="0094767E">
      <w:pPr>
        <w:pStyle w:val="ListParagraph"/>
        <w:numPr>
          <w:ilvl w:val="0"/>
          <w:numId w:val="3"/>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spacing w:val="-1"/>
          <w:sz w:val="18"/>
          <w:szCs w:val="18"/>
        </w:rPr>
        <w:t xml:space="preserve"> </w:t>
      </w:r>
      <w:r>
        <w:rPr>
          <w:rFonts w:ascii="Courier New" w:hAnsi="Courier New" w:cs="Courier New"/>
          <w:sz w:val="18"/>
          <w:szCs w:val="18"/>
        </w:rPr>
        <w:t>VoWiFi</w:t>
      </w:r>
    </w:p>
    <w:p w:rsidR="00000000" w:rsidRDefault="0094767E">
      <w:pPr>
        <w:pStyle w:val="ListParagraph"/>
        <w:numPr>
          <w:ilvl w:val="0"/>
          <w:numId w:val="3"/>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 SV Type</w:t>
      </w:r>
      <w:r>
        <w:rPr>
          <w:rFonts w:ascii="Courier New" w:hAnsi="Courier New" w:cs="Courier New"/>
          <w:spacing w:val="-5"/>
          <w:sz w:val="18"/>
          <w:szCs w:val="18"/>
        </w:rPr>
        <w:t xml:space="preserve"> </w:t>
      </w:r>
      <w:r>
        <w:rPr>
          <w:rFonts w:ascii="Courier New" w:hAnsi="Courier New" w:cs="Courier New"/>
          <w:sz w:val="18"/>
          <w:szCs w:val="18"/>
        </w:rPr>
        <w:t>4</w:t>
      </w:r>
    </w:p>
    <w:p w:rsidR="00000000" w:rsidRDefault="0094767E">
      <w:pPr>
        <w:pStyle w:val="ListParagraph"/>
        <w:numPr>
          <w:ilvl w:val="0"/>
          <w:numId w:val="3"/>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 SV Type</w:t>
      </w:r>
      <w:r>
        <w:rPr>
          <w:rFonts w:ascii="Courier New" w:hAnsi="Courier New" w:cs="Courier New"/>
          <w:spacing w:val="-5"/>
          <w:sz w:val="18"/>
          <w:szCs w:val="18"/>
        </w:rPr>
        <w:t xml:space="preserve"> </w:t>
      </w:r>
      <w:r>
        <w:rPr>
          <w:rFonts w:ascii="Courier New" w:hAnsi="Courier New" w:cs="Courier New"/>
          <w:sz w:val="18"/>
          <w:szCs w:val="18"/>
        </w:rPr>
        <w:t>5</w:t>
      </w:r>
    </w:p>
    <w:p w:rsidR="00000000" w:rsidRDefault="0094767E">
      <w:pPr>
        <w:pStyle w:val="ListParagraph"/>
        <w:numPr>
          <w:ilvl w:val="0"/>
          <w:numId w:val="3"/>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 SV Type</w:t>
      </w:r>
      <w:r>
        <w:rPr>
          <w:rFonts w:ascii="Courier New" w:hAnsi="Courier New" w:cs="Courier New"/>
          <w:spacing w:val="-5"/>
          <w:sz w:val="18"/>
          <w:szCs w:val="18"/>
        </w:rPr>
        <w:t xml:space="preserve"> </w:t>
      </w:r>
      <w:r>
        <w:rPr>
          <w:rFonts w:ascii="Courier New" w:hAnsi="Courier New" w:cs="Courier New"/>
          <w:sz w:val="18"/>
          <w:szCs w:val="18"/>
        </w:rPr>
        <w:t>6</w:t>
      </w:r>
    </w:p>
    <w:p w:rsidR="00000000" w:rsidRDefault="0094767E">
      <w:pPr>
        <w:pStyle w:val="ListParagraph"/>
        <w:numPr>
          <w:ilvl w:val="0"/>
          <w:numId w:val="3"/>
        </w:numPr>
        <w:tabs>
          <w:tab w:val="left" w:pos="2498"/>
        </w:tabs>
        <w:kinsoku w:val="0"/>
        <w:overflowPunct w:val="0"/>
        <w:spacing w:line="240" w:lineRule="auto"/>
        <w:rPr>
          <w:rFonts w:ascii="Courier New" w:hAnsi="Courier New" w:cs="Courier New"/>
          <w:sz w:val="18"/>
          <w:szCs w:val="18"/>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1"/>
        <w:rPr>
          <w:rFonts w:ascii="Courier New" w:hAnsi="Courier New" w:cs="Courier New"/>
          <w:sz w:val="20"/>
          <w:szCs w:val="20"/>
        </w:rPr>
      </w:pP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-- 150.0 Subscription Optional Data</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subscriptionOptionalData ATTRIBUTE</w:t>
      </w:r>
    </w:p>
    <w:p w:rsidR="00000000" w:rsidRDefault="0094767E">
      <w:pPr>
        <w:pStyle w:val="BodyText"/>
        <w:kinsoku w:val="0"/>
        <w:overflowPunct w:val="0"/>
        <w:ind w:left="554" w:right="4273"/>
        <w:rPr>
          <w:rFonts w:ascii="Courier New" w:hAnsi="Courier New" w:cs="Courier New"/>
          <w:sz w:val="18"/>
          <w:szCs w:val="18"/>
        </w:rPr>
      </w:pPr>
      <w:r>
        <w:rPr>
          <w:rFonts w:ascii="Courier New" w:hAnsi="Courier New" w:cs="Courier New"/>
          <w:sz w:val="18"/>
          <w:szCs w:val="18"/>
        </w:rPr>
        <w:t>WITH ATTRIBUTE SYNTAX LNP-ASN1.OptionalData; MATCHES FOR EQUALITY;</w:t>
      </w:r>
    </w:p>
    <w:p w:rsidR="00000000" w:rsidRDefault="0094767E">
      <w:pPr>
        <w:pStyle w:val="BodyText"/>
        <w:kinsoku w:val="0"/>
        <w:overflowPunct w:val="0"/>
        <w:ind w:left="554" w:right="4381"/>
        <w:rPr>
          <w:rFonts w:ascii="Courier New" w:hAnsi="Courier New" w:cs="Courier New"/>
          <w:sz w:val="18"/>
          <w:szCs w:val="18"/>
        </w:rPr>
      </w:pPr>
      <w:r>
        <w:rPr>
          <w:rFonts w:ascii="Courier New" w:hAnsi="Courier New" w:cs="Courier New"/>
          <w:sz w:val="18"/>
          <w:szCs w:val="18"/>
        </w:rPr>
        <w:t>BEHAVIOUR subscriptionOptionalDataBehavior; REGISTERED AS {LNP-OIDS.lnp-attribute 150};</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554" w:right="4921" w:hanging="432"/>
        <w:rPr>
          <w:rFonts w:ascii="Courier New" w:hAnsi="Courier New" w:cs="Courier New"/>
          <w:sz w:val="18"/>
          <w:szCs w:val="18"/>
        </w:rPr>
      </w:pPr>
      <w:r>
        <w:rPr>
          <w:rFonts w:ascii="Courier New" w:hAnsi="Courier New" w:cs="Courier New"/>
          <w:sz w:val="18"/>
          <w:szCs w:val="18"/>
        </w:rPr>
        <w:t>subscriptionOptionalDataBehavior BEHAVIOUR DEFINED AS !</w:t>
      </w:r>
    </w:p>
    <w:p w:rsidR="00000000" w:rsidRDefault="0094767E">
      <w:pPr>
        <w:pStyle w:val="BodyText"/>
        <w:kinsoku w:val="0"/>
        <w:overflowPunct w:val="0"/>
        <w:ind w:left="986" w:right="3085"/>
        <w:rPr>
          <w:rFonts w:ascii="Courier New" w:hAnsi="Courier New" w:cs="Courier New"/>
          <w:sz w:val="18"/>
          <w:szCs w:val="18"/>
        </w:rPr>
      </w:pPr>
      <w:r>
        <w:rPr>
          <w:rFonts w:ascii="Courier New" w:hAnsi="Courier New" w:cs="Courier New"/>
          <w:sz w:val="18"/>
          <w:szCs w:val="18"/>
        </w:rPr>
        <w:t>This attribute is used to specify the option</w:t>
      </w:r>
      <w:r>
        <w:rPr>
          <w:rFonts w:ascii="Courier New" w:hAnsi="Courier New" w:cs="Courier New"/>
          <w:sz w:val="18"/>
          <w:szCs w:val="18"/>
        </w:rPr>
        <w:t>al data for the SV blocks.</w:t>
      </w:r>
    </w:p>
    <w:p w:rsidR="00000000" w:rsidRDefault="0094767E">
      <w:pPr>
        <w:pStyle w:val="BodyText"/>
        <w:kinsoku w:val="0"/>
        <w:overflowPunct w:val="0"/>
        <w:spacing w:before="2"/>
        <w:rPr>
          <w:rFonts w:ascii="Courier New" w:hAnsi="Courier New" w:cs="Courier New"/>
          <w:sz w:val="9"/>
          <w:szCs w:val="9"/>
        </w:rPr>
      </w:pPr>
    </w:p>
    <w:p w:rsidR="00000000" w:rsidRDefault="0094767E">
      <w:pPr>
        <w:pStyle w:val="BodyText"/>
        <w:kinsoku w:val="0"/>
        <w:overflowPunct w:val="0"/>
        <w:spacing w:before="100"/>
        <w:ind w:left="986" w:right="3625"/>
        <w:rPr>
          <w:rFonts w:ascii="Courier New" w:hAnsi="Courier New" w:cs="Courier New"/>
          <w:sz w:val="18"/>
          <w:szCs w:val="18"/>
        </w:rPr>
      </w:pPr>
      <w:r>
        <w:rPr>
          <w:rFonts w:ascii="Courier New" w:hAnsi="Courier New" w:cs="Courier New"/>
          <w:sz w:val="18"/>
          <w:szCs w:val="18"/>
        </w:rPr>
        <w:t>This attribute is an XML string defined by the XML schema in section 7.4 of the IIS.</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spacing w:before="2"/>
        <w:rPr>
          <w:rFonts w:ascii="Courier New" w:hAnsi="Courier New" w:cs="Courier New"/>
          <w:sz w:val="27"/>
          <w:szCs w:val="27"/>
        </w:rPr>
      </w:pPr>
    </w:p>
    <w:p w:rsidR="00000000" w:rsidRDefault="0094767E">
      <w:pPr>
        <w:pStyle w:val="BodyText"/>
        <w:kinsoku w:val="0"/>
        <w:overflowPunct w:val="0"/>
        <w:spacing w:before="10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-- 151.0 Number Pool Block Type</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numberPoolBlockType ATTRIBUTE</w:t>
      </w:r>
    </w:p>
    <w:p w:rsidR="00000000" w:rsidRDefault="0094767E">
      <w:pPr>
        <w:pStyle w:val="BodyText"/>
        <w:kinsoku w:val="0"/>
        <w:overflowPunct w:val="0"/>
        <w:ind w:left="554" w:right="4921"/>
        <w:rPr>
          <w:rFonts w:ascii="Courier New" w:hAnsi="Courier New" w:cs="Courier New"/>
          <w:sz w:val="18"/>
          <w:szCs w:val="18"/>
        </w:rPr>
      </w:pPr>
      <w:r>
        <w:rPr>
          <w:rFonts w:ascii="Courier New" w:hAnsi="Courier New" w:cs="Courier New"/>
          <w:sz w:val="18"/>
          <w:szCs w:val="18"/>
        </w:rPr>
        <w:t>WITH ATTRIBUTE SYNTAX LNP-ASN1.SVType; MATCHES FOR EQUALITY, ORDERING;</w:t>
      </w:r>
    </w:p>
    <w:p w:rsidR="00000000" w:rsidRDefault="0094767E">
      <w:pPr>
        <w:pStyle w:val="BodyText"/>
        <w:kinsoku w:val="0"/>
        <w:overflowPunct w:val="0"/>
        <w:ind w:left="554" w:right="4381"/>
        <w:rPr>
          <w:rFonts w:ascii="Courier New" w:hAnsi="Courier New" w:cs="Courier New"/>
          <w:sz w:val="18"/>
          <w:szCs w:val="18"/>
        </w:rPr>
      </w:pPr>
      <w:r>
        <w:rPr>
          <w:rFonts w:ascii="Courier New" w:hAnsi="Courier New" w:cs="Courier New"/>
          <w:sz w:val="18"/>
          <w:szCs w:val="18"/>
        </w:rPr>
        <w:t>BEHAVIOUR numberPoolBlockTypeBehavior; REGISTERED AS {LNP-OIDS.lnp-attribute 151};</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554" w:right="5461" w:hanging="432"/>
        <w:rPr>
          <w:rFonts w:ascii="Courier New" w:hAnsi="Courier New" w:cs="Courier New"/>
          <w:sz w:val="18"/>
          <w:szCs w:val="18"/>
        </w:rPr>
      </w:pPr>
      <w:r>
        <w:rPr>
          <w:rFonts w:ascii="Courier New" w:hAnsi="Courier New" w:cs="Courier New"/>
          <w:sz w:val="18"/>
          <w:szCs w:val="18"/>
        </w:rPr>
        <w:lastRenderedPageBreak/>
        <w:t>numberPoolBlockTypeBehavior BEHAVIOUR DEFINED AS !</w:t>
      </w:r>
    </w:p>
    <w:p w:rsidR="00000000" w:rsidRDefault="0094767E">
      <w:pPr>
        <w:pStyle w:val="BodyText"/>
        <w:kinsoku w:val="0"/>
        <w:overflowPunct w:val="0"/>
        <w:ind w:left="986" w:right="2653"/>
        <w:rPr>
          <w:rFonts w:ascii="Courier New" w:hAnsi="Courier New" w:cs="Courier New"/>
          <w:sz w:val="18"/>
          <w:szCs w:val="18"/>
        </w:rPr>
      </w:pPr>
      <w:r>
        <w:rPr>
          <w:rFonts w:ascii="Courier New" w:hAnsi="Courier New" w:cs="Courier New"/>
          <w:sz w:val="18"/>
          <w:szCs w:val="18"/>
        </w:rPr>
        <w:t>This attribute is used to specify the number pool block type.</w:t>
      </w:r>
    </w:p>
    <w:p w:rsidR="00000000" w:rsidRDefault="0094767E">
      <w:pPr>
        <w:pStyle w:val="BodyText"/>
        <w:kinsoku w:val="0"/>
        <w:overflowPunct w:val="0"/>
        <w:spacing w:before="2"/>
        <w:rPr>
          <w:rFonts w:ascii="Courier New" w:hAnsi="Courier New" w:cs="Courier New"/>
          <w:sz w:val="9"/>
          <w:szCs w:val="9"/>
        </w:rPr>
      </w:pPr>
    </w:p>
    <w:p w:rsidR="00000000" w:rsidRDefault="0094767E">
      <w:pPr>
        <w:pStyle w:val="BodyText"/>
        <w:kinsoku w:val="0"/>
        <w:overflowPunct w:val="0"/>
        <w:spacing w:before="100"/>
        <w:ind w:left="1562"/>
        <w:rPr>
          <w:rFonts w:ascii="Courier New" w:hAnsi="Courier New" w:cs="Courier New"/>
          <w:sz w:val="18"/>
          <w:szCs w:val="18"/>
        </w:rPr>
      </w:pPr>
      <w:r>
        <w:rPr>
          <w:rFonts w:ascii="Courier New" w:hAnsi="Courier New" w:cs="Courier New"/>
          <w:sz w:val="18"/>
          <w:szCs w:val="18"/>
        </w:rPr>
        <w:t>The possible values are:</w:t>
      </w:r>
    </w:p>
    <w:p w:rsidR="00000000" w:rsidRDefault="0094767E">
      <w:pPr>
        <w:pStyle w:val="ListParagraph"/>
        <w:numPr>
          <w:ilvl w:val="0"/>
          <w:numId w:val="2"/>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spacing w:val="-1"/>
          <w:sz w:val="18"/>
          <w:szCs w:val="18"/>
        </w:rPr>
        <w:t xml:space="preserve"> </w:t>
      </w:r>
      <w:r>
        <w:rPr>
          <w:rFonts w:ascii="Courier New" w:hAnsi="Courier New" w:cs="Courier New"/>
          <w:sz w:val="18"/>
          <w:szCs w:val="18"/>
        </w:rPr>
        <w:t>wireline</w:t>
      </w:r>
    </w:p>
    <w:p w:rsidR="00000000" w:rsidRDefault="0094767E">
      <w:pPr>
        <w:pStyle w:val="ListParagraph"/>
        <w:numPr>
          <w:ilvl w:val="0"/>
          <w:numId w:val="2"/>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spacing w:val="-1"/>
          <w:sz w:val="18"/>
          <w:szCs w:val="18"/>
        </w:rPr>
        <w:t xml:space="preserve"> </w:t>
      </w:r>
      <w:r>
        <w:rPr>
          <w:rFonts w:ascii="Courier New" w:hAnsi="Courier New" w:cs="Courier New"/>
          <w:sz w:val="18"/>
          <w:szCs w:val="18"/>
        </w:rPr>
        <w:t>wireless</w:t>
      </w:r>
    </w:p>
    <w:p w:rsidR="00000000" w:rsidRDefault="0094767E">
      <w:pPr>
        <w:pStyle w:val="ListParagraph"/>
        <w:numPr>
          <w:ilvl w:val="0"/>
          <w:numId w:val="2"/>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spacing w:val="-5"/>
          <w:sz w:val="18"/>
          <w:szCs w:val="18"/>
        </w:rPr>
        <w:t xml:space="preserve"> </w:t>
      </w:r>
      <w:r>
        <w:rPr>
          <w:rFonts w:ascii="Courier New" w:hAnsi="Courier New" w:cs="Courier New"/>
          <w:sz w:val="18"/>
          <w:szCs w:val="18"/>
        </w:rPr>
        <w:t>VoIP</w:t>
      </w:r>
    </w:p>
    <w:p w:rsidR="00000000" w:rsidRDefault="0094767E">
      <w:pPr>
        <w:pStyle w:val="ListParagraph"/>
        <w:numPr>
          <w:ilvl w:val="0"/>
          <w:numId w:val="2"/>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w:t>
      </w:r>
      <w:r>
        <w:rPr>
          <w:rFonts w:ascii="Courier New" w:hAnsi="Courier New" w:cs="Courier New"/>
          <w:spacing w:val="-1"/>
          <w:sz w:val="18"/>
          <w:szCs w:val="18"/>
        </w:rPr>
        <w:t xml:space="preserve"> </w:t>
      </w:r>
      <w:r>
        <w:rPr>
          <w:rFonts w:ascii="Courier New" w:hAnsi="Courier New" w:cs="Courier New"/>
          <w:sz w:val="18"/>
          <w:szCs w:val="18"/>
        </w:rPr>
        <w:t>Vo</w:t>
      </w:r>
      <w:r>
        <w:rPr>
          <w:rFonts w:ascii="Courier New" w:hAnsi="Courier New" w:cs="Courier New"/>
          <w:sz w:val="18"/>
          <w:szCs w:val="18"/>
        </w:rPr>
        <w:t>WiFi</w:t>
      </w:r>
    </w:p>
    <w:p w:rsidR="00000000" w:rsidRDefault="0094767E">
      <w:pPr>
        <w:pStyle w:val="ListParagraph"/>
        <w:numPr>
          <w:ilvl w:val="0"/>
          <w:numId w:val="2"/>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 SV Type</w:t>
      </w:r>
      <w:r>
        <w:rPr>
          <w:rFonts w:ascii="Courier New" w:hAnsi="Courier New" w:cs="Courier New"/>
          <w:spacing w:val="-5"/>
          <w:sz w:val="18"/>
          <w:szCs w:val="18"/>
        </w:rPr>
        <w:t xml:space="preserve"> </w:t>
      </w:r>
      <w:r>
        <w:rPr>
          <w:rFonts w:ascii="Courier New" w:hAnsi="Courier New" w:cs="Courier New"/>
          <w:sz w:val="18"/>
          <w:szCs w:val="18"/>
        </w:rPr>
        <w:t>4</w:t>
      </w:r>
    </w:p>
    <w:p w:rsidR="00000000" w:rsidRDefault="0094767E">
      <w:pPr>
        <w:pStyle w:val="ListParagraph"/>
        <w:numPr>
          <w:ilvl w:val="0"/>
          <w:numId w:val="2"/>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 SV Type</w:t>
      </w:r>
      <w:r>
        <w:rPr>
          <w:rFonts w:ascii="Courier New" w:hAnsi="Courier New" w:cs="Courier New"/>
          <w:spacing w:val="-5"/>
          <w:sz w:val="18"/>
          <w:szCs w:val="18"/>
        </w:rPr>
        <w:t xml:space="preserve"> </w:t>
      </w:r>
      <w:r>
        <w:rPr>
          <w:rFonts w:ascii="Courier New" w:hAnsi="Courier New" w:cs="Courier New"/>
          <w:sz w:val="18"/>
          <w:szCs w:val="18"/>
        </w:rPr>
        <w:t>5</w:t>
      </w:r>
    </w:p>
    <w:p w:rsidR="00000000" w:rsidRDefault="0094767E">
      <w:pPr>
        <w:pStyle w:val="ListParagraph"/>
        <w:numPr>
          <w:ilvl w:val="0"/>
          <w:numId w:val="2"/>
        </w:numPr>
        <w:tabs>
          <w:tab w:val="left" w:pos="2498"/>
        </w:tabs>
        <w:kinsoku w:val="0"/>
        <w:overflowPunct w:val="0"/>
        <w:spacing w:line="240" w:lineRule="auto"/>
        <w:rPr>
          <w:rFonts w:ascii="Courier New" w:hAnsi="Courier New" w:cs="Courier New"/>
          <w:sz w:val="18"/>
          <w:szCs w:val="18"/>
        </w:rPr>
      </w:pPr>
      <w:r>
        <w:rPr>
          <w:rFonts w:ascii="Courier New" w:hAnsi="Courier New" w:cs="Courier New"/>
          <w:sz w:val="18"/>
          <w:szCs w:val="18"/>
        </w:rPr>
        <w:t>: SV Type</w:t>
      </w:r>
      <w:r>
        <w:rPr>
          <w:rFonts w:ascii="Courier New" w:hAnsi="Courier New" w:cs="Courier New"/>
          <w:spacing w:val="-5"/>
          <w:sz w:val="18"/>
          <w:szCs w:val="18"/>
        </w:rPr>
        <w:t xml:space="preserve"> </w:t>
      </w:r>
      <w:r>
        <w:rPr>
          <w:rFonts w:ascii="Courier New" w:hAnsi="Courier New" w:cs="Courier New"/>
          <w:sz w:val="18"/>
          <w:szCs w:val="18"/>
        </w:rPr>
        <w:t>6</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spacing w:before="1"/>
        <w:rPr>
          <w:rFonts w:ascii="Courier New" w:hAnsi="Courier New" w:cs="Courier New"/>
          <w:sz w:val="9"/>
          <w:szCs w:val="9"/>
        </w:rPr>
      </w:pPr>
    </w:p>
    <w:p w:rsidR="00000000" w:rsidRDefault="0094767E">
      <w:pPr>
        <w:pStyle w:val="BodyText"/>
        <w:kinsoku w:val="0"/>
        <w:overflowPunct w:val="0"/>
        <w:spacing w:before="10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-- 152.0 Number Pool Block Optional Data</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numberPoolBlockOptionalData ATTRIBUTE</w:t>
      </w:r>
    </w:p>
    <w:p w:rsidR="00000000" w:rsidRDefault="0094767E">
      <w:pPr>
        <w:pStyle w:val="BodyText"/>
        <w:kinsoku w:val="0"/>
        <w:overflowPunct w:val="0"/>
        <w:ind w:left="554" w:right="4273"/>
        <w:rPr>
          <w:rFonts w:ascii="Courier New" w:hAnsi="Courier New" w:cs="Courier New"/>
          <w:sz w:val="18"/>
          <w:szCs w:val="18"/>
        </w:rPr>
      </w:pPr>
      <w:r>
        <w:rPr>
          <w:rFonts w:ascii="Courier New" w:hAnsi="Courier New" w:cs="Courier New"/>
          <w:sz w:val="18"/>
          <w:szCs w:val="18"/>
        </w:rPr>
        <w:t>WITH ATTRIBUTE SYNTAX LNP-ASN1.OptionalData; MATCHES FOR EQUALITY;</w:t>
      </w:r>
    </w:p>
    <w:p w:rsidR="00000000" w:rsidRDefault="0094767E">
      <w:pPr>
        <w:pStyle w:val="BodyText"/>
        <w:kinsoku w:val="0"/>
        <w:overflowPunct w:val="0"/>
        <w:ind w:left="554" w:right="4057"/>
        <w:rPr>
          <w:rFonts w:ascii="Courier New" w:hAnsi="Courier New" w:cs="Courier New"/>
          <w:sz w:val="18"/>
          <w:szCs w:val="18"/>
        </w:rPr>
      </w:pPr>
      <w:r>
        <w:rPr>
          <w:rFonts w:ascii="Courier New" w:hAnsi="Courier New" w:cs="Courier New"/>
          <w:sz w:val="18"/>
          <w:szCs w:val="18"/>
        </w:rPr>
        <w:t>BEHAVIOUR numberPoolBlockOptionalDataBehavior; REGISTERED A</w:t>
      </w:r>
      <w:r>
        <w:rPr>
          <w:rFonts w:ascii="Courier New" w:hAnsi="Courier New" w:cs="Courier New"/>
          <w:sz w:val="18"/>
          <w:szCs w:val="18"/>
        </w:rPr>
        <w:t>S {LNP-OIDS.lnp-attribute 152};</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554" w:right="4597" w:hanging="432"/>
        <w:rPr>
          <w:rFonts w:ascii="Courier New" w:hAnsi="Courier New" w:cs="Courier New"/>
          <w:sz w:val="18"/>
          <w:szCs w:val="18"/>
        </w:rPr>
      </w:pPr>
      <w:r>
        <w:rPr>
          <w:rFonts w:ascii="Courier New" w:hAnsi="Courier New" w:cs="Courier New"/>
          <w:sz w:val="18"/>
          <w:szCs w:val="18"/>
        </w:rPr>
        <w:t>numberPoolBlockOptionalDataBehavior BEHAVIOUR DEFINED AS !</w:t>
      </w:r>
    </w:p>
    <w:p w:rsidR="00000000" w:rsidRDefault="0094767E">
      <w:pPr>
        <w:pStyle w:val="BodyText"/>
        <w:kinsoku w:val="0"/>
        <w:overflowPunct w:val="0"/>
        <w:ind w:left="986" w:right="3085"/>
        <w:rPr>
          <w:rFonts w:ascii="Courier New" w:hAnsi="Courier New" w:cs="Courier New"/>
          <w:sz w:val="18"/>
          <w:szCs w:val="18"/>
        </w:rPr>
      </w:pPr>
      <w:r>
        <w:rPr>
          <w:rFonts w:ascii="Courier New" w:hAnsi="Courier New" w:cs="Courier New"/>
          <w:sz w:val="18"/>
          <w:szCs w:val="18"/>
        </w:rPr>
        <w:t>This attribute is used to specify the optional data for the Number Pool blocks.</w:t>
      </w:r>
    </w:p>
    <w:p w:rsidR="00000000" w:rsidRDefault="0094767E">
      <w:pPr>
        <w:pStyle w:val="BodyText"/>
        <w:kinsoku w:val="0"/>
        <w:overflowPunct w:val="0"/>
        <w:spacing w:before="2"/>
        <w:rPr>
          <w:rFonts w:ascii="Courier New" w:hAnsi="Courier New" w:cs="Courier New"/>
          <w:sz w:val="9"/>
          <w:szCs w:val="9"/>
        </w:rPr>
      </w:pPr>
    </w:p>
    <w:p w:rsidR="00000000" w:rsidRDefault="0094767E">
      <w:pPr>
        <w:pStyle w:val="BodyText"/>
        <w:kinsoku w:val="0"/>
        <w:overflowPunct w:val="0"/>
        <w:spacing w:before="100"/>
        <w:ind w:left="986" w:right="3625"/>
        <w:rPr>
          <w:rFonts w:ascii="Courier New" w:hAnsi="Courier New" w:cs="Courier New"/>
          <w:sz w:val="18"/>
          <w:szCs w:val="18"/>
        </w:rPr>
      </w:pPr>
      <w:r>
        <w:rPr>
          <w:rFonts w:ascii="Courier New" w:hAnsi="Courier New" w:cs="Courier New"/>
          <w:sz w:val="18"/>
          <w:szCs w:val="18"/>
        </w:rPr>
        <w:t>This attribute is an XML string defined by the XML schema in section 7.4 of the IIS.</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121"/>
        <w:rPr>
          <w:rFonts w:ascii="Courier New" w:hAnsi="Courier New" w:cs="Courier New"/>
          <w:sz w:val="18"/>
          <w:szCs w:val="18"/>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21" w:line="410" w:lineRule="atLeast"/>
        <w:ind w:left="121" w:right="4274"/>
        <w:rPr>
          <w:rFonts w:ascii="Courier New" w:hAnsi="Courier New" w:cs="Courier New"/>
          <w:sz w:val="18"/>
          <w:szCs w:val="18"/>
        </w:rPr>
      </w:pPr>
      <w:r>
        <w:rPr>
          <w:rFonts w:ascii="Courier New" w:hAnsi="Courier New" w:cs="Courier New"/>
          <w:sz w:val="18"/>
          <w:szCs w:val="18"/>
        </w:rPr>
        <w:t>-- 44.0 LNP Subscription Version SV Type Package subscriptionSvTypePkg PACKAGE</w:t>
      </w:r>
    </w:p>
    <w:p w:rsidR="00000000" w:rsidRDefault="0094767E">
      <w:pPr>
        <w:pStyle w:val="BodyText"/>
        <w:kinsoku w:val="0"/>
        <w:overflowPunct w:val="0"/>
        <w:ind w:left="554" w:right="4705"/>
        <w:rPr>
          <w:rFonts w:ascii="Courier New" w:hAnsi="Courier New" w:cs="Courier New"/>
          <w:sz w:val="18"/>
          <w:szCs w:val="18"/>
        </w:rPr>
      </w:pPr>
      <w:r>
        <w:rPr>
          <w:rFonts w:ascii="Courier New" w:hAnsi="Courier New" w:cs="Courier New"/>
          <w:sz w:val="18"/>
          <w:szCs w:val="18"/>
        </w:rPr>
        <w:t>BEHAVIOUR subscriptionSvTypePkgBehavior; ATTRIBUTES</w:t>
      </w:r>
    </w:p>
    <w:p w:rsidR="00000000" w:rsidRDefault="0094767E">
      <w:pPr>
        <w:pStyle w:val="BodyText"/>
        <w:kinsoku w:val="0"/>
        <w:overflowPunct w:val="0"/>
        <w:ind w:left="554" w:right="4705" w:firstLine="432"/>
        <w:rPr>
          <w:rFonts w:ascii="Courier New" w:hAnsi="Courier New" w:cs="Courier New"/>
          <w:sz w:val="18"/>
          <w:szCs w:val="18"/>
        </w:rPr>
      </w:pPr>
      <w:r>
        <w:rPr>
          <w:rFonts w:ascii="Courier New" w:hAnsi="Courier New" w:cs="Courier New"/>
          <w:sz w:val="18"/>
          <w:szCs w:val="18"/>
        </w:rPr>
        <w:t>subscriptionSvTyp</w:t>
      </w:r>
      <w:r>
        <w:rPr>
          <w:rFonts w:ascii="Courier New" w:hAnsi="Courier New" w:cs="Courier New"/>
          <w:sz w:val="18"/>
          <w:szCs w:val="18"/>
        </w:rPr>
        <w:t>e GET-REPLACE; REGISTERED AS {LNP-OIDS.lnp-package 44};</w:t>
      </w:r>
    </w:p>
    <w:p w:rsidR="00000000" w:rsidRDefault="0094767E">
      <w:pPr>
        <w:pStyle w:val="BodyText"/>
        <w:kinsoku w:val="0"/>
        <w:overflowPunct w:val="0"/>
        <w:spacing w:before="10"/>
        <w:rPr>
          <w:rFonts w:ascii="Courier New" w:hAnsi="Courier New" w:cs="Courier New"/>
          <w:sz w:val="17"/>
          <w:szCs w:val="17"/>
        </w:rPr>
      </w:pPr>
    </w:p>
    <w:p w:rsidR="00000000" w:rsidRDefault="0094767E">
      <w:pPr>
        <w:pStyle w:val="BodyText"/>
        <w:kinsoku w:val="0"/>
        <w:overflowPunct w:val="0"/>
        <w:spacing w:before="1"/>
        <w:ind w:left="554" w:right="5245" w:hanging="432"/>
        <w:rPr>
          <w:rFonts w:ascii="Courier New" w:hAnsi="Courier New" w:cs="Courier New"/>
          <w:sz w:val="18"/>
          <w:szCs w:val="18"/>
        </w:rPr>
      </w:pPr>
      <w:r>
        <w:rPr>
          <w:rFonts w:ascii="Courier New" w:hAnsi="Courier New" w:cs="Courier New"/>
          <w:sz w:val="18"/>
          <w:szCs w:val="18"/>
        </w:rPr>
        <w:t>subscriptionSvTypePkgBehavior BEHAVIOUR DEFINED AS !</w:t>
      </w:r>
    </w:p>
    <w:p w:rsidR="00000000" w:rsidRDefault="0094767E">
      <w:pPr>
        <w:pStyle w:val="BodyText"/>
        <w:kinsoku w:val="0"/>
        <w:overflowPunct w:val="0"/>
        <w:ind w:left="986" w:right="2869"/>
        <w:rPr>
          <w:rFonts w:ascii="Courier New" w:hAnsi="Courier New" w:cs="Courier New"/>
          <w:sz w:val="18"/>
          <w:szCs w:val="18"/>
        </w:rPr>
      </w:pPr>
      <w:r>
        <w:rPr>
          <w:rFonts w:ascii="Courier New" w:hAnsi="Courier New" w:cs="Courier New"/>
          <w:sz w:val="18"/>
          <w:szCs w:val="18"/>
        </w:rPr>
        <w:t>This package provides for conditionally including the SV Type.</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spacing w:before="9"/>
        <w:rPr>
          <w:rFonts w:ascii="Courier New" w:hAnsi="Courier New" w:cs="Courier New"/>
          <w:sz w:val="17"/>
          <w:szCs w:val="17"/>
        </w:rPr>
      </w:pPr>
    </w:p>
    <w:p w:rsidR="00000000" w:rsidRDefault="0094767E">
      <w:pPr>
        <w:pStyle w:val="BodyText"/>
        <w:kinsoku w:val="0"/>
        <w:overflowPunct w:val="0"/>
        <w:spacing w:line="410" w:lineRule="atLeast"/>
        <w:ind w:left="121" w:right="3626"/>
        <w:rPr>
          <w:rFonts w:ascii="Courier New" w:hAnsi="Courier New" w:cs="Courier New"/>
          <w:sz w:val="18"/>
          <w:szCs w:val="18"/>
        </w:rPr>
      </w:pPr>
      <w:r>
        <w:rPr>
          <w:rFonts w:ascii="Courier New" w:hAnsi="Courier New" w:cs="Courier New"/>
          <w:sz w:val="18"/>
          <w:szCs w:val="18"/>
        </w:rPr>
        <w:t>-- 45.0 LNP Subscription Version Optional Data Package subscr</w:t>
      </w:r>
      <w:r>
        <w:rPr>
          <w:rFonts w:ascii="Courier New" w:hAnsi="Courier New" w:cs="Courier New"/>
          <w:sz w:val="18"/>
          <w:szCs w:val="18"/>
        </w:rPr>
        <w:t>iptionOptionalDataPkg PACKAGE</w:t>
      </w:r>
    </w:p>
    <w:p w:rsidR="00000000" w:rsidRDefault="0094767E">
      <w:pPr>
        <w:pStyle w:val="BodyText"/>
        <w:kinsoku w:val="0"/>
        <w:overflowPunct w:val="0"/>
        <w:ind w:left="554" w:right="4057"/>
        <w:rPr>
          <w:rFonts w:ascii="Courier New" w:hAnsi="Courier New" w:cs="Courier New"/>
          <w:sz w:val="18"/>
          <w:szCs w:val="18"/>
        </w:rPr>
      </w:pPr>
      <w:r>
        <w:rPr>
          <w:rFonts w:ascii="Courier New" w:hAnsi="Courier New" w:cs="Courier New"/>
          <w:sz w:val="18"/>
          <w:szCs w:val="18"/>
        </w:rPr>
        <w:t>BEHAVIOUR subscriptionOptionalDataPkgBehavior; ATTRIBUTES</w:t>
      </w:r>
    </w:p>
    <w:p w:rsidR="00000000" w:rsidRDefault="0094767E">
      <w:pPr>
        <w:pStyle w:val="BodyText"/>
        <w:kinsoku w:val="0"/>
        <w:overflowPunct w:val="0"/>
        <w:ind w:left="554" w:right="4597" w:firstLine="432"/>
        <w:rPr>
          <w:rFonts w:ascii="Courier New" w:hAnsi="Courier New" w:cs="Courier New"/>
          <w:sz w:val="18"/>
          <w:szCs w:val="18"/>
        </w:rPr>
      </w:pPr>
      <w:r>
        <w:rPr>
          <w:rFonts w:ascii="Courier New" w:hAnsi="Courier New" w:cs="Courier New"/>
          <w:sz w:val="18"/>
          <w:szCs w:val="18"/>
        </w:rPr>
        <w:t>subscriptionOptionalData GET-REPLACE; REGISTERED AS {LNP-OIDS.lnp-package 45};</w:t>
      </w:r>
    </w:p>
    <w:p w:rsidR="00000000" w:rsidRDefault="0094767E">
      <w:pPr>
        <w:pStyle w:val="BodyText"/>
        <w:kinsoku w:val="0"/>
        <w:overflowPunct w:val="0"/>
        <w:spacing w:before="11"/>
        <w:rPr>
          <w:rFonts w:ascii="Courier New" w:hAnsi="Courier New" w:cs="Courier New"/>
          <w:sz w:val="17"/>
          <w:szCs w:val="17"/>
        </w:rPr>
      </w:pPr>
    </w:p>
    <w:p w:rsidR="00000000" w:rsidRDefault="0094767E">
      <w:pPr>
        <w:pStyle w:val="BodyText"/>
        <w:kinsoku w:val="0"/>
        <w:overflowPunct w:val="0"/>
        <w:ind w:left="554" w:right="4597" w:hanging="432"/>
        <w:rPr>
          <w:rFonts w:ascii="Courier New" w:hAnsi="Courier New" w:cs="Courier New"/>
          <w:sz w:val="18"/>
          <w:szCs w:val="18"/>
        </w:rPr>
      </w:pPr>
      <w:r>
        <w:rPr>
          <w:rFonts w:ascii="Courier New" w:hAnsi="Courier New" w:cs="Courier New"/>
          <w:sz w:val="18"/>
          <w:szCs w:val="18"/>
        </w:rPr>
        <w:t>subscriptionOptionalDataPkgBehavior BEHAVIOUR DEFINED AS !</w:t>
      </w:r>
    </w:p>
    <w:p w:rsidR="00000000" w:rsidRDefault="0094767E">
      <w:pPr>
        <w:pStyle w:val="BodyText"/>
        <w:kinsoku w:val="0"/>
        <w:overflowPunct w:val="0"/>
        <w:ind w:left="986" w:right="2869"/>
        <w:rPr>
          <w:rFonts w:ascii="Courier New" w:hAnsi="Courier New" w:cs="Courier New"/>
          <w:sz w:val="18"/>
          <w:szCs w:val="18"/>
        </w:rPr>
      </w:pPr>
      <w:r>
        <w:rPr>
          <w:rFonts w:ascii="Courier New" w:hAnsi="Courier New" w:cs="Courier New"/>
          <w:sz w:val="18"/>
          <w:szCs w:val="18"/>
        </w:rPr>
        <w:t>This package provides for con</w:t>
      </w:r>
      <w:r>
        <w:rPr>
          <w:rFonts w:ascii="Courier New" w:hAnsi="Courier New" w:cs="Courier New"/>
          <w:sz w:val="18"/>
          <w:szCs w:val="18"/>
        </w:rPr>
        <w:t>ditionally including the additional optional data.</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spacing w:before="8"/>
        <w:rPr>
          <w:rFonts w:ascii="Courier New" w:hAnsi="Courier New" w:cs="Courier New"/>
          <w:sz w:val="18"/>
          <w:szCs w:val="18"/>
        </w:rPr>
      </w:pPr>
    </w:p>
    <w:p w:rsidR="00000000" w:rsidRDefault="0094767E">
      <w:pPr>
        <w:pStyle w:val="BodyText"/>
        <w:kinsoku w:val="0"/>
        <w:overflowPunct w:val="0"/>
        <w:spacing w:line="400" w:lineRule="atLeast"/>
        <w:ind w:left="121" w:right="4598"/>
        <w:rPr>
          <w:rFonts w:ascii="Courier New" w:hAnsi="Courier New" w:cs="Courier New"/>
          <w:sz w:val="18"/>
          <w:szCs w:val="18"/>
        </w:rPr>
      </w:pPr>
      <w:r>
        <w:rPr>
          <w:rFonts w:ascii="Courier New" w:hAnsi="Courier New" w:cs="Courier New"/>
          <w:sz w:val="18"/>
          <w:szCs w:val="18"/>
        </w:rPr>
        <w:t>-- 46.0 LNP Number Pool Block SV Type Package numberPoolBlockSvTypePkg PACKAGE</w:t>
      </w:r>
    </w:p>
    <w:p w:rsidR="00000000" w:rsidRDefault="0094767E">
      <w:pPr>
        <w:pStyle w:val="BodyText"/>
        <w:kinsoku w:val="0"/>
        <w:overflowPunct w:val="0"/>
        <w:ind w:left="554" w:right="5245"/>
        <w:rPr>
          <w:rFonts w:ascii="Courier New" w:hAnsi="Courier New" w:cs="Courier New"/>
          <w:sz w:val="18"/>
          <w:szCs w:val="18"/>
        </w:rPr>
      </w:pPr>
      <w:r>
        <w:rPr>
          <w:rFonts w:ascii="Courier New" w:hAnsi="Courier New" w:cs="Courier New"/>
          <w:sz w:val="18"/>
          <w:szCs w:val="18"/>
        </w:rPr>
        <w:t>BEHAVIOUR numberPoolBlockSvTypePkg; ATTRIBUTES</w:t>
      </w:r>
    </w:p>
    <w:p w:rsidR="00000000" w:rsidRDefault="0094767E">
      <w:pPr>
        <w:pStyle w:val="BodyText"/>
        <w:kinsoku w:val="0"/>
        <w:overflowPunct w:val="0"/>
        <w:ind w:left="554" w:right="4705" w:firstLine="432"/>
        <w:rPr>
          <w:rFonts w:ascii="Courier New" w:hAnsi="Courier New" w:cs="Courier New"/>
          <w:sz w:val="18"/>
          <w:szCs w:val="18"/>
        </w:rPr>
      </w:pPr>
      <w:r>
        <w:rPr>
          <w:rFonts w:ascii="Courier New" w:hAnsi="Courier New" w:cs="Courier New"/>
          <w:sz w:val="18"/>
          <w:szCs w:val="18"/>
        </w:rPr>
        <w:t>numberPoolBlockType GET-REPLACE; REGISTERED AS {LNP-OIDS.lnp-package 46};</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554" w:right="4921" w:hanging="432"/>
        <w:rPr>
          <w:rFonts w:ascii="Courier New" w:hAnsi="Courier New" w:cs="Courier New"/>
          <w:sz w:val="18"/>
          <w:szCs w:val="18"/>
        </w:rPr>
      </w:pPr>
      <w:r>
        <w:rPr>
          <w:rFonts w:ascii="Courier New" w:hAnsi="Courier New" w:cs="Courier New"/>
          <w:sz w:val="18"/>
          <w:szCs w:val="18"/>
        </w:rPr>
        <w:t>numberPoolBlockSvTypePkgBehavior BEHAVIOUR DEFINED AS !</w:t>
      </w:r>
    </w:p>
    <w:p w:rsidR="00000000" w:rsidRDefault="0094767E">
      <w:pPr>
        <w:pStyle w:val="BodyText"/>
        <w:kinsoku w:val="0"/>
        <w:overflowPunct w:val="0"/>
        <w:ind w:left="986" w:right="2869"/>
        <w:rPr>
          <w:rFonts w:ascii="Courier New" w:hAnsi="Courier New" w:cs="Courier New"/>
          <w:sz w:val="18"/>
          <w:szCs w:val="18"/>
        </w:rPr>
      </w:pPr>
      <w:r>
        <w:rPr>
          <w:rFonts w:ascii="Courier New" w:hAnsi="Courier New" w:cs="Courier New"/>
          <w:sz w:val="18"/>
          <w:szCs w:val="18"/>
        </w:rPr>
        <w:t>This package provides for conditionally including the Number Pool Block SV Type.</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spacing w:before="7"/>
        <w:rPr>
          <w:rFonts w:ascii="Courier New" w:hAnsi="Courier New" w:cs="Courier New"/>
          <w:sz w:val="18"/>
          <w:szCs w:val="18"/>
        </w:rPr>
      </w:pPr>
    </w:p>
    <w:p w:rsidR="00000000" w:rsidRDefault="0094767E">
      <w:pPr>
        <w:pStyle w:val="BodyText"/>
        <w:kinsoku w:val="0"/>
        <w:overflowPunct w:val="0"/>
        <w:spacing w:before="1" w:line="400" w:lineRule="atLeast"/>
        <w:ind w:left="121" w:right="3950"/>
        <w:rPr>
          <w:rFonts w:ascii="Courier New" w:hAnsi="Courier New" w:cs="Courier New"/>
          <w:sz w:val="18"/>
          <w:szCs w:val="18"/>
        </w:rPr>
      </w:pPr>
      <w:r>
        <w:rPr>
          <w:rFonts w:ascii="Courier New" w:hAnsi="Courier New" w:cs="Courier New"/>
          <w:sz w:val="18"/>
          <w:szCs w:val="18"/>
        </w:rPr>
        <w:t>-- 47.0 LNP Number Pool Block Optional Data Package numberPoolBlockOptionalDataPkg PACKAGE</w:t>
      </w:r>
    </w:p>
    <w:p w:rsidR="00000000" w:rsidRDefault="0094767E">
      <w:pPr>
        <w:pStyle w:val="BodyText"/>
        <w:kinsoku w:val="0"/>
        <w:overflowPunct w:val="0"/>
        <w:ind w:left="554" w:right="3733"/>
        <w:rPr>
          <w:rFonts w:ascii="Courier New" w:hAnsi="Courier New" w:cs="Courier New"/>
          <w:sz w:val="18"/>
          <w:szCs w:val="18"/>
        </w:rPr>
      </w:pPr>
      <w:r>
        <w:rPr>
          <w:rFonts w:ascii="Courier New" w:hAnsi="Courier New" w:cs="Courier New"/>
          <w:sz w:val="18"/>
          <w:szCs w:val="18"/>
        </w:rPr>
        <w:t>BEHAVIOUR numberPoolBloc</w:t>
      </w:r>
      <w:r>
        <w:rPr>
          <w:rFonts w:ascii="Courier New" w:hAnsi="Courier New" w:cs="Courier New"/>
          <w:sz w:val="18"/>
          <w:szCs w:val="18"/>
        </w:rPr>
        <w:t>kOptionalDataPkgBehavior; ATTRIBUTES</w:t>
      </w:r>
    </w:p>
    <w:p w:rsidR="00000000" w:rsidRDefault="0094767E">
      <w:pPr>
        <w:pStyle w:val="BodyText"/>
        <w:kinsoku w:val="0"/>
        <w:overflowPunct w:val="0"/>
        <w:ind w:left="554" w:right="4273" w:firstLine="432"/>
        <w:rPr>
          <w:rFonts w:ascii="Courier New" w:hAnsi="Courier New" w:cs="Courier New"/>
          <w:sz w:val="18"/>
          <w:szCs w:val="18"/>
        </w:rPr>
      </w:pPr>
      <w:r>
        <w:rPr>
          <w:rFonts w:ascii="Courier New" w:hAnsi="Courier New" w:cs="Courier New"/>
          <w:sz w:val="18"/>
          <w:szCs w:val="18"/>
        </w:rPr>
        <w:t>numberPoolBlockOptionalData GET-REPLACE; REGISTERED AS {LNP-OIDS.lnp-package 47};</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554" w:right="4273" w:hanging="432"/>
        <w:rPr>
          <w:rFonts w:ascii="Courier New" w:hAnsi="Courier New" w:cs="Courier New"/>
          <w:sz w:val="18"/>
          <w:szCs w:val="18"/>
        </w:rPr>
      </w:pPr>
      <w:r>
        <w:rPr>
          <w:rFonts w:ascii="Courier New" w:hAnsi="Courier New" w:cs="Courier New"/>
          <w:sz w:val="18"/>
          <w:szCs w:val="18"/>
        </w:rPr>
        <w:t>numberPoolBlockOptionalDataPkgBehavior BEHAVIOUR DEFINED AS !</w:t>
      </w:r>
    </w:p>
    <w:p w:rsidR="00000000" w:rsidRDefault="0094767E">
      <w:pPr>
        <w:pStyle w:val="BodyText"/>
        <w:kinsoku w:val="0"/>
        <w:overflowPunct w:val="0"/>
        <w:ind w:left="986" w:right="2869"/>
        <w:rPr>
          <w:rFonts w:ascii="Courier New" w:hAnsi="Courier New" w:cs="Courier New"/>
          <w:sz w:val="18"/>
          <w:szCs w:val="18"/>
        </w:rPr>
      </w:pPr>
      <w:r>
        <w:rPr>
          <w:rFonts w:ascii="Courier New" w:hAnsi="Courier New" w:cs="Courier New"/>
          <w:sz w:val="18"/>
          <w:szCs w:val="18"/>
        </w:rPr>
        <w:t>This package provides for conditionally including the Number Pool Block ad</w:t>
      </w:r>
      <w:r>
        <w:rPr>
          <w:rFonts w:ascii="Courier New" w:hAnsi="Courier New" w:cs="Courier New"/>
          <w:sz w:val="18"/>
          <w:szCs w:val="18"/>
        </w:rPr>
        <w:t>ditional optional data.</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spacing w:before="11"/>
        <w:rPr>
          <w:rFonts w:ascii="Courier New" w:hAnsi="Courier New" w:cs="Courier New"/>
          <w:sz w:val="17"/>
          <w:szCs w:val="17"/>
        </w:rPr>
      </w:pP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subscriptionVersionModifyBehavior BEHAVIOUR</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lastRenderedPageBreak/>
        <w:t>…</w:t>
      </w:r>
    </w:p>
    <w:p w:rsidR="00000000" w:rsidRDefault="0094767E">
      <w:pPr>
        <w:pStyle w:val="BodyText"/>
        <w:kinsoku w:val="0"/>
        <w:overflowPunct w:val="0"/>
        <w:ind w:left="986" w:right="1720" w:hanging="864"/>
        <w:rPr>
          <w:rFonts w:ascii="Courier New" w:hAnsi="Courier New" w:cs="Courier New"/>
          <w:sz w:val="18"/>
          <w:szCs w:val="18"/>
        </w:rPr>
      </w:pPr>
      <w:r>
        <w:rPr>
          <w:rFonts w:ascii="Courier New" w:hAnsi="Courier New" w:cs="Courier New"/>
          <w:sz w:val="18"/>
          <w:szCs w:val="18"/>
        </w:rPr>
        <w:t>New service providers may specify modified valid values for the following attributes, when the service provider's "SOA Sv Type</w:t>
      </w:r>
    </w:p>
    <w:p w:rsidR="00000000" w:rsidRDefault="0094767E">
      <w:pPr>
        <w:pStyle w:val="BodyText"/>
        <w:kinsoku w:val="0"/>
        <w:overflowPunct w:val="0"/>
        <w:ind w:left="986" w:right="1720" w:hanging="864"/>
        <w:rPr>
          <w:rFonts w:ascii="Courier New" w:hAnsi="Courier New" w:cs="Courier New"/>
          <w:sz w:val="18"/>
          <w:szCs w:val="18"/>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1"/>
        <w:rPr>
          <w:rFonts w:ascii="Courier New" w:hAnsi="Courier New" w:cs="Courier New"/>
          <w:sz w:val="20"/>
          <w:szCs w:val="20"/>
        </w:rPr>
      </w:pPr>
    </w:p>
    <w:p w:rsidR="00000000" w:rsidRDefault="0094767E">
      <w:pPr>
        <w:pStyle w:val="BodyText"/>
        <w:kinsoku w:val="0"/>
        <w:overflowPunct w:val="0"/>
        <w:ind w:left="986" w:right="593"/>
        <w:rPr>
          <w:rFonts w:ascii="Courier New" w:hAnsi="Courier New" w:cs="Courier New"/>
          <w:sz w:val="18"/>
          <w:szCs w:val="18"/>
        </w:rPr>
      </w:pPr>
      <w:r>
        <w:rPr>
          <w:rFonts w:ascii="Courier New" w:hAnsi="Courier New" w:cs="Courier New"/>
          <w:sz w:val="18"/>
          <w:szCs w:val="18"/>
        </w:rPr>
        <w:t>Data" indicator is TRUE, and may NOT specify these values when the indicator is set to FALSE:</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1562"/>
        <w:rPr>
          <w:rFonts w:ascii="Courier New" w:hAnsi="Courier New" w:cs="Courier New"/>
          <w:sz w:val="18"/>
          <w:szCs w:val="18"/>
        </w:rPr>
      </w:pPr>
      <w:r>
        <w:rPr>
          <w:rFonts w:ascii="Courier New" w:hAnsi="Courier New" w:cs="Courier New"/>
          <w:sz w:val="18"/>
          <w:szCs w:val="18"/>
        </w:rPr>
        <w:t>subscriptionSvType</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986" w:right="1248" w:firstLine="576"/>
        <w:rPr>
          <w:rFonts w:ascii="Courier New" w:hAnsi="Courier New" w:cs="Courier New"/>
          <w:sz w:val="18"/>
          <w:szCs w:val="18"/>
        </w:rPr>
      </w:pPr>
      <w:r>
        <w:rPr>
          <w:rFonts w:ascii="Courier New" w:hAnsi="Courier New" w:cs="Courier New"/>
          <w:sz w:val="18"/>
          <w:szCs w:val="18"/>
        </w:rPr>
        <w:t>New service providers may specify modified valid values for</w:t>
      </w:r>
      <w:r>
        <w:rPr>
          <w:rFonts w:ascii="Courier New" w:hAnsi="Courier New" w:cs="Courier New"/>
          <w:spacing w:val="-41"/>
          <w:sz w:val="18"/>
          <w:szCs w:val="18"/>
        </w:rPr>
        <w:t xml:space="preserve"> </w:t>
      </w:r>
      <w:r>
        <w:rPr>
          <w:rFonts w:ascii="Courier New" w:hAnsi="Courier New" w:cs="Courier New"/>
          <w:sz w:val="18"/>
          <w:szCs w:val="18"/>
        </w:rPr>
        <w:t>the following attributes, when the service provider's "SOA Optional Data" indicat</w:t>
      </w:r>
      <w:r>
        <w:rPr>
          <w:rFonts w:ascii="Courier New" w:hAnsi="Courier New" w:cs="Courier New"/>
          <w:sz w:val="18"/>
          <w:szCs w:val="18"/>
        </w:rPr>
        <w:t>or is TRUE, and may NOT specify these values when the indicator is set to</w:t>
      </w:r>
      <w:r>
        <w:rPr>
          <w:rFonts w:ascii="Courier New" w:hAnsi="Courier New" w:cs="Courier New"/>
          <w:spacing w:val="-12"/>
          <w:sz w:val="18"/>
          <w:szCs w:val="18"/>
        </w:rPr>
        <w:t xml:space="preserve"> </w:t>
      </w:r>
      <w:r>
        <w:rPr>
          <w:rFonts w:ascii="Courier New" w:hAnsi="Courier New" w:cs="Courier New"/>
          <w:sz w:val="18"/>
          <w:szCs w:val="18"/>
        </w:rPr>
        <w:t>FALSE:</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1562"/>
        <w:rPr>
          <w:rFonts w:ascii="Courier New" w:hAnsi="Courier New" w:cs="Courier New"/>
          <w:sz w:val="18"/>
          <w:szCs w:val="18"/>
        </w:rPr>
      </w:pPr>
      <w:r>
        <w:rPr>
          <w:rFonts w:ascii="Courier New" w:hAnsi="Courier New" w:cs="Courier New"/>
          <w:sz w:val="18"/>
          <w:szCs w:val="18"/>
        </w:rPr>
        <w:t>subscriptionOptionalData…</w:t>
      </w:r>
    </w:p>
    <w:p w:rsidR="00000000" w:rsidRDefault="0094767E">
      <w:pPr>
        <w:pStyle w:val="BodyText"/>
        <w:kinsoku w:val="0"/>
        <w:overflowPunct w:val="0"/>
        <w:ind w:left="986" w:right="1720" w:hanging="864"/>
        <w:rPr>
          <w:rFonts w:ascii="Courier New" w:hAnsi="Courier New" w:cs="Courier New"/>
          <w:sz w:val="18"/>
          <w:szCs w:val="18"/>
        </w:rPr>
      </w:pPr>
      <w:r>
        <w:rPr>
          <w:rFonts w:ascii="Courier New" w:hAnsi="Courier New" w:cs="Courier New"/>
          <w:sz w:val="18"/>
          <w:szCs w:val="18"/>
        </w:rPr>
        <w:t>New service providers may specify modified valid values for the following attributes, when the service provider's "SOA Sv Type</w:t>
      </w:r>
    </w:p>
    <w:p w:rsidR="00000000" w:rsidRDefault="0094767E">
      <w:pPr>
        <w:pStyle w:val="BodyText"/>
        <w:kinsoku w:val="0"/>
        <w:overflowPunct w:val="0"/>
        <w:ind w:left="986" w:right="593"/>
        <w:rPr>
          <w:rFonts w:ascii="Courier New" w:hAnsi="Courier New" w:cs="Courier New"/>
          <w:sz w:val="18"/>
          <w:szCs w:val="18"/>
        </w:rPr>
      </w:pPr>
      <w:r>
        <w:rPr>
          <w:rFonts w:ascii="Courier New" w:hAnsi="Courier New" w:cs="Courier New"/>
          <w:sz w:val="18"/>
          <w:szCs w:val="18"/>
        </w:rPr>
        <w:t>Data" indicator is TR</w:t>
      </w:r>
      <w:r>
        <w:rPr>
          <w:rFonts w:ascii="Courier New" w:hAnsi="Courier New" w:cs="Courier New"/>
          <w:sz w:val="18"/>
          <w:szCs w:val="18"/>
        </w:rPr>
        <w:t>UE, and may NOT specify these values when the indicator is set to FALSE:</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1562"/>
        <w:rPr>
          <w:rFonts w:ascii="Courier New" w:hAnsi="Courier New" w:cs="Courier New"/>
          <w:sz w:val="18"/>
          <w:szCs w:val="18"/>
        </w:rPr>
      </w:pPr>
      <w:r>
        <w:rPr>
          <w:rFonts w:ascii="Courier New" w:hAnsi="Courier New" w:cs="Courier New"/>
          <w:sz w:val="18"/>
          <w:szCs w:val="18"/>
        </w:rPr>
        <w:t>subscriptionSvType</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986" w:right="1248" w:firstLine="576"/>
        <w:rPr>
          <w:rFonts w:ascii="Courier New" w:hAnsi="Courier New" w:cs="Courier New"/>
          <w:sz w:val="18"/>
          <w:szCs w:val="18"/>
        </w:rPr>
      </w:pPr>
      <w:r>
        <w:rPr>
          <w:rFonts w:ascii="Courier New" w:hAnsi="Courier New" w:cs="Courier New"/>
          <w:sz w:val="18"/>
          <w:szCs w:val="18"/>
        </w:rPr>
        <w:t>New service providers may specify modified valid values for</w:t>
      </w:r>
      <w:r>
        <w:rPr>
          <w:rFonts w:ascii="Courier New" w:hAnsi="Courier New" w:cs="Courier New"/>
          <w:spacing w:val="-41"/>
          <w:sz w:val="18"/>
          <w:szCs w:val="18"/>
        </w:rPr>
        <w:t xml:space="preserve"> </w:t>
      </w:r>
      <w:r>
        <w:rPr>
          <w:rFonts w:ascii="Courier New" w:hAnsi="Courier New" w:cs="Courier New"/>
          <w:sz w:val="18"/>
          <w:szCs w:val="18"/>
        </w:rPr>
        <w:t>the following attributes, when the service provider's "SOA Optional Data" indicator is TRUE, and may N</w:t>
      </w:r>
      <w:r>
        <w:rPr>
          <w:rFonts w:ascii="Courier New" w:hAnsi="Courier New" w:cs="Courier New"/>
          <w:sz w:val="18"/>
          <w:szCs w:val="18"/>
        </w:rPr>
        <w:t>OT specify these values when the indicator is set to</w:t>
      </w:r>
      <w:r>
        <w:rPr>
          <w:rFonts w:ascii="Courier New" w:hAnsi="Courier New" w:cs="Courier New"/>
          <w:spacing w:val="-12"/>
          <w:sz w:val="18"/>
          <w:szCs w:val="18"/>
        </w:rPr>
        <w:t xml:space="preserve"> </w:t>
      </w:r>
      <w:r>
        <w:rPr>
          <w:rFonts w:ascii="Courier New" w:hAnsi="Courier New" w:cs="Courier New"/>
          <w:sz w:val="18"/>
          <w:szCs w:val="18"/>
        </w:rPr>
        <w:t>FALSE:</w:t>
      </w:r>
    </w:p>
    <w:p w:rsidR="00000000" w:rsidRDefault="0094767E">
      <w:pPr>
        <w:pStyle w:val="BodyText"/>
        <w:kinsoku w:val="0"/>
        <w:overflowPunct w:val="0"/>
        <w:spacing w:before="8" w:line="400" w:lineRule="atLeast"/>
        <w:ind w:left="121" w:right="4185" w:firstLine="1440"/>
        <w:rPr>
          <w:rFonts w:ascii="Courier New" w:hAnsi="Courier New" w:cs="Courier New"/>
          <w:sz w:val="18"/>
          <w:szCs w:val="18"/>
        </w:rPr>
      </w:pPr>
      <w:r>
        <w:rPr>
          <w:rFonts w:ascii="Courier New" w:hAnsi="Courier New" w:cs="Courier New"/>
          <w:sz w:val="18"/>
          <w:szCs w:val="18"/>
        </w:rPr>
        <w:t>subscriptionOptionalData… subscriptionVersionNewSP-CreateBehavior BEHAVIOUR</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986" w:right="1720" w:hanging="864"/>
        <w:rPr>
          <w:rFonts w:ascii="Courier New" w:hAnsi="Courier New" w:cs="Courier New"/>
          <w:sz w:val="18"/>
          <w:szCs w:val="18"/>
        </w:rPr>
      </w:pPr>
      <w:r>
        <w:rPr>
          <w:rFonts w:ascii="Courier New" w:hAnsi="Courier New" w:cs="Courier New"/>
          <w:sz w:val="18"/>
          <w:szCs w:val="18"/>
        </w:rPr>
        <w:t>New ser</w:t>
      </w:r>
      <w:r>
        <w:rPr>
          <w:rFonts w:ascii="Courier New" w:hAnsi="Courier New" w:cs="Courier New"/>
          <w:sz w:val="18"/>
          <w:szCs w:val="18"/>
        </w:rPr>
        <w:t>vice providers may specify modified valid values for the following attributes, when the service provider's "SOA Sv Type</w:t>
      </w:r>
    </w:p>
    <w:p w:rsidR="00000000" w:rsidRDefault="0094767E">
      <w:pPr>
        <w:pStyle w:val="BodyText"/>
        <w:kinsoku w:val="0"/>
        <w:overflowPunct w:val="0"/>
        <w:ind w:left="986" w:right="593"/>
        <w:rPr>
          <w:rFonts w:ascii="Courier New" w:hAnsi="Courier New" w:cs="Courier New"/>
          <w:sz w:val="18"/>
          <w:szCs w:val="18"/>
        </w:rPr>
      </w:pPr>
      <w:r>
        <w:rPr>
          <w:rFonts w:ascii="Courier New" w:hAnsi="Courier New" w:cs="Courier New"/>
          <w:sz w:val="18"/>
          <w:szCs w:val="18"/>
        </w:rPr>
        <w:t>Data" indicator is TRUE, and may NOT specify these values when the indicator is set to FALSE:</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1562"/>
        <w:rPr>
          <w:rFonts w:ascii="Courier New" w:hAnsi="Courier New" w:cs="Courier New"/>
          <w:sz w:val="18"/>
          <w:szCs w:val="18"/>
        </w:rPr>
      </w:pPr>
      <w:r>
        <w:rPr>
          <w:rFonts w:ascii="Courier New" w:hAnsi="Courier New" w:cs="Courier New"/>
          <w:sz w:val="18"/>
          <w:szCs w:val="18"/>
        </w:rPr>
        <w:t>subscriptionSvType</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986" w:right="1248" w:firstLine="576"/>
        <w:rPr>
          <w:rFonts w:ascii="Courier New" w:hAnsi="Courier New" w:cs="Courier New"/>
          <w:sz w:val="18"/>
          <w:szCs w:val="18"/>
        </w:rPr>
      </w:pPr>
      <w:r>
        <w:rPr>
          <w:rFonts w:ascii="Courier New" w:hAnsi="Courier New" w:cs="Courier New"/>
          <w:sz w:val="18"/>
          <w:szCs w:val="18"/>
        </w:rPr>
        <w:t>New service providers</w:t>
      </w:r>
      <w:r>
        <w:rPr>
          <w:rFonts w:ascii="Courier New" w:hAnsi="Courier New" w:cs="Courier New"/>
          <w:sz w:val="18"/>
          <w:szCs w:val="18"/>
        </w:rPr>
        <w:t xml:space="preserve"> may specify modified valid values for</w:t>
      </w:r>
      <w:r>
        <w:rPr>
          <w:rFonts w:ascii="Courier New" w:hAnsi="Courier New" w:cs="Courier New"/>
          <w:spacing w:val="-41"/>
          <w:sz w:val="18"/>
          <w:szCs w:val="18"/>
        </w:rPr>
        <w:t xml:space="preserve"> </w:t>
      </w:r>
      <w:r>
        <w:rPr>
          <w:rFonts w:ascii="Courier New" w:hAnsi="Courier New" w:cs="Courier New"/>
          <w:sz w:val="18"/>
          <w:szCs w:val="18"/>
        </w:rPr>
        <w:t>the following attributes, when the service provider's "SOA Optional Data" indicator is TRUE, and may NOT specify these values when the indicator is set to</w:t>
      </w:r>
      <w:r>
        <w:rPr>
          <w:rFonts w:ascii="Courier New" w:hAnsi="Courier New" w:cs="Courier New"/>
          <w:spacing w:val="-12"/>
          <w:sz w:val="18"/>
          <w:szCs w:val="18"/>
        </w:rPr>
        <w:t xml:space="preserve"> </w:t>
      </w:r>
      <w:r>
        <w:rPr>
          <w:rFonts w:ascii="Courier New" w:hAnsi="Courier New" w:cs="Courier New"/>
          <w:sz w:val="18"/>
          <w:szCs w:val="18"/>
        </w:rPr>
        <w:t>FALSE:</w:t>
      </w:r>
    </w:p>
    <w:p w:rsidR="00000000" w:rsidRDefault="0094767E">
      <w:pPr>
        <w:pStyle w:val="BodyText"/>
        <w:kinsoku w:val="0"/>
        <w:overflowPunct w:val="0"/>
        <w:spacing w:before="8" w:line="400" w:lineRule="atLeast"/>
        <w:ind w:left="121" w:right="5157" w:firstLine="1440"/>
        <w:rPr>
          <w:rFonts w:ascii="Courier New" w:hAnsi="Courier New" w:cs="Courier New"/>
          <w:sz w:val="18"/>
          <w:szCs w:val="18"/>
        </w:rPr>
      </w:pPr>
      <w:r>
        <w:rPr>
          <w:rFonts w:ascii="Courier New" w:hAnsi="Courier New" w:cs="Courier New"/>
          <w:sz w:val="18"/>
          <w:szCs w:val="18"/>
        </w:rPr>
        <w:t>subscriptionOptionalData… numberPoolBlock-CreateBehavio</w:t>
      </w:r>
      <w:r>
        <w:rPr>
          <w:rFonts w:ascii="Courier New" w:hAnsi="Courier New" w:cs="Courier New"/>
          <w:sz w:val="18"/>
          <w:szCs w:val="18"/>
        </w:rPr>
        <w:t>r BEHAVIOUR</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986" w:right="1720" w:hanging="864"/>
        <w:rPr>
          <w:rFonts w:ascii="Courier New" w:hAnsi="Courier New" w:cs="Courier New"/>
          <w:sz w:val="18"/>
          <w:szCs w:val="18"/>
        </w:rPr>
      </w:pPr>
      <w:r>
        <w:rPr>
          <w:rFonts w:ascii="Courier New" w:hAnsi="Courier New" w:cs="Courier New"/>
          <w:sz w:val="18"/>
          <w:szCs w:val="18"/>
        </w:rPr>
        <w:t>if the SOA Sv/PoolBlock Type Data indicator is set in the service provider's profile, the following attributes must be provided:</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1562"/>
        <w:rPr>
          <w:rFonts w:ascii="Courier New" w:hAnsi="Courier New" w:cs="Courier New"/>
          <w:sz w:val="18"/>
          <w:szCs w:val="18"/>
        </w:rPr>
      </w:pPr>
      <w:r>
        <w:rPr>
          <w:rFonts w:ascii="Courier New" w:hAnsi="Courier New" w:cs="Courier New"/>
          <w:sz w:val="18"/>
          <w:szCs w:val="18"/>
        </w:rPr>
        <w:t>numberPoolBlockType</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986" w:right="1038" w:firstLine="576"/>
        <w:rPr>
          <w:rFonts w:ascii="Courier New" w:hAnsi="Courier New" w:cs="Courier New"/>
          <w:sz w:val="18"/>
          <w:szCs w:val="18"/>
        </w:rPr>
      </w:pPr>
      <w:r>
        <w:rPr>
          <w:rFonts w:ascii="Courier New" w:hAnsi="Courier New" w:cs="Courier New"/>
          <w:sz w:val="18"/>
          <w:szCs w:val="18"/>
        </w:rPr>
        <w:t>if the SOA Optional Data indicator is set in the service provider's profile, the following attributes must be provided:</w:t>
      </w: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rPr>
          <w:rFonts w:ascii="Courier New" w:hAnsi="Courier New" w:cs="Courier New"/>
          <w:sz w:val="16"/>
          <w:szCs w:val="16"/>
        </w:rPr>
      </w:pPr>
    </w:p>
    <w:p w:rsidR="00000000" w:rsidRDefault="0094767E">
      <w:pPr>
        <w:pStyle w:val="BodyText"/>
        <w:kinsoku w:val="0"/>
        <w:overflowPunct w:val="0"/>
        <w:ind w:left="1562"/>
        <w:rPr>
          <w:rFonts w:ascii="Courier New" w:hAnsi="Courier New" w:cs="Courier New"/>
          <w:sz w:val="18"/>
          <w:szCs w:val="18"/>
        </w:rPr>
      </w:pPr>
      <w:r>
        <w:rPr>
          <w:rFonts w:ascii="Courier New" w:hAnsi="Courier New" w:cs="Courier New"/>
          <w:sz w:val="18"/>
          <w:szCs w:val="18"/>
        </w:rPr>
        <w:t>numberPoolBlockOptionalData…</w:t>
      </w:r>
    </w:p>
    <w:p w:rsidR="00000000" w:rsidRDefault="0094767E">
      <w:pPr>
        <w:pStyle w:val="BodyText"/>
        <w:kinsoku w:val="0"/>
        <w:overflowPunct w:val="0"/>
        <w:ind w:left="1562"/>
        <w:rPr>
          <w:rFonts w:ascii="Courier New" w:hAnsi="Courier New" w:cs="Courier New"/>
          <w:sz w:val="18"/>
          <w:szCs w:val="18"/>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1"/>
        <w:rPr>
          <w:rFonts w:ascii="Courier New" w:hAnsi="Courier New" w:cs="Courier New"/>
          <w:sz w:val="20"/>
          <w:szCs w:val="20"/>
        </w:rPr>
      </w:pPr>
    </w:p>
    <w:p w:rsidR="00000000" w:rsidRDefault="0094767E">
      <w:pPr>
        <w:pStyle w:val="Heading1"/>
        <w:kinsoku w:val="0"/>
        <w:overflowPunct w:val="0"/>
      </w:pPr>
      <w:r>
        <w:rPr>
          <w:u w:val="single"/>
        </w:rPr>
        <w:t>ASN.1:</w:t>
      </w:r>
    </w:p>
    <w:p w:rsidR="00000000" w:rsidRDefault="0094767E">
      <w:pPr>
        <w:pStyle w:val="Heading2"/>
        <w:kinsoku w:val="0"/>
        <w:overflowPunct w:val="0"/>
        <w:spacing w:before="100"/>
        <w:ind w:right="136"/>
      </w:pPr>
      <w:r>
        <w:t>Note – the ASN.1 shown below is the same that is contained in NANC 400. For N</w:t>
      </w:r>
      <w:r>
        <w:t>ANC 400, the references for SV Type are not needed, but are shown for continuity purposes. For both NANC 399 and NANC 400, the OptionalData references are identical.</w:t>
      </w:r>
    </w:p>
    <w:p w:rsidR="00000000" w:rsidRDefault="0094767E">
      <w:pPr>
        <w:pStyle w:val="BodyText"/>
        <w:kinsoku w:val="0"/>
        <w:overflowPunct w:val="0"/>
        <w:spacing w:before="110"/>
        <w:ind w:left="121"/>
        <w:rPr>
          <w:rFonts w:ascii="Courier New" w:hAnsi="Courier New" w:cs="Courier New"/>
          <w:sz w:val="18"/>
          <w:szCs w:val="18"/>
        </w:rPr>
      </w:pPr>
      <w:r>
        <w:rPr>
          <w:rFonts w:ascii="Courier New" w:hAnsi="Courier New" w:cs="Courier New"/>
          <w:sz w:val="18"/>
          <w:szCs w:val="18"/>
          <w:u w:val="single"/>
        </w:rPr>
        <w:t>SVType ::= ENUMERATED {</w:t>
      </w:r>
    </w:p>
    <w:p w:rsidR="00000000" w:rsidRDefault="0094767E">
      <w:pPr>
        <w:pStyle w:val="BodyText"/>
        <w:tabs>
          <w:tab w:val="left" w:pos="553"/>
        </w:tabs>
        <w:kinsoku w:val="0"/>
        <w:overflowPunct w:val="0"/>
        <w:ind w:left="120"/>
        <w:rPr>
          <w:sz w:val="18"/>
          <w:szCs w:val="18"/>
        </w:rPr>
      </w:pPr>
      <w:r>
        <w:rPr>
          <w:sz w:val="18"/>
          <w:szCs w:val="18"/>
          <w:u w:val="single"/>
        </w:rPr>
        <w:t xml:space="preserve"> </w:t>
      </w:r>
      <w:r>
        <w:rPr>
          <w:sz w:val="18"/>
          <w:szCs w:val="18"/>
          <w:u w:val="single"/>
        </w:rPr>
        <w:tab/>
      </w:r>
      <w:r>
        <w:rPr>
          <w:rFonts w:ascii="Courier New" w:hAnsi="Courier New" w:cs="Courier New"/>
          <w:sz w:val="18"/>
          <w:szCs w:val="18"/>
          <w:u w:val="single"/>
        </w:rPr>
        <w:t>wireline</w:t>
      </w:r>
      <w:r>
        <w:rPr>
          <w:rFonts w:ascii="Courier New" w:hAnsi="Courier New" w:cs="Courier New"/>
          <w:spacing w:val="-7"/>
          <w:sz w:val="18"/>
          <w:szCs w:val="18"/>
          <w:u w:val="single"/>
        </w:rPr>
        <w:t xml:space="preserve"> </w:t>
      </w:r>
      <w:r>
        <w:rPr>
          <w:rFonts w:ascii="Courier New" w:hAnsi="Courier New" w:cs="Courier New"/>
          <w:sz w:val="18"/>
          <w:szCs w:val="18"/>
          <w:u w:val="single"/>
        </w:rPr>
        <w:t>(0),</w:t>
      </w:r>
    </w:p>
    <w:p w:rsidR="00000000" w:rsidRDefault="0094767E">
      <w:pPr>
        <w:pStyle w:val="BodyText"/>
        <w:tabs>
          <w:tab w:val="left" w:pos="421"/>
        </w:tabs>
        <w:kinsoku w:val="0"/>
        <w:overflowPunct w:val="0"/>
        <w:ind w:left="120"/>
        <w:rPr>
          <w:sz w:val="18"/>
          <w:szCs w:val="18"/>
        </w:rPr>
      </w:pPr>
      <w:r>
        <w:rPr>
          <w:sz w:val="18"/>
          <w:szCs w:val="18"/>
          <w:u w:val="single"/>
        </w:rPr>
        <w:t xml:space="preserve"> </w:t>
      </w:r>
      <w:r>
        <w:rPr>
          <w:sz w:val="18"/>
          <w:szCs w:val="18"/>
          <w:u w:val="single"/>
        </w:rPr>
        <w:tab/>
      </w:r>
      <w:r>
        <w:rPr>
          <w:rFonts w:ascii="Courier New" w:hAnsi="Courier New" w:cs="Courier New"/>
          <w:sz w:val="18"/>
          <w:szCs w:val="18"/>
          <w:u w:val="single"/>
        </w:rPr>
        <w:t>wireless</w:t>
      </w:r>
      <w:r>
        <w:rPr>
          <w:rFonts w:ascii="Courier New" w:hAnsi="Courier New" w:cs="Courier New"/>
          <w:spacing w:val="-7"/>
          <w:sz w:val="18"/>
          <w:szCs w:val="18"/>
          <w:u w:val="single"/>
        </w:rPr>
        <w:t xml:space="preserve"> </w:t>
      </w:r>
      <w:r>
        <w:rPr>
          <w:rFonts w:ascii="Courier New" w:hAnsi="Courier New" w:cs="Courier New"/>
          <w:sz w:val="18"/>
          <w:szCs w:val="18"/>
          <w:u w:val="single"/>
        </w:rPr>
        <w:t>(1),</w:t>
      </w:r>
    </w:p>
    <w:p w:rsidR="00000000" w:rsidRDefault="0094767E">
      <w:pPr>
        <w:pStyle w:val="BodyText"/>
        <w:tabs>
          <w:tab w:val="left" w:pos="421"/>
          <w:tab w:val="left" w:pos="1393"/>
        </w:tabs>
        <w:kinsoku w:val="0"/>
        <w:overflowPunct w:val="0"/>
        <w:ind w:left="120"/>
        <w:rPr>
          <w:sz w:val="18"/>
          <w:szCs w:val="18"/>
        </w:rPr>
      </w:pPr>
      <w:r>
        <w:rPr>
          <w:sz w:val="18"/>
          <w:szCs w:val="18"/>
          <w:u w:val="single"/>
        </w:rPr>
        <w:t xml:space="preserve"> </w:t>
      </w:r>
      <w:r>
        <w:rPr>
          <w:sz w:val="18"/>
          <w:szCs w:val="18"/>
          <w:u w:val="single"/>
        </w:rPr>
        <w:tab/>
      </w:r>
      <w:r>
        <w:rPr>
          <w:rFonts w:ascii="Courier New" w:hAnsi="Courier New" w:cs="Courier New"/>
          <w:sz w:val="18"/>
          <w:szCs w:val="18"/>
          <w:u w:val="single"/>
        </w:rPr>
        <w:t>voIP</w:t>
      </w:r>
      <w:r>
        <w:rPr>
          <w:rFonts w:ascii="Courier New" w:hAnsi="Courier New" w:cs="Courier New"/>
          <w:sz w:val="18"/>
          <w:szCs w:val="18"/>
          <w:u w:val="single"/>
        </w:rPr>
        <w:tab/>
        <w:t>(2),</w:t>
      </w:r>
    </w:p>
    <w:p w:rsidR="00000000" w:rsidRDefault="0094767E">
      <w:pPr>
        <w:pStyle w:val="BodyText"/>
        <w:tabs>
          <w:tab w:val="left" w:pos="421"/>
          <w:tab w:val="left" w:pos="1393"/>
        </w:tabs>
        <w:kinsoku w:val="0"/>
        <w:overflowPunct w:val="0"/>
        <w:ind w:left="120"/>
        <w:rPr>
          <w:sz w:val="18"/>
          <w:szCs w:val="18"/>
        </w:rPr>
      </w:pPr>
      <w:r>
        <w:rPr>
          <w:sz w:val="18"/>
          <w:szCs w:val="18"/>
          <w:u w:val="single"/>
        </w:rPr>
        <w:t xml:space="preserve"> </w:t>
      </w:r>
      <w:r>
        <w:rPr>
          <w:sz w:val="18"/>
          <w:szCs w:val="18"/>
          <w:u w:val="single"/>
        </w:rPr>
        <w:tab/>
      </w:r>
      <w:r>
        <w:rPr>
          <w:rFonts w:ascii="Courier New" w:hAnsi="Courier New" w:cs="Courier New"/>
          <w:sz w:val="18"/>
          <w:szCs w:val="18"/>
          <w:u w:val="single"/>
        </w:rPr>
        <w:t>voWiFi</w:t>
      </w:r>
      <w:r>
        <w:rPr>
          <w:rFonts w:ascii="Courier New" w:hAnsi="Courier New" w:cs="Courier New"/>
          <w:sz w:val="18"/>
          <w:szCs w:val="18"/>
          <w:u w:val="single"/>
        </w:rPr>
        <w:tab/>
        <w:t>(3),</w:t>
      </w:r>
    </w:p>
    <w:p w:rsidR="00000000" w:rsidRDefault="0094767E">
      <w:pPr>
        <w:pStyle w:val="BodyText"/>
        <w:tabs>
          <w:tab w:val="left" w:pos="421"/>
        </w:tabs>
        <w:kinsoku w:val="0"/>
        <w:overflowPunct w:val="0"/>
        <w:ind w:left="120"/>
        <w:rPr>
          <w:sz w:val="18"/>
          <w:szCs w:val="18"/>
        </w:rPr>
      </w:pPr>
      <w:r>
        <w:rPr>
          <w:sz w:val="18"/>
          <w:szCs w:val="18"/>
          <w:u w:val="single"/>
        </w:rPr>
        <w:t xml:space="preserve"> </w:t>
      </w:r>
      <w:r>
        <w:rPr>
          <w:sz w:val="18"/>
          <w:szCs w:val="18"/>
          <w:u w:val="single"/>
        </w:rPr>
        <w:tab/>
      </w:r>
      <w:r>
        <w:rPr>
          <w:rFonts w:ascii="Courier New" w:hAnsi="Courier New" w:cs="Courier New"/>
          <w:sz w:val="18"/>
          <w:szCs w:val="18"/>
          <w:u w:val="single"/>
        </w:rPr>
        <w:t>SV Typ</w:t>
      </w:r>
      <w:r>
        <w:rPr>
          <w:rFonts w:ascii="Courier New" w:hAnsi="Courier New" w:cs="Courier New"/>
          <w:sz w:val="18"/>
          <w:szCs w:val="18"/>
          <w:u w:val="single"/>
        </w:rPr>
        <w:t>e 4</w:t>
      </w:r>
      <w:r>
        <w:rPr>
          <w:rFonts w:ascii="Courier New" w:hAnsi="Courier New" w:cs="Courier New"/>
          <w:spacing w:val="-5"/>
          <w:sz w:val="18"/>
          <w:szCs w:val="18"/>
          <w:u w:val="single"/>
        </w:rPr>
        <w:t xml:space="preserve"> </w:t>
      </w:r>
      <w:r>
        <w:rPr>
          <w:rFonts w:ascii="Courier New" w:hAnsi="Courier New" w:cs="Courier New"/>
          <w:sz w:val="18"/>
          <w:szCs w:val="18"/>
          <w:u w:val="single"/>
        </w:rPr>
        <w:t>(4),</w:t>
      </w:r>
    </w:p>
    <w:p w:rsidR="00000000" w:rsidRDefault="0094767E">
      <w:pPr>
        <w:pStyle w:val="BodyText"/>
        <w:tabs>
          <w:tab w:val="left" w:pos="421"/>
        </w:tabs>
        <w:kinsoku w:val="0"/>
        <w:overflowPunct w:val="0"/>
        <w:ind w:left="120"/>
        <w:rPr>
          <w:sz w:val="18"/>
          <w:szCs w:val="18"/>
        </w:rPr>
      </w:pPr>
      <w:r>
        <w:rPr>
          <w:sz w:val="18"/>
          <w:szCs w:val="18"/>
          <w:u w:val="single"/>
        </w:rPr>
        <w:t xml:space="preserve"> </w:t>
      </w:r>
      <w:r>
        <w:rPr>
          <w:sz w:val="18"/>
          <w:szCs w:val="18"/>
          <w:u w:val="single"/>
        </w:rPr>
        <w:tab/>
      </w:r>
      <w:r>
        <w:rPr>
          <w:rFonts w:ascii="Courier New" w:hAnsi="Courier New" w:cs="Courier New"/>
          <w:sz w:val="18"/>
          <w:szCs w:val="18"/>
          <w:u w:val="single"/>
        </w:rPr>
        <w:t>SV Type 5</w:t>
      </w:r>
      <w:r>
        <w:rPr>
          <w:rFonts w:ascii="Courier New" w:hAnsi="Courier New" w:cs="Courier New"/>
          <w:spacing w:val="-5"/>
          <w:sz w:val="18"/>
          <w:szCs w:val="18"/>
          <w:u w:val="single"/>
        </w:rPr>
        <w:t xml:space="preserve"> </w:t>
      </w:r>
      <w:r>
        <w:rPr>
          <w:rFonts w:ascii="Courier New" w:hAnsi="Courier New" w:cs="Courier New"/>
          <w:sz w:val="18"/>
          <w:szCs w:val="18"/>
          <w:u w:val="single"/>
        </w:rPr>
        <w:t>(5),</w:t>
      </w:r>
    </w:p>
    <w:p w:rsidR="00000000" w:rsidRDefault="0094767E">
      <w:pPr>
        <w:pStyle w:val="BodyText"/>
        <w:tabs>
          <w:tab w:val="left" w:pos="421"/>
        </w:tabs>
        <w:kinsoku w:val="0"/>
        <w:overflowPunct w:val="0"/>
        <w:ind w:left="120"/>
        <w:rPr>
          <w:sz w:val="18"/>
          <w:szCs w:val="18"/>
        </w:rPr>
      </w:pPr>
      <w:r>
        <w:rPr>
          <w:sz w:val="18"/>
          <w:szCs w:val="18"/>
          <w:u w:val="single"/>
        </w:rPr>
        <w:t xml:space="preserve"> </w:t>
      </w:r>
      <w:r>
        <w:rPr>
          <w:sz w:val="18"/>
          <w:szCs w:val="18"/>
          <w:u w:val="single"/>
        </w:rPr>
        <w:tab/>
      </w:r>
      <w:r>
        <w:rPr>
          <w:rFonts w:ascii="Courier New" w:hAnsi="Courier New" w:cs="Courier New"/>
          <w:sz w:val="18"/>
          <w:szCs w:val="18"/>
          <w:u w:val="single"/>
        </w:rPr>
        <w:t>SV Type 6</w:t>
      </w:r>
      <w:r>
        <w:rPr>
          <w:rFonts w:ascii="Courier New" w:hAnsi="Courier New" w:cs="Courier New"/>
          <w:spacing w:val="-5"/>
          <w:sz w:val="18"/>
          <w:szCs w:val="18"/>
          <w:u w:val="single"/>
        </w:rPr>
        <w:t xml:space="preserve"> </w:t>
      </w:r>
      <w:r>
        <w:rPr>
          <w:rFonts w:ascii="Courier New" w:hAnsi="Courier New" w:cs="Courier New"/>
          <w:sz w:val="18"/>
          <w:szCs w:val="18"/>
          <w:u w:val="single"/>
        </w:rPr>
        <w:t>(6)</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u w:val="single"/>
        </w:rPr>
        <w:t>}</w:t>
      </w:r>
    </w:p>
    <w:p w:rsidR="00000000" w:rsidRDefault="0094767E">
      <w:pPr>
        <w:pStyle w:val="BodyText"/>
        <w:kinsoku w:val="0"/>
        <w:overflowPunct w:val="0"/>
        <w:spacing w:before="2"/>
        <w:rPr>
          <w:rFonts w:ascii="Courier New" w:hAnsi="Courier New" w:cs="Courier New"/>
          <w:sz w:val="9"/>
          <w:szCs w:val="9"/>
        </w:rPr>
      </w:pPr>
    </w:p>
    <w:p w:rsidR="00000000" w:rsidRDefault="0094767E">
      <w:pPr>
        <w:pStyle w:val="BodyText"/>
        <w:kinsoku w:val="0"/>
        <w:overflowPunct w:val="0"/>
        <w:spacing w:before="100"/>
        <w:ind w:left="121"/>
        <w:rPr>
          <w:rFonts w:ascii="Courier New" w:hAnsi="Courier New" w:cs="Courier New"/>
          <w:sz w:val="18"/>
          <w:szCs w:val="18"/>
        </w:rPr>
      </w:pPr>
      <w:r>
        <w:rPr>
          <w:rFonts w:ascii="Courier New" w:hAnsi="Courier New" w:cs="Courier New"/>
          <w:sz w:val="18"/>
          <w:szCs w:val="18"/>
          <w:u w:val="single"/>
        </w:rPr>
        <w:t>OptionalData ::= GraphicString</w:t>
      </w: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2"/>
        <w:rPr>
          <w:rFonts w:ascii="Courier New" w:hAnsi="Courier New" w:cs="Courier New"/>
          <w:sz w:val="25"/>
          <w:szCs w:val="25"/>
        </w:rPr>
      </w:pPr>
    </w:p>
    <w:p w:rsidR="00000000" w:rsidRDefault="0094767E">
      <w:pPr>
        <w:pStyle w:val="BodyText"/>
        <w:kinsoku w:val="0"/>
        <w:overflowPunct w:val="0"/>
        <w:spacing w:before="100"/>
        <w:ind w:left="554" w:right="5265" w:hanging="432"/>
        <w:rPr>
          <w:rFonts w:ascii="Courier New" w:hAnsi="Courier New" w:cs="Courier New"/>
          <w:sz w:val="18"/>
          <w:szCs w:val="18"/>
        </w:rPr>
      </w:pPr>
      <w:r>
        <w:rPr>
          <w:rFonts w:ascii="Courier New" w:hAnsi="Courier New" w:cs="Courier New"/>
          <w:sz w:val="18"/>
          <w:szCs w:val="18"/>
        </w:rPr>
        <w:t>BlockDownloadData ::= SET OF SEQUENCE { block-id [0] BlockId,</w:t>
      </w:r>
    </w:p>
    <w:p w:rsidR="00000000" w:rsidRDefault="0094767E">
      <w:pPr>
        <w:pStyle w:val="BodyText"/>
        <w:kinsoku w:val="0"/>
        <w:overflowPunct w:val="0"/>
        <w:ind w:left="554" w:right="4401"/>
        <w:rPr>
          <w:rFonts w:ascii="Courier New" w:hAnsi="Courier New" w:cs="Courier New"/>
          <w:sz w:val="18"/>
          <w:szCs w:val="18"/>
        </w:rPr>
      </w:pPr>
      <w:r>
        <w:rPr>
          <w:rFonts w:ascii="Courier New" w:hAnsi="Courier New" w:cs="Courier New"/>
          <w:sz w:val="18"/>
          <w:szCs w:val="18"/>
        </w:rPr>
        <w:t>block-npa-nxx-x [1] NPA-NXX-X OPTIONAL, block-holder-sp [2] ServiceProvId OPTIONAL,</w:t>
      </w:r>
    </w:p>
    <w:p w:rsidR="00000000" w:rsidRDefault="0094767E">
      <w:pPr>
        <w:pStyle w:val="BodyText"/>
        <w:kinsoku w:val="0"/>
        <w:overflowPunct w:val="0"/>
        <w:ind w:left="554" w:right="2997"/>
        <w:rPr>
          <w:rFonts w:ascii="Courier New" w:hAnsi="Courier New" w:cs="Courier New"/>
          <w:sz w:val="18"/>
          <w:szCs w:val="18"/>
        </w:rPr>
      </w:pPr>
      <w:r>
        <w:rPr>
          <w:rFonts w:ascii="Courier New" w:hAnsi="Courier New" w:cs="Courier New"/>
          <w:sz w:val="18"/>
          <w:szCs w:val="18"/>
        </w:rPr>
        <w:t>block-activation-timestamp [3] GeneralizedTime OPTIONAL, block-lrn [4] LRN OPTIONAL,</w:t>
      </w:r>
    </w:p>
    <w:p w:rsidR="00000000" w:rsidRDefault="0094767E">
      <w:pPr>
        <w:pStyle w:val="BodyText"/>
        <w:tabs>
          <w:tab w:val="left" w:pos="3685"/>
        </w:tabs>
        <w:kinsoku w:val="0"/>
        <w:overflowPunct w:val="0"/>
        <w:ind w:left="554" w:right="4185"/>
        <w:rPr>
          <w:rFonts w:ascii="Courier New" w:hAnsi="Courier New" w:cs="Courier New"/>
          <w:b/>
          <w:bCs/>
          <w:sz w:val="18"/>
          <w:szCs w:val="18"/>
        </w:rPr>
      </w:pPr>
      <w:r>
        <w:rPr>
          <w:rFonts w:ascii="Courier New" w:hAnsi="Courier New" w:cs="Courier New"/>
          <w:sz w:val="18"/>
          <w:szCs w:val="18"/>
        </w:rPr>
        <w:t>block-class-dpc [5] EXPLICIT DPC OPTIONAL, block-class-ssn [6] EXPLICIT SSN OPTIONAL, block-lidb-dpc [7] EXPLICIT DPC OPTIONAL, block-lidb-ssn [8] EXPLICIT SSN OPTIONAL, b</w:t>
      </w:r>
      <w:r>
        <w:rPr>
          <w:rFonts w:ascii="Courier New" w:hAnsi="Courier New" w:cs="Courier New"/>
          <w:sz w:val="18"/>
          <w:szCs w:val="18"/>
        </w:rPr>
        <w:t xml:space="preserve">lock-isvm-dpc [9] EXPLICIT DPC OPTIONAL, block-isvm-ssn [10] EXPLICIT SSN </w:t>
      </w:r>
      <w:r>
        <w:rPr>
          <w:rFonts w:ascii="Courier New" w:hAnsi="Courier New" w:cs="Courier New"/>
          <w:sz w:val="18"/>
          <w:szCs w:val="18"/>
        </w:rPr>
        <w:lastRenderedPageBreak/>
        <w:t>OPTIONAL, block-cnam-dpc [11] EXPLICIT DPC OPTIONAL, block-cnam-ssn [12] EXPLICIT SSN OPTIONAL, block-download-reason [13] DownloadReason, block-wsmsc-dpc [14] EXPLICIT DPC OPTIONAL,</w:t>
      </w:r>
      <w:r>
        <w:rPr>
          <w:rFonts w:ascii="Courier New" w:hAnsi="Courier New" w:cs="Courier New"/>
          <w:sz w:val="18"/>
          <w:szCs w:val="18"/>
        </w:rPr>
        <w:t xml:space="preserve"> block-wsmsc-ssn [15] EXPLICIT SSN OPTIONAL, </w:t>
      </w:r>
      <w:r>
        <w:rPr>
          <w:rFonts w:ascii="Courier New" w:hAnsi="Courier New" w:cs="Courier New"/>
          <w:b/>
          <w:bCs/>
          <w:sz w:val="18"/>
          <w:szCs w:val="18"/>
        </w:rPr>
        <w:t>block-sv-type</w:t>
      </w:r>
      <w:r>
        <w:rPr>
          <w:rFonts w:ascii="Courier New" w:hAnsi="Courier New" w:cs="Courier New"/>
          <w:b/>
          <w:bCs/>
          <w:spacing w:val="-8"/>
          <w:sz w:val="18"/>
          <w:szCs w:val="18"/>
        </w:rPr>
        <w:t xml:space="preserve"> </w:t>
      </w:r>
      <w:r>
        <w:rPr>
          <w:rFonts w:ascii="Courier New" w:hAnsi="Courier New" w:cs="Courier New"/>
          <w:b/>
          <w:bCs/>
          <w:sz w:val="18"/>
          <w:szCs w:val="18"/>
        </w:rPr>
        <w:t>[16]</w:t>
      </w:r>
      <w:r>
        <w:rPr>
          <w:rFonts w:ascii="Courier New" w:hAnsi="Courier New" w:cs="Courier New"/>
          <w:b/>
          <w:bCs/>
          <w:spacing w:val="-8"/>
          <w:sz w:val="18"/>
          <w:szCs w:val="18"/>
        </w:rPr>
        <w:t xml:space="preserve"> </w:t>
      </w:r>
      <w:r>
        <w:rPr>
          <w:rFonts w:ascii="Courier New" w:hAnsi="Courier New" w:cs="Courier New"/>
          <w:b/>
          <w:bCs/>
          <w:sz w:val="18"/>
          <w:szCs w:val="18"/>
        </w:rPr>
        <w:t>EXPLICIT</w:t>
      </w:r>
      <w:r>
        <w:rPr>
          <w:rFonts w:ascii="Courier New" w:hAnsi="Courier New" w:cs="Courier New"/>
          <w:b/>
          <w:bCs/>
          <w:sz w:val="18"/>
          <w:szCs w:val="18"/>
        </w:rPr>
        <w:tab/>
        <w:t>SVType</w:t>
      </w:r>
      <w:r>
        <w:rPr>
          <w:rFonts w:ascii="Courier New" w:hAnsi="Courier New" w:cs="Courier New"/>
          <w:b/>
          <w:bCs/>
          <w:spacing w:val="-5"/>
          <w:sz w:val="18"/>
          <w:szCs w:val="18"/>
        </w:rPr>
        <w:t xml:space="preserve"> </w:t>
      </w:r>
      <w:r>
        <w:rPr>
          <w:rFonts w:ascii="Courier New" w:hAnsi="Courier New" w:cs="Courier New"/>
          <w:b/>
          <w:bCs/>
          <w:sz w:val="18"/>
          <w:szCs w:val="18"/>
        </w:rPr>
        <w:t>OPTIONAL,</w:t>
      </w:r>
    </w:p>
    <w:p w:rsidR="00000000" w:rsidRDefault="0094767E">
      <w:pPr>
        <w:pStyle w:val="BodyText"/>
        <w:kinsoku w:val="0"/>
        <w:overflowPunct w:val="0"/>
        <w:ind w:left="661"/>
        <w:rPr>
          <w:rFonts w:ascii="Courier New" w:hAnsi="Courier New" w:cs="Courier New"/>
          <w:b/>
          <w:bCs/>
          <w:sz w:val="18"/>
          <w:szCs w:val="18"/>
        </w:rPr>
      </w:pPr>
      <w:r>
        <w:rPr>
          <w:rFonts w:ascii="Courier New" w:hAnsi="Courier New" w:cs="Courier New"/>
          <w:b/>
          <w:bCs/>
          <w:sz w:val="18"/>
          <w:szCs w:val="18"/>
        </w:rPr>
        <w:t>block-optional-data [17] EXPLICIT OptionalData OPTIONAL</w:t>
      </w:r>
    </w:p>
    <w:p w:rsidR="00000000" w:rsidRDefault="0094767E">
      <w:pPr>
        <w:pStyle w:val="BodyText"/>
        <w:kinsoku w:val="0"/>
        <w:overflowPunct w:val="0"/>
        <w:spacing w:line="204" w:lineRule="exact"/>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554" w:right="5893" w:hanging="432"/>
        <w:rPr>
          <w:rFonts w:ascii="Courier New" w:hAnsi="Courier New" w:cs="Courier New"/>
          <w:sz w:val="18"/>
          <w:szCs w:val="18"/>
        </w:rPr>
      </w:pPr>
      <w:r>
        <w:rPr>
          <w:rFonts w:ascii="Courier New" w:hAnsi="Courier New" w:cs="Courier New"/>
          <w:sz w:val="18"/>
          <w:szCs w:val="18"/>
        </w:rPr>
        <w:t>MismatchAttributes ::= SEQUENCE { seq0 [0] SEQUENCE {</w:t>
      </w:r>
    </w:p>
    <w:p w:rsidR="00000000" w:rsidRDefault="0094767E">
      <w:pPr>
        <w:pStyle w:val="BodyText"/>
        <w:kinsoku w:val="0"/>
        <w:overflowPunct w:val="0"/>
        <w:ind w:left="986" w:right="5913"/>
        <w:rPr>
          <w:rFonts w:ascii="Courier New" w:hAnsi="Courier New" w:cs="Courier New"/>
          <w:sz w:val="18"/>
          <w:szCs w:val="18"/>
        </w:rPr>
      </w:pPr>
      <w:r>
        <w:rPr>
          <w:rFonts w:ascii="Courier New" w:hAnsi="Courier New" w:cs="Courier New"/>
          <w:sz w:val="18"/>
          <w:szCs w:val="18"/>
        </w:rPr>
        <w:t>lsms-subscriptionLRN LRN, npac-subscriptionLRN LRN</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 xml:space="preserve">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seq1 [1] SEQUENCE {</w:t>
      </w:r>
    </w:p>
    <w:p w:rsidR="00000000" w:rsidRDefault="0094767E">
      <w:pPr>
        <w:pStyle w:val="BodyText"/>
        <w:kinsoku w:val="0"/>
        <w:overflowPunct w:val="0"/>
        <w:ind w:left="986" w:right="3861"/>
        <w:rPr>
          <w:rFonts w:ascii="Courier New" w:hAnsi="Courier New" w:cs="Courier New"/>
          <w:sz w:val="18"/>
          <w:szCs w:val="18"/>
        </w:rPr>
      </w:pPr>
      <w:r>
        <w:rPr>
          <w:rFonts w:ascii="Courier New" w:hAnsi="Courier New" w:cs="Courier New"/>
          <w:sz w:val="18"/>
          <w:szCs w:val="18"/>
        </w:rPr>
        <w:t>lsms-subscriptionNewCurrentSP ServiceProvId, npac-subscriptionNewCurrentSP ServiceProvId</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seq2 [2] SEQUENCE {</w:t>
      </w:r>
    </w:p>
    <w:p w:rsidR="00000000" w:rsidRDefault="0094767E">
      <w:pPr>
        <w:pStyle w:val="BodyText"/>
        <w:kinsoku w:val="0"/>
        <w:overflowPunct w:val="0"/>
        <w:ind w:left="986" w:right="2889"/>
        <w:rPr>
          <w:rFonts w:ascii="Courier New" w:hAnsi="Courier New" w:cs="Courier New"/>
          <w:sz w:val="18"/>
          <w:szCs w:val="18"/>
        </w:rPr>
      </w:pPr>
      <w:r>
        <w:rPr>
          <w:rFonts w:ascii="Courier New" w:hAnsi="Courier New" w:cs="Courier New"/>
          <w:sz w:val="18"/>
          <w:szCs w:val="18"/>
        </w:rPr>
        <w:t>lsms-subscriptionActivationTimeStamp GeneralizedTime, npac-subscriptionActivationTimeStamp GeneralizedTi</w:t>
      </w:r>
      <w:r>
        <w:rPr>
          <w:rFonts w:ascii="Courier New" w:hAnsi="Courier New" w:cs="Courier New"/>
          <w:sz w:val="18"/>
          <w:szCs w:val="18"/>
        </w:rPr>
        <w:t>me</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seq3 [3] SEQUENCE {</w:t>
      </w:r>
    </w:p>
    <w:p w:rsidR="00000000" w:rsidRDefault="0094767E">
      <w:pPr>
        <w:pStyle w:val="BodyText"/>
        <w:kinsoku w:val="0"/>
        <w:overflowPunct w:val="0"/>
        <w:ind w:left="986" w:right="5265"/>
        <w:rPr>
          <w:rFonts w:ascii="Courier New" w:hAnsi="Courier New" w:cs="Courier New"/>
          <w:sz w:val="18"/>
          <w:szCs w:val="18"/>
        </w:rPr>
      </w:pPr>
      <w:r>
        <w:rPr>
          <w:rFonts w:ascii="Courier New" w:hAnsi="Courier New" w:cs="Courier New"/>
          <w:sz w:val="18"/>
          <w:szCs w:val="18"/>
        </w:rPr>
        <w:t>lsms-subscriptionCLASS-DPC DPC, npac-subscriptionCLASS-DPC DPC</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seq4 [4] SEQUENCE {</w:t>
      </w:r>
    </w:p>
    <w:p w:rsidR="00000000" w:rsidRDefault="0094767E">
      <w:pPr>
        <w:pStyle w:val="BodyText"/>
        <w:kinsoku w:val="0"/>
        <w:overflowPunct w:val="0"/>
        <w:ind w:left="986" w:right="5265"/>
        <w:rPr>
          <w:rFonts w:ascii="Courier New" w:hAnsi="Courier New" w:cs="Courier New"/>
          <w:sz w:val="18"/>
          <w:szCs w:val="18"/>
        </w:rPr>
      </w:pPr>
      <w:r>
        <w:rPr>
          <w:rFonts w:ascii="Courier New" w:hAnsi="Courier New" w:cs="Courier New"/>
          <w:sz w:val="18"/>
          <w:szCs w:val="18"/>
        </w:rPr>
        <w:lastRenderedPageBreak/>
        <w:t>lsms-subscriptionCLASS-SSN SSN, npac-subscriptionCLASS-SSN SSN</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1"/>
        <w:rPr>
          <w:rFonts w:ascii="Courier New" w:hAnsi="Courier New" w:cs="Courier New"/>
          <w:sz w:val="20"/>
          <w:szCs w:val="20"/>
        </w:rPr>
      </w:pP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seq5 [5] SEQUENCE {</w:t>
      </w:r>
    </w:p>
    <w:p w:rsidR="00000000" w:rsidRDefault="0094767E">
      <w:pPr>
        <w:pStyle w:val="BodyText"/>
        <w:kinsoku w:val="0"/>
        <w:overflowPunct w:val="0"/>
        <w:ind w:left="986" w:right="5373"/>
        <w:rPr>
          <w:rFonts w:ascii="Courier New" w:hAnsi="Courier New" w:cs="Courier New"/>
          <w:sz w:val="18"/>
          <w:szCs w:val="18"/>
        </w:rPr>
      </w:pPr>
      <w:r>
        <w:rPr>
          <w:rFonts w:ascii="Courier New" w:hAnsi="Courier New" w:cs="Courier New"/>
          <w:sz w:val="18"/>
          <w:szCs w:val="18"/>
        </w:rPr>
        <w:t>lsms-subsc</w:t>
      </w:r>
      <w:r>
        <w:rPr>
          <w:rFonts w:ascii="Courier New" w:hAnsi="Courier New" w:cs="Courier New"/>
          <w:sz w:val="18"/>
          <w:szCs w:val="18"/>
        </w:rPr>
        <w:t>riptionLIDB-DPC DPC, npac-subscriptionLIDB-DPC DPC</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seq6 [6] SEQUENCE {</w:t>
      </w:r>
    </w:p>
    <w:p w:rsidR="00000000" w:rsidRDefault="0094767E">
      <w:pPr>
        <w:pStyle w:val="BodyText"/>
        <w:kinsoku w:val="0"/>
        <w:overflowPunct w:val="0"/>
        <w:ind w:left="986" w:right="5373"/>
        <w:rPr>
          <w:rFonts w:ascii="Courier New" w:hAnsi="Courier New" w:cs="Courier New"/>
          <w:sz w:val="18"/>
          <w:szCs w:val="18"/>
        </w:rPr>
      </w:pPr>
      <w:r>
        <w:rPr>
          <w:rFonts w:ascii="Courier New" w:hAnsi="Courier New" w:cs="Courier New"/>
          <w:sz w:val="18"/>
          <w:szCs w:val="18"/>
        </w:rPr>
        <w:t>lsms-subscriptionLIDB-SSN SSN, npac-subscriptionLIDB-SSN SSN</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seq7 [7] SEQUENCE {</w:t>
      </w:r>
    </w:p>
    <w:p w:rsidR="00000000" w:rsidRDefault="0094767E">
      <w:pPr>
        <w:pStyle w:val="BodyText"/>
        <w:kinsoku w:val="0"/>
        <w:overflowPunct w:val="0"/>
        <w:ind w:left="986" w:right="5373"/>
        <w:rPr>
          <w:rFonts w:ascii="Courier New" w:hAnsi="Courier New" w:cs="Courier New"/>
          <w:sz w:val="18"/>
          <w:szCs w:val="18"/>
        </w:rPr>
      </w:pPr>
      <w:r>
        <w:rPr>
          <w:rFonts w:ascii="Courier New" w:hAnsi="Courier New" w:cs="Courier New"/>
          <w:sz w:val="18"/>
          <w:szCs w:val="18"/>
        </w:rPr>
        <w:t>lsms-subscriptionISVM-DPC DPC, npac-subscriptionISVM-DPC DPC</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seq8 [8] SEQUENCE {</w:t>
      </w:r>
    </w:p>
    <w:p w:rsidR="00000000" w:rsidRDefault="0094767E">
      <w:pPr>
        <w:pStyle w:val="BodyText"/>
        <w:kinsoku w:val="0"/>
        <w:overflowPunct w:val="0"/>
        <w:ind w:left="986" w:right="5373"/>
        <w:rPr>
          <w:rFonts w:ascii="Courier New" w:hAnsi="Courier New" w:cs="Courier New"/>
          <w:sz w:val="18"/>
          <w:szCs w:val="18"/>
        </w:rPr>
      </w:pPr>
      <w:r>
        <w:rPr>
          <w:rFonts w:ascii="Courier New" w:hAnsi="Courier New" w:cs="Courier New"/>
          <w:sz w:val="18"/>
          <w:szCs w:val="18"/>
        </w:rPr>
        <w:t>lsms-subscriptionISVM-SSN SSN, npac-subscriptionISVM-SSN SSN</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seq9 [9] SEQUENCE {</w:t>
      </w:r>
    </w:p>
    <w:p w:rsidR="00000000" w:rsidRDefault="0094767E">
      <w:pPr>
        <w:pStyle w:val="BodyText"/>
        <w:kinsoku w:val="0"/>
        <w:overflowPunct w:val="0"/>
        <w:ind w:left="986" w:right="5373"/>
        <w:rPr>
          <w:rFonts w:ascii="Courier New" w:hAnsi="Courier New" w:cs="Courier New"/>
          <w:sz w:val="18"/>
          <w:szCs w:val="18"/>
        </w:rPr>
      </w:pPr>
      <w:r>
        <w:rPr>
          <w:rFonts w:ascii="Courier New" w:hAnsi="Courier New" w:cs="Courier New"/>
          <w:sz w:val="18"/>
          <w:szCs w:val="18"/>
        </w:rPr>
        <w:t>lsms-subscriptionCNAM-DPC DPC, npac-subscriptionCNAM-DPC DPC</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seq10 [10] SEQUENCE {</w:t>
      </w:r>
    </w:p>
    <w:p w:rsidR="00000000" w:rsidRDefault="0094767E">
      <w:pPr>
        <w:pStyle w:val="BodyText"/>
        <w:kinsoku w:val="0"/>
        <w:overflowPunct w:val="0"/>
        <w:ind w:left="986" w:right="5373"/>
        <w:rPr>
          <w:rFonts w:ascii="Courier New" w:hAnsi="Courier New" w:cs="Courier New"/>
          <w:sz w:val="18"/>
          <w:szCs w:val="18"/>
        </w:rPr>
      </w:pPr>
      <w:r>
        <w:rPr>
          <w:rFonts w:ascii="Courier New" w:hAnsi="Courier New" w:cs="Courier New"/>
          <w:sz w:val="18"/>
          <w:szCs w:val="18"/>
        </w:rPr>
        <w:t>lsms-subscriptionCNAM-SSN SSN, npac-subscription</w:t>
      </w:r>
      <w:r>
        <w:rPr>
          <w:rFonts w:ascii="Courier New" w:hAnsi="Courier New" w:cs="Courier New"/>
          <w:sz w:val="18"/>
          <w:szCs w:val="18"/>
        </w:rPr>
        <w:t>CNAM-SSN SSN</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seq11 [11] SEQUENCE {</w:t>
      </w:r>
    </w:p>
    <w:p w:rsidR="00000000" w:rsidRDefault="0094767E">
      <w:pPr>
        <w:pStyle w:val="BodyText"/>
        <w:kinsoku w:val="0"/>
        <w:overflowPunct w:val="0"/>
        <w:ind w:left="986" w:right="2200"/>
        <w:rPr>
          <w:rFonts w:ascii="Courier New" w:hAnsi="Courier New" w:cs="Courier New"/>
          <w:sz w:val="18"/>
          <w:szCs w:val="18"/>
        </w:rPr>
      </w:pPr>
      <w:r>
        <w:rPr>
          <w:rFonts w:ascii="Courier New" w:hAnsi="Courier New" w:cs="Courier New"/>
          <w:sz w:val="18"/>
          <w:szCs w:val="18"/>
        </w:rPr>
        <w:lastRenderedPageBreak/>
        <w:t>lsms-subscriptionEndUserLocationValue EndUserLocationValue, npac-subscriptionEndUserLocationValue EndUserLocationValue</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seq12 [12] SEQUENCE {</w:t>
      </w:r>
    </w:p>
    <w:p w:rsidR="00000000" w:rsidRDefault="0094767E">
      <w:pPr>
        <w:pStyle w:val="BodyText"/>
        <w:kinsoku w:val="0"/>
        <w:overflowPunct w:val="0"/>
        <w:ind w:left="986" w:right="2457"/>
        <w:rPr>
          <w:rFonts w:ascii="Courier New" w:hAnsi="Courier New" w:cs="Courier New"/>
          <w:sz w:val="18"/>
          <w:szCs w:val="18"/>
        </w:rPr>
      </w:pPr>
      <w:r>
        <w:rPr>
          <w:rFonts w:ascii="Courier New" w:hAnsi="Courier New" w:cs="Courier New"/>
          <w:sz w:val="18"/>
          <w:szCs w:val="18"/>
        </w:rPr>
        <w:t>lsms-subscriptionEndUserLocationType EndUserLocationType</w:t>
      </w:r>
      <w:r>
        <w:rPr>
          <w:rFonts w:ascii="Courier New" w:hAnsi="Courier New" w:cs="Courier New"/>
          <w:sz w:val="18"/>
          <w:szCs w:val="18"/>
        </w:rPr>
        <w:t>, npac-subscriptionEndUserLocationType EndUserLocationType</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seq13 [13] SEQUENCE {</w:t>
      </w:r>
    </w:p>
    <w:p w:rsidR="00000000" w:rsidRDefault="0094767E">
      <w:pPr>
        <w:pStyle w:val="BodyText"/>
        <w:kinsoku w:val="0"/>
        <w:overflowPunct w:val="0"/>
        <w:ind w:left="986" w:right="4617"/>
        <w:rPr>
          <w:rFonts w:ascii="Courier New" w:hAnsi="Courier New" w:cs="Courier New"/>
          <w:sz w:val="18"/>
          <w:szCs w:val="18"/>
        </w:rPr>
      </w:pPr>
      <w:r>
        <w:rPr>
          <w:rFonts w:ascii="Courier New" w:hAnsi="Courier New" w:cs="Courier New"/>
          <w:sz w:val="18"/>
          <w:szCs w:val="18"/>
        </w:rPr>
        <w:t>lsms-subscriptionBillingId BillingId, npac-subscriptionBillingId BillingId</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seq14 [14] SEQUENCE {</w:t>
      </w:r>
    </w:p>
    <w:p w:rsidR="00000000" w:rsidRDefault="0094767E">
      <w:pPr>
        <w:pStyle w:val="BodyText"/>
        <w:kinsoku w:val="0"/>
        <w:overflowPunct w:val="0"/>
        <w:ind w:left="986" w:right="5049"/>
        <w:rPr>
          <w:rFonts w:ascii="Courier New" w:hAnsi="Courier New" w:cs="Courier New"/>
          <w:sz w:val="18"/>
          <w:szCs w:val="18"/>
        </w:rPr>
      </w:pPr>
      <w:r>
        <w:rPr>
          <w:rFonts w:ascii="Courier New" w:hAnsi="Courier New" w:cs="Courier New"/>
          <w:sz w:val="18"/>
          <w:szCs w:val="18"/>
        </w:rPr>
        <w:t>lsms-subscriptionLNPType LNPType, npac-subscriptionLNPType LNPType</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seq15 [15] SEQUENCE {</w:t>
      </w:r>
    </w:p>
    <w:p w:rsidR="00000000" w:rsidRDefault="0094767E">
      <w:pPr>
        <w:pStyle w:val="BodyText"/>
        <w:kinsoku w:val="0"/>
        <w:overflowPunct w:val="0"/>
        <w:ind w:left="986" w:right="5265"/>
        <w:rPr>
          <w:rFonts w:ascii="Courier New" w:hAnsi="Courier New" w:cs="Courier New"/>
          <w:sz w:val="18"/>
          <w:szCs w:val="18"/>
        </w:rPr>
      </w:pPr>
      <w:r>
        <w:rPr>
          <w:rFonts w:ascii="Courier New" w:hAnsi="Courier New" w:cs="Courier New"/>
          <w:sz w:val="18"/>
          <w:szCs w:val="18"/>
        </w:rPr>
        <w:t>lsms-subscriptionWSMSC-DPC DPC, npac-subscriptionWSMSC-DPC DPC</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seq16 [16] SEQUENCE {</w:t>
      </w:r>
    </w:p>
    <w:p w:rsidR="00000000" w:rsidRDefault="0094767E">
      <w:pPr>
        <w:pStyle w:val="BodyText"/>
        <w:kinsoku w:val="0"/>
        <w:overflowPunct w:val="0"/>
        <w:ind w:left="986" w:right="5265"/>
        <w:rPr>
          <w:rFonts w:ascii="Courier New" w:hAnsi="Courier New" w:cs="Courier New"/>
          <w:sz w:val="18"/>
          <w:szCs w:val="18"/>
        </w:rPr>
      </w:pPr>
      <w:r>
        <w:rPr>
          <w:rFonts w:ascii="Courier New" w:hAnsi="Courier New" w:cs="Courier New"/>
          <w:sz w:val="18"/>
          <w:szCs w:val="18"/>
        </w:rPr>
        <w:t>lsms-subscriptionWSMSC-SSN SSN, npac-subscriptionWSMSC-SSN</w:t>
      </w:r>
      <w:r>
        <w:rPr>
          <w:rFonts w:ascii="Courier New" w:hAnsi="Courier New" w:cs="Courier New"/>
          <w:sz w:val="18"/>
          <w:szCs w:val="18"/>
        </w:rPr>
        <w:t xml:space="preserve"> SSN</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 OPTIONAL,</w:t>
      </w:r>
    </w:p>
    <w:p w:rsidR="00000000" w:rsidRDefault="0094767E">
      <w:pPr>
        <w:pStyle w:val="BodyText"/>
        <w:kinsoku w:val="0"/>
        <w:overflowPunct w:val="0"/>
        <w:ind w:left="554"/>
        <w:rPr>
          <w:rFonts w:ascii="Courier New" w:hAnsi="Courier New" w:cs="Courier New"/>
          <w:b/>
          <w:bCs/>
          <w:sz w:val="18"/>
          <w:szCs w:val="18"/>
        </w:rPr>
      </w:pPr>
      <w:r>
        <w:rPr>
          <w:rFonts w:ascii="Courier New" w:hAnsi="Courier New" w:cs="Courier New"/>
          <w:b/>
          <w:bCs/>
          <w:sz w:val="18"/>
          <w:szCs w:val="18"/>
        </w:rPr>
        <w:t>seq17 [17] SEQUENCE {</w:t>
      </w:r>
    </w:p>
    <w:p w:rsidR="00000000" w:rsidRDefault="0094767E">
      <w:pPr>
        <w:pStyle w:val="BodyText"/>
        <w:kinsoku w:val="0"/>
        <w:overflowPunct w:val="0"/>
        <w:ind w:left="986" w:right="6453"/>
        <w:rPr>
          <w:rFonts w:ascii="Courier New" w:hAnsi="Courier New" w:cs="Courier New"/>
          <w:b/>
          <w:bCs/>
          <w:sz w:val="18"/>
          <w:szCs w:val="18"/>
        </w:rPr>
      </w:pPr>
      <w:r>
        <w:rPr>
          <w:rFonts w:ascii="Courier New" w:hAnsi="Courier New" w:cs="Courier New"/>
          <w:b/>
          <w:bCs/>
          <w:sz w:val="18"/>
          <w:szCs w:val="18"/>
        </w:rPr>
        <w:t>lsms-sv-type SVType, npac-sv-type SVType</w:t>
      </w:r>
    </w:p>
    <w:p w:rsidR="00000000" w:rsidRDefault="0094767E">
      <w:pPr>
        <w:pStyle w:val="BodyText"/>
        <w:kinsoku w:val="0"/>
        <w:overflowPunct w:val="0"/>
        <w:ind w:left="554"/>
        <w:rPr>
          <w:rFonts w:ascii="Courier New" w:hAnsi="Courier New" w:cs="Courier New"/>
          <w:b/>
          <w:bCs/>
          <w:sz w:val="18"/>
          <w:szCs w:val="18"/>
        </w:rPr>
      </w:pPr>
      <w:r>
        <w:rPr>
          <w:rFonts w:ascii="Courier New" w:hAnsi="Courier New" w:cs="Courier New"/>
          <w:b/>
          <w:bCs/>
          <w:sz w:val="18"/>
          <w:szCs w:val="18"/>
        </w:rPr>
        <w:lastRenderedPageBreak/>
        <w:t>} OPTIONAL,</w:t>
      </w:r>
    </w:p>
    <w:p w:rsidR="00000000" w:rsidRDefault="0094767E">
      <w:pPr>
        <w:pStyle w:val="BodyText"/>
        <w:kinsoku w:val="0"/>
        <w:overflowPunct w:val="0"/>
        <w:ind w:left="554"/>
        <w:rPr>
          <w:rFonts w:ascii="Courier New" w:hAnsi="Courier New" w:cs="Courier New"/>
          <w:b/>
          <w:bCs/>
          <w:sz w:val="18"/>
          <w:szCs w:val="18"/>
        </w:rPr>
      </w:pPr>
      <w:r>
        <w:rPr>
          <w:rFonts w:ascii="Courier New" w:hAnsi="Courier New" w:cs="Courier New"/>
          <w:b/>
          <w:bCs/>
          <w:sz w:val="18"/>
          <w:szCs w:val="18"/>
        </w:rPr>
        <w:t>seq18 [18] SEQUENCE {</w:t>
      </w:r>
    </w:p>
    <w:p w:rsidR="00000000" w:rsidRDefault="0094767E">
      <w:pPr>
        <w:pStyle w:val="BodyText"/>
        <w:kinsoku w:val="0"/>
        <w:overflowPunct w:val="0"/>
        <w:ind w:left="986" w:right="5157"/>
        <w:rPr>
          <w:rFonts w:ascii="Courier New" w:hAnsi="Courier New" w:cs="Courier New"/>
          <w:b/>
          <w:bCs/>
          <w:sz w:val="18"/>
          <w:szCs w:val="18"/>
        </w:rPr>
      </w:pPr>
      <w:r>
        <w:rPr>
          <w:rFonts w:ascii="Courier New" w:hAnsi="Courier New" w:cs="Courier New"/>
          <w:b/>
          <w:bCs/>
          <w:sz w:val="18"/>
          <w:szCs w:val="18"/>
        </w:rPr>
        <w:t>lsms-optional-data OptionalData, npac-optional-data OptionalData</w:t>
      </w:r>
    </w:p>
    <w:p w:rsidR="00000000" w:rsidRDefault="0094767E">
      <w:pPr>
        <w:pStyle w:val="BodyText"/>
        <w:kinsoku w:val="0"/>
        <w:overflowPunct w:val="0"/>
        <w:ind w:left="554"/>
        <w:rPr>
          <w:rFonts w:ascii="Courier New" w:hAnsi="Courier New" w:cs="Courier New"/>
          <w:b/>
          <w:bCs/>
          <w:sz w:val="18"/>
          <w:szCs w:val="18"/>
        </w:rPr>
      </w:pPr>
      <w:r>
        <w:rPr>
          <w:rFonts w:ascii="Courier New" w:hAnsi="Courier New" w:cs="Courier New"/>
          <w:b/>
          <w:bCs/>
          <w:sz w:val="18"/>
          <w:szCs w:val="18"/>
        </w:rPr>
        <w:t>} OPTIONAL</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spacing w:before="2"/>
        <w:rPr>
          <w:rFonts w:ascii="Courier New" w:hAnsi="Courier New" w:cs="Courier New"/>
          <w:sz w:val="9"/>
          <w:szCs w:val="9"/>
        </w:rPr>
      </w:pPr>
    </w:p>
    <w:p w:rsidR="00000000" w:rsidRDefault="0094767E">
      <w:pPr>
        <w:pStyle w:val="BodyText"/>
        <w:kinsoku w:val="0"/>
        <w:overflowPunct w:val="0"/>
        <w:spacing w:before="100"/>
        <w:ind w:left="554" w:right="6109" w:hanging="432"/>
        <w:rPr>
          <w:rFonts w:ascii="Courier New" w:hAnsi="Courier New" w:cs="Courier New"/>
          <w:sz w:val="18"/>
          <w:szCs w:val="18"/>
        </w:rPr>
      </w:pPr>
      <w:r>
        <w:rPr>
          <w:rFonts w:ascii="Courier New" w:hAnsi="Courier New" w:cs="Courier New"/>
          <w:sz w:val="18"/>
          <w:szCs w:val="18"/>
        </w:rPr>
        <w:t>NewSP-CreateData ::= SEQUENCE { chc1 [0] EXPLICIT CHOICE {</w:t>
      </w: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subscription-version-tn [0] PhoneNumber,</w:t>
      </w: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subscription-version-tn-range [1] TN-Range</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ind w:left="554"/>
        <w:rPr>
          <w:rFonts w:ascii="Courier New" w:hAnsi="Courier New" w:cs="Courier New"/>
          <w:sz w:val="18"/>
          <w:szCs w:val="18"/>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1"/>
        <w:rPr>
          <w:rFonts w:ascii="Courier New" w:hAnsi="Courier New" w:cs="Courier New"/>
          <w:sz w:val="20"/>
          <w:szCs w:val="20"/>
        </w:rPr>
      </w:pPr>
    </w:p>
    <w:p w:rsidR="00000000" w:rsidRDefault="0094767E">
      <w:pPr>
        <w:pStyle w:val="BodyText"/>
        <w:kinsoku w:val="0"/>
        <w:overflowPunct w:val="0"/>
        <w:ind w:left="554" w:right="4077"/>
        <w:rPr>
          <w:rFonts w:ascii="Courier New" w:hAnsi="Courier New" w:cs="Courier New"/>
          <w:sz w:val="18"/>
          <w:szCs w:val="18"/>
        </w:rPr>
      </w:pPr>
      <w:r>
        <w:rPr>
          <w:rFonts w:ascii="Courier New" w:hAnsi="Courier New" w:cs="Courier New"/>
          <w:sz w:val="18"/>
          <w:szCs w:val="18"/>
        </w:rPr>
        <w:t>subscription-lrn [1] LRN OPTIONAL, subscription-new-current-sp [2] ServiceProvId,</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subscription-old-sp [3] ServiceProvId,</w:t>
      </w:r>
    </w:p>
    <w:p w:rsidR="00000000" w:rsidRDefault="0094767E">
      <w:pPr>
        <w:pStyle w:val="BodyText"/>
        <w:kinsoku w:val="0"/>
        <w:overflowPunct w:val="0"/>
        <w:ind w:left="554" w:right="3753"/>
        <w:rPr>
          <w:rFonts w:ascii="Courier New" w:hAnsi="Courier New" w:cs="Courier New"/>
          <w:sz w:val="18"/>
          <w:szCs w:val="18"/>
        </w:rPr>
      </w:pPr>
      <w:r>
        <w:rPr>
          <w:rFonts w:ascii="Courier New" w:hAnsi="Courier New" w:cs="Courier New"/>
          <w:sz w:val="18"/>
          <w:szCs w:val="18"/>
        </w:rPr>
        <w:t>subscription-new-sp-due-dat</w:t>
      </w:r>
      <w:r>
        <w:rPr>
          <w:rFonts w:ascii="Courier New" w:hAnsi="Courier New" w:cs="Courier New"/>
          <w:sz w:val="18"/>
          <w:szCs w:val="18"/>
        </w:rPr>
        <w:t>e [4] GeneralizedTime, subscription-class-dpc [6] EXPLICIT DPC OPTIONAL, subscription-class-ssn [7] EXPLICIT SSN OPTIONAL, subscription-lidb-dpc [8] EXPLICIT DPC OPTIONAL, subscription-lidb-ssn [9] EXPLICIT SSN OPTIONAL, subscription-isvm-dpc [10] EXPLICIT</w:t>
      </w:r>
      <w:r>
        <w:rPr>
          <w:rFonts w:ascii="Courier New" w:hAnsi="Courier New" w:cs="Courier New"/>
          <w:sz w:val="18"/>
          <w:szCs w:val="18"/>
        </w:rPr>
        <w:t xml:space="preserve"> DPC OPTIONAL, subscription-isvm-ssn [11] EXPLICIT SSN OPTIONAL, subscription-cnam-dpc [12] EXPLICIT DPC OPTIONAL, subscription-cnam-ssn [13] EXPLICIT SSN OPTIONAL, subscription-end-user-location-value [14]</w:t>
      </w:r>
    </w:p>
    <w:p w:rsidR="00000000" w:rsidRDefault="0094767E">
      <w:pPr>
        <w:pStyle w:val="BodyText"/>
        <w:kinsoku w:val="0"/>
        <w:overflowPunct w:val="0"/>
        <w:ind w:left="966" w:right="5353"/>
        <w:jc w:val="center"/>
        <w:rPr>
          <w:rFonts w:ascii="Courier New" w:hAnsi="Courier New" w:cs="Courier New"/>
          <w:sz w:val="18"/>
          <w:szCs w:val="18"/>
        </w:rPr>
      </w:pPr>
      <w:r>
        <w:rPr>
          <w:rFonts w:ascii="Courier New" w:hAnsi="Courier New" w:cs="Courier New"/>
          <w:sz w:val="18"/>
          <w:szCs w:val="18"/>
        </w:rPr>
        <w:t>EndUserLocationValue OPTIONAL,</w:t>
      </w:r>
    </w:p>
    <w:p w:rsidR="00000000" w:rsidRDefault="0094767E">
      <w:pPr>
        <w:pStyle w:val="BodyText"/>
        <w:kinsoku w:val="0"/>
        <w:overflowPunct w:val="0"/>
        <w:ind w:left="554" w:right="1444"/>
        <w:rPr>
          <w:rFonts w:ascii="Courier New" w:hAnsi="Courier New" w:cs="Courier New"/>
          <w:sz w:val="18"/>
          <w:szCs w:val="18"/>
        </w:rPr>
      </w:pPr>
      <w:r>
        <w:rPr>
          <w:rFonts w:ascii="Courier New" w:hAnsi="Courier New" w:cs="Courier New"/>
          <w:sz w:val="18"/>
          <w:szCs w:val="18"/>
        </w:rPr>
        <w:t>subscription-end-u</w:t>
      </w:r>
      <w:r>
        <w:rPr>
          <w:rFonts w:ascii="Courier New" w:hAnsi="Courier New" w:cs="Courier New"/>
          <w:sz w:val="18"/>
          <w:szCs w:val="18"/>
        </w:rPr>
        <w:t>ser-location-type [15] EndUserLocationType OPTIONAL, subscription-billing-id [16] BillingId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subscription-lnp-type [17] LNPType,</w:t>
      </w:r>
    </w:p>
    <w:p w:rsidR="00000000" w:rsidRDefault="0094767E">
      <w:pPr>
        <w:pStyle w:val="BodyText"/>
        <w:kinsoku w:val="0"/>
        <w:overflowPunct w:val="0"/>
        <w:ind w:left="986" w:right="3969" w:hanging="432"/>
        <w:rPr>
          <w:rFonts w:ascii="Courier New" w:hAnsi="Courier New" w:cs="Courier New"/>
          <w:sz w:val="18"/>
          <w:szCs w:val="18"/>
        </w:rPr>
      </w:pPr>
      <w:r>
        <w:rPr>
          <w:rFonts w:ascii="Courier New" w:hAnsi="Courier New" w:cs="Courier New"/>
          <w:sz w:val="18"/>
          <w:szCs w:val="18"/>
        </w:rPr>
        <w:t>subscription-porting-to-original-sp-switch [18] SubscriptionPortingToOriginal-SPSwitch,</w:t>
      </w:r>
    </w:p>
    <w:p w:rsidR="00000000" w:rsidRDefault="0094767E">
      <w:pPr>
        <w:pStyle w:val="BodyText"/>
        <w:tabs>
          <w:tab w:val="left" w:pos="3469"/>
          <w:tab w:val="left" w:pos="5089"/>
        </w:tabs>
        <w:kinsoku w:val="0"/>
        <w:overflowPunct w:val="0"/>
        <w:ind w:left="554" w:right="2349"/>
        <w:rPr>
          <w:rFonts w:ascii="Courier New" w:hAnsi="Courier New" w:cs="Courier New"/>
          <w:b/>
          <w:bCs/>
          <w:sz w:val="18"/>
          <w:szCs w:val="18"/>
        </w:rPr>
      </w:pPr>
      <w:r>
        <w:rPr>
          <w:rFonts w:ascii="Courier New" w:hAnsi="Courier New" w:cs="Courier New"/>
          <w:sz w:val="18"/>
          <w:szCs w:val="18"/>
        </w:rPr>
        <w:t>subscription-wsmsc-dpc [19] EX</w:t>
      </w:r>
      <w:r>
        <w:rPr>
          <w:rFonts w:ascii="Courier New" w:hAnsi="Courier New" w:cs="Courier New"/>
          <w:sz w:val="18"/>
          <w:szCs w:val="18"/>
        </w:rPr>
        <w:t xml:space="preserve">PLICIT DPC OPTIONAL, subscription-wsmsc-ssn [20] EXPLICIT SSN OPTIONAL, </w:t>
      </w:r>
      <w:r>
        <w:rPr>
          <w:rFonts w:ascii="Courier New" w:hAnsi="Courier New" w:cs="Courier New"/>
          <w:b/>
          <w:bCs/>
          <w:sz w:val="18"/>
          <w:szCs w:val="18"/>
        </w:rPr>
        <w:t>subscription-sv-type</w:t>
      </w:r>
      <w:r>
        <w:rPr>
          <w:rFonts w:ascii="Courier New" w:hAnsi="Courier New" w:cs="Courier New"/>
          <w:b/>
          <w:bCs/>
          <w:sz w:val="18"/>
          <w:szCs w:val="18"/>
        </w:rPr>
        <w:tab/>
        <w:t>[21]</w:t>
      </w:r>
      <w:r>
        <w:rPr>
          <w:rFonts w:ascii="Courier New" w:hAnsi="Courier New" w:cs="Courier New"/>
          <w:b/>
          <w:bCs/>
          <w:spacing w:val="-6"/>
          <w:sz w:val="18"/>
          <w:szCs w:val="18"/>
        </w:rPr>
        <w:t xml:space="preserve"> </w:t>
      </w:r>
      <w:r>
        <w:rPr>
          <w:rFonts w:ascii="Courier New" w:hAnsi="Courier New" w:cs="Courier New"/>
          <w:b/>
          <w:bCs/>
          <w:sz w:val="18"/>
          <w:szCs w:val="18"/>
        </w:rPr>
        <w:t>EXPLICIT</w:t>
      </w:r>
      <w:r>
        <w:rPr>
          <w:rFonts w:ascii="Courier New" w:hAnsi="Courier New" w:cs="Courier New"/>
          <w:b/>
          <w:bCs/>
          <w:sz w:val="18"/>
          <w:szCs w:val="18"/>
        </w:rPr>
        <w:tab/>
        <w:t>SVType</w:t>
      </w:r>
      <w:r>
        <w:rPr>
          <w:rFonts w:ascii="Courier New" w:hAnsi="Courier New" w:cs="Courier New"/>
          <w:b/>
          <w:bCs/>
          <w:spacing w:val="-5"/>
          <w:sz w:val="18"/>
          <w:szCs w:val="18"/>
        </w:rPr>
        <w:t xml:space="preserve"> </w:t>
      </w:r>
      <w:r>
        <w:rPr>
          <w:rFonts w:ascii="Courier New" w:hAnsi="Courier New" w:cs="Courier New"/>
          <w:b/>
          <w:bCs/>
          <w:sz w:val="18"/>
          <w:szCs w:val="18"/>
        </w:rPr>
        <w:t>OPTIONAL, subscription-optional-data [22] EXPLICIT OptionalData</w:t>
      </w:r>
      <w:r>
        <w:rPr>
          <w:rFonts w:ascii="Courier New" w:hAnsi="Courier New" w:cs="Courier New"/>
          <w:b/>
          <w:bCs/>
          <w:spacing w:val="-46"/>
          <w:sz w:val="18"/>
          <w:szCs w:val="18"/>
        </w:rPr>
        <w:t xml:space="preserve"> </w:t>
      </w:r>
      <w:r>
        <w:rPr>
          <w:rFonts w:ascii="Courier New" w:hAnsi="Courier New" w:cs="Courier New"/>
          <w:b/>
          <w:bCs/>
          <w:sz w:val="18"/>
          <w:szCs w:val="18"/>
        </w:rPr>
        <w:t>OPTIONAL</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w:t>
      </w:r>
    </w:p>
    <w:p w:rsidR="00000000" w:rsidRDefault="0094767E">
      <w:pPr>
        <w:pStyle w:val="BodyText"/>
        <w:kinsoku w:val="0"/>
        <w:overflowPunct w:val="0"/>
        <w:spacing w:before="2"/>
        <w:rPr>
          <w:rFonts w:ascii="Courier New" w:hAnsi="Courier New" w:cs="Courier New"/>
          <w:sz w:val="9"/>
          <w:szCs w:val="9"/>
        </w:rPr>
      </w:pPr>
    </w:p>
    <w:p w:rsidR="00000000" w:rsidRDefault="0094767E">
      <w:pPr>
        <w:pStyle w:val="BodyText"/>
        <w:kinsoku w:val="0"/>
        <w:overflowPunct w:val="0"/>
        <w:spacing w:before="100"/>
        <w:ind w:left="121"/>
        <w:rPr>
          <w:rFonts w:ascii="Courier New" w:hAnsi="Courier New" w:cs="Courier New"/>
          <w:sz w:val="18"/>
          <w:szCs w:val="18"/>
        </w:rPr>
      </w:pPr>
      <w:r>
        <w:rPr>
          <w:rFonts w:ascii="Courier New" w:hAnsi="Courier New" w:cs="Courier New"/>
          <w:sz w:val="18"/>
          <w:szCs w:val="18"/>
        </w:rPr>
        <w:t>NewSP-CreateInvalidData ::= CHOICE {</w:t>
      </w:r>
    </w:p>
    <w:p w:rsidR="00000000" w:rsidRDefault="0094767E">
      <w:pPr>
        <w:pStyle w:val="BodyText"/>
        <w:kinsoku w:val="0"/>
        <w:overflowPunct w:val="0"/>
        <w:ind w:left="554" w:right="3429"/>
        <w:rPr>
          <w:rFonts w:ascii="Courier New" w:hAnsi="Courier New" w:cs="Courier New"/>
          <w:sz w:val="18"/>
          <w:szCs w:val="18"/>
        </w:rPr>
      </w:pPr>
      <w:r>
        <w:rPr>
          <w:rFonts w:ascii="Courier New" w:hAnsi="Courier New" w:cs="Courier New"/>
          <w:sz w:val="18"/>
          <w:szCs w:val="18"/>
        </w:rPr>
        <w:t>subscription-version-tn [0] EXPLICIT PhoneNumber, subscription-version-tn-</w:t>
      </w:r>
      <w:r>
        <w:rPr>
          <w:rFonts w:ascii="Courier New" w:hAnsi="Courier New" w:cs="Courier New"/>
          <w:sz w:val="18"/>
          <w:szCs w:val="18"/>
        </w:rPr>
        <w:lastRenderedPageBreak/>
        <w:t>range [1] EXPLICIT TN-Range, subscription-lrn [2] EXPLICIT LRN,</w:t>
      </w:r>
    </w:p>
    <w:p w:rsidR="00000000" w:rsidRDefault="0094767E">
      <w:pPr>
        <w:pStyle w:val="BodyText"/>
        <w:kinsoku w:val="0"/>
        <w:overflowPunct w:val="0"/>
        <w:ind w:left="554" w:right="2740"/>
        <w:rPr>
          <w:rFonts w:ascii="Courier New" w:hAnsi="Courier New" w:cs="Courier New"/>
          <w:sz w:val="18"/>
          <w:szCs w:val="18"/>
        </w:rPr>
      </w:pPr>
      <w:r>
        <w:rPr>
          <w:rFonts w:ascii="Courier New" w:hAnsi="Courier New" w:cs="Courier New"/>
          <w:sz w:val="18"/>
          <w:szCs w:val="18"/>
        </w:rPr>
        <w:t>subscription-new-current-sp [3] EXPLICIT ServiceProvId, subscription-old-sp [4] EXPLICIT ServiceProvId, subscription-n</w:t>
      </w:r>
      <w:r>
        <w:rPr>
          <w:rFonts w:ascii="Courier New" w:hAnsi="Courier New" w:cs="Courier New"/>
          <w:sz w:val="18"/>
          <w:szCs w:val="18"/>
        </w:rPr>
        <w:t>ew-sp-due-date [5] EXPLICIT GeneralizedTime, subscription-class-dpc [6] EXPLICIT DPC,</w:t>
      </w:r>
    </w:p>
    <w:p w:rsidR="00000000" w:rsidRDefault="0094767E">
      <w:pPr>
        <w:pStyle w:val="BodyText"/>
        <w:kinsoku w:val="0"/>
        <w:overflowPunct w:val="0"/>
        <w:ind w:left="554" w:right="4725"/>
        <w:rPr>
          <w:rFonts w:ascii="Courier New" w:hAnsi="Courier New" w:cs="Courier New"/>
          <w:sz w:val="18"/>
          <w:szCs w:val="18"/>
        </w:rPr>
      </w:pPr>
      <w:r>
        <w:rPr>
          <w:rFonts w:ascii="Courier New" w:hAnsi="Courier New" w:cs="Courier New"/>
          <w:sz w:val="18"/>
          <w:szCs w:val="18"/>
        </w:rPr>
        <w:t>subscription-class-ssn [7] EXPLICIT SSN, subscription-lidb-dpc [8] EXPLICIT DPC, subscription-lidb-ssn [9] EXPLICIT SSN, subscription-isvm-dpc [10] EXPLICIT DPC, subscrip</w:t>
      </w:r>
      <w:r>
        <w:rPr>
          <w:rFonts w:ascii="Courier New" w:hAnsi="Courier New" w:cs="Courier New"/>
          <w:sz w:val="18"/>
          <w:szCs w:val="18"/>
        </w:rPr>
        <w:t>tion-isvm-ssn [11] EXPLICIT SSN, subscription-cnam-dpc [12] EXPLICIT DPC, subscription-cnam-ssn [13] EXPLICIT SSN,</w:t>
      </w:r>
    </w:p>
    <w:p w:rsidR="00000000" w:rsidRDefault="0094767E">
      <w:pPr>
        <w:pStyle w:val="BodyText"/>
        <w:kinsoku w:val="0"/>
        <w:overflowPunct w:val="0"/>
        <w:ind w:left="554" w:right="1228"/>
        <w:rPr>
          <w:rFonts w:ascii="Courier New" w:hAnsi="Courier New" w:cs="Courier New"/>
          <w:sz w:val="18"/>
          <w:szCs w:val="18"/>
        </w:rPr>
      </w:pPr>
      <w:r>
        <w:rPr>
          <w:rFonts w:ascii="Courier New" w:hAnsi="Courier New" w:cs="Courier New"/>
          <w:sz w:val="18"/>
          <w:szCs w:val="18"/>
        </w:rPr>
        <w:t>subscription-end-user-location-value [14] EXPLICIT EndUserLocationValue, subscription-end-user-location-type [15] EXPLICIT EndUserLocationTyp</w:t>
      </w:r>
      <w:r>
        <w:rPr>
          <w:rFonts w:ascii="Courier New" w:hAnsi="Courier New" w:cs="Courier New"/>
          <w:sz w:val="18"/>
          <w:szCs w:val="18"/>
        </w:rPr>
        <w:t>e, subscription-billing-id [16] EXPLICIT BillingId,</w:t>
      </w:r>
    </w:p>
    <w:p w:rsidR="00000000" w:rsidRDefault="0094767E">
      <w:pPr>
        <w:pStyle w:val="BodyText"/>
        <w:kinsoku w:val="0"/>
        <w:overflowPunct w:val="0"/>
        <w:ind w:left="554" w:right="3969"/>
        <w:rPr>
          <w:rFonts w:ascii="Courier New" w:hAnsi="Courier New" w:cs="Courier New"/>
          <w:sz w:val="18"/>
          <w:szCs w:val="18"/>
        </w:rPr>
      </w:pPr>
      <w:r>
        <w:rPr>
          <w:rFonts w:ascii="Courier New" w:hAnsi="Courier New" w:cs="Courier New"/>
          <w:sz w:val="18"/>
          <w:szCs w:val="18"/>
        </w:rPr>
        <w:t>subscription-lnp-type [17] EXPLICIT LNPType, subscription-porting-to-original-sp-switch [18]</w:t>
      </w:r>
    </w:p>
    <w:p w:rsidR="00000000" w:rsidRDefault="0094767E">
      <w:pPr>
        <w:pStyle w:val="BodyText"/>
        <w:tabs>
          <w:tab w:val="left" w:pos="3361"/>
          <w:tab w:val="left" w:pos="4981"/>
        </w:tabs>
        <w:kinsoku w:val="0"/>
        <w:overflowPunct w:val="0"/>
        <w:ind w:left="554" w:right="3537" w:firstLine="324"/>
        <w:rPr>
          <w:rFonts w:ascii="Courier New" w:hAnsi="Courier New" w:cs="Courier New"/>
          <w:b/>
          <w:bCs/>
          <w:sz w:val="18"/>
          <w:szCs w:val="18"/>
        </w:rPr>
      </w:pPr>
      <w:r>
        <w:rPr>
          <w:rFonts w:ascii="Courier New" w:hAnsi="Courier New" w:cs="Courier New"/>
          <w:sz w:val="18"/>
          <w:szCs w:val="18"/>
        </w:rPr>
        <w:t>EXPLICIT</w:t>
      </w:r>
      <w:r>
        <w:rPr>
          <w:rFonts w:ascii="Courier New" w:hAnsi="Courier New" w:cs="Courier New"/>
          <w:spacing w:val="-7"/>
          <w:sz w:val="18"/>
          <w:szCs w:val="18"/>
        </w:rPr>
        <w:t xml:space="preserve"> </w:t>
      </w:r>
      <w:r>
        <w:rPr>
          <w:rFonts w:ascii="Courier New" w:hAnsi="Courier New" w:cs="Courier New"/>
          <w:sz w:val="18"/>
          <w:szCs w:val="18"/>
        </w:rPr>
        <w:t>SubscriptionPortingToOriginal-SPSwitch, subscription-wsmsc-dpc [19] EXPLICIT DPC, subscription-wsmsc-s</w:t>
      </w:r>
      <w:r>
        <w:rPr>
          <w:rFonts w:ascii="Courier New" w:hAnsi="Courier New" w:cs="Courier New"/>
          <w:sz w:val="18"/>
          <w:szCs w:val="18"/>
        </w:rPr>
        <w:t xml:space="preserve">sn [20] EXPLICIT SSN, </w:t>
      </w:r>
      <w:r>
        <w:rPr>
          <w:rFonts w:ascii="Courier New" w:hAnsi="Courier New" w:cs="Courier New"/>
          <w:b/>
          <w:bCs/>
          <w:sz w:val="18"/>
          <w:szCs w:val="18"/>
        </w:rPr>
        <w:t>subscription-sv-type</w:t>
      </w:r>
      <w:r>
        <w:rPr>
          <w:rFonts w:ascii="Courier New" w:hAnsi="Courier New" w:cs="Courier New"/>
          <w:b/>
          <w:bCs/>
          <w:sz w:val="18"/>
          <w:szCs w:val="18"/>
        </w:rPr>
        <w:tab/>
        <w:t>[21]</w:t>
      </w:r>
      <w:r>
        <w:rPr>
          <w:rFonts w:ascii="Courier New" w:hAnsi="Courier New" w:cs="Courier New"/>
          <w:b/>
          <w:bCs/>
          <w:spacing w:val="-6"/>
          <w:sz w:val="18"/>
          <w:szCs w:val="18"/>
        </w:rPr>
        <w:t xml:space="preserve"> </w:t>
      </w:r>
      <w:r>
        <w:rPr>
          <w:rFonts w:ascii="Courier New" w:hAnsi="Courier New" w:cs="Courier New"/>
          <w:b/>
          <w:bCs/>
          <w:sz w:val="18"/>
          <w:szCs w:val="18"/>
        </w:rPr>
        <w:t>EXPLICIT</w:t>
      </w:r>
      <w:r>
        <w:rPr>
          <w:rFonts w:ascii="Courier New" w:hAnsi="Courier New" w:cs="Courier New"/>
          <w:b/>
          <w:bCs/>
          <w:sz w:val="18"/>
          <w:szCs w:val="18"/>
        </w:rPr>
        <w:tab/>
        <w:t>SVType,</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b/>
          <w:bCs/>
          <w:sz w:val="18"/>
          <w:szCs w:val="18"/>
        </w:rPr>
        <w:t xml:space="preserve">subscription-optional-data [22] EXPLICIT OptionalData </w:t>
      </w:r>
      <w:r>
        <w:rPr>
          <w:rFonts w:ascii="Courier New" w:hAnsi="Courier New" w:cs="Courier New"/>
          <w:sz w:val="18"/>
          <w:szCs w:val="18"/>
        </w:rPr>
        <w:t>}</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554" w:right="4833" w:hanging="432"/>
        <w:rPr>
          <w:rFonts w:ascii="Courier New" w:hAnsi="Courier New" w:cs="Courier New"/>
          <w:sz w:val="18"/>
          <w:szCs w:val="18"/>
        </w:rPr>
      </w:pPr>
      <w:r>
        <w:rPr>
          <w:rFonts w:ascii="Courier New" w:hAnsi="Courier New" w:cs="Courier New"/>
          <w:sz w:val="18"/>
          <w:szCs w:val="18"/>
        </w:rPr>
        <w:t>NumberPoolBlock-CreateAction ::= SEQUENCE { block-npa-nxx-x NPA-NXX-X,</w:t>
      </w:r>
    </w:p>
    <w:p w:rsidR="00000000" w:rsidRDefault="0094767E">
      <w:pPr>
        <w:pStyle w:val="BodyText"/>
        <w:kinsoku w:val="0"/>
        <w:overflowPunct w:val="0"/>
        <w:ind w:left="554" w:right="5805"/>
        <w:rPr>
          <w:rFonts w:ascii="Courier New" w:hAnsi="Courier New" w:cs="Courier New"/>
          <w:sz w:val="18"/>
          <w:szCs w:val="18"/>
        </w:rPr>
      </w:pPr>
      <w:r>
        <w:rPr>
          <w:rFonts w:ascii="Courier New" w:hAnsi="Courier New" w:cs="Courier New"/>
          <w:sz w:val="18"/>
          <w:szCs w:val="18"/>
        </w:rPr>
        <w:t>block-holder-sp ServiceProvId, block-lrn LRN,</w:t>
      </w:r>
    </w:p>
    <w:p w:rsidR="00000000" w:rsidRDefault="0094767E">
      <w:pPr>
        <w:pStyle w:val="BodyText"/>
        <w:kinsoku w:val="0"/>
        <w:overflowPunct w:val="0"/>
        <w:ind w:left="554" w:right="6885"/>
        <w:rPr>
          <w:rFonts w:ascii="Courier New" w:hAnsi="Courier New" w:cs="Courier New"/>
          <w:sz w:val="18"/>
          <w:szCs w:val="18"/>
        </w:rPr>
      </w:pPr>
      <w:r>
        <w:rPr>
          <w:rFonts w:ascii="Courier New" w:hAnsi="Courier New" w:cs="Courier New"/>
          <w:sz w:val="18"/>
          <w:szCs w:val="18"/>
        </w:rPr>
        <w:t>block-</w:t>
      </w:r>
      <w:r>
        <w:rPr>
          <w:rFonts w:ascii="Courier New" w:hAnsi="Courier New" w:cs="Courier New"/>
          <w:sz w:val="18"/>
          <w:szCs w:val="18"/>
        </w:rPr>
        <w:lastRenderedPageBreak/>
        <w:t>class-dpc DPC, block-class-ssn SSN, block-lidb-dpc DPC, block-lidb-ssn SSN, block-isvm-dpc DPC, block-isvm-ssn SSN, block-cnam-dpc DPC, block-cnam-ssn SSN,</w:t>
      </w:r>
    </w:p>
    <w:p w:rsidR="00000000" w:rsidRDefault="0094767E">
      <w:pPr>
        <w:pStyle w:val="BodyText"/>
        <w:kinsoku w:val="0"/>
        <w:overflowPunct w:val="0"/>
        <w:ind w:left="554" w:right="6885"/>
        <w:rPr>
          <w:rFonts w:ascii="Courier New" w:hAnsi="Courier New" w:cs="Courier New"/>
          <w:sz w:val="18"/>
          <w:szCs w:val="18"/>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1"/>
        <w:rPr>
          <w:rFonts w:ascii="Courier New" w:hAnsi="Courier New" w:cs="Courier New"/>
          <w:sz w:val="20"/>
          <w:szCs w:val="20"/>
        </w:rPr>
      </w:pPr>
    </w:p>
    <w:p w:rsidR="00000000" w:rsidRDefault="0094767E">
      <w:pPr>
        <w:pStyle w:val="BodyText"/>
        <w:tabs>
          <w:tab w:val="left" w:pos="2605"/>
        </w:tabs>
        <w:kinsoku w:val="0"/>
        <w:overflowPunct w:val="0"/>
        <w:ind w:left="554" w:right="5265"/>
        <w:rPr>
          <w:rFonts w:ascii="Courier New" w:hAnsi="Courier New" w:cs="Courier New"/>
          <w:b/>
          <w:bCs/>
          <w:sz w:val="18"/>
          <w:szCs w:val="18"/>
        </w:rPr>
      </w:pPr>
      <w:r>
        <w:rPr>
          <w:rFonts w:ascii="Courier New" w:hAnsi="Courier New" w:cs="Courier New"/>
          <w:sz w:val="18"/>
          <w:szCs w:val="18"/>
        </w:rPr>
        <w:t xml:space="preserve">block-wsmsc-dpc [0] DPC OPTIONAL, block-wsmsc-ssn [1] SSN OPTIONAL, </w:t>
      </w:r>
      <w:r>
        <w:rPr>
          <w:rFonts w:ascii="Courier New" w:hAnsi="Courier New" w:cs="Courier New"/>
          <w:b/>
          <w:bCs/>
          <w:sz w:val="18"/>
          <w:szCs w:val="18"/>
        </w:rPr>
        <w:t>block</w:t>
      </w:r>
      <w:r>
        <w:rPr>
          <w:rFonts w:ascii="Courier New" w:hAnsi="Courier New" w:cs="Courier New"/>
          <w:b/>
          <w:bCs/>
          <w:sz w:val="18"/>
          <w:szCs w:val="18"/>
        </w:rPr>
        <w:t>-sv-type</w:t>
      </w:r>
      <w:r>
        <w:rPr>
          <w:rFonts w:ascii="Courier New" w:hAnsi="Courier New" w:cs="Courier New"/>
          <w:b/>
          <w:bCs/>
          <w:spacing w:val="-8"/>
          <w:sz w:val="18"/>
          <w:szCs w:val="18"/>
        </w:rPr>
        <w:t xml:space="preserve"> </w:t>
      </w:r>
      <w:r>
        <w:rPr>
          <w:rFonts w:ascii="Courier New" w:hAnsi="Courier New" w:cs="Courier New"/>
          <w:b/>
          <w:bCs/>
          <w:sz w:val="18"/>
          <w:szCs w:val="18"/>
        </w:rPr>
        <w:t>[2]</w:t>
      </w:r>
      <w:r>
        <w:rPr>
          <w:rFonts w:ascii="Courier New" w:hAnsi="Courier New" w:cs="Courier New"/>
          <w:b/>
          <w:bCs/>
          <w:sz w:val="18"/>
          <w:szCs w:val="18"/>
        </w:rPr>
        <w:tab/>
        <w:t>SVType</w:t>
      </w:r>
      <w:r>
        <w:rPr>
          <w:rFonts w:ascii="Courier New" w:hAnsi="Courier New" w:cs="Courier New"/>
          <w:b/>
          <w:bCs/>
          <w:spacing w:val="-5"/>
          <w:sz w:val="18"/>
          <w:szCs w:val="18"/>
        </w:rPr>
        <w:t xml:space="preserve"> </w:t>
      </w:r>
      <w:r>
        <w:rPr>
          <w:rFonts w:ascii="Courier New" w:hAnsi="Courier New" w:cs="Courier New"/>
          <w:b/>
          <w:bCs/>
          <w:sz w:val="18"/>
          <w:szCs w:val="18"/>
        </w:rPr>
        <w:t>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b/>
          <w:bCs/>
          <w:sz w:val="18"/>
          <w:szCs w:val="18"/>
        </w:rPr>
        <w:t xml:space="preserve">block-optional-data [3] OptionalData OPTIONAL </w:t>
      </w:r>
      <w:r>
        <w:rPr>
          <w:rFonts w:ascii="Courier New" w:hAnsi="Courier New" w:cs="Courier New"/>
          <w:sz w:val="18"/>
          <w:szCs w:val="18"/>
        </w:rPr>
        <w:t>}</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554" w:right="4509" w:hanging="432"/>
        <w:jc w:val="both"/>
        <w:rPr>
          <w:rFonts w:ascii="Courier New" w:hAnsi="Courier New" w:cs="Courier New"/>
          <w:sz w:val="18"/>
          <w:szCs w:val="18"/>
        </w:rPr>
      </w:pPr>
      <w:r>
        <w:rPr>
          <w:rFonts w:ascii="Courier New" w:hAnsi="Courier New" w:cs="Courier New"/>
          <w:sz w:val="18"/>
          <w:szCs w:val="18"/>
        </w:rPr>
        <w:t>NumberPoolBlock-CreateInvalidData ::= CHOICE { block-npa-nxx-x [0] EXPLICIT NPA-NXX-X, block-lrn          [1] EXPLICIT LRN,</w:t>
      </w:r>
    </w:p>
    <w:p w:rsidR="00000000" w:rsidRDefault="0094767E">
      <w:pPr>
        <w:pStyle w:val="BodyText"/>
        <w:tabs>
          <w:tab w:val="left" w:pos="2605"/>
        </w:tabs>
        <w:kinsoku w:val="0"/>
        <w:overflowPunct w:val="0"/>
        <w:ind w:left="554" w:right="4725"/>
        <w:rPr>
          <w:rFonts w:ascii="Courier New" w:hAnsi="Courier New" w:cs="Courier New"/>
          <w:b/>
          <w:bCs/>
          <w:sz w:val="18"/>
          <w:szCs w:val="18"/>
        </w:rPr>
      </w:pPr>
      <w:r>
        <w:rPr>
          <w:rFonts w:ascii="Courier New" w:hAnsi="Courier New" w:cs="Courier New"/>
          <w:sz w:val="18"/>
          <w:szCs w:val="18"/>
        </w:rPr>
        <w:t>block-class-dpc</w:t>
      </w:r>
      <w:r>
        <w:rPr>
          <w:rFonts w:ascii="Courier New" w:hAnsi="Courier New" w:cs="Courier New"/>
          <w:sz w:val="18"/>
          <w:szCs w:val="18"/>
        </w:rPr>
        <w:tab/>
        <w:t>[2]</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DPC, block-class-ssn</w:t>
      </w:r>
      <w:r>
        <w:rPr>
          <w:rFonts w:ascii="Courier New" w:hAnsi="Courier New" w:cs="Courier New"/>
          <w:sz w:val="18"/>
          <w:szCs w:val="18"/>
        </w:rPr>
        <w:tab/>
        <w:t>[3]</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SSN, block-lidb-dpc</w:t>
      </w:r>
      <w:r>
        <w:rPr>
          <w:rFonts w:ascii="Courier New" w:hAnsi="Courier New" w:cs="Courier New"/>
          <w:sz w:val="18"/>
          <w:szCs w:val="18"/>
        </w:rPr>
        <w:tab/>
        <w:t>[4]</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DPC, block-lidb-ssn</w:t>
      </w:r>
      <w:r>
        <w:rPr>
          <w:rFonts w:ascii="Courier New" w:hAnsi="Courier New" w:cs="Courier New"/>
          <w:sz w:val="18"/>
          <w:szCs w:val="18"/>
        </w:rPr>
        <w:tab/>
        <w:t>[5]</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SSN, block-isvm-dpc</w:t>
      </w:r>
      <w:r>
        <w:rPr>
          <w:rFonts w:ascii="Courier New" w:hAnsi="Courier New" w:cs="Courier New"/>
          <w:sz w:val="18"/>
          <w:szCs w:val="18"/>
        </w:rPr>
        <w:tab/>
        <w:t>[6]</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DPC, block-isvm-ssn</w:t>
      </w:r>
      <w:r>
        <w:rPr>
          <w:rFonts w:ascii="Courier New" w:hAnsi="Courier New" w:cs="Courier New"/>
          <w:sz w:val="18"/>
          <w:szCs w:val="18"/>
        </w:rPr>
        <w:tab/>
        <w:t>[7]</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SSN, block-cnam-dpc</w:t>
      </w:r>
      <w:r>
        <w:rPr>
          <w:rFonts w:ascii="Courier New" w:hAnsi="Courier New" w:cs="Courier New"/>
          <w:sz w:val="18"/>
          <w:szCs w:val="18"/>
        </w:rPr>
        <w:tab/>
        <w:t>[8]</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DPC, block-cnam-ssn</w:t>
      </w:r>
      <w:r>
        <w:rPr>
          <w:rFonts w:ascii="Courier New" w:hAnsi="Courier New" w:cs="Courier New"/>
          <w:sz w:val="18"/>
          <w:szCs w:val="18"/>
        </w:rPr>
        <w:tab/>
        <w:t>[9]</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SSN, block-wsmsc-dpc</w:t>
      </w:r>
      <w:r>
        <w:rPr>
          <w:rFonts w:ascii="Courier New" w:hAnsi="Courier New" w:cs="Courier New"/>
          <w:sz w:val="18"/>
          <w:szCs w:val="18"/>
        </w:rPr>
        <w:tab/>
        <w:t>[10]</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DPC, block-ws</w:t>
      </w:r>
      <w:r>
        <w:rPr>
          <w:rFonts w:ascii="Courier New" w:hAnsi="Courier New" w:cs="Courier New"/>
          <w:sz w:val="18"/>
          <w:szCs w:val="18"/>
        </w:rPr>
        <w:t>msc-ssn</w:t>
      </w:r>
      <w:r>
        <w:rPr>
          <w:rFonts w:ascii="Courier New" w:hAnsi="Courier New" w:cs="Courier New"/>
          <w:sz w:val="18"/>
          <w:szCs w:val="18"/>
        </w:rPr>
        <w:tab/>
        <w:t>[11]</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 xml:space="preserve">SSN </w:t>
      </w:r>
      <w:r>
        <w:rPr>
          <w:rFonts w:ascii="Courier New" w:hAnsi="Courier New" w:cs="Courier New"/>
          <w:b/>
          <w:bCs/>
          <w:sz w:val="18"/>
          <w:szCs w:val="18"/>
        </w:rPr>
        <w:t>block-sv-type</w:t>
      </w:r>
      <w:r>
        <w:rPr>
          <w:rFonts w:ascii="Courier New" w:hAnsi="Courier New" w:cs="Courier New"/>
          <w:b/>
          <w:bCs/>
          <w:sz w:val="18"/>
          <w:szCs w:val="18"/>
        </w:rPr>
        <w:tab/>
        <w:t>[12] EXPLICIT</w:t>
      </w:r>
      <w:r>
        <w:rPr>
          <w:rFonts w:ascii="Courier New" w:hAnsi="Courier New" w:cs="Courier New"/>
          <w:b/>
          <w:bCs/>
          <w:spacing w:val="-10"/>
          <w:sz w:val="18"/>
          <w:szCs w:val="18"/>
        </w:rPr>
        <w:t xml:space="preserve"> </w:t>
      </w:r>
      <w:r>
        <w:rPr>
          <w:rFonts w:ascii="Courier New" w:hAnsi="Courier New" w:cs="Courier New"/>
          <w:b/>
          <w:bCs/>
          <w:sz w:val="18"/>
          <w:szCs w:val="18"/>
        </w:rPr>
        <w:t>SVType,</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b/>
          <w:bCs/>
          <w:sz w:val="18"/>
          <w:szCs w:val="18"/>
        </w:rPr>
        <w:t xml:space="preserve">block-optional-data [13] EXPLICIT OptionalData </w:t>
      </w:r>
      <w:r>
        <w:rPr>
          <w:rFonts w:ascii="Courier New" w:hAnsi="Courier New" w:cs="Courier New"/>
          <w:sz w:val="18"/>
          <w:szCs w:val="18"/>
        </w:rPr>
        <w:t>}</w:t>
      </w:r>
    </w:p>
    <w:p w:rsidR="00000000" w:rsidRDefault="0094767E">
      <w:pPr>
        <w:pStyle w:val="BodyText"/>
        <w:kinsoku w:val="0"/>
        <w:overflowPunct w:val="0"/>
        <w:spacing w:before="11"/>
        <w:rPr>
          <w:rFonts w:ascii="Courier New" w:hAnsi="Courier New" w:cs="Courier New"/>
          <w:sz w:val="17"/>
          <w:szCs w:val="17"/>
        </w:rPr>
      </w:pP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SubscriptionData ::= SEQUENCE {</w:t>
      </w:r>
    </w:p>
    <w:p w:rsidR="00000000" w:rsidRDefault="0094767E">
      <w:pPr>
        <w:pStyle w:val="BodyText"/>
        <w:tabs>
          <w:tab w:val="left" w:pos="3685"/>
        </w:tabs>
        <w:kinsoku w:val="0"/>
        <w:overflowPunct w:val="0"/>
        <w:ind w:left="554" w:right="2997"/>
        <w:rPr>
          <w:rFonts w:ascii="Courier New" w:hAnsi="Courier New" w:cs="Courier New"/>
          <w:sz w:val="18"/>
          <w:szCs w:val="18"/>
        </w:rPr>
      </w:pPr>
      <w:r>
        <w:rPr>
          <w:rFonts w:ascii="Courier New" w:hAnsi="Courier New" w:cs="Courier New"/>
          <w:sz w:val="18"/>
          <w:szCs w:val="18"/>
        </w:rPr>
        <w:lastRenderedPageBreak/>
        <w:t>subscription-lrn</w:t>
      </w:r>
      <w:r>
        <w:rPr>
          <w:rFonts w:ascii="Courier New" w:hAnsi="Courier New" w:cs="Courier New"/>
          <w:sz w:val="18"/>
          <w:szCs w:val="18"/>
        </w:rPr>
        <w:tab/>
        <w:t>[1]</w:t>
      </w:r>
      <w:r>
        <w:rPr>
          <w:rFonts w:ascii="Courier New" w:hAnsi="Courier New" w:cs="Courier New"/>
          <w:spacing w:val="-2"/>
          <w:sz w:val="18"/>
          <w:szCs w:val="18"/>
        </w:rPr>
        <w:t xml:space="preserve"> </w:t>
      </w:r>
      <w:r>
        <w:rPr>
          <w:rFonts w:ascii="Courier New" w:hAnsi="Courier New" w:cs="Courier New"/>
          <w:sz w:val="18"/>
          <w:szCs w:val="18"/>
        </w:rPr>
        <w:t>LRN</w:t>
      </w:r>
      <w:r>
        <w:rPr>
          <w:rFonts w:ascii="Courier New" w:hAnsi="Courier New" w:cs="Courier New"/>
          <w:spacing w:val="-2"/>
          <w:sz w:val="18"/>
          <w:szCs w:val="18"/>
        </w:rPr>
        <w:t xml:space="preserve"> </w:t>
      </w:r>
      <w:r>
        <w:rPr>
          <w:rFonts w:ascii="Courier New" w:hAnsi="Courier New" w:cs="Courier New"/>
          <w:sz w:val="18"/>
          <w:szCs w:val="18"/>
        </w:rPr>
        <w:t>OPTIONAL, subscription-new-current-sp</w:t>
      </w:r>
      <w:r>
        <w:rPr>
          <w:rFonts w:ascii="Courier New" w:hAnsi="Courier New" w:cs="Courier New"/>
          <w:sz w:val="18"/>
          <w:szCs w:val="18"/>
        </w:rPr>
        <w:tab/>
        <w:t>[2]</w:t>
      </w:r>
      <w:r>
        <w:rPr>
          <w:rFonts w:ascii="Courier New" w:hAnsi="Courier New" w:cs="Courier New"/>
          <w:spacing w:val="-7"/>
          <w:sz w:val="18"/>
          <w:szCs w:val="18"/>
        </w:rPr>
        <w:t xml:space="preserve"> </w:t>
      </w:r>
      <w:r>
        <w:rPr>
          <w:rFonts w:ascii="Courier New" w:hAnsi="Courier New" w:cs="Courier New"/>
          <w:sz w:val="18"/>
          <w:szCs w:val="18"/>
        </w:rPr>
        <w:t>ServiceProvId</w:t>
      </w:r>
      <w:r>
        <w:rPr>
          <w:rFonts w:ascii="Courier New" w:hAnsi="Courier New" w:cs="Courier New"/>
          <w:spacing w:val="-7"/>
          <w:sz w:val="18"/>
          <w:szCs w:val="18"/>
        </w:rPr>
        <w:t xml:space="preserve"> </w:t>
      </w:r>
      <w:r>
        <w:rPr>
          <w:rFonts w:ascii="Courier New" w:hAnsi="Courier New" w:cs="Courier New"/>
          <w:sz w:val="18"/>
          <w:szCs w:val="18"/>
        </w:rPr>
        <w:t>OPTIONAL, subscription-activati</w:t>
      </w:r>
      <w:r>
        <w:rPr>
          <w:rFonts w:ascii="Courier New" w:hAnsi="Courier New" w:cs="Courier New"/>
          <w:sz w:val="18"/>
          <w:szCs w:val="18"/>
        </w:rPr>
        <w:t>on-timestamp</w:t>
      </w:r>
    </w:p>
    <w:p w:rsidR="00000000" w:rsidRDefault="0094767E">
      <w:pPr>
        <w:pStyle w:val="BodyText"/>
        <w:tabs>
          <w:tab w:val="left" w:pos="3685"/>
        </w:tabs>
        <w:kinsoku w:val="0"/>
        <w:overflowPunct w:val="0"/>
        <w:ind w:left="554" w:right="2781" w:firstLine="3132"/>
        <w:rPr>
          <w:rFonts w:ascii="Courier New" w:hAnsi="Courier New" w:cs="Courier New"/>
          <w:sz w:val="18"/>
          <w:szCs w:val="18"/>
        </w:rPr>
      </w:pPr>
      <w:r>
        <w:rPr>
          <w:rFonts w:ascii="Courier New" w:hAnsi="Courier New" w:cs="Courier New"/>
          <w:sz w:val="18"/>
          <w:szCs w:val="18"/>
        </w:rPr>
        <w:t>[3] GeneralizedTime</w:t>
      </w:r>
      <w:r>
        <w:rPr>
          <w:rFonts w:ascii="Courier New" w:hAnsi="Courier New" w:cs="Courier New"/>
          <w:spacing w:val="-15"/>
          <w:sz w:val="18"/>
          <w:szCs w:val="18"/>
        </w:rPr>
        <w:t xml:space="preserve"> </w:t>
      </w:r>
      <w:r>
        <w:rPr>
          <w:rFonts w:ascii="Courier New" w:hAnsi="Courier New" w:cs="Courier New"/>
          <w:sz w:val="18"/>
          <w:szCs w:val="18"/>
        </w:rPr>
        <w:t>OPTIONAL, subscription-class-dpc</w:t>
      </w:r>
      <w:r>
        <w:rPr>
          <w:rFonts w:ascii="Courier New" w:hAnsi="Courier New" w:cs="Courier New"/>
          <w:sz w:val="18"/>
          <w:szCs w:val="18"/>
        </w:rPr>
        <w:tab/>
        <w:t>[4]</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DPC, subscription-class-ssn</w:t>
      </w:r>
      <w:r>
        <w:rPr>
          <w:rFonts w:ascii="Courier New" w:hAnsi="Courier New" w:cs="Courier New"/>
          <w:sz w:val="18"/>
          <w:szCs w:val="18"/>
        </w:rPr>
        <w:tab/>
        <w:t>[5]</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SSN, subscription-lidb-dpc</w:t>
      </w:r>
      <w:r>
        <w:rPr>
          <w:rFonts w:ascii="Courier New" w:hAnsi="Courier New" w:cs="Courier New"/>
          <w:sz w:val="18"/>
          <w:szCs w:val="18"/>
        </w:rPr>
        <w:tab/>
        <w:t>[6]</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DPC, subscription-lidb-ssn</w:t>
      </w:r>
      <w:r>
        <w:rPr>
          <w:rFonts w:ascii="Courier New" w:hAnsi="Courier New" w:cs="Courier New"/>
          <w:sz w:val="18"/>
          <w:szCs w:val="18"/>
        </w:rPr>
        <w:tab/>
        <w:t>[7]</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SSN, subscription-isvm-dpc</w:t>
      </w:r>
      <w:r>
        <w:rPr>
          <w:rFonts w:ascii="Courier New" w:hAnsi="Courier New" w:cs="Courier New"/>
          <w:sz w:val="18"/>
          <w:szCs w:val="18"/>
        </w:rPr>
        <w:tab/>
        <w:t>[8]</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DPC, subscription-isvm-ssn</w:t>
      </w:r>
      <w:r>
        <w:rPr>
          <w:rFonts w:ascii="Courier New" w:hAnsi="Courier New" w:cs="Courier New"/>
          <w:sz w:val="18"/>
          <w:szCs w:val="18"/>
        </w:rPr>
        <w:tab/>
        <w:t>[9]</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SSN, subscription-cnam-dpc</w:t>
      </w:r>
      <w:r>
        <w:rPr>
          <w:rFonts w:ascii="Courier New" w:hAnsi="Courier New" w:cs="Courier New"/>
          <w:sz w:val="18"/>
          <w:szCs w:val="18"/>
        </w:rPr>
        <w:tab/>
        <w:t>[10]</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DPC, subscription-cnam-ssn</w:t>
      </w:r>
      <w:r>
        <w:rPr>
          <w:rFonts w:ascii="Courier New" w:hAnsi="Courier New" w:cs="Courier New"/>
          <w:sz w:val="18"/>
          <w:szCs w:val="18"/>
        </w:rPr>
        <w:tab/>
        <w:t>[11]</w:t>
      </w:r>
      <w:r>
        <w:rPr>
          <w:rFonts w:ascii="Courier New" w:hAnsi="Courier New" w:cs="Courier New"/>
          <w:spacing w:val="-5"/>
          <w:sz w:val="18"/>
          <w:szCs w:val="18"/>
        </w:rPr>
        <w:t xml:space="preserve"> </w:t>
      </w:r>
      <w:r>
        <w:rPr>
          <w:rFonts w:ascii="Courier New" w:hAnsi="Courier New" w:cs="Courier New"/>
          <w:sz w:val="18"/>
          <w:szCs w:val="18"/>
        </w:rPr>
        <w:t>EXPLICIT</w:t>
      </w:r>
      <w:r>
        <w:rPr>
          <w:rFonts w:ascii="Courier New" w:hAnsi="Courier New" w:cs="Courier New"/>
          <w:spacing w:val="-5"/>
          <w:sz w:val="18"/>
          <w:szCs w:val="18"/>
        </w:rPr>
        <w:t xml:space="preserve"> </w:t>
      </w:r>
      <w:r>
        <w:rPr>
          <w:rFonts w:ascii="Courier New" w:hAnsi="Courier New" w:cs="Courier New"/>
          <w:sz w:val="18"/>
          <w:szCs w:val="18"/>
        </w:rPr>
        <w:t>SSN, subscription-end-user-location-value</w:t>
      </w:r>
    </w:p>
    <w:p w:rsidR="00000000" w:rsidRDefault="0094767E">
      <w:pPr>
        <w:pStyle w:val="ListParagraph"/>
        <w:numPr>
          <w:ilvl w:val="0"/>
          <w:numId w:val="1"/>
        </w:numPr>
        <w:tabs>
          <w:tab w:val="left" w:pos="4226"/>
        </w:tabs>
        <w:kinsoku w:val="0"/>
        <w:overflowPunct w:val="0"/>
        <w:spacing w:line="240" w:lineRule="auto"/>
        <w:ind w:right="2133" w:firstLine="3132"/>
        <w:rPr>
          <w:rFonts w:ascii="Courier New" w:hAnsi="Courier New" w:cs="Courier New"/>
          <w:sz w:val="18"/>
          <w:szCs w:val="18"/>
        </w:rPr>
      </w:pPr>
      <w:r>
        <w:rPr>
          <w:rFonts w:ascii="Courier New" w:hAnsi="Courier New" w:cs="Courier New"/>
          <w:sz w:val="18"/>
          <w:szCs w:val="18"/>
        </w:rPr>
        <w:t>EndUserLocationValue</w:t>
      </w:r>
      <w:r>
        <w:rPr>
          <w:rFonts w:ascii="Courier New" w:hAnsi="Courier New" w:cs="Courier New"/>
          <w:spacing w:val="-17"/>
          <w:sz w:val="18"/>
          <w:szCs w:val="18"/>
        </w:rPr>
        <w:t xml:space="preserve"> </w:t>
      </w:r>
      <w:r>
        <w:rPr>
          <w:rFonts w:ascii="Courier New" w:hAnsi="Courier New" w:cs="Courier New"/>
          <w:sz w:val="18"/>
          <w:szCs w:val="18"/>
        </w:rPr>
        <w:t>OPTIONAL, subscription-end-user-location-type</w:t>
      </w:r>
    </w:p>
    <w:p w:rsidR="00000000" w:rsidRDefault="0094767E">
      <w:pPr>
        <w:pStyle w:val="ListParagraph"/>
        <w:numPr>
          <w:ilvl w:val="0"/>
          <w:numId w:val="1"/>
        </w:numPr>
        <w:tabs>
          <w:tab w:val="left" w:pos="3685"/>
          <w:tab w:val="left" w:pos="4226"/>
        </w:tabs>
        <w:kinsoku w:val="0"/>
        <w:overflowPunct w:val="0"/>
        <w:spacing w:line="240" w:lineRule="auto"/>
        <w:ind w:right="2241" w:firstLine="3132"/>
        <w:rPr>
          <w:rFonts w:ascii="Courier New" w:hAnsi="Courier New" w:cs="Courier New"/>
          <w:sz w:val="18"/>
          <w:szCs w:val="18"/>
        </w:rPr>
      </w:pPr>
      <w:r>
        <w:rPr>
          <w:rFonts w:ascii="Courier New" w:hAnsi="Courier New" w:cs="Courier New"/>
          <w:sz w:val="18"/>
          <w:szCs w:val="18"/>
        </w:rPr>
        <w:t>EndUserLocationType</w:t>
      </w:r>
      <w:r>
        <w:rPr>
          <w:rFonts w:ascii="Courier New" w:hAnsi="Courier New" w:cs="Courier New"/>
          <w:spacing w:val="-16"/>
          <w:sz w:val="18"/>
          <w:szCs w:val="18"/>
        </w:rPr>
        <w:t xml:space="preserve"> </w:t>
      </w:r>
      <w:r>
        <w:rPr>
          <w:rFonts w:ascii="Courier New" w:hAnsi="Courier New" w:cs="Courier New"/>
          <w:sz w:val="18"/>
          <w:szCs w:val="18"/>
        </w:rPr>
        <w:t>OPTIO</w:t>
      </w:r>
      <w:r>
        <w:rPr>
          <w:rFonts w:ascii="Courier New" w:hAnsi="Courier New" w:cs="Courier New"/>
          <w:sz w:val="18"/>
          <w:szCs w:val="18"/>
        </w:rPr>
        <w:t>NAL, subscription-billing-id</w:t>
      </w:r>
      <w:r>
        <w:rPr>
          <w:rFonts w:ascii="Courier New" w:hAnsi="Courier New" w:cs="Courier New"/>
          <w:sz w:val="18"/>
          <w:szCs w:val="18"/>
        </w:rPr>
        <w:tab/>
        <w:t>[14]</w:t>
      </w:r>
      <w:r>
        <w:rPr>
          <w:rFonts w:ascii="Courier New" w:hAnsi="Courier New" w:cs="Courier New"/>
          <w:spacing w:val="-6"/>
          <w:sz w:val="18"/>
          <w:szCs w:val="18"/>
        </w:rPr>
        <w:t xml:space="preserve"> </w:t>
      </w:r>
      <w:r>
        <w:rPr>
          <w:rFonts w:ascii="Courier New" w:hAnsi="Courier New" w:cs="Courier New"/>
          <w:sz w:val="18"/>
          <w:szCs w:val="18"/>
        </w:rPr>
        <w:t>BillingId</w:t>
      </w:r>
      <w:r>
        <w:rPr>
          <w:rFonts w:ascii="Courier New" w:hAnsi="Courier New" w:cs="Courier New"/>
          <w:spacing w:val="-6"/>
          <w:sz w:val="18"/>
          <w:szCs w:val="18"/>
        </w:rPr>
        <w:t xml:space="preserve"> </w:t>
      </w:r>
      <w:r>
        <w:rPr>
          <w:rFonts w:ascii="Courier New" w:hAnsi="Courier New" w:cs="Courier New"/>
          <w:sz w:val="18"/>
          <w:szCs w:val="18"/>
        </w:rPr>
        <w:t>OPTIONAL, subscription-lnp-type</w:t>
      </w:r>
      <w:r>
        <w:rPr>
          <w:rFonts w:ascii="Courier New" w:hAnsi="Courier New" w:cs="Courier New"/>
          <w:sz w:val="18"/>
          <w:szCs w:val="18"/>
        </w:rPr>
        <w:tab/>
        <w:t>[15]</w:t>
      </w:r>
      <w:r>
        <w:rPr>
          <w:rFonts w:ascii="Courier New" w:hAnsi="Courier New" w:cs="Courier New"/>
          <w:spacing w:val="-3"/>
          <w:sz w:val="18"/>
          <w:szCs w:val="18"/>
        </w:rPr>
        <w:t xml:space="preserve"> </w:t>
      </w:r>
      <w:r>
        <w:rPr>
          <w:rFonts w:ascii="Courier New" w:hAnsi="Courier New" w:cs="Courier New"/>
          <w:sz w:val="18"/>
          <w:szCs w:val="18"/>
        </w:rPr>
        <w:t>LNPType,</w:t>
      </w:r>
    </w:p>
    <w:p w:rsidR="00000000" w:rsidRDefault="0094767E">
      <w:pPr>
        <w:pStyle w:val="BodyText"/>
        <w:tabs>
          <w:tab w:val="left" w:pos="3685"/>
        </w:tabs>
        <w:kinsoku w:val="0"/>
        <w:overflowPunct w:val="0"/>
        <w:ind w:left="554" w:right="2673"/>
        <w:rPr>
          <w:rFonts w:ascii="Courier New" w:hAnsi="Courier New" w:cs="Courier New"/>
          <w:b/>
          <w:bCs/>
          <w:sz w:val="18"/>
          <w:szCs w:val="18"/>
        </w:rPr>
      </w:pPr>
      <w:r>
        <w:rPr>
          <w:rFonts w:ascii="Courier New" w:hAnsi="Courier New" w:cs="Courier New"/>
          <w:sz w:val="18"/>
          <w:szCs w:val="18"/>
        </w:rPr>
        <w:t>subscription-download-reason [16] DownloadReason, subscription-wsmsc-dpc</w:t>
      </w:r>
      <w:r>
        <w:rPr>
          <w:rFonts w:ascii="Courier New" w:hAnsi="Courier New" w:cs="Courier New"/>
          <w:sz w:val="18"/>
          <w:szCs w:val="18"/>
        </w:rPr>
        <w:tab/>
        <w:t>[17] EXPLICIT</w:t>
      </w:r>
      <w:r>
        <w:rPr>
          <w:rFonts w:ascii="Courier New" w:hAnsi="Courier New" w:cs="Courier New"/>
          <w:spacing w:val="-8"/>
          <w:sz w:val="18"/>
          <w:szCs w:val="18"/>
        </w:rPr>
        <w:t xml:space="preserve"> </w:t>
      </w:r>
      <w:r>
        <w:rPr>
          <w:rFonts w:ascii="Courier New" w:hAnsi="Courier New" w:cs="Courier New"/>
          <w:sz w:val="18"/>
          <w:szCs w:val="18"/>
        </w:rPr>
        <w:t>DPC</w:t>
      </w:r>
      <w:r>
        <w:rPr>
          <w:rFonts w:ascii="Courier New" w:hAnsi="Courier New" w:cs="Courier New"/>
          <w:spacing w:val="-4"/>
          <w:sz w:val="18"/>
          <w:szCs w:val="18"/>
        </w:rPr>
        <w:t xml:space="preserve"> </w:t>
      </w:r>
      <w:r>
        <w:rPr>
          <w:rFonts w:ascii="Courier New" w:hAnsi="Courier New" w:cs="Courier New"/>
          <w:sz w:val="18"/>
          <w:szCs w:val="18"/>
        </w:rPr>
        <w:t>OPTIONAL, subscription-wsmsc-ssn</w:t>
      </w:r>
      <w:r>
        <w:rPr>
          <w:rFonts w:ascii="Courier New" w:hAnsi="Courier New" w:cs="Courier New"/>
          <w:sz w:val="18"/>
          <w:szCs w:val="18"/>
        </w:rPr>
        <w:tab/>
        <w:t>[18] EXPLICIT</w:t>
      </w:r>
      <w:r>
        <w:rPr>
          <w:rFonts w:ascii="Courier New" w:hAnsi="Courier New" w:cs="Courier New"/>
          <w:spacing w:val="-8"/>
          <w:sz w:val="18"/>
          <w:szCs w:val="18"/>
        </w:rPr>
        <w:t xml:space="preserve"> </w:t>
      </w:r>
      <w:r>
        <w:rPr>
          <w:rFonts w:ascii="Courier New" w:hAnsi="Courier New" w:cs="Courier New"/>
          <w:sz w:val="18"/>
          <w:szCs w:val="18"/>
        </w:rPr>
        <w:t>SSN</w:t>
      </w:r>
      <w:r>
        <w:rPr>
          <w:rFonts w:ascii="Courier New" w:hAnsi="Courier New" w:cs="Courier New"/>
          <w:spacing w:val="-4"/>
          <w:sz w:val="18"/>
          <w:szCs w:val="18"/>
        </w:rPr>
        <w:t xml:space="preserve"> </w:t>
      </w:r>
      <w:r>
        <w:rPr>
          <w:rFonts w:ascii="Courier New" w:hAnsi="Courier New" w:cs="Courier New"/>
          <w:sz w:val="18"/>
          <w:szCs w:val="18"/>
        </w:rPr>
        <w:t xml:space="preserve">OPTIONAL, </w:t>
      </w:r>
      <w:r>
        <w:rPr>
          <w:rFonts w:ascii="Courier New" w:hAnsi="Courier New" w:cs="Courier New"/>
          <w:b/>
          <w:bCs/>
          <w:sz w:val="18"/>
          <w:szCs w:val="18"/>
        </w:rPr>
        <w:t>subscription-s</w:t>
      </w:r>
      <w:r>
        <w:rPr>
          <w:rFonts w:ascii="Courier New" w:hAnsi="Courier New" w:cs="Courier New"/>
          <w:b/>
          <w:bCs/>
          <w:sz w:val="18"/>
          <w:szCs w:val="18"/>
        </w:rPr>
        <w:t>v-type</w:t>
      </w:r>
      <w:r>
        <w:rPr>
          <w:rFonts w:ascii="Courier New" w:hAnsi="Courier New" w:cs="Courier New"/>
          <w:b/>
          <w:bCs/>
          <w:sz w:val="18"/>
          <w:szCs w:val="18"/>
        </w:rPr>
        <w:tab/>
        <w:t>[19] EXPLICIT SVType</w:t>
      </w:r>
      <w:r>
        <w:rPr>
          <w:rFonts w:ascii="Courier New" w:hAnsi="Courier New" w:cs="Courier New"/>
          <w:b/>
          <w:bCs/>
          <w:spacing w:val="-15"/>
          <w:sz w:val="18"/>
          <w:szCs w:val="18"/>
        </w:rPr>
        <w:t xml:space="preserve"> </w:t>
      </w:r>
      <w:r>
        <w:rPr>
          <w:rFonts w:ascii="Courier New" w:hAnsi="Courier New" w:cs="Courier New"/>
          <w:b/>
          <w:bCs/>
          <w:sz w:val="18"/>
          <w:szCs w:val="18"/>
        </w:rPr>
        <w:t>OPTIONAL,</w:t>
      </w:r>
    </w:p>
    <w:p w:rsidR="00000000" w:rsidRDefault="0094767E">
      <w:pPr>
        <w:pStyle w:val="BodyText"/>
        <w:tabs>
          <w:tab w:val="left" w:pos="3685"/>
        </w:tabs>
        <w:kinsoku w:val="0"/>
        <w:overflowPunct w:val="0"/>
        <w:ind w:left="554"/>
        <w:rPr>
          <w:rFonts w:ascii="Courier New" w:hAnsi="Courier New" w:cs="Courier New"/>
          <w:sz w:val="18"/>
          <w:szCs w:val="18"/>
        </w:rPr>
      </w:pPr>
      <w:r>
        <w:rPr>
          <w:rFonts w:ascii="Courier New" w:hAnsi="Courier New" w:cs="Courier New"/>
          <w:b/>
          <w:bCs/>
          <w:sz w:val="18"/>
          <w:szCs w:val="18"/>
        </w:rPr>
        <w:t>subscription-optional-data</w:t>
      </w:r>
      <w:r>
        <w:rPr>
          <w:rFonts w:ascii="Courier New" w:hAnsi="Courier New" w:cs="Courier New"/>
          <w:b/>
          <w:bCs/>
          <w:sz w:val="18"/>
          <w:szCs w:val="18"/>
        </w:rPr>
        <w:tab/>
        <w:t>[20] EXPLICIT OptionalData OPTIONAL</w:t>
      </w:r>
      <w:r>
        <w:rPr>
          <w:rFonts w:ascii="Courier New" w:hAnsi="Courier New" w:cs="Courier New"/>
          <w:b/>
          <w:bCs/>
          <w:spacing w:val="-28"/>
          <w:sz w:val="18"/>
          <w:szCs w:val="18"/>
        </w:rPr>
        <w:t xml:space="preserve"> </w:t>
      </w:r>
      <w:r>
        <w:rPr>
          <w:rFonts w:ascii="Courier New" w:hAnsi="Courier New" w:cs="Courier New"/>
          <w:sz w:val="18"/>
          <w:szCs w:val="18"/>
        </w:rPr>
        <w:t>}</w:t>
      </w:r>
    </w:p>
    <w:p w:rsidR="00000000" w:rsidRDefault="0094767E">
      <w:pPr>
        <w:pStyle w:val="BodyText"/>
        <w:kinsoku w:val="0"/>
        <w:overflowPunct w:val="0"/>
        <w:spacing w:before="11"/>
        <w:rPr>
          <w:rFonts w:ascii="Courier New" w:hAnsi="Courier New" w:cs="Courier New"/>
          <w:sz w:val="17"/>
          <w:szCs w:val="17"/>
        </w:rPr>
      </w:pPr>
    </w:p>
    <w:p w:rsidR="00000000" w:rsidRDefault="0094767E">
      <w:pPr>
        <w:pStyle w:val="BodyText"/>
        <w:kinsoku w:val="0"/>
        <w:overflowPunct w:val="0"/>
        <w:ind w:left="554" w:right="5373" w:hanging="432"/>
        <w:rPr>
          <w:rFonts w:ascii="Courier New" w:hAnsi="Courier New" w:cs="Courier New"/>
          <w:sz w:val="18"/>
          <w:szCs w:val="18"/>
        </w:rPr>
      </w:pPr>
      <w:r>
        <w:rPr>
          <w:rFonts w:ascii="Courier New" w:hAnsi="Courier New" w:cs="Courier New"/>
          <w:sz w:val="18"/>
          <w:szCs w:val="18"/>
        </w:rPr>
        <w:t>SubscriptionModifyData ::= SEQUENCE { subscription-lrn [0] LRN OPTIONAL,</w:t>
      </w:r>
    </w:p>
    <w:p w:rsidR="00000000" w:rsidRDefault="0094767E">
      <w:pPr>
        <w:pStyle w:val="BodyText"/>
        <w:kinsoku w:val="0"/>
        <w:overflowPunct w:val="0"/>
        <w:ind w:left="554" w:right="2740"/>
        <w:rPr>
          <w:rFonts w:ascii="Courier New" w:hAnsi="Courier New" w:cs="Courier New"/>
          <w:sz w:val="18"/>
          <w:szCs w:val="18"/>
        </w:rPr>
      </w:pPr>
      <w:r>
        <w:rPr>
          <w:rFonts w:ascii="Courier New" w:hAnsi="Courier New" w:cs="Courier New"/>
          <w:sz w:val="18"/>
          <w:szCs w:val="18"/>
        </w:rPr>
        <w:t>subscription-new-sp-due-date [1] GeneralizedTime OPTIONAL, subscription-old-sp-due-date [2] GeneralizedTime OPTIONAL,</w:t>
      </w:r>
    </w:p>
    <w:p w:rsidR="00000000" w:rsidRDefault="0094767E">
      <w:pPr>
        <w:pStyle w:val="BodyText"/>
        <w:kinsoku w:val="0"/>
        <w:overflowPunct w:val="0"/>
        <w:ind w:left="554" w:right="1228"/>
        <w:rPr>
          <w:rFonts w:ascii="Courier New" w:hAnsi="Courier New" w:cs="Courier New"/>
          <w:sz w:val="18"/>
          <w:szCs w:val="18"/>
        </w:rPr>
      </w:pPr>
      <w:r>
        <w:rPr>
          <w:rFonts w:ascii="Courier New" w:hAnsi="Courier New" w:cs="Courier New"/>
          <w:sz w:val="18"/>
          <w:szCs w:val="18"/>
        </w:rPr>
        <w:t>subscription-old-sp-authorization [3] ServiceProvAuthorization OPTIONAL, subscription-class-dpc [4] EXPLICIT DPC OPTIONAL,</w:t>
      </w:r>
    </w:p>
    <w:p w:rsidR="00000000" w:rsidRDefault="0094767E">
      <w:pPr>
        <w:pStyle w:val="BodyText"/>
        <w:kinsoku w:val="0"/>
        <w:overflowPunct w:val="0"/>
        <w:ind w:left="554" w:right="3753"/>
        <w:rPr>
          <w:rFonts w:ascii="Courier New" w:hAnsi="Courier New" w:cs="Courier New"/>
          <w:sz w:val="18"/>
          <w:szCs w:val="18"/>
        </w:rPr>
      </w:pPr>
      <w:r>
        <w:rPr>
          <w:rFonts w:ascii="Courier New" w:hAnsi="Courier New" w:cs="Courier New"/>
          <w:sz w:val="18"/>
          <w:szCs w:val="18"/>
        </w:rPr>
        <w:t>subscription-cl</w:t>
      </w:r>
      <w:r>
        <w:rPr>
          <w:rFonts w:ascii="Courier New" w:hAnsi="Courier New" w:cs="Courier New"/>
          <w:sz w:val="18"/>
          <w:szCs w:val="18"/>
        </w:rPr>
        <w:t xml:space="preserve">ass-ssn [5] EXPLICIT </w:t>
      </w:r>
      <w:r>
        <w:rPr>
          <w:rFonts w:ascii="Courier New" w:hAnsi="Courier New" w:cs="Courier New"/>
          <w:sz w:val="18"/>
          <w:szCs w:val="18"/>
        </w:rPr>
        <w:lastRenderedPageBreak/>
        <w:t>SSN OPTIONAL, subscription-lidb-dpc [6] EXPLICIT DPC OPTIONAL, subscription-lidb-ssn [7] EXPLICIT SSN OPTIONAL, subscription-isvm-dpc [8] EXPLICIT DPC OPTIONAL, subscription-isvm-ssn [9] EXPLICIT SSN OPTIONAL, subscription-cnam-dpc [10</w:t>
      </w:r>
      <w:r>
        <w:rPr>
          <w:rFonts w:ascii="Courier New" w:hAnsi="Courier New" w:cs="Courier New"/>
          <w:sz w:val="18"/>
          <w:szCs w:val="18"/>
        </w:rPr>
        <w:t>] EXPLICIT DPC OPTIONAL, subscription-cnam-ssn [11] EXPLICIT SSN OPTIONAL,</w:t>
      </w:r>
    </w:p>
    <w:p w:rsidR="00000000" w:rsidRDefault="0094767E">
      <w:pPr>
        <w:pStyle w:val="BodyText"/>
        <w:kinsoku w:val="0"/>
        <w:overflowPunct w:val="0"/>
        <w:ind w:left="554" w:right="1228"/>
        <w:rPr>
          <w:rFonts w:ascii="Courier New" w:hAnsi="Courier New" w:cs="Courier New"/>
          <w:sz w:val="18"/>
          <w:szCs w:val="18"/>
        </w:rPr>
      </w:pPr>
      <w:r>
        <w:rPr>
          <w:rFonts w:ascii="Courier New" w:hAnsi="Courier New" w:cs="Courier New"/>
          <w:sz w:val="18"/>
          <w:szCs w:val="18"/>
        </w:rPr>
        <w:t>subscription-end-user-location-value [12] EndUserLocationValue OPTIONAL, subscription-end-user-location-type [13] EndUserLocationType OPTIONAL, subscription-billing-id [14] BillingId 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sz w:val="18"/>
          <w:szCs w:val="18"/>
        </w:rPr>
        <w:t>subscription-status-change-cause-code [15]</w:t>
      </w:r>
    </w:p>
    <w:p w:rsidR="00000000" w:rsidRDefault="0094767E">
      <w:pPr>
        <w:pStyle w:val="BodyText"/>
        <w:kinsoku w:val="0"/>
        <w:overflowPunct w:val="0"/>
        <w:ind w:left="554"/>
        <w:rPr>
          <w:rFonts w:ascii="Courier New" w:hAnsi="Courier New" w:cs="Courier New"/>
          <w:sz w:val="18"/>
          <w:szCs w:val="18"/>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1"/>
        <w:rPr>
          <w:rFonts w:ascii="Courier New" w:hAnsi="Courier New" w:cs="Courier New"/>
          <w:sz w:val="20"/>
          <w:szCs w:val="20"/>
        </w:rPr>
      </w:pPr>
    </w:p>
    <w:p w:rsidR="00000000" w:rsidRDefault="0094767E">
      <w:pPr>
        <w:pStyle w:val="BodyText"/>
        <w:kinsoku w:val="0"/>
        <w:overflowPunct w:val="0"/>
        <w:ind w:left="554" w:right="3645" w:firstLine="432"/>
        <w:rPr>
          <w:rFonts w:ascii="Courier New" w:hAnsi="Courier New" w:cs="Courier New"/>
          <w:sz w:val="18"/>
          <w:szCs w:val="18"/>
        </w:rPr>
      </w:pPr>
      <w:r>
        <w:rPr>
          <w:rFonts w:ascii="Courier New" w:hAnsi="Courier New" w:cs="Courier New"/>
          <w:sz w:val="18"/>
          <w:szCs w:val="18"/>
        </w:rPr>
        <w:t>SubscriptionStatusChangeCauseCode OPTIONAL, subscription-wsmsc-dpc [16] EXPLICIT DPC OPTIONAL, subscription-wsmsc-ssn [17] EXPLICIT SSN OPTIONAL,</w:t>
      </w:r>
    </w:p>
    <w:p w:rsidR="00000000" w:rsidRDefault="0094767E">
      <w:pPr>
        <w:pStyle w:val="BodyText"/>
        <w:tabs>
          <w:tab w:val="left" w:pos="3469"/>
        </w:tabs>
        <w:kinsoku w:val="0"/>
        <w:overflowPunct w:val="0"/>
        <w:ind w:left="554" w:right="1701"/>
        <w:rPr>
          <w:rFonts w:ascii="Courier New" w:hAnsi="Courier New" w:cs="Courier New"/>
          <w:b/>
          <w:bCs/>
          <w:sz w:val="18"/>
          <w:szCs w:val="18"/>
        </w:rPr>
      </w:pPr>
      <w:r>
        <w:rPr>
          <w:rFonts w:ascii="Courier New" w:hAnsi="Courier New" w:cs="Courier New"/>
          <w:sz w:val="18"/>
          <w:szCs w:val="18"/>
        </w:rPr>
        <w:t>subscription-customer-disconnect-date [18] GeneralizedTime</w:t>
      </w:r>
      <w:r>
        <w:rPr>
          <w:rFonts w:ascii="Courier New" w:hAnsi="Courier New" w:cs="Courier New"/>
          <w:spacing w:val="-46"/>
          <w:sz w:val="18"/>
          <w:szCs w:val="18"/>
        </w:rPr>
        <w:t xml:space="preserve"> </w:t>
      </w:r>
      <w:r>
        <w:rPr>
          <w:rFonts w:ascii="Courier New" w:hAnsi="Courier New" w:cs="Courier New"/>
          <w:sz w:val="18"/>
          <w:szCs w:val="18"/>
        </w:rPr>
        <w:t>OPTIONAL, subscription-effective-release-date [19]</w:t>
      </w:r>
      <w:r>
        <w:rPr>
          <w:rFonts w:ascii="Courier New" w:hAnsi="Courier New" w:cs="Courier New"/>
          <w:sz w:val="18"/>
          <w:szCs w:val="18"/>
        </w:rPr>
        <w:t xml:space="preserve"> GeneralizedTime OPTIONAL, </w:t>
      </w:r>
      <w:r>
        <w:rPr>
          <w:rFonts w:ascii="Courier New" w:hAnsi="Courier New" w:cs="Courier New"/>
          <w:b/>
          <w:bCs/>
          <w:sz w:val="18"/>
          <w:szCs w:val="18"/>
        </w:rPr>
        <w:t>subscription-sv-type</w:t>
      </w:r>
      <w:r>
        <w:rPr>
          <w:rFonts w:ascii="Courier New" w:hAnsi="Courier New" w:cs="Courier New"/>
          <w:b/>
          <w:bCs/>
          <w:spacing w:val="-12"/>
          <w:sz w:val="18"/>
          <w:szCs w:val="18"/>
        </w:rPr>
        <w:t xml:space="preserve"> </w:t>
      </w:r>
      <w:r>
        <w:rPr>
          <w:rFonts w:ascii="Courier New" w:hAnsi="Courier New" w:cs="Courier New"/>
          <w:b/>
          <w:bCs/>
          <w:sz w:val="18"/>
          <w:szCs w:val="18"/>
        </w:rPr>
        <w:t>[20]</w:t>
      </w:r>
      <w:r>
        <w:rPr>
          <w:rFonts w:ascii="Courier New" w:hAnsi="Courier New" w:cs="Courier New"/>
          <w:b/>
          <w:bCs/>
          <w:sz w:val="18"/>
          <w:szCs w:val="18"/>
        </w:rPr>
        <w:tab/>
        <w:t>EXPLICIT SVType</w:t>
      </w:r>
      <w:r>
        <w:rPr>
          <w:rFonts w:ascii="Courier New" w:hAnsi="Courier New" w:cs="Courier New"/>
          <w:b/>
          <w:bCs/>
          <w:spacing w:val="-12"/>
          <w:sz w:val="18"/>
          <w:szCs w:val="18"/>
        </w:rPr>
        <w:t xml:space="preserve"> </w:t>
      </w:r>
      <w:r>
        <w:rPr>
          <w:rFonts w:ascii="Courier New" w:hAnsi="Courier New" w:cs="Courier New"/>
          <w:b/>
          <w:bCs/>
          <w:sz w:val="18"/>
          <w:szCs w:val="18"/>
        </w:rPr>
        <w:t>OPTIONAL,</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b/>
          <w:bCs/>
          <w:sz w:val="18"/>
          <w:szCs w:val="18"/>
        </w:rPr>
        <w:t>subscription-optional-data [21] EXPLICIT OptionalData OPTIONAL</w:t>
      </w:r>
      <w:r>
        <w:rPr>
          <w:rFonts w:ascii="Courier New" w:hAnsi="Courier New" w:cs="Courier New"/>
          <w:b/>
          <w:bCs/>
          <w:spacing w:val="-53"/>
          <w:sz w:val="18"/>
          <w:szCs w:val="18"/>
        </w:rPr>
        <w:t xml:space="preserve"> </w:t>
      </w:r>
      <w:r>
        <w:rPr>
          <w:rFonts w:ascii="Courier New" w:hAnsi="Courier New" w:cs="Courier New"/>
          <w:sz w:val="18"/>
          <w:szCs w:val="18"/>
        </w:rPr>
        <w:t>}</w:t>
      </w:r>
    </w:p>
    <w:p w:rsidR="00000000" w:rsidRDefault="0094767E">
      <w:pPr>
        <w:pStyle w:val="BodyText"/>
        <w:kinsoku w:val="0"/>
        <w:overflowPunct w:val="0"/>
        <w:rPr>
          <w:rFonts w:ascii="Courier New" w:hAnsi="Courier New" w:cs="Courier New"/>
          <w:sz w:val="18"/>
          <w:szCs w:val="18"/>
        </w:rPr>
      </w:pPr>
    </w:p>
    <w:p w:rsidR="00000000" w:rsidRDefault="0094767E">
      <w:pPr>
        <w:pStyle w:val="BodyText"/>
        <w:kinsoku w:val="0"/>
        <w:overflowPunct w:val="0"/>
        <w:ind w:left="554" w:right="4941" w:hanging="432"/>
        <w:rPr>
          <w:rFonts w:ascii="Courier New" w:hAnsi="Courier New" w:cs="Courier New"/>
          <w:sz w:val="18"/>
          <w:szCs w:val="18"/>
        </w:rPr>
      </w:pPr>
      <w:r>
        <w:rPr>
          <w:rFonts w:ascii="Courier New" w:hAnsi="Courier New" w:cs="Courier New"/>
          <w:sz w:val="18"/>
          <w:szCs w:val="18"/>
        </w:rPr>
        <w:t>SubscriptionModifyInvalidData ::= CHOICE { subscription-lrn [0] EXPLICIT LRN,</w:t>
      </w:r>
    </w:p>
    <w:p w:rsidR="00000000" w:rsidRDefault="0094767E">
      <w:pPr>
        <w:pStyle w:val="BodyText"/>
        <w:kinsoku w:val="0"/>
        <w:overflowPunct w:val="0"/>
        <w:ind w:left="554" w:right="2740"/>
        <w:rPr>
          <w:rFonts w:ascii="Courier New" w:hAnsi="Courier New" w:cs="Courier New"/>
          <w:sz w:val="18"/>
          <w:szCs w:val="18"/>
        </w:rPr>
      </w:pPr>
      <w:r>
        <w:rPr>
          <w:rFonts w:ascii="Courier New" w:hAnsi="Courier New" w:cs="Courier New"/>
          <w:sz w:val="18"/>
          <w:szCs w:val="18"/>
        </w:rPr>
        <w:t xml:space="preserve">subscription-new-sp-due-date [1] </w:t>
      </w:r>
      <w:r>
        <w:rPr>
          <w:rFonts w:ascii="Courier New" w:hAnsi="Courier New" w:cs="Courier New"/>
          <w:sz w:val="18"/>
          <w:szCs w:val="18"/>
        </w:rPr>
        <w:t>EXPLICIT GeneralizedTime, subscription-old-sp-due-date [2] EXPLICIT GeneralizedTime,</w:t>
      </w:r>
    </w:p>
    <w:p w:rsidR="00000000" w:rsidRDefault="0094767E">
      <w:pPr>
        <w:pStyle w:val="BodyText"/>
        <w:kinsoku w:val="0"/>
        <w:overflowPunct w:val="0"/>
        <w:ind w:left="554" w:right="1228"/>
        <w:rPr>
          <w:rFonts w:ascii="Courier New" w:hAnsi="Courier New" w:cs="Courier New"/>
          <w:sz w:val="18"/>
          <w:szCs w:val="18"/>
        </w:rPr>
      </w:pPr>
      <w:r>
        <w:rPr>
          <w:rFonts w:ascii="Courier New" w:hAnsi="Courier New" w:cs="Courier New"/>
          <w:sz w:val="18"/>
          <w:szCs w:val="18"/>
        </w:rPr>
        <w:t>subscription-old-sp-authorization [3] EXPLICIT ServiceProvAuthorization, subscription-class-dpc [4] EXPLICIT DPC,</w:t>
      </w:r>
    </w:p>
    <w:p w:rsidR="00000000" w:rsidRDefault="0094767E">
      <w:pPr>
        <w:pStyle w:val="BodyText"/>
        <w:kinsoku w:val="0"/>
        <w:overflowPunct w:val="0"/>
        <w:ind w:left="554" w:right="4725"/>
        <w:rPr>
          <w:rFonts w:ascii="Courier New" w:hAnsi="Courier New" w:cs="Courier New"/>
          <w:sz w:val="18"/>
          <w:szCs w:val="18"/>
        </w:rPr>
      </w:pPr>
      <w:r>
        <w:rPr>
          <w:rFonts w:ascii="Courier New" w:hAnsi="Courier New" w:cs="Courier New"/>
          <w:sz w:val="18"/>
          <w:szCs w:val="18"/>
        </w:rPr>
        <w:t>subscription-class-ssn [5] EXPLICIT SSN, subscription-lid</w:t>
      </w:r>
      <w:r>
        <w:rPr>
          <w:rFonts w:ascii="Courier New" w:hAnsi="Courier New" w:cs="Courier New"/>
          <w:sz w:val="18"/>
          <w:szCs w:val="18"/>
        </w:rPr>
        <w:t>b-dpc [6] EXPLICIT DPC, subscription-lidb-ssn [7] EXPLICIT SSN, subscription-isvm-dpc [8] EXPLICIT DPC, subscription-isvm-ssn [9] EXPLICIT SSN, subscription-cnam-dpc [10] EXPLICIT DPC, subscription-cnam-ssn [11] EXPLICIT SSN,</w:t>
      </w:r>
    </w:p>
    <w:p w:rsidR="00000000" w:rsidRDefault="0094767E">
      <w:pPr>
        <w:pStyle w:val="BodyText"/>
        <w:kinsoku w:val="0"/>
        <w:overflowPunct w:val="0"/>
        <w:ind w:left="554" w:right="1228"/>
        <w:rPr>
          <w:rFonts w:ascii="Courier New" w:hAnsi="Courier New" w:cs="Courier New"/>
          <w:sz w:val="18"/>
          <w:szCs w:val="18"/>
        </w:rPr>
      </w:pPr>
      <w:r>
        <w:rPr>
          <w:rFonts w:ascii="Courier New" w:hAnsi="Courier New" w:cs="Courier New"/>
          <w:sz w:val="18"/>
          <w:szCs w:val="18"/>
        </w:rPr>
        <w:t>subscription-end-user-location</w:t>
      </w:r>
      <w:r>
        <w:rPr>
          <w:rFonts w:ascii="Courier New" w:hAnsi="Courier New" w:cs="Courier New"/>
          <w:sz w:val="18"/>
          <w:szCs w:val="18"/>
        </w:rPr>
        <w:t>-value [12] EXPLICIT EndUserLocationValue, subscription-end-user-location-type [13] EXPLICIT EndUserLocationType, subscription-billing-id [14] EXPLICIT BillingId,</w:t>
      </w:r>
    </w:p>
    <w:p w:rsidR="00000000" w:rsidRDefault="0094767E">
      <w:pPr>
        <w:pStyle w:val="BodyText"/>
        <w:kinsoku w:val="0"/>
        <w:overflowPunct w:val="0"/>
        <w:ind w:left="1201" w:right="3734" w:hanging="648"/>
        <w:rPr>
          <w:rFonts w:ascii="Courier New" w:hAnsi="Courier New" w:cs="Courier New"/>
          <w:sz w:val="18"/>
          <w:szCs w:val="18"/>
        </w:rPr>
      </w:pPr>
      <w:r>
        <w:rPr>
          <w:rFonts w:ascii="Courier New" w:hAnsi="Courier New" w:cs="Courier New"/>
          <w:sz w:val="18"/>
          <w:szCs w:val="18"/>
        </w:rPr>
        <w:t>subscription-status-change-cause-code [15] EXPLICIT SubscriptionStatusChangeCauseCode,</w:t>
      </w:r>
    </w:p>
    <w:p w:rsidR="00000000" w:rsidRDefault="0094767E">
      <w:pPr>
        <w:pStyle w:val="BodyText"/>
        <w:kinsoku w:val="0"/>
        <w:overflowPunct w:val="0"/>
        <w:ind w:left="554" w:right="4617"/>
        <w:rPr>
          <w:rFonts w:ascii="Courier New" w:hAnsi="Courier New" w:cs="Courier New"/>
          <w:sz w:val="18"/>
          <w:szCs w:val="18"/>
        </w:rPr>
      </w:pPr>
      <w:r>
        <w:rPr>
          <w:rFonts w:ascii="Courier New" w:hAnsi="Courier New" w:cs="Courier New"/>
          <w:sz w:val="18"/>
          <w:szCs w:val="18"/>
        </w:rPr>
        <w:t xml:space="preserve">subscription-wsmsc-dpc [16] </w:t>
      </w:r>
      <w:r>
        <w:rPr>
          <w:rFonts w:ascii="Courier New" w:hAnsi="Courier New" w:cs="Courier New"/>
          <w:sz w:val="18"/>
          <w:szCs w:val="18"/>
        </w:rPr>
        <w:lastRenderedPageBreak/>
        <w:t>EXPLICIT DPC, subscription-wsmsc-ssn [17] EXPLICIT SSN,</w:t>
      </w:r>
    </w:p>
    <w:p w:rsidR="00000000" w:rsidRDefault="0094767E">
      <w:pPr>
        <w:pStyle w:val="BodyText"/>
        <w:kinsoku w:val="0"/>
        <w:overflowPunct w:val="0"/>
        <w:ind w:left="554" w:right="1660"/>
        <w:rPr>
          <w:rFonts w:ascii="Courier New" w:hAnsi="Courier New" w:cs="Courier New"/>
          <w:b/>
          <w:bCs/>
          <w:sz w:val="18"/>
          <w:szCs w:val="18"/>
        </w:rPr>
      </w:pPr>
      <w:r>
        <w:rPr>
          <w:rFonts w:ascii="Courier New" w:hAnsi="Courier New" w:cs="Courier New"/>
          <w:sz w:val="18"/>
          <w:szCs w:val="18"/>
        </w:rPr>
        <w:t xml:space="preserve">subscription-customer-disconnect-date [18] EXPLICIT GeneralizedTime, subscription-effective-release-date [19] EXPLICIT GeneralizedTime, </w:t>
      </w:r>
      <w:r>
        <w:rPr>
          <w:rFonts w:ascii="Courier New" w:hAnsi="Courier New" w:cs="Courier New"/>
          <w:b/>
          <w:bCs/>
          <w:sz w:val="18"/>
          <w:szCs w:val="18"/>
        </w:rPr>
        <w:t>subscription-sv-type [20] EXPLICIT S</w:t>
      </w:r>
      <w:r>
        <w:rPr>
          <w:rFonts w:ascii="Courier New" w:hAnsi="Courier New" w:cs="Courier New"/>
          <w:b/>
          <w:bCs/>
          <w:sz w:val="18"/>
          <w:szCs w:val="18"/>
        </w:rPr>
        <w:t>VType,</w:t>
      </w:r>
    </w:p>
    <w:p w:rsidR="00000000" w:rsidRDefault="0094767E">
      <w:pPr>
        <w:pStyle w:val="BodyText"/>
        <w:kinsoku w:val="0"/>
        <w:overflowPunct w:val="0"/>
        <w:ind w:left="554"/>
        <w:rPr>
          <w:rFonts w:ascii="Courier New" w:hAnsi="Courier New" w:cs="Courier New"/>
          <w:sz w:val="18"/>
          <w:szCs w:val="18"/>
        </w:rPr>
      </w:pPr>
      <w:r>
        <w:rPr>
          <w:rFonts w:ascii="Courier New" w:hAnsi="Courier New" w:cs="Courier New"/>
          <w:b/>
          <w:bCs/>
          <w:sz w:val="18"/>
          <w:szCs w:val="18"/>
        </w:rPr>
        <w:t>subscription-optional-data [21] EXPLICIT OptionalData</w:t>
      </w:r>
      <w:r>
        <w:rPr>
          <w:rFonts w:ascii="Courier New" w:hAnsi="Courier New" w:cs="Courier New"/>
          <w:sz w:val="18"/>
          <w:szCs w:val="18"/>
        </w:rPr>
        <w:t>}</w:t>
      </w:r>
    </w:p>
    <w:p w:rsidR="00000000" w:rsidRDefault="0094767E">
      <w:pPr>
        <w:pStyle w:val="BodyText"/>
        <w:kinsoku w:val="0"/>
        <w:overflowPunct w:val="0"/>
        <w:ind w:left="554"/>
        <w:rPr>
          <w:rFonts w:ascii="Courier New" w:hAnsi="Courier New" w:cs="Courier New"/>
          <w:sz w:val="18"/>
          <w:szCs w:val="18"/>
        </w:rPr>
        <w:sectPr w:rsidR="00000000">
          <w:pgSz w:w="12240" w:h="15840"/>
          <w:pgMar w:top="980" w:right="1320" w:bottom="860" w:left="1320" w:header="720" w:footer="676" w:gutter="0"/>
          <w:cols w:space="720"/>
          <w:noEndnote/>
        </w:sectPr>
      </w:pPr>
    </w:p>
    <w:p w:rsidR="00000000" w:rsidRDefault="0094767E">
      <w:pPr>
        <w:pStyle w:val="BodyText"/>
        <w:kinsoku w:val="0"/>
        <w:overflowPunct w:val="0"/>
        <w:rPr>
          <w:rFonts w:ascii="Courier New" w:hAnsi="Courier New" w:cs="Courier New"/>
          <w:sz w:val="20"/>
          <w:szCs w:val="20"/>
        </w:rPr>
      </w:pPr>
    </w:p>
    <w:p w:rsidR="00000000" w:rsidRDefault="0094767E">
      <w:pPr>
        <w:pStyle w:val="BodyText"/>
        <w:kinsoku w:val="0"/>
        <w:overflowPunct w:val="0"/>
        <w:spacing w:before="1"/>
        <w:rPr>
          <w:rFonts w:ascii="Courier New" w:hAnsi="Courier New" w:cs="Courier New"/>
          <w:sz w:val="20"/>
          <w:szCs w:val="20"/>
        </w:rPr>
      </w:pPr>
    </w:p>
    <w:p w:rsidR="00000000" w:rsidRDefault="0094767E">
      <w:pPr>
        <w:pStyle w:val="Heading1"/>
        <w:kinsoku w:val="0"/>
        <w:overflowPunct w:val="0"/>
      </w:pPr>
      <w:r>
        <w:rPr>
          <w:u w:val="single"/>
        </w:rPr>
        <w:t>XML:</w:t>
      </w:r>
    </w:p>
    <w:p w:rsidR="00000000" w:rsidRDefault="0094767E">
      <w:pPr>
        <w:pStyle w:val="Heading2"/>
        <w:kinsoku w:val="0"/>
        <w:overflowPunct w:val="0"/>
        <w:spacing w:before="100"/>
      </w:pPr>
      <w:r>
        <w:t>Note – the XML shown below is the same for both NANC 399 and NANC 400.</w:t>
      </w:r>
    </w:p>
    <w:p w:rsidR="00000000" w:rsidRDefault="0094767E">
      <w:pPr>
        <w:pStyle w:val="BodyText"/>
        <w:kinsoku w:val="0"/>
        <w:overflowPunct w:val="0"/>
        <w:spacing w:before="6"/>
        <w:rPr>
          <w:sz w:val="33"/>
          <w:szCs w:val="33"/>
        </w:rPr>
      </w:pP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&lt;?xml version="1.0" encoding="UTF-8"?&gt;</w:t>
      </w:r>
    </w:p>
    <w:p w:rsidR="00000000" w:rsidRDefault="0094767E">
      <w:pPr>
        <w:pStyle w:val="BodyText"/>
        <w:kinsoku w:val="0"/>
        <w:overflowPunct w:val="0"/>
        <w:ind w:left="121" w:right="296"/>
        <w:rPr>
          <w:rFonts w:ascii="Courier New" w:hAnsi="Courier New" w:cs="Courier New"/>
          <w:sz w:val="18"/>
          <w:szCs w:val="18"/>
        </w:rPr>
      </w:pPr>
      <w:r>
        <w:rPr>
          <w:rFonts w:ascii="Courier New" w:hAnsi="Courier New" w:cs="Courier New"/>
          <w:sz w:val="18"/>
          <w:szCs w:val="18"/>
        </w:rPr>
        <w:t>&lt;xs:schema targetNamespace="urn:npac:lnp:opt-data:1.0"</w:t>
      </w:r>
      <w:r>
        <w:rPr>
          <w:rFonts w:ascii="Courier New" w:hAnsi="Courier New" w:cs="Courier New"/>
          <w:spacing w:val="-59"/>
          <w:sz w:val="18"/>
          <w:szCs w:val="18"/>
        </w:rPr>
        <w:t xml:space="preserve"> </w:t>
      </w:r>
      <w:r>
        <w:rPr>
          <w:rFonts w:ascii="Courier New" w:hAnsi="Courier New" w:cs="Courier New"/>
          <w:sz w:val="18"/>
          <w:szCs w:val="18"/>
        </w:rPr>
        <w:t>el</w:t>
      </w:r>
      <w:r>
        <w:rPr>
          <w:rFonts w:ascii="Courier New" w:hAnsi="Courier New" w:cs="Courier New"/>
          <w:sz w:val="18"/>
          <w:szCs w:val="18"/>
        </w:rPr>
        <w:t xml:space="preserve">ementFormDefault="qualified" attributeFormDefault="unqualified" </w:t>
      </w:r>
      <w:hyperlink r:id="rId9" w:history="1">
        <w:r>
          <w:rPr>
            <w:rFonts w:ascii="Courier New" w:hAnsi="Courier New" w:cs="Courier New"/>
            <w:sz w:val="18"/>
            <w:szCs w:val="18"/>
          </w:rPr>
          <w:t>xmlns:xs="http://www.w3.org/2001/XMLSchema"</w:t>
        </w:r>
      </w:hyperlink>
      <w:r>
        <w:rPr>
          <w:rFonts w:ascii="Courier New" w:hAnsi="Courier New" w:cs="Courier New"/>
          <w:sz w:val="18"/>
          <w:szCs w:val="18"/>
        </w:rPr>
        <w:t xml:space="preserve"> xmlns="urn:npac:lnp:opt-data:1.0"&gt;</w:t>
      </w:r>
    </w:p>
    <w:p w:rsidR="00000000" w:rsidRDefault="0094767E">
      <w:pPr>
        <w:pStyle w:val="BodyText"/>
        <w:kinsoku w:val="0"/>
        <w:overflowPunct w:val="0"/>
        <w:ind w:left="445"/>
        <w:rPr>
          <w:rFonts w:ascii="Courier New" w:hAnsi="Courier New" w:cs="Courier New"/>
          <w:sz w:val="18"/>
          <w:szCs w:val="18"/>
        </w:rPr>
      </w:pPr>
      <w:r>
        <w:rPr>
          <w:rFonts w:ascii="Courier New" w:hAnsi="Courier New" w:cs="Courier New"/>
          <w:sz w:val="18"/>
          <w:szCs w:val="18"/>
        </w:rPr>
        <w:t>&lt;xs:simpleType name="SPID"&gt;</w:t>
      </w:r>
    </w:p>
    <w:p w:rsidR="00000000" w:rsidRDefault="0094767E">
      <w:pPr>
        <w:pStyle w:val="BodyText"/>
        <w:kinsoku w:val="0"/>
        <w:overflowPunct w:val="0"/>
        <w:ind w:left="770"/>
        <w:rPr>
          <w:rFonts w:ascii="Courier New" w:hAnsi="Courier New" w:cs="Courier New"/>
          <w:sz w:val="18"/>
          <w:szCs w:val="18"/>
        </w:rPr>
      </w:pPr>
      <w:r>
        <w:rPr>
          <w:rFonts w:ascii="Courier New" w:hAnsi="Courier New" w:cs="Courier New"/>
          <w:sz w:val="18"/>
          <w:szCs w:val="18"/>
        </w:rPr>
        <w:t>&lt;xs:restriction base="xs:string"&gt;</w:t>
      </w:r>
    </w:p>
    <w:p w:rsidR="00000000" w:rsidRDefault="0094767E">
      <w:pPr>
        <w:pStyle w:val="BodyText"/>
        <w:kinsoku w:val="0"/>
        <w:overflowPunct w:val="0"/>
        <w:ind w:left="1094"/>
        <w:rPr>
          <w:rFonts w:ascii="Courier New" w:hAnsi="Courier New" w:cs="Courier New"/>
          <w:sz w:val="18"/>
          <w:szCs w:val="18"/>
        </w:rPr>
      </w:pPr>
      <w:r>
        <w:rPr>
          <w:rFonts w:ascii="Courier New" w:hAnsi="Courier New" w:cs="Courier New"/>
          <w:sz w:val="18"/>
          <w:szCs w:val="18"/>
        </w:rPr>
        <w:t>&lt;x</w:t>
      </w:r>
      <w:r>
        <w:rPr>
          <w:rFonts w:ascii="Courier New" w:hAnsi="Courier New" w:cs="Courier New"/>
          <w:sz w:val="18"/>
          <w:szCs w:val="18"/>
        </w:rPr>
        <w:t>s:length value="4"/&gt;</w:t>
      </w:r>
    </w:p>
    <w:p w:rsidR="00000000" w:rsidRDefault="0094767E">
      <w:pPr>
        <w:pStyle w:val="BodyText"/>
        <w:kinsoku w:val="0"/>
        <w:overflowPunct w:val="0"/>
        <w:ind w:left="770"/>
        <w:rPr>
          <w:rFonts w:ascii="Courier New" w:hAnsi="Courier New" w:cs="Courier New"/>
          <w:sz w:val="18"/>
          <w:szCs w:val="18"/>
        </w:rPr>
      </w:pPr>
      <w:r>
        <w:rPr>
          <w:rFonts w:ascii="Courier New" w:hAnsi="Courier New" w:cs="Courier New"/>
          <w:sz w:val="18"/>
          <w:szCs w:val="18"/>
        </w:rPr>
        <w:t>&lt;/xs:restriction&gt;</w:t>
      </w:r>
    </w:p>
    <w:p w:rsidR="00000000" w:rsidRDefault="0094767E">
      <w:pPr>
        <w:pStyle w:val="BodyText"/>
        <w:kinsoku w:val="0"/>
        <w:overflowPunct w:val="0"/>
        <w:ind w:left="445"/>
        <w:rPr>
          <w:rFonts w:ascii="Courier New" w:hAnsi="Courier New" w:cs="Courier New"/>
          <w:sz w:val="18"/>
          <w:szCs w:val="18"/>
        </w:rPr>
      </w:pPr>
      <w:r>
        <w:rPr>
          <w:rFonts w:ascii="Courier New" w:hAnsi="Courier New" w:cs="Courier New"/>
          <w:sz w:val="18"/>
          <w:szCs w:val="18"/>
        </w:rPr>
        <w:t>&lt;/xs:simpleType&gt;</w:t>
      </w:r>
    </w:p>
    <w:p w:rsidR="00000000" w:rsidRDefault="0094767E">
      <w:pPr>
        <w:pStyle w:val="BodyText"/>
        <w:kinsoku w:val="0"/>
        <w:overflowPunct w:val="0"/>
        <w:ind w:left="445"/>
        <w:rPr>
          <w:rFonts w:ascii="Courier New" w:hAnsi="Courier New" w:cs="Courier New"/>
          <w:sz w:val="18"/>
          <w:szCs w:val="18"/>
        </w:rPr>
      </w:pPr>
      <w:r>
        <w:rPr>
          <w:rFonts w:ascii="Courier New" w:hAnsi="Courier New" w:cs="Courier New"/>
          <w:sz w:val="18"/>
          <w:szCs w:val="18"/>
        </w:rPr>
        <w:t>&lt;xs:simpleType name="Generic-URI"&gt;</w:t>
      </w:r>
    </w:p>
    <w:p w:rsidR="00000000" w:rsidRDefault="0094767E">
      <w:pPr>
        <w:pStyle w:val="BodyText"/>
        <w:kinsoku w:val="0"/>
        <w:overflowPunct w:val="0"/>
        <w:ind w:left="770"/>
        <w:rPr>
          <w:rFonts w:ascii="Courier New" w:hAnsi="Courier New" w:cs="Courier New"/>
          <w:sz w:val="18"/>
          <w:szCs w:val="18"/>
        </w:rPr>
      </w:pPr>
      <w:r>
        <w:rPr>
          <w:rFonts w:ascii="Courier New" w:hAnsi="Courier New" w:cs="Courier New"/>
          <w:sz w:val="18"/>
          <w:szCs w:val="18"/>
        </w:rPr>
        <w:t>&lt;xs:restriction base="xs:string"&gt;</w:t>
      </w:r>
    </w:p>
    <w:p w:rsidR="00000000" w:rsidRDefault="0094767E">
      <w:pPr>
        <w:pStyle w:val="BodyText"/>
        <w:kinsoku w:val="0"/>
        <w:overflowPunct w:val="0"/>
        <w:ind w:left="1094"/>
        <w:rPr>
          <w:rFonts w:ascii="Courier New" w:hAnsi="Courier New" w:cs="Courier New"/>
          <w:sz w:val="18"/>
          <w:szCs w:val="18"/>
        </w:rPr>
      </w:pPr>
      <w:r>
        <w:rPr>
          <w:rFonts w:ascii="Courier New" w:hAnsi="Courier New" w:cs="Courier New"/>
          <w:sz w:val="18"/>
          <w:szCs w:val="18"/>
        </w:rPr>
        <w:t>&lt;xs:minLength value="1"/&gt;</w:t>
      </w:r>
    </w:p>
    <w:p w:rsidR="00000000" w:rsidRDefault="0094767E">
      <w:pPr>
        <w:pStyle w:val="BodyText"/>
        <w:kinsoku w:val="0"/>
        <w:overflowPunct w:val="0"/>
        <w:ind w:left="1094"/>
        <w:rPr>
          <w:rFonts w:ascii="Courier New" w:hAnsi="Courier New" w:cs="Courier New"/>
          <w:sz w:val="18"/>
          <w:szCs w:val="18"/>
        </w:rPr>
      </w:pPr>
      <w:r>
        <w:rPr>
          <w:rFonts w:ascii="Courier New" w:hAnsi="Courier New" w:cs="Courier New"/>
          <w:sz w:val="18"/>
          <w:szCs w:val="18"/>
        </w:rPr>
        <w:t>&lt;xs:maxLength value="255"/&gt;</w:t>
      </w:r>
    </w:p>
    <w:p w:rsidR="00000000" w:rsidRDefault="0094767E">
      <w:pPr>
        <w:pStyle w:val="BodyText"/>
        <w:kinsoku w:val="0"/>
        <w:overflowPunct w:val="0"/>
        <w:ind w:left="770"/>
        <w:rPr>
          <w:rFonts w:ascii="Courier New" w:hAnsi="Courier New" w:cs="Courier New"/>
          <w:sz w:val="18"/>
          <w:szCs w:val="18"/>
        </w:rPr>
      </w:pPr>
      <w:r>
        <w:rPr>
          <w:rFonts w:ascii="Courier New" w:hAnsi="Courier New" w:cs="Courier New"/>
          <w:sz w:val="18"/>
          <w:szCs w:val="18"/>
        </w:rPr>
        <w:t>&lt;/xs:restriction&gt;</w:t>
      </w:r>
    </w:p>
    <w:p w:rsidR="00000000" w:rsidRDefault="0094767E">
      <w:pPr>
        <w:pStyle w:val="BodyText"/>
        <w:kinsoku w:val="0"/>
        <w:overflowPunct w:val="0"/>
        <w:ind w:left="445"/>
        <w:rPr>
          <w:rFonts w:ascii="Courier New" w:hAnsi="Courier New" w:cs="Courier New"/>
          <w:sz w:val="18"/>
          <w:szCs w:val="18"/>
        </w:rPr>
      </w:pPr>
      <w:r>
        <w:rPr>
          <w:rFonts w:ascii="Courier New" w:hAnsi="Courier New" w:cs="Courier New"/>
          <w:sz w:val="18"/>
          <w:szCs w:val="18"/>
        </w:rPr>
        <w:t>&lt;/xs:simpleType&gt;</w:t>
      </w:r>
    </w:p>
    <w:p w:rsidR="00000000" w:rsidRDefault="0094767E">
      <w:pPr>
        <w:pStyle w:val="BodyText"/>
        <w:kinsoku w:val="0"/>
        <w:overflowPunct w:val="0"/>
        <w:ind w:left="445"/>
        <w:rPr>
          <w:rFonts w:ascii="Courier New" w:hAnsi="Courier New" w:cs="Courier New"/>
          <w:sz w:val="18"/>
          <w:szCs w:val="18"/>
        </w:rPr>
      </w:pPr>
      <w:r>
        <w:rPr>
          <w:rFonts w:ascii="Courier New" w:hAnsi="Courier New" w:cs="Courier New"/>
          <w:sz w:val="18"/>
          <w:szCs w:val="18"/>
        </w:rPr>
        <w:t>&lt;xs:complexType name="OptionalData"&gt;</w:t>
      </w:r>
    </w:p>
    <w:p w:rsidR="00000000" w:rsidRDefault="0094767E">
      <w:pPr>
        <w:pStyle w:val="BodyText"/>
        <w:kinsoku w:val="0"/>
        <w:overflowPunct w:val="0"/>
        <w:ind w:left="770"/>
        <w:rPr>
          <w:rFonts w:ascii="Courier New" w:hAnsi="Courier New" w:cs="Courier New"/>
          <w:sz w:val="18"/>
          <w:szCs w:val="18"/>
        </w:rPr>
      </w:pPr>
      <w:r>
        <w:rPr>
          <w:rFonts w:ascii="Courier New" w:hAnsi="Courier New" w:cs="Courier New"/>
          <w:sz w:val="18"/>
          <w:szCs w:val="18"/>
        </w:rPr>
        <w:t>&lt;xs:sequence&gt;</w:t>
      </w: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&lt;xs:element name="ALTSPID" type="SPID" nillable="true" minOccurs="0"/&gt;</w:t>
      </w: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&lt;xs:element name="VOICEURI" type="Generic-URI" nillable="true"</w:t>
      </w:r>
      <w:r>
        <w:rPr>
          <w:rFonts w:ascii="Courier New" w:hAnsi="Courier New" w:cs="Courier New"/>
          <w:spacing w:val="-55"/>
          <w:sz w:val="18"/>
          <w:szCs w:val="18"/>
        </w:rPr>
        <w:t xml:space="preserve"> </w:t>
      </w:r>
      <w:r>
        <w:rPr>
          <w:rFonts w:ascii="Courier New" w:hAnsi="Courier New" w:cs="Courier New"/>
          <w:sz w:val="18"/>
          <w:szCs w:val="18"/>
        </w:rPr>
        <w:t>minOccurs="0"/&gt;</w:t>
      </w: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&lt;xs:element name="MMSURI" type="Generic-URI" nillable="true"</w:t>
      </w:r>
      <w:r>
        <w:rPr>
          <w:rFonts w:ascii="Courier New" w:hAnsi="Courier New" w:cs="Courier New"/>
          <w:spacing w:val="-53"/>
          <w:sz w:val="18"/>
          <w:szCs w:val="18"/>
        </w:rPr>
        <w:t xml:space="preserve"> </w:t>
      </w:r>
      <w:r>
        <w:rPr>
          <w:rFonts w:ascii="Courier New" w:hAnsi="Courier New" w:cs="Courier New"/>
          <w:sz w:val="18"/>
          <w:szCs w:val="18"/>
        </w:rPr>
        <w:t>minOccurs="0"/&gt;</w:t>
      </w: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&lt;xs:element nam</w:t>
      </w:r>
      <w:r>
        <w:rPr>
          <w:rFonts w:ascii="Courier New" w:hAnsi="Courier New" w:cs="Courier New"/>
          <w:sz w:val="18"/>
          <w:szCs w:val="18"/>
        </w:rPr>
        <w:t>e="POCURI" type="Generic-URI" nillable="true"</w:t>
      </w:r>
      <w:r>
        <w:rPr>
          <w:rFonts w:ascii="Courier New" w:hAnsi="Courier New" w:cs="Courier New"/>
          <w:spacing w:val="-53"/>
          <w:sz w:val="18"/>
          <w:szCs w:val="18"/>
        </w:rPr>
        <w:t xml:space="preserve"> </w:t>
      </w:r>
      <w:r>
        <w:rPr>
          <w:rFonts w:ascii="Courier New" w:hAnsi="Courier New" w:cs="Courier New"/>
          <w:sz w:val="18"/>
          <w:szCs w:val="18"/>
        </w:rPr>
        <w:t>minOccurs="0"/&gt;</w:t>
      </w:r>
    </w:p>
    <w:p w:rsidR="00000000" w:rsidRDefault="0094767E">
      <w:pPr>
        <w:pStyle w:val="BodyText"/>
        <w:kinsoku w:val="0"/>
        <w:overflowPunct w:val="0"/>
        <w:ind w:left="986"/>
        <w:rPr>
          <w:rFonts w:ascii="Courier New" w:hAnsi="Courier New" w:cs="Courier New"/>
          <w:sz w:val="18"/>
          <w:szCs w:val="18"/>
        </w:rPr>
      </w:pPr>
      <w:r>
        <w:rPr>
          <w:rFonts w:ascii="Courier New" w:hAnsi="Courier New" w:cs="Courier New"/>
          <w:sz w:val="18"/>
          <w:szCs w:val="18"/>
        </w:rPr>
        <w:t>&lt;xs:element name="PRESURI" type="Generic-URI" nillable="true"</w:t>
      </w:r>
      <w:r>
        <w:rPr>
          <w:rFonts w:ascii="Courier New" w:hAnsi="Courier New" w:cs="Courier New"/>
          <w:spacing w:val="-54"/>
          <w:sz w:val="18"/>
          <w:szCs w:val="18"/>
        </w:rPr>
        <w:t xml:space="preserve"> </w:t>
      </w:r>
      <w:r>
        <w:rPr>
          <w:rFonts w:ascii="Courier New" w:hAnsi="Courier New" w:cs="Courier New"/>
          <w:sz w:val="18"/>
          <w:szCs w:val="18"/>
        </w:rPr>
        <w:t>minOccurs="0"/&gt;</w:t>
      </w:r>
    </w:p>
    <w:p w:rsidR="00000000" w:rsidRDefault="0094767E">
      <w:pPr>
        <w:pStyle w:val="BodyText"/>
        <w:kinsoku w:val="0"/>
        <w:overflowPunct w:val="0"/>
        <w:ind w:left="770"/>
        <w:rPr>
          <w:rFonts w:ascii="Courier New" w:hAnsi="Courier New" w:cs="Courier New"/>
          <w:sz w:val="18"/>
          <w:szCs w:val="18"/>
        </w:rPr>
      </w:pPr>
      <w:r>
        <w:rPr>
          <w:rFonts w:ascii="Courier New" w:hAnsi="Courier New" w:cs="Courier New"/>
          <w:sz w:val="18"/>
          <w:szCs w:val="18"/>
        </w:rPr>
        <w:t>&lt;/xs:sequence&gt;</w:t>
      </w:r>
    </w:p>
    <w:p w:rsidR="00000000" w:rsidRDefault="0094767E">
      <w:pPr>
        <w:pStyle w:val="BodyText"/>
        <w:kinsoku w:val="0"/>
        <w:overflowPunct w:val="0"/>
        <w:ind w:left="445"/>
        <w:rPr>
          <w:rFonts w:ascii="Courier New" w:hAnsi="Courier New" w:cs="Courier New"/>
          <w:sz w:val="18"/>
          <w:szCs w:val="18"/>
        </w:rPr>
      </w:pPr>
      <w:r>
        <w:rPr>
          <w:rFonts w:ascii="Courier New" w:hAnsi="Courier New" w:cs="Courier New"/>
          <w:sz w:val="18"/>
          <w:szCs w:val="18"/>
        </w:rPr>
        <w:t>&lt;/xs:complexType&gt;</w:t>
      </w:r>
    </w:p>
    <w:p w:rsidR="00000000" w:rsidRDefault="0094767E">
      <w:pPr>
        <w:pStyle w:val="BodyText"/>
        <w:kinsoku w:val="0"/>
        <w:overflowPunct w:val="0"/>
        <w:ind w:left="445"/>
        <w:rPr>
          <w:rFonts w:ascii="Courier New" w:hAnsi="Courier New" w:cs="Courier New"/>
          <w:sz w:val="18"/>
          <w:szCs w:val="18"/>
        </w:rPr>
      </w:pPr>
      <w:r>
        <w:rPr>
          <w:rFonts w:ascii="Courier New" w:hAnsi="Courier New" w:cs="Courier New"/>
          <w:sz w:val="18"/>
          <w:szCs w:val="18"/>
        </w:rPr>
        <w:t>&lt;xs:element name="OptionalData" type="OptionalData"/&gt;</w:t>
      </w:r>
    </w:p>
    <w:p w:rsidR="00000000" w:rsidRDefault="0094767E">
      <w:pPr>
        <w:pStyle w:val="BodyText"/>
        <w:kinsoku w:val="0"/>
        <w:overflowPunct w:val="0"/>
        <w:ind w:left="121"/>
        <w:rPr>
          <w:rFonts w:ascii="Courier New" w:hAnsi="Courier New" w:cs="Courier New"/>
          <w:sz w:val="18"/>
          <w:szCs w:val="18"/>
        </w:rPr>
      </w:pPr>
      <w:r>
        <w:rPr>
          <w:rFonts w:ascii="Courier New" w:hAnsi="Courier New" w:cs="Courier New"/>
          <w:sz w:val="18"/>
          <w:szCs w:val="18"/>
        </w:rPr>
        <w:t>&lt;/xs:schema&gt;</w:t>
      </w:r>
    </w:p>
    <w:sectPr w:rsidR="00000000">
      <w:pgSz w:w="12240" w:h="15840"/>
      <w:pgMar w:top="980" w:right="1320" w:bottom="860" w:left="1320" w:header="720" w:footer="6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767E">
      <w:r>
        <w:separator/>
      </w:r>
    </w:p>
  </w:endnote>
  <w:endnote w:type="continuationSeparator" w:id="0">
    <w:p w:rsidR="00000000" w:rsidRDefault="0094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018F">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914400</wp:posOffset>
              </wp:positionH>
              <wp:positionV relativeFrom="page">
                <wp:posOffset>9467215</wp:posOffset>
              </wp:positionV>
              <wp:extent cx="5942330"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2330" cy="12700"/>
                      </a:xfrm>
                      <a:custGeom>
                        <a:avLst/>
                        <a:gdLst>
                          <a:gd name="T0" fmla="*/ 0 w 9358"/>
                          <a:gd name="T1" fmla="*/ 0 h 20"/>
                          <a:gd name="T2" fmla="*/ 9358 w 9358"/>
                          <a:gd name="T3" fmla="*/ 0 h 20"/>
                        </a:gdLst>
                        <a:ahLst/>
                        <a:cxnLst>
                          <a:cxn ang="0">
                            <a:pos x="T0" y="T1"/>
                          </a:cxn>
                          <a:cxn ang="0">
                            <a:pos x="T2" y="T3"/>
                          </a:cxn>
                        </a:cxnLst>
                        <a:rect l="0" t="0" r="r" b="b"/>
                        <a:pathLst>
                          <a:path w="9358" h="20">
                            <a:moveTo>
                              <a:pt x="0" y="0"/>
                            </a:moveTo>
                            <a:lnTo>
                              <a:pt x="935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3C3A5B"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745.45pt,539.9pt,745.45pt" coordsize="93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" o:allowincell="f" filled="f" strokeweight=".5pt">
              <v:path arrowok="t" o:connecttype="custom" o:connectlocs="0,0;5942330,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3630930</wp:posOffset>
              </wp:positionH>
              <wp:positionV relativeFrom="page">
                <wp:posOffset>9452610</wp:posOffset>
              </wp:positionV>
              <wp:extent cx="525780" cy="1943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767E">
                          <w:pPr>
                            <w:pStyle w:val="BodyText"/>
                            <w:kinsoku w:val="0"/>
                            <w:overflowPunct w:val="0"/>
                            <w:spacing w:before="10"/>
                            <w:ind w:left="20"/>
                            <w:rPr>
                              <w:sz w:val="24"/>
                              <w:szCs w:val="24"/>
                            </w:rPr>
                          </w:pPr>
                          <w:r>
                            <w:rPr>
                              <w:sz w:val="24"/>
                              <w:szCs w:val="24"/>
                            </w:rPr>
                            <w:t xml:space="preserve">Page </w:t>
                          </w:r>
                          <w:r>
                            <w:rPr>
                              <w:sz w:val="24"/>
                              <w:szCs w:val="24"/>
                            </w:rPr>
                            <w:fldChar w:fldCharType="begin"/>
                          </w:r>
                          <w:r>
                            <w:rPr>
                              <w:sz w:val="24"/>
                              <w:szCs w:val="24"/>
                            </w:rPr>
                            <w:instrText xml:space="preserve"> PAGE </w:instrText>
                          </w:r>
                          <w:r w:rsidR="00B3018F">
                            <w:rPr>
                              <w:sz w:val="24"/>
                              <w:szCs w:val="24"/>
                            </w:rPr>
                            <w:fldChar w:fldCharType="separate"/>
                          </w:r>
                          <w:r>
                            <w:rPr>
                              <w:noProof/>
                              <w:sz w:val="24"/>
                              <w:szCs w:val="24"/>
                            </w:rPr>
                            <w:t>1</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85.9pt;margin-top:744.3pt;width:41.4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2BorgIAAK8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" o:allowincell="f" filled="f" stroked="f">
              <v:textbox inset="0,0,0,0">
                <w:txbxContent>
                  <w:p w:rsidR="00000000" w:rsidRDefault="0094767E">
                    <w:pPr>
                      <w:pStyle w:val="BodyText"/>
                      <w:kinsoku w:val="0"/>
                      <w:overflowPunct w:val="0"/>
                      <w:spacing w:before="10"/>
                      <w:ind w:left="20"/>
                      <w:rPr>
                        <w:sz w:val="24"/>
                        <w:szCs w:val="24"/>
                      </w:rPr>
                    </w:pPr>
                    <w:r>
                      <w:rPr>
                        <w:sz w:val="24"/>
                        <w:szCs w:val="24"/>
                      </w:rPr>
                      <w:t xml:space="preserve">Page </w:t>
                    </w:r>
                    <w:r>
                      <w:rPr>
                        <w:sz w:val="24"/>
                        <w:szCs w:val="24"/>
                      </w:rPr>
                      <w:fldChar w:fldCharType="begin"/>
                    </w:r>
                    <w:r>
                      <w:rPr>
                        <w:sz w:val="24"/>
                        <w:szCs w:val="24"/>
                      </w:rPr>
                      <w:instrText xml:space="preserve"> PAGE </w:instrText>
                    </w:r>
                    <w:r w:rsidR="00B3018F">
                      <w:rPr>
                        <w:sz w:val="24"/>
                        <w:szCs w:val="24"/>
                      </w:rPr>
                      <w:fldChar w:fldCharType="separate"/>
                    </w:r>
                    <w:r>
                      <w:rPr>
                        <w:noProof/>
                        <w:sz w:val="24"/>
                        <w:szCs w:val="24"/>
                      </w:rPr>
                      <w:t>1</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767E">
      <w:r>
        <w:separator/>
      </w:r>
    </w:p>
  </w:footnote>
  <w:footnote w:type="continuationSeparator" w:id="0">
    <w:p w:rsidR="00000000" w:rsidRDefault="00947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3018F">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901700</wp:posOffset>
              </wp:positionH>
              <wp:positionV relativeFrom="page">
                <wp:posOffset>444500</wp:posOffset>
              </wp:positionV>
              <wp:extent cx="596773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4767E">
                          <w:pPr>
                            <w:pStyle w:val="BodyText"/>
                            <w:tabs>
                              <w:tab w:val="left" w:pos="3327"/>
                              <w:tab w:val="left" w:pos="9377"/>
                            </w:tabs>
                            <w:kinsoku w:val="0"/>
                            <w:overflowPunct w:val="0"/>
                            <w:spacing w:before="10"/>
                            <w:ind w:left="20"/>
                            <w:rPr>
                              <w:sz w:val="24"/>
                              <w:szCs w:val="24"/>
                            </w:rPr>
                          </w:pPr>
                          <w:r>
                            <w:rPr>
                              <w:sz w:val="24"/>
                              <w:szCs w:val="24"/>
                              <w:u w:val="single"/>
                            </w:rPr>
                            <w:t xml:space="preserve"> </w:t>
                          </w:r>
                          <w:r>
                            <w:rPr>
                              <w:sz w:val="24"/>
                              <w:szCs w:val="24"/>
                              <w:u w:val="single"/>
                            </w:rPr>
                            <w:tab/>
                            <w:t xml:space="preserve">NANC 399 – </w:t>
                          </w:r>
                          <w:r w:rsidR="00655BCA">
                            <w:rPr>
                              <w:spacing w:val="-4"/>
                              <w:sz w:val="24"/>
                              <w:szCs w:val="24"/>
                              <w:u w:val="single"/>
                            </w:rPr>
                            <w:t>SV Type and Alternate SPID fields v1</w:t>
                          </w:r>
                          <w:r>
                            <w:rPr>
                              <w:sz w:val="24"/>
                              <w:szCs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71pt;margin-top:35pt;width:469.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" o:allowincell="f" filled="f" stroked="f">
              <v:textbox inset="0,0,0,0">
                <w:txbxContent>
                  <w:p w:rsidR="00000000" w:rsidRDefault="0094767E">
                    <w:pPr>
                      <w:pStyle w:val="BodyText"/>
                      <w:tabs>
                        <w:tab w:val="left" w:pos="3327"/>
                        <w:tab w:val="left" w:pos="9377"/>
                      </w:tabs>
                      <w:kinsoku w:val="0"/>
                      <w:overflowPunct w:val="0"/>
                      <w:spacing w:before="10"/>
                      <w:ind w:left="20"/>
                      <w:rPr>
                        <w:sz w:val="24"/>
                        <w:szCs w:val="24"/>
                      </w:rPr>
                    </w:pPr>
                    <w:r>
                      <w:rPr>
                        <w:sz w:val="24"/>
                        <w:szCs w:val="24"/>
                        <w:u w:val="single"/>
                      </w:rPr>
                      <w:t xml:space="preserve"> </w:t>
                    </w:r>
                    <w:r>
                      <w:rPr>
                        <w:sz w:val="24"/>
                        <w:szCs w:val="24"/>
                        <w:u w:val="single"/>
                      </w:rPr>
                      <w:tab/>
                      <w:t xml:space="preserve">NANC 399 – </w:t>
                    </w:r>
                    <w:r w:rsidR="00655BCA">
                      <w:rPr>
                        <w:spacing w:val="-4"/>
                        <w:sz w:val="24"/>
                        <w:szCs w:val="24"/>
                        <w:u w:val="single"/>
                      </w:rPr>
                      <w:t>SV Type and Alternate SPID fields v1</w:t>
                    </w:r>
                    <w:r>
                      <w:rPr>
                        <w:sz w:val="24"/>
                        <w:szCs w:val="24"/>
                        <w:u w:val="single"/>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262" w:hanging="780"/>
      </w:pPr>
      <w:rPr>
        <w:rFonts w:ascii="Times New Roman" w:hAnsi="Times New Roman" w:cs="Times New Roman"/>
        <w:b w:val="0"/>
        <w:bCs w:val="0"/>
        <w:spacing w:val="-4"/>
        <w:w w:val="100"/>
        <w:sz w:val="22"/>
        <w:szCs w:val="22"/>
      </w:rPr>
    </w:lvl>
    <w:lvl w:ilvl="1">
      <w:numFmt w:val="bullet"/>
      <w:lvlText w:val="•"/>
      <w:lvlJc w:val="left"/>
      <w:pPr>
        <w:ind w:left="2094" w:hanging="780"/>
      </w:pPr>
    </w:lvl>
    <w:lvl w:ilvl="2">
      <w:numFmt w:val="bullet"/>
      <w:lvlText w:val="•"/>
      <w:lvlJc w:val="left"/>
      <w:pPr>
        <w:ind w:left="2928" w:hanging="780"/>
      </w:pPr>
    </w:lvl>
    <w:lvl w:ilvl="3">
      <w:numFmt w:val="bullet"/>
      <w:lvlText w:val="•"/>
      <w:lvlJc w:val="left"/>
      <w:pPr>
        <w:ind w:left="3762" w:hanging="780"/>
      </w:pPr>
    </w:lvl>
    <w:lvl w:ilvl="4">
      <w:numFmt w:val="bullet"/>
      <w:lvlText w:val="•"/>
      <w:lvlJc w:val="left"/>
      <w:pPr>
        <w:ind w:left="4596" w:hanging="780"/>
      </w:pPr>
    </w:lvl>
    <w:lvl w:ilvl="5">
      <w:numFmt w:val="bullet"/>
      <w:lvlText w:val="•"/>
      <w:lvlJc w:val="left"/>
      <w:pPr>
        <w:ind w:left="5430" w:hanging="780"/>
      </w:pPr>
    </w:lvl>
    <w:lvl w:ilvl="6">
      <w:numFmt w:val="bullet"/>
      <w:lvlText w:val="•"/>
      <w:lvlJc w:val="left"/>
      <w:pPr>
        <w:ind w:left="6264" w:hanging="780"/>
      </w:pPr>
    </w:lvl>
    <w:lvl w:ilvl="7">
      <w:numFmt w:val="bullet"/>
      <w:lvlText w:val="•"/>
      <w:lvlJc w:val="left"/>
      <w:pPr>
        <w:ind w:left="7098" w:hanging="780"/>
      </w:pPr>
    </w:lvl>
    <w:lvl w:ilvl="8">
      <w:numFmt w:val="bullet"/>
      <w:lvlText w:val="•"/>
      <w:lvlJc w:val="left"/>
      <w:pPr>
        <w:ind w:left="7932" w:hanging="780"/>
      </w:pPr>
    </w:lvl>
  </w:abstractNum>
  <w:abstractNum w:abstractNumId="1" w15:restartNumberingAfterBreak="0">
    <w:nsid w:val="00000403"/>
    <w:multiLevelType w:val="multilevel"/>
    <w:tmpl w:val="00000886"/>
    <w:lvl w:ilvl="0">
      <w:numFmt w:val="bullet"/>
      <w:lvlText w:val=""/>
      <w:lvlJc w:val="left"/>
      <w:pPr>
        <w:ind w:left="148" w:hanging="144"/>
      </w:pPr>
      <w:rPr>
        <w:rFonts w:ascii="Symbol" w:hAnsi="Symbol" w:cs="Symbol"/>
        <w:b w:val="0"/>
        <w:bCs w:val="0"/>
        <w:w w:val="100"/>
        <w:sz w:val="20"/>
        <w:szCs w:val="20"/>
      </w:rPr>
    </w:lvl>
    <w:lvl w:ilvl="1">
      <w:numFmt w:val="bullet"/>
      <w:lvlText w:val="•"/>
      <w:lvlJc w:val="left"/>
      <w:pPr>
        <w:ind w:left="622" w:hanging="144"/>
      </w:pPr>
    </w:lvl>
    <w:lvl w:ilvl="2">
      <w:numFmt w:val="bullet"/>
      <w:lvlText w:val="•"/>
      <w:lvlJc w:val="left"/>
      <w:pPr>
        <w:ind w:left="1105" w:hanging="144"/>
      </w:pPr>
    </w:lvl>
    <w:lvl w:ilvl="3">
      <w:numFmt w:val="bullet"/>
      <w:lvlText w:val="•"/>
      <w:lvlJc w:val="left"/>
      <w:pPr>
        <w:ind w:left="1587" w:hanging="144"/>
      </w:pPr>
    </w:lvl>
    <w:lvl w:ilvl="4">
      <w:numFmt w:val="bullet"/>
      <w:lvlText w:val="•"/>
      <w:lvlJc w:val="left"/>
      <w:pPr>
        <w:ind w:left="2070" w:hanging="144"/>
      </w:pPr>
    </w:lvl>
    <w:lvl w:ilvl="5">
      <w:numFmt w:val="bullet"/>
      <w:lvlText w:val="•"/>
      <w:lvlJc w:val="left"/>
      <w:pPr>
        <w:ind w:left="2553" w:hanging="144"/>
      </w:pPr>
    </w:lvl>
    <w:lvl w:ilvl="6">
      <w:numFmt w:val="bullet"/>
      <w:lvlText w:val="•"/>
      <w:lvlJc w:val="left"/>
      <w:pPr>
        <w:ind w:left="3035" w:hanging="144"/>
      </w:pPr>
    </w:lvl>
    <w:lvl w:ilvl="7">
      <w:numFmt w:val="bullet"/>
      <w:lvlText w:val="•"/>
      <w:lvlJc w:val="left"/>
      <w:pPr>
        <w:ind w:left="3518" w:hanging="144"/>
      </w:pPr>
    </w:lvl>
    <w:lvl w:ilvl="8">
      <w:numFmt w:val="bullet"/>
      <w:lvlText w:val="•"/>
      <w:lvlJc w:val="left"/>
      <w:pPr>
        <w:ind w:left="4000" w:hanging="144"/>
      </w:pPr>
    </w:lvl>
  </w:abstractNum>
  <w:abstractNum w:abstractNumId="2" w15:restartNumberingAfterBreak="0">
    <w:nsid w:val="00000404"/>
    <w:multiLevelType w:val="multilevel"/>
    <w:tmpl w:val="00000887"/>
    <w:lvl w:ilvl="0">
      <w:numFmt w:val="bullet"/>
      <w:lvlText w:val=""/>
      <w:lvlJc w:val="left"/>
      <w:pPr>
        <w:ind w:left="148" w:hanging="144"/>
      </w:pPr>
      <w:rPr>
        <w:rFonts w:ascii="Symbol" w:hAnsi="Symbol" w:cs="Symbol"/>
        <w:b w:val="0"/>
        <w:bCs w:val="0"/>
        <w:w w:val="100"/>
        <w:sz w:val="20"/>
        <w:szCs w:val="20"/>
      </w:rPr>
    </w:lvl>
    <w:lvl w:ilvl="1">
      <w:numFmt w:val="bullet"/>
      <w:lvlText w:val="•"/>
      <w:lvlJc w:val="left"/>
      <w:pPr>
        <w:ind w:left="622" w:hanging="144"/>
      </w:pPr>
    </w:lvl>
    <w:lvl w:ilvl="2">
      <w:numFmt w:val="bullet"/>
      <w:lvlText w:val="•"/>
      <w:lvlJc w:val="left"/>
      <w:pPr>
        <w:ind w:left="1105" w:hanging="144"/>
      </w:pPr>
    </w:lvl>
    <w:lvl w:ilvl="3">
      <w:numFmt w:val="bullet"/>
      <w:lvlText w:val="•"/>
      <w:lvlJc w:val="left"/>
      <w:pPr>
        <w:ind w:left="1587" w:hanging="144"/>
      </w:pPr>
    </w:lvl>
    <w:lvl w:ilvl="4">
      <w:numFmt w:val="bullet"/>
      <w:lvlText w:val="•"/>
      <w:lvlJc w:val="left"/>
      <w:pPr>
        <w:ind w:left="2070" w:hanging="144"/>
      </w:pPr>
    </w:lvl>
    <w:lvl w:ilvl="5">
      <w:numFmt w:val="bullet"/>
      <w:lvlText w:val="•"/>
      <w:lvlJc w:val="left"/>
      <w:pPr>
        <w:ind w:left="2553" w:hanging="144"/>
      </w:pPr>
    </w:lvl>
    <w:lvl w:ilvl="6">
      <w:numFmt w:val="bullet"/>
      <w:lvlText w:val="•"/>
      <w:lvlJc w:val="left"/>
      <w:pPr>
        <w:ind w:left="3035" w:hanging="144"/>
      </w:pPr>
    </w:lvl>
    <w:lvl w:ilvl="7">
      <w:numFmt w:val="bullet"/>
      <w:lvlText w:val="•"/>
      <w:lvlJc w:val="left"/>
      <w:pPr>
        <w:ind w:left="3518" w:hanging="144"/>
      </w:pPr>
    </w:lvl>
    <w:lvl w:ilvl="8">
      <w:numFmt w:val="bullet"/>
      <w:lvlText w:val="•"/>
      <w:lvlJc w:val="left"/>
      <w:pPr>
        <w:ind w:left="4000" w:hanging="144"/>
      </w:pPr>
    </w:lvl>
  </w:abstractNum>
  <w:abstractNum w:abstractNumId="3" w15:restartNumberingAfterBreak="0">
    <w:nsid w:val="00000405"/>
    <w:multiLevelType w:val="multilevel"/>
    <w:tmpl w:val="00000888"/>
    <w:lvl w:ilvl="0">
      <w:numFmt w:val="bullet"/>
      <w:lvlText w:val=""/>
      <w:lvlJc w:val="left"/>
      <w:pPr>
        <w:ind w:left="148" w:hanging="144"/>
      </w:pPr>
      <w:rPr>
        <w:rFonts w:ascii="Symbol" w:hAnsi="Symbol" w:cs="Symbol"/>
        <w:b w:val="0"/>
        <w:bCs w:val="0"/>
        <w:w w:val="100"/>
        <w:sz w:val="20"/>
        <w:szCs w:val="20"/>
      </w:rPr>
    </w:lvl>
    <w:lvl w:ilvl="1">
      <w:numFmt w:val="bullet"/>
      <w:lvlText w:val="•"/>
      <w:lvlJc w:val="left"/>
      <w:pPr>
        <w:ind w:left="622" w:hanging="144"/>
      </w:pPr>
    </w:lvl>
    <w:lvl w:ilvl="2">
      <w:numFmt w:val="bullet"/>
      <w:lvlText w:val="•"/>
      <w:lvlJc w:val="left"/>
      <w:pPr>
        <w:ind w:left="1105" w:hanging="144"/>
      </w:pPr>
    </w:lvl>
    <w:lvl w:ilvl="3">
      <w:numFmt w:val="bullet"/>
      <w:lvlText w:val="•"/>
      <w:lvlJc w:val="left"/>
      <w:pPr>
        <w:ind w:left="1587" w:hanging="144"/>
      </w:pPr>
    </w:lvl>
    <w:lvl w:ilvl="4">
      <w:numFmt w:val="bullet"/>
      <w:lvlText w:val="•"/>
      <w:lvlJc w:val="left"/>
      <w:pPr>
        <w:ind w:left="2070" w:hanging="144"/>
      </w:pPr>
    </w:lvl>
    <w:lvl w:ilvl="5">
      <w:numFmt w:val="bullet"/>
      <w:lvlText w:val="•"/>
      <w:lvlJc w:val="left"/>
      <w:pPr>
        <w:ind w:left="2553" w:hanging="144"/>
      </w:pPr>
    </w:lvl>
    <w:lvl w:ilvl="6">
      <w:numFmt w:val="bullet"/>
      <w:lvlText w:val="•"/>
      <w:lvlJc w:val="left"/>
      <w:pPr>
        <w:ind w:left="3035" w:hanging="144"/>
      </w:pPr>
    </w:lvl>
    <w:lvl w:ilvl="7">
      <w:numFmt w:val="bullet"/>
      <w:lvlText w:val="•"/>
      <w:lvlJc w:val="left"/>
      <w:pPr>
        <w:ind w:left="3518" w:hanging="144"/>
      </w:pPr>
    </w:lvl>
    <w:lvl w:ilvl="8">
      <w:numFmt w:val="bullet"/>
      <w:lvlText w:val="•"/>
      <w:lvlJc w:val="left"/>
      <w:pPr>
        <w:ind w:left="4000" w:hanging="144"/>
      </w:pPr>
    </w:lvl>
  </w:abstractNum>
  <w:abstractNum w:abstractNumId="4" w15:restartNumberingAfterBreak="0">
    <w:nsid w:val="00000406"/>
    <w:multiLevelType w:val="multilevel"/>
    <w:tmpl w:val="00000889"/>
    <w:lvl w:ilvl="0">
      <w:numFmt w:val="bullet"/>
      <w:lvlText w:val=""/>
      <w:lvlJc w:val="left"/>
      <w:pPr>
        <w:ind w:left="148" w:hanging="144"/>
      </w:pPr>
      <w:rPr>
        <w:rFonts w:ascii="Symbol" w:hAnsi="Symbol" w:cs="Symbol"/>
        <w:b w:val="0"/>
        <w:bCs w:val="0"/>
        <w:w w:val="100"/>
        <w:sz w:val="20"/>
        <w:szCs w:val="20"/>
      </w:rPr>
    </w:lvl>
    <w:lvl w:ilvl="1">
      <w:numFmt w:val="bullet"/>
      <w:lvlText w:val="•"/>
      <w:lvlJc w:val="left"/>
      <w:pPr>
        <w:ind w:left="622" w:hanging="144"/>
      </w:pPr>
    </w:lvl>
    <w:lvl w:ilvl="2">
      <w:numFmt w:val="bullet"/>
      <w:lvlText w:val="•"/>
      <w:lvlJc w:val="left"/>
      <w:pPr>
        <w:ind w:left="1105" w:hanging="144"/>
      </w:pPr>
    </w:lvl>
    <w:lvl w:ilvl="3">
      <w:numFmt w:val="bullet"/>
      <w:lvlText w:val="•"/>
      <w:lvlJc w:val="left"/>
      <w:pPr>
        <w:ind w:left="1587" w:hanging="144"/>
      </w:pPr>
    </w:lvl>
    <w:lvl w:ilvl="4">
      <w:numFmt w:val="bullet"/>
      <w:lvlText w:val="•"/>
      <w:lvlJc w:val="left"/>
      <w:pPr>
        <w:ind w:left="2070" w:hanging="144"/>
      </w:pPr>
    </w:lvl>
    <w:lvl w:ilvl="5">
      <w:numFmt w:val="bullet"/>
      <w:lvlText w:val="•"/>
      <w:lvlJc w:val="left"/>
      <w:pPr>
        <w:ind w:left="2553" w:hanging="144"/>
      </w:pPr>
    </w:lvl>
    <w:lvl w:ilvl="6">
      <w:numFmt w:val="bullet"/>
      <w:lvlText w:val="•"/>
      <w:lvlJc w:val="left"/>
      <w:pPr>
        <w:ind w:left="3035" w:hanging="144"/>
      </w:pPr>
    </w:lvl>
    <w:lvl w:ilvl="7">
      <w:numFmt w:val="bullet"/>
      <w:lvlText w:val="•"/>
      <w:lvlJc w:val="left"/>
      <w:pPr>
        <w:ind w:left="3518" w:hanging="144"/>
      </w:pPr>
    </w:lvl>
    <w:lvl w:ilvl="8">
      <w:numFmt w:val="bullet"/>
      <w:lvlText w:val="•"/>
      <w:lvlJc w:val="left"/>
      <w:pPr>
        <w:ind w:left="4000" w:hanging="144"/>
      </w:pPr>
    </w:lvl>
  </w:abstractNum>
  <w:abstractNum w:abstractNumId="5" w15:restartNumberingAfterBreak="0">
    <w:nsid w:val="00000407"/>
    <w:multiLevelType w:val="multilevel"/>
    <w:tmpl w:val="0000088A"/>
    <w:lvl w:ilvl="0">
      <w:numFmt w:val="bullet"/>
      <w:lvlText w:val=""/>
      <w:lvlJc w:val="left"/>
      <w:pPr>
        <w:ind w:left="148" w:hanging="144"/>
      </w:pPr>
      <w:rPr>
        <w:rFonts w:ascii="Symbol" w:hAnsi="Symbol" w:cs="Symbol"/>
        <w:b w:val="0"/>
        <w:bCs w:val="0"/>
        <w:w w:val="100"/>
        <w:sz w:val="20"/>
        <w:szCs w:val="20"/>
      </w:rPr>
    </w:lvl>
    <w:lvl w:ilvl="1">
      <w:numFmt w:val="bullet"/>
      <w:lvlText w:val="•"/>
      <w:lvlJc w:val="left"/>
      <w:pPr>
        <w:ind w:left="622" w:hanging="144"/>
      </w:pPr>
    </w:lvl>
    <w:lvl w:ilvl="2">
      <w:numFmt w:val="bullet"/>
      <w:lvlText w:val="•"/>
      <w:lvlJc w:val="left"/>
      <w:pPr>
        <w:ind w:left="1105" w:hanging="144"/>
      </w:pPr>
    </w:lvl>
    <w:lvl w:ilvl="3">
      <w:numFmt w:val="bullet"/>
      <w:lvlText w:val="•"/>
      <w:lvlJc w:val="left"/>
      <w:pPr>
        <w:ind w:left="1587" w:hanging="144"/>
      </w:pPr>
    </w:lvl>
    <w:lvl w:ilvl="4">
      <w:numFmt w:val="bullet"/>
      <w:lvlText w:val="•"/>
      <w:lvlJc w:val="left"/>
      <w:pPr>
        <w:ind w:left="2070" w:hanging="144"/>
      </w:pPr>
    </w:lvl>
    <w:lvl w:ilvl="5">
      <w:numFmt w:val="bullet"/>
      <w:lvlText w:val="•"/>
      <w:lvlJc w:val="left"/>
      <w:pPr>
        <w:ind w:left="2553" w:hanging="144"/>
      </w:pPr>
    </w:lvl>
    <w:lvl w:ilvl="6">
      <w:numFmt w:val="bullet"/>
      <w:lvlText w:val="•"/>
      <w:lvlJc w:val="left"/>
      <w:pPr>
        <w:ind w:left="3035" w:hanging="144"/>
      </w:pPr>
    </w:lvl>
    <w:lvl w:ilvl="7">
      <w:numFmt w:val="bullet"/>
      <w:lvlText w:val="•"/>
      <w:lvlJc w:val="left"/>
      <w:pPr>
        <w:ind w:left="3518" w:hanging="144"/>
      </w:pPr>
    </w:lvl>
    <w:lvl w:ilvl="8">
      <w:numFmt w:val="bullet"/>
      <w:lvlText w:val="•"/>
      <w:lvlJc w:val="left"/>
      <w:pPr>
        <w:ind w:left="4000" w:hanging="144"/>
      </w:pPr>
    </w:lvl>
  </w:abstractNum>
  <w:abstractNum w:abstractNumId="6" w15:restartNumberingAfterBreak="0">
    <w:nsid w:val="00000408"/>
    <w:multiLevelType w:val="multilevel"/>
    <w:tmpl w:val="0000088B"/>
    <w:lvl w:ilvl="0">
      <w:numFmt w:val="bullet"/>
      <w:lvlText w:val=""/>
      <w:lvlJc w:val="left"/>
      <w:pPr>
        <w:ind w:left="148" w:hanging="144"/>
      </w:pPr>
      <w:rPr>
        <w:rFonts w:ascii="Symbol" w:hAnsi="Symbol" w:cs="Symbol"/>
        <w:b w:val="0"/>
        <w:bCs w:val="0"/>
        <w:w w:val="100"/>
        <w:sz w:val="20"/>
        <w:szCs w:val="20"/>
      </w:rPr>
    </w:lvl>
    <w:lvl w:ilvl="1">
      <w:numFmt w:val="bullet"/>
      <w:lvlText w:val="•"/>
      <w:lvlJc w:val="left"/>
      <w:pPr>
        <w:ind w:left="622" w:hanging="144"/>
      </w:pPr>
    </w:lvl>
    <w:lvl w:ilvl="2">
      <w:numFmt w:val="bullet"/>
      <w:lvlText w:val="•"/>
      <w:lvlJc w:val="left"/>
      <w:pPr>
        <w:ind w:left="1105" w:hanging="144"/>
      </w:pPr>
    </w:lvl>
    <w:lvl w:ilvl="3">
      <w:numFmt w:val="bullet"/>
      <w:lvlText w:val="•"/>
      <w:lvlJc w:val="left"/>
      <w:pPr>
        <w:ind w:left="1587" w:hanging="144"/>
      </w:pPr>
    </w:lvl>
    <w:lvl w:ilvl="4">
      <w:numFmt w:val="bullet"/>
      <w:lvlText w:val="•"/>
      <w:lvlJc w:val="left"/>
      <w:pPr>
        <w:ind w:left="2070" w:hanging="144"/>
      </w:pPr>
    </w:lvl>
    <w:lvl w:ilvl="5">
      <w:numFmt w:val="bullet"/>
      <w:lvlText w:val="•"/>
      <w:lvlJc w:val="left"/>
      <w:pPr>
        <w:ind w:left="2553" w:hanging="144"/>
      </w:pPr>
    </w:lvl>
    <w:lvl w:ilvl="6">
      <w:numFmt w:val="bullet"/>
      <w:lvlText w:val="•"/>
      <w:lvlJc w:val="left"/>
      <w:pPr>
        <w:ind w:left="3035" w:hanging="144"/>
      </w:pPr>
    </w:lvl>
    <w:lvl w:ilvl="7">
      <w:numFmt w:val="bullet"/>
      <w:lvlText w:val="•"/>
      <w:lvlJc w:val="left"/>
      <w:pPr>
        <w:ind w:left="3518" w:hanging="144"/>
      </w:pPr>
    </w:lvl>
    <w:lvl w:ilvl="8">
      <w:numFmt w:val="bullet"/>
      <w:lvlText w:val="•"/>
      <w:lvlJc w:val="left"/>
      <w:pPr>
        <w:ind w:left="4000" w:hanging="144"/>
      </w:pPr>
    </w:lvl>
  </w:abstractNum>
  <w:abstractNum w:abstractNumId="7" w15:restartNumberingAfterBreak="0">
    <w:nsid w:val="00000409"/>
    <w:multiLevelType w:val="multilevel"/>
    <w:tmpl w:val="0000088C"/>
    <w:lvl w:ilvl="0">
      <w:numFmt w:val="bullet"/>
      <w:lvlText w:val=""/>
      <w:lvlJc w:val="left"/>
      <w:pPr>
        <w:ind w:left="148" w:hanging="144"/>
      </w:pPr>
      <w:rPr>
        <w:rFonts w:ascii="Symbol" w:hAnsi="Symbol" w:cs="Symbol"/>
        <w:b w:val="0"/>
        <w:bCs w:val="0"/>
        <w:w w:val="100"/>
        <w:sz w:val="20"/>
        <w:szCs w:val="20"/>
      </w:rPr>
    </w:lvl>
    <w:lvl w:ilvl="1">
      <w:numFmt w:val="bullet"/>
      <w:lvlText w:val="•"/>
      <w:lvlJc w:val="left"/>
      <w:pPr>
        <w:ind w:left="622" w:hanging="144"/>
      </w:pPr>
    </w:lvl>
    <w:lvl w:ilvl="2">
      <w:numFmt w:val="bullet"/>
      <w:lvlText w:val="•"/>
      <w:lvlJc w:val="left"/>
      <w:pPr>
        <w:ind w:left="1105" w:hanging="144"/>
      </w:pPr>
    </w:lvl>
    <w:lvl w:ilvl="3">
      <w:numFmt w:val="bullet"/>
      <w:lvlText w:val="•"/>
      <w:lvlJc w:val="left"/>
      <w:pPr>
        <w:ind w:left="1587" w:hanging="144"/>
      </w:pPr>
    </w:lvl>
    <w:lvl w:ilvl="4">
      <w:numFmt w:val="bullet"/>
      <w:lvlText w:val="•"/>
      <w:lvlJc w:val="left"/>
      <w:pPr>
        <w:ind w:left="2070" w:hanging="144"/>
      </w:pPr>
    </w:lvl>
    <w:lvl w:ilvl="5">
      <w:numFmt w:val="bullet"/>
      <w:lvlText w:val="•"/>
      <w:lvlJc w:val="left"/>
      <w:pPr>
        <w:ind w:left="2553" w:hanging="144"/>
      </w:pPr>
    </w:lvl>
    <w:lvl w:ilvl="6">
      <w:numFmt w:val="bullet"/>
      <w:lvlText w:val="•"/>
      <w:lvlJc w:val="left"/>
      <w:pPr>
        <w:ind w:left="3035" w:hanging="144"/>
      </w:pPr>
    </w:lvl>
    <w:lvl w:ilvl="7">
      <w:numFmt w:val="bullet"/>
      <w:lvlText w:val="•"/>
      <w:lvlJc w:val="left"/>
      <w:pPr>
        <w:ind w:left="3518" w:hanging="144"/>
      </w:pPr>
    </w:lvl>
    <w:lvl w:ilvl="8">
      <w:numFmt w:val="bullet"/>
      <w:lvlText w:val="•"/>
      <w:lvlJc w:val="left"/>
      <w:pPr>
        <w:ind w:left="4000" w:hanging="144"/>
      </w:pPr>
    </w:lvl>
  </w:abstractNum>
  <w:abstractNum w:abstractNumId="8" w15:restartNumberingAfterBreak="0">
    <w:nsid w:val="0000040A"/>
    <w:multiLevelType w:val="multilevel"/>
    <w:tmpl w:val="0000088D"/>
    <w:lvl w:ilvl="0">
      <w:numFmt w:val="bullet"/>
      <w:lvlText w:val=""/>
      <w:lvlJc w:val="left"/>
      <w:pPr>
        <w:ind w:left="148" w:hanging="144"/>
      </w:pPr>
      <w:rPr>
        <w:rFonts w:ascii="Symbol" w:hAnsi="Symbol" w:cs="Symbol"/>
        <w:b w:val="0"/>
        <w:bCs w:val="0"/>
        <w:w w:val="100"/>
        <w:sz w:val="20"/>
        <w:szCs w:val="20"/>
      </w:rPr>
    </w:lvl>
    <w:lvl w:ilvl="1">
      <w:numFmt w:val="bullet"/>
      <w:lvlText w:val="•"/>
      <w:lvlJc w:val="left"/>
      <w:pPr>
        <w:ind w:left="622" w:hanging="144"/>
      </w:pPr>
    </w:lvl>
    <w:lvl w:ilvl="2">
      <w:numFmt w:val="bullet"/>
      <w:lvlText w:val="•"/>
      <w:lvlJc w:val="left"/>
      <w:pPr>
        <w:ind w:left="1105" w:hanging="144"/>
      </w:pPr>
    </w:lvl>
    <w:lvl w:ilvl="3">
      <w:numFmt w:val="bullet"/>
      <w:lvlText w:val="•"/>
      <w:lvlJc w:val="left"/>
      <w:pPr>
        <w:ind w:left="1587" w:hanging="144"/>
      </w:pPr>
    </w:lvl>
    <w:lvl w:ilvl="4">
      <w:numFmt w:val="bullet"/>
      <w:lvlText w:val="•"/>
      <w:lvlJc w:val="left"/>
      <w:pPr>
        <w:ind w:left="2070" w:hanging="144"/>
      </w:pPr>
    </w:lvl>
    <w:lvl w:ilvl="5">
      <w:numFmt w:val="bullet"/>
      <w:lvlText w:val="•"/>
      <w:lvlJc w:val="left"/>
      <w:pPr>
        <w:ind w:left="2553" w:hanging="144"/>
      </w:pPr>
    </w:lvl>
    <w:lvl w:ilvl="6">
      <w:numFmt w:val="bullet"/>
      <w:lvlText w:val="•"/>
      <w:lvlJc w:val="left"/>
      <w:pPr>
        <w:ind w:left="3035" w:hanging="144"/>
      </w:pPr>
    </w:lvl>
    <w:lvl w:ilvl="7">
      <w:numFmt w:val="bullet"/>
      <w:lvlText w:val="•"/>
      <w:lvlJc w:val="left"/>
      <w:pPr>
        <w:ind w:left="3518" w:hanging="144"/>
      </w:pPr>
    </w:lvl>
    <w:lvl w:ilvl="8">
      <w:numFmt w:val="bullet"/>
      <w:lvlText w:val="•"/>
      <w:lvlJc w:val="left"/>
      <w:pPr>
        <w:ind w:left="4000" w:hanging="144"/>
      </w:pPr>
    </w:lvl>
  </w:abstractNum>
  <w:abstractNum w:abstractNumId="9" w15:restartNumberingAfterBreak="0">
    <w:nsid w:val="0000040B"/>
    <w:multiLevelType w:val="multilevel"/>
    <w:tmpl w:val="0000088E"/>
    <w:lvl w:ilvl="0">
      <w:numFmt w:val="bullet"/>
      <w:lvlText w:val=""/>
      <w:lvlJc w:val="left"/>
      <w:pPr>
        <w:ind w:left="482" w:hanging="360"/>
      </w:pPr>
      <w:rPr>
        <w:rFonts w:ascii="Symbol" w:hAnsi="Symbol" w:cs="Symbol"/>
        <w:b w:val="0"/>
        <w:bCs w:val="0"/>
        <w:w w:val="100"/>
        <w:sz w:val="22"/>
        <w:szCs w:val="22"/>
      </w:rPr>
    </w:lvl>
    <w:lvl w:ilvl="1">
      <w:numFmt w:val="bullet"/>
      <w:lvlText w:val=""/>
      <w:lvlJc w:val="left"/>
      <w:pPr>
        <w:ind w:left="1202" w:hanging="360"/>
      </w:pPr>
      <w:rPr>
        <w:rFonts w:ascii="Symbol" w:hAnsi="Symbol" w:cs="Symbol"/>
        <w:b w:val="0"/>
        <w:bCs w:val="0"/>
        <w:w w:val="100"/>
        <w:sz w:val="22"/>
        <w:szCs w:val="22"/>
      </w:rPr>
    </w:lvl>
    <w:lvl w:ilvl="2">
      <w:numFmt w:val="bullet"/>
      <w:lvlText w:val="•"/>
      <w:lvlJc w:val="left"/>
      <w:pPr>
        <w:ind w:left="2133" w:hanging="360"/>
      </w:pPr>
    </w:lvl>
    <w:lvl w:ilvl="3">
      <w:numFmt w:val="bullet"/>
      <w:lvlText w:val="•"/>
      <w:lvlJc w:val="left"/>
      <w:pPr>
        <w:ind w:left="3066" w:hanging="360"/>
      </w:pPr>
    </w:lvl>
    <w:lvl w:ilvl="4">
      <w:numFmt w:val="bullet"/>
      <w:lvlText w:val="•"/>
      <w:lvlJc w:val="left"/>
      <w:pPr>
        <w:ind w:left="4000" w:hanging="360"/>
      </w:pPr>
    </w:lvl>
    <w:lvl w:ilvl="5">
      <w:numFmt w:val="bullet"/>
      <w:lvlText w:val="•"/>
      <w:lvlJc w:val="left"/>
      <w:pPr>
        <w:ind w:left="4933" w:hanging="360"/>
      </w:pPr>
    </w:lvl>
    <w:lvl w:ilvl="6">
      <w:numFmt w:val="bullet"/>
      <w:lvlText w:val="•"/>
      <w:lvlJc w:val="left"/>
      <w:pPr>
        <w:ind w:left="5866" w:hanging="360"/>
      </w:pPr>
    </w:lvl>
    <w:lvl w:ilvl="7">
      <w:numFmt w:val="bullet"/>
      <w:lvlText w:val="•"/>
      <w:lvlJc w:val="left"/>
      <w:pPr>
        <w:ind w:left="6800" w:hanging="360"/>
      </w:pPr>
    </w:lvl>
    <w:lvl w:ilvl="8">
      <w:numFmt w:val="bullet"/>
      <w:lvlText w:val="•"/>
      <w:lvlJc w:val="left"/>
      <w:pPr>
        <w:ind w:left="7733" w:hanging="360"/>
      </w:pPr>
    </w:lvl>
  </w:abstractNum>
  <w:abstractNum w:abstractNumId="10" w15:restartNumberingAfterBreak="0">
    <w:nsid w:val="0000040C"/>
    <w:multiLevelType w:val="multilevel"/>
    <w:tmpl w:val="0000088F"/>
    <w:lvl w:ilvl="0">
      <w:numFmt w:val="decimal"/>
      <w:lvlText w:val="%1"/>
      <w:lvlJc w:val="left"/>
      <w:pPr>
        <w:ind w:left="2498" w:hanging="216"/>
      </w:pPr>
      <w:rPr>
        <w:rFonts w:ascii="Courier New" w:hAnsi="Courier New" w:cs="Courier New"/>
        <w:b w:val="0"/>
        <w:bCs w:val="0"/>
        <w:w w:val="100"/>
        <w:sz w:val="18"/>
        <w:szCs w:val="18"/>
      </w:rPr>
    </w:lvl>
    <w:lvl w:ilvl="1">
      <w:numFmt w:val="bullet"/>
      <w:lvlText w:val="•"/>
      <w:lvlJc w:val="left"/>
      <w:pPr>
        <w:ind w:left="3210" w:hanging="216"/>
      </w:pPr>
    </w:lvl>
    <w:lvl w:ilvl="2">
      <w:numFmt w:val="bullet"/>
      <w:lvlText w:val="•"/>
      <w:lvlJc w:val="left"/>
      <w:pPr>
        <w:ind w:left="3920" w:hanging="216"/>
      </w:pPr>
    </w:lvl>
    <w:lvl w:ilvl="3">
      <w:numFmt w:val="bullet"/>
      <w:lvlText w:val="•"/>
      <w:lvlJc w:val="left"/>
      <w:pPr>
        <w:ind w:left="4630" w:hanging="216"/>
      </w:pPr>
    </w:lvl>
    <w:lvl w:ilvl="4">
      <w:numFmt w:val="bullet"/>
      <w:lvlText w:val="•"/>
      <w:lvlJc w:val="left"/>
      <w:pPr>
        <w:ind w:left="5340" w:hanging="216"/>
      </w:pPr>
    </w:lvl>
    <w:lvl w:ilvl="5">
      <w:numFmt w:val="bullet"/>
      <w:lvlText w:val="•"/>
      <w:lvlJc w:val="left"/>
      <w:pPr>
        <w:ind w:left="6050" w:hanging="216"/>
      </w:pPr>
    </w:lvl>
    <w:lvl w:ilvl="6">
      <w:numFmt w:val="bullet"/>
      <w:lvlText w:val="•"/>
      <w:lvlJc w:val="left"/>
      <w:pPr>
        <w:ind w:left="6760" w:hanging="216"/>
      </w:pPr>
    </w:lvl>
    <w:lvl w:ilvl="7">
      <w:numFmt w:val="bullet"/>
      <w:lvlText w:val="•"/>
      <w:lvlJc w:val="left"/>
      <w:pPr>
        <w:ind w:left="7470" w:hanging="216"/>
      </w:pPr>
    </w:lvl>
    <w:lvl w:ilvl="8">
      <w:numFmt w:val="bullet"/>
      <w:lvlText w:val="•"/>
      <w:lvlJc w:val="left"/>
      <w:pPr>
        <w:ind w:left="8180" w:hanging="216"/>
      </w:pPr>
    </w:lvl>
  </w:abstractNum>
  <w:abstractNum w:abstractNumId="11" w15:restartNumberingAfterBreak="0">
    <w:nsid w:val="0000040D"/>
    <w:multiLevelType w:val="multilevel"/>
    <w:tmpl w:val="00000890"/>
    <w:lvl w:ilvl="0">
      <w:numFmt w:val="decimal"/>
      <w:lvlText w:val="%1"/>
      <w:lvlJc w:val="left"/>
      <w:pPr>
        <w:ind w:left="2498" w:hanging="216"/>
      </w:pPr>
      <w:rPr>
        <w:rFonts w:ascii="Courier New" w:hAnsi="Courier New" w:cs="Courier New"/>
        <w:b w:val="0"/>
        <w:bCs w:val="0"/>
        <w:w w:val="100"/>
        <w:sz w:val="18"/>
        <w:szCs w:val="18"/>
      </w:rPr>
    </w:lvl>
    <w:lvl w:ilvl="1">
      <w:numFmt w:val="bullet"/>
      <w:lvlText w:val="•"/>
      <w:lvlJc w:val="left"/>
      <w:pPr>
        <w:ind w:left="2500" w:hanging="216"/>
      </w:pPr>
    </w:lvl>
    <w:lvl w:ilvl="2">
      <w:numFmt w:val="bullet"/>
      <w:lvlText w:val="•"/>
      <w:lvlJc w:val="left"/>
      <w:pPr>
        <w:ind w:left="3288" w:hanging="216"/>
      </w:pPr>
    </w:lvl>
    <w:lvl w:ilvl="3">
      <w:numFmt w:val="bullet"/>
      <w:lvlText w:val="•"/>
      <w:lvlJc w:val="left"/>
      <w:pPr>
        <w:ind w:left="4077" w:hanging="216"/>
      </w:pPr>
    </w:lvl>
    <w:lvl w:ilvl="4">
      <w:numFmt w:val="bullet"/>
      <w:lvlText w:val="•"/>
      <w:lvlJc w:val="left"/>
      <w:pPr>
        <w:ind w:left="4866" w:hanging="216"/>
      </w:pPr>
    </w:lvl>
    <w:lvl w:ilvl="5">
      <w:numFmt w:val="bullet"/>
      <w:lvlText w:val="•"/>
      <w:lvlJc w:val="left"/>
      <w:pPr>
        <w:ind w:left="5655" w:hanging="216"/>
      </w:pPr>
    </w:lvl>
    <w:lvl w:ilvl="6">
      <w:numFmt w:val="bullet"/>
      <w:lvlText w:val="•"/>
      <w:lvlJc w:val="left"/>
      <w:pPr>
        <w:ind w:left="6444" w:hanging="216"/>
      </w:pPr>
    </w:lvl>
    <w:lvl w:ilvl="7">
      <w:numFmt w:val="bullet"/>
      <w:lvlText w:val="•"/>
      <w:lvlJc w:val="left"/>
      <w:pPr>
        <w:ind w:left="7233" w:hanging="216"/>
      </w:pPr>
    </w:lvl>
    <w:lvl w:ilvl="8">
      <w:numFmt w:val="bullet"/>
      <w:lvlText w:val="•"/>
      <w:lvlJc w:val="left"/>
      <w:pPr>
        <w:ind w:left="8022" w:hanging="216"/>
      </w:pPr>
    </w:lvl>
  </w:abstractNum>
  <w:abstractNum w:abstractNumId="12" w15:restartNumberingAfterBreak="0">
    <w:nsid w:val="0000040E"/>
    <w:multiLevelType w:val="multilevel"/>
    <w:tmpl w:val="00000891"/>
    <w:lvl w:ilvl="0">
      <w:start w:val="12"/>
      <w:numFmt w:val="decimal"/>
      <w:lvlText w:val="[%1]"/>
      <w:lvlJc w:val="left"/>
      <w:pPr>
        <w:ind w:left="554" w:hanging="540"/>
      </w:pPr>
      <w:rPr>
        <w:rFonts w:ascii="Courier New" w:hAnsi="Courier New" w:cs="Courier New"/>
        <w:b w:val="0"/>
        <w:bCs w:val="0"/>
        <w:spacing w:val="-1"/>
        <w:w w:val="100"/>
        <w:sz w:val="18"/>
        <w:szCs w:val="18"/>
      </w:rPr>
    </w:lvl>
    <w:lvl w:ilvl="1">
      <w:numFmt w:val="bullet"/>
      <w:lvlText w:val="•"/>
      <w:lvlJc w:val="left"/>
      <w:pPr>
        <w:ind w:left="1464" w:hanging="540"/>
      </w:pPr>
    </w:lvl>
    <w:lvl w:ilvl="2">
      <w:numFmt w:val="bullet"/>
      <w:lvlText w:val="•"/>
      <w:lvlJc w:val="left"/>
      <w:pPr>
        <w:ind w:left="2368" w:hanging="540"/>
      </w:pPr>
    </w:lvl>
    <w:lvl w:ilvl="3">
      <w:numFmt w:val="bullet"/>
      <w:lvlText w:val="•"/>
      <w:lvlJc w:val="left"/>
      <w:pPr>
        <w:ind w:left="3272" w:hanging="540"/>
      </w:pPr>
    </w:lvl>
    <w:lvl w:ilvl="4">
      <w:numFmt w:val="bullet"/>
      <w:lvlText w:val="•"/>
      <w:lvlJc w:val="left"/>
      <w:pPr>
        <w:ind w:left="4176" w:hanging="540"/>
      </w:pPr>
    </w:lvl>
    <w:lvl w:ilvl="5">
      <w:numFmt w:val="bullet"/>
      <w:lvlText w:val="•"/>
      <w:lvlJc w:val="left"/>
      <w:pPr>
        <w:ind w:left="5080" w:hanging="540"/>
      </w:pPr>
    </w:lvl>
    <w:lvl w:ilvl="6">
      <w:numFmt w:val="bullet"/>
      <w:lvlText w:val="•"/>
      <w:lvlJc w:val="left"/>
      <w:pPr>
        <w:ind w:left="5984" w:hanging="540"/>
      </w:pPr>
    </w:lvl>
    <w:lvl w:ilvl="7">
      <w:numFmt w:val="bullet"/>
      <w:lvlText w:val="•"/>
      <w:lvlJc w:val="left"/>
      <w:pPr>
        <w:ind w:left="6888" w:hanging="540"/>
      </w:pPr>
    </w:lvl>
    <w:lvl w:ilvl="8">
      <w:numFmt w:val="bullet"/>
      <w:lvlText w:val="•"/>
      <w:lvlJc w:val="left"/>
      <w:pPr>
        <w:ind w:left="7792" w:hanging="54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8F"/>
    <w:rsid w:val="00655BCA"/>
    <w:rsid w:val="0094767E"/>
    <w:rsid w:val="00B3018F"/>
    <w:rsid w:val="00F8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C925552"/>
  <w14:defaultImageDpi w14:val="0"/>
  <w15:docId w15:val="{5B2F8E2F-9A47-4CB4-A2E3-3EE87941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90"/>
      <w:ind w:left="121"/>
      <w:outlineLvl w:val="0"/>
    </w:pPr>
    <w:rPr>
      <w:b/>
      <w:bCs/>
    </w:rPr>
  </w:style>
  <w:style w:type="paragraph" w:styleId="Heading2">
    <w:name w:val="heading 2"/>
    <w:basedOn w:val="Normal"/>
    <w:next w:val="Normal"/>
    <w:link w:val="Heading2Char"/>
    <w:uiPriority w:val="1"/>
    <w:qFormat/>
    <w:pPr>
      <w:ind w:left="121"/>
      <w:outlineLvl w:val="1"/>
    </w:pPr>
  </w:style>
  <w:style w:type="paragraph" w:styleId="Heading3">
    <w:name w:val="heading 3"/>
    <w:basedOn w:val="Normal"/>
    <w:next w:val="Normal"/>
    <w:link w:val="Heading3Char"/>
    <w:uiPriority w:val="1"/>
    <w:qFormat/>
    <w:pPr>
      <w:ind w:left="12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spacing w:line="266" w:lineRule="exact"/>
      <w:ind w:left="482" w:hanging="360"/>
    </w:pPr>
  </w:style>
  <w:style w:type="paragraph" w:customStyle="1" w:styleId="TableParagraph">
    <w:name w:val="Table Paragraph"/>
    <w:basedOn w:val="Normal"/>
    <w:uiPriority w:val="1"/>
    <w:qFormat/>
    <w:pPr>
      <w:spacing w:before="109"/>
      <w:ind w:left="3"/>
    </w:pPr>
  </w:style>
  <w:style w:type="paragraph" w:styleId="Header">
    <w:name w:val="header"/>
    <w:basedOn w:val="Normal"/>
    <w:link w:val="HeaderChar"/>
    <w:uiPriority w:val="99"/>
    <w:unhideWhenUsed/>
    <w:rsid w:val="00655BCA"/>
    <w:pPr>
      <w:tabs>
        <w:tab w:val="center" w:pos="4680"/>
        <w:tab w:val="right" w:pos="9360"/>
      </w:tabs>
    </w:pPr>
  </w:style>
  <w:style w:type="character" w:customStyle="1" w:styleId="HeaderChar">
    <w:name w:val="Header Char"/>
    <w:basedOn w:val="DefaultParagraphFont"/>
    <w:link w:val="Header"/>
    <w:uiPriority w:val="99"/>
    <w:rsid w:val="00655BCA"/>
    <w:rPr>
      <w:rFonts w:ascii="Times New Roman" w:hAnsi="Times New Roman" w:cs="Times New Roman"/>
      <w:sz w:val="24"/>
      <w:szCs w:val="24"/>
    </w:rPr>
  </w:style>
  <w:style w:type="paragraph" w:styleId="Footer">
    <w:name w:val="footer"/>
    <w:basedOn w:val="Normal"/>
    <w:link w:val="FooterChar"/>
    <w:uiPriority w:val="99"/>
    <w:unhideWhenUsed/>
    <w:rsid w:val="00655BCA"/>
    <w:pPr>
      <w:tabs>
        <w:tab w:val="center" w:pos="4680"/>
        <w:tab w:val="right" w:pos="9360"/>
      </w:tabs>
    </w:pPr>
  </w:style>
  <w:style w:type="character" w:customStyle="1" w:styleId="FooterChar">
    <w:name w:val="Footer Char"/>
    <w:basedOn w:val="DefaultParagraphFont"/>
    <w:link w:val="Footer"/>
    <w:uiPriority w:val="99"/>
    <w:rsid w:val="00655B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3.org/2001/XMLSch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27</Pages>
  <Words>6131</Words>
  <Characters>40111</Characters>
  <Application>Microsoft Office Word</Application>
  <DocSecurity>0</DocSecurity>
  <Lines>334</Lines>
  <Paragraphs>92</Paragraphs>
  <ScaleCrop>false</ScaleCrop>
  <HeadingPairs>
    <vt:vector size="2" baseType="variant">
      <vt:variant>
        <vt:lpstr>Title</vt:lpstr>
      </vt:variant>
      <vt:variant>
        <vt:i4>1</vt:i4>
      </vt:variant>
    </vt:vector>
  </HeadingPairs>
  <TitlesOfParts>
    <vt:vector size="1" baseType="lpstr">
      <vt:lpstr>NANC 399</vt:lpstr>
    </vt:vector>
  </TitlesOfParts>
  <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399</dc:title>
  <dc:subject/>
  <dc:creator>jnakamura</dc:creator>
  <cp:keywords/>
  <dc:description/>
  <cp:lastModifiedBy>Doherty, Michael</cp:lastModifiedBy>
  <cp:revision>3</cp:revision>
  <dcterms:created xsi:type="dcterms:W3CDTF">2020-08-25T21:00:00Z</dcterms:created>
  <dcterms:modified xsi:type="dcterms:W3CDTF">2020-08-25T21:43:00Z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