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FE5" w:rsidRPr="00D90FE5" w:rsidRDefault="00D90FE5" w:rsidP="00D90FE5">
      <w:pPr>
        <w:spacing w:after="180" w:line="240" w:lineRule="auto"/>
        <w:outlineLvl w:val="0"/>
        <w:rPr>
          <w:rFonts w:ascii="avenir" w:eastAsia="Times New Roman" w:hAnsi="avenir" w:cs="Times New Roman"/>
          <w:color w:val="E82026"/>
          <w:kern w:val="36"/>
          <w:sz w:val="66"/>
          <w:szCs w:val="66"/>
        </w:rPr>
      </w:pPr>
      <w:r w:rsidRPr="00D90FE5">
        <w:rPr>
          <w:rFonts w:ascii="avenir" w:eastAsia="Times New Roman" w:hAnsi="avenir" w:cs="Times New Roman"/>
          <w:color w:val="E82026"/>
          <w:kern w:val="36"/>
          <w:sz w:val="66"/>
          <w:szCs w:val="66"/>
        </w:rPr>
        <w:t>NANC 400</w:t>
      </w:r>
    </w:p>
    <w:p w:rsidR="00D90FE5" w:rsidRPr="00D90FE5" w:rsidRDefault="00D90FE5" w:rsidP="00D90FE5">
      <w:pPr>
        <w:spacing w:before="360" w:after="60" w:line="240" w:lineRule="auto"/>
        <w:outlineLvl w:val="1"/>
        <w:rPr>
          <w:rFonts w:ascii="avenir" w:eastAsia="Times New Roman" w:hAnsi="avenir" w:cs="Times New Roman"/>
          <w:b/>
          <w:bCs/>
          <w:color w:val="333333"/>
          <w:sz w:val="36"/>
          <w:szCs w:val="36"/>
        </w:rPr>
      </w:pPr>
      <w:bookmarkStart w:id="0" w:name="_GoBack"/>
      <w:r w:rsidRPr="00D90FE5">
        <w:rPr>
          <w:rFonts w:ascii="avenir" w:eastAsia="Times New Roman" w:hAnsi="avenir" w:cs="Times New Roman"/>
          <w:b/>
          <w:bCs/>
          <w:color w:val="333333"/>
          <w:sz w:val="36"/>
          <w:szCs w:val="36"/>
        </w:rPr>
        <w:t>URI Fields</w:t>
      </w:r>
    </w:p>
    <w:bookmarkEnd w:id="0"/>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 xml:space="preserve">Origination </w:t>
      </w:r>
      <w:proofErr w:type="gramStart"/>
      <w:r w:rsidRPr="00D90FE5">
        <w:rPr>
          <w:rFonts w:ascii="avenir" w:eastAsia="Times New Roman" w:hAnsi="avenir" w:cs="Times New Roman"/>
          <w:b/>
          <w:bCs/>
          <w:color w:val="333333"/>
          <w:sz w:val="20"/>
          <w:szCs w:val="20"/>
        </w:rPr>
        <w:t>Date :</w:t>
      </w:r>
      <w:r w:rsidRPr="00D90FE5">
        <w:rPr>
          <w:rFonts w:ascii="avenir" w:eastAsia="Times New Roman" w:hAnsi="avenir" w:cs="Times New Roman"/>
          <w:color w:val="333333"/>
          <w:sz w:val="20"/>
          <w:szCs w:val="20"/>
        </w:rPr>
        <w:t>01</w:t>
      </w:r>
      <w:proofErr w:type="gramEnd"/>
      <w:r w:rsidRPr="00D90FE5">
        <w:rPr>
          <w:rFonts w:ascii="avenir" w:eastAsia="Times New Roman" w:hAnsi="avenir" w:cs="Times New Roman"/>
          <w:color w:val="333333"/>
          <w:sz w:val="20"/>
          <w:szCs w:val="20"/>
        </w:rPr>
        <w:t>/05/2005</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b/>
          <w:bCs/>
          <w:color w:val="333333"/>
          <w:sz w:val="20"/>
          <w:szCs w:val="20"/>
        </w:rPr>
        <w:t>Originator</w:t>
      </w:r>
      <w:proofErr w:type="gramStart"/>
      <w:r w:rsidRPr="00D90FE5">
        <w:rPr>
          <w:rFonts w:ascii="avenir" w:eastAsia="Times New Roman" w:hAnsi="avenir" w:cs="Times New Roman"/>
          <w:b/>
          <w:bCs/>
          <w:color w:val="333333"/>
          <w:sz w:val="20"/>
          <w:szCs w:val="20"/>
        </w:rPr>
        <w:t>:</w:t>
      </w:r>
      <w:r w:rsidRPr="00D90FE5">
        <w:rPr>
          <w:rFonts w:ascii="avenir" w:eastAsia="Times New Roman" w:hAnsi="avenir" w:cs="Times New Roman"/>
          <w:color w:val="333333"/>
          <w:sz w:val="20"/>
          <w:szCs w:val="20"/>
        </w:rPr>
        <w:t>Neustar</w:t>
      </w:r>
      <w:proofErr w:type="spellEnd"/>
      <w:proofErr w:type="gramEnd"/>
    </w:p>
    <w:p w:rsidR="00D90FE5" w:rsidRPr="00D90FE5" w:rsidRDefault="00D90FE5" w:rsidP="00D90FE5">
      <w:pPr>
        <w:spacing w:after="180" w:line="240" w:lineRule="auto"/>
        <w:outlineLvl w:val="2"/>
        <w:rPr>
          <w:rFonts w:ascii="avenir" w:eastAsia="Times New Roman" w:hAnsi="avenir" w:cs="Times New Roman"/>
          <w:b/>
          <w:bCs/>
          <w:color w:val="333333"/>
          <w:sz w:val="27"/>
          <w:szCs w:val="27"/>
        </w:rPr>
      </w:pPr>
      <w:r w:rsidRPr="00D90FE5">
        <w:rPr>
          <w:rFonts w:ascii="avenir" w:eastAsia="Times New Roman" w:hAnsi="avenir" w:cs="Times New Roman"/>
          <w:b/>
          <w:bCs/>
          <w:color w:val="333333"/>
          <w:sz w:val="27"/>
          <w:szCs w:val="27"/>
        </w:rPr>
        <w:t>Description:</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Voice URI Field</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No solution currently exists to address the issue of industry-wide distribution of IP end-point addressing information for IP-based Voice service.  No solution addresses portability of such service.  A call originating from one provider’s IP service typically has no information as to whether the dialed TN’s service is IP-based or not, nor what its address is, forcing the use of the PSTN as an intermediary between IP networks.  This need not be the case.  Look up databases are not the issue, as many methods of looking up the data exist.  Typically, VoIP providers have their own intra-network look up capability in order to terminate calls.  The issue lies in the availability of a sharing and distribution mechanism for TN-level routing information between all interested service providers.  The provisioning and distributing of routing information is the precise charter of the NPAC for all ported and pooled TNs.</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It so happens that today, the vast majority of TNs using IP-based Voice service involve an NPAC transaction (existing TNs migrating to VoIP are </w:t>
      </w:r>
      <w:proofErr w:type="gramStart"/>
      <w:r w:rsidRPr="00D90FE5">
        <w:rPr>
          <w:rFonts w:ascii="avenir" w:eastAsia="Times New Roman" w:hAnsi="avenir" w:cs="Times New Roman"/>
          <w:color w:val="333333"/>
          <w:sz w:val="20"/>
          <w:szCs w:val="20"/>
        </w:rPr>
        <w:t>ported,</w:t>
      </w:r>
      <w:proofErr w:type="gramEnd"/>
      <w:r w:rsidRPr="00D90FE5">
        <w:rPr>
          <w:rFonts w:ascii="avenir" w:eastAsia="Times New Roman" w:hAnsi="avenir" w:cs="Times New Roman"/>
          <w:color w:val="333333"/>
          <w:sz w:val="20"/>
          <w:szCs w:val="20"/>
        </w:rPr>
        <w:t xml:space="preserve"> new assignments are typically taken from a pooled block).  The ability for IP-based SPs to share routing data associated with a ported or pooled TN surely will be desired (it is on the “to do” list of IP-groups within many SPs offering or planning to offer VoIP service).  The addition of a Voice URI and the various URIs below, because the URIs are merely addressing information, is directly analogous to adding DPC and SSN information to ported and pooled TNs.  The addition of the URI fields described in this change order is unlikely to cause additional NPAC activates, because the fields </w:t>
      </w:r>
      <w:proofErr w:type="gramStart"/>
      <w:r w:rsidRPr="00D90FE5">
        <w:rPr>
          <w:rFonts w:ascii="avenir" w:eastAsia="Times New Roman" w:hAnsi="avenir" w:cs="Times New Roman"/>
          <w:color w:val="333333"/>
          <w:sz w:val="20"/>
          <w:szCs w:val="20"/>
        </w:rPr>
        <w:t>are intended</w:t>
      </w:r>
      <w:proofErr w:type="gramEnd"/>
      <w:r w:rsidRPr="00D90FE5">
        <w:rPr>
          <w:rFonts w:ascii="avenir" w:eastAsia="Times New Roman" w:hAnsi="avenir" w:cs="Times New Roman"/>
          <w:color w:val="333333"/>
          <w:sz w:val="20"/>
          <w:szCs w:val="20"/>
        </w:rPr>
        <w:t xml:space="preserve"> for numbers that would be ported or pooled anyway.  This is therefore the most cost effective method of provisioning IP look up engines (in whatever flavor they happen to take) with URI information relating to a ported or pooled TN.</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The addition of these URI fields to the NPAC also benefits the industry in that it inherently coordinates and synchronizes the update of the SS7-based number portability look up databases with that of the IP-based look up databases.  </w:t>
      </w:r>
      <w:proofErr w:type="gramStart"/>
      <w:r w:rsidRPr="00D90FE5">
        <w:rPr>
          <w:rFonts w:ascii="avenir" w:eastAsia="Times New Roman" w:hAnsi="avenir" w:cs="Times New Roman"/>
          <w:color w:val="333333"/>
          <w:sz w:val="20"/>
          <w:szCs w:val="20"/>
        </w:rPr>
        <w:t>Should the updates not be synchronized</w:t>
      </w:r>
      <w:proofErr w:type="gramEnd"/>
      <w:r w:rsidRPr="00D90FE5">
        <w:rPr>
          <w:rFonts w:ascii="avenir" w:eastAsia="Times New Roman" w:hAnsi="avenir" w:cs="Times New Roman"/>
          <w:color w:val="333333"/>
          <w:sz w:val="20"/>
          <w:szCs w:val="20"/>
        </w:rPr>
        <w:t>, service could be affected for an indeterminate amount of time.</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Multimedia Media Messaging Service (MMS), Push to Talk Over Cellular (</w:t>
      </w:r>
      <w:proofErr w:type="spellStart"/>
      <w:r w:rsidRPr="00D90FE5">
        <w:rPr>
          <w:rFonts w:ascii="avenir" w:eastAsia="Times New Roman" w:hAnsi="avenir" w:cs="Times New Roman"/>
          <w:b/>
          <w:bCs/>
          <w:color w:val="333333"/>
          <w:sz w:val="20"/>
          <w:szCs w:val="20"/>
        </w:rPr>
        <w:t>PoC</w:t>
      </w:r>
      <w:proofErr w:type="spellEnd"/>
      <w:r w:rsidRPr="00D90FE5">
        <w:rPr>
          <w:rFonts w:ascii="avenir" w:eastAsia="Times New Roman" w:hAnsi="avenir" w:cs="Times New Roman"/>
          <w:b/>
          <w:bCs/>
          <w:color w:val="333333"/>
          <w:sz w:val="20"/>
          <w:szCs w:val="20"/>
        </w:rPr>
        <w:t>) &amp; Presence URI Fields:</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There is a need to enable the ability for SPs and Clearinghouses to look up routing information for IP-based services associated with ported and pooled numbers.  Since default CO code level data does not apply for these TNs, query engines need to </w:t>
      </w:r>
      <w:proofErr w:type="gramStart"/>
      <w:r w:rsidRPr="00D90FE5">
        <w:rPr>
          <w:rFonts w:ascii="avenir" w:eastAsia="Times New Roman" w:hAnsi="avenir" w:cs="Times New Roman"/>
          <w:color w:val="333333"/>
          <w:sz w:val="20"/>
          <w:szCs w:val="20"/>
        </w:rPr>
        <w:t>be provisioned</w:t>
      </w:r>
      <w:proofErr w:type="gramEnd"/>
      <w:r w:rsidRPr="00D90FE5">
        <w:rPr>
          <w:rFonts w:ascii="avenir" w:eastAsia="Times New Roman" w:hAnsi="avenir" w:cs="Times New Roman"/>
          <w:color w:val="333333"/>
          <w:sz w:val="20"/>
          <w:szCs w:val="20"/>
        </w:rPr>
        <w:t xml:space="preserve"> with a portability and pooling correction.  The addition of these three fields will satisfy this need and enable both individual SPs, as well as Service Bureaus, </w:t>
      </w:r>
      <w:proofErr w:type="gramStart"/>
      <w:r w:rsidRPr="00D90FE5">
        <w:rPr>
          <w:rFonts w:ascii="avenir" w:eastAsia="Times New Roman" w:hAnsi="avenir" w:cs="Times New Roman"/>
          <w:color w:val="333333"/>
          <w:sz w:val="20"/>
          <w:szCs w:val="20"/>
        </w:rPr>
        <w:t>to automatically update</w:t>
      </w:r>
      <w:proofErr w:type="gramEnd"/>
      <w:r w:rsidRPr="00D90FE5">
        <w:rPr>
          <w:rFonts w:ascii="avenir" w:eastAsia="Times New Roman" w:hAnsi="avenir" w:cs="Times New Roman"/>
          <w:color w:val="333333"/>
          <w:sz w:val="20"/>
          <w:szCs w:val="20"/>
        </w:rPr>
        <w:t xml:space="preserve"> their look up engines with the new routing data.  As indicated above, these IP-service routing fields are in fact directly analogous to the existing SS7-based DPC/SSN routing fields already supported by NPAC (i.e. – ISVM, LIDB, WSMSC, etc.).</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Description of Change:</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The NPAC/SMS will provide the ability to provision Voice, MMS,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and Presence URIs for each SV and Pooled Block record.</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lastRenderedPageBreak/>
        <w:t xml:space="preserve">This information </w:t>
      </w:r>
      <w:proofErr w:type="gramStart"/>
      <w:r w:rsidRPr="00D90FE5">
        <w:rPr>
          <w:rFonts w:ascii="avenir" w:eastAsia="Times New Roman" w:hAnsi="avenir" w:cs="Times New Roman"/>
          <w:color w:val="333333"/>
          <w:sz w:val="20"/>
          <w:szCs w:val="20"/>
        </w:rPr>
        <w:t>will be provisioned by the SOA and broadcast to the LSMS upon activation of the SV or Pooled Block and upon modification for those SOA and LSMS associations optioned “on” to send and receive this data</w:t>
      </w:r>
      <w:proofErr w:type="gramEnd"/>
      <w:r w:rsidRPr="00D90FE5">
        <w:rPr>
          <w:rFonts w:ascii="avenir" w:eastAsia="Times New Roman" w:hAnsi="avenir" w:cs="Times New Roman"/>
          <w:color w:val="333333"/>
          <w:sz w:val="20"/>
          <w:szCs w:val="20"/>
        </w:rPr>
        <w:t>.</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These fields shall be added to the Bulk Data Download file, and be available to a Service Provider’s SOA/LSMS.</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These fields </w:t>
      </w:r>
      <w:proofErr w:type="gramStart"/>
      <w:r w:rsidRPr="00D90FE5">
        <w:rPr>
          <w:rFonts w:ascii="avenir" w:eastAsia="Times New Roman" w:hAnsi="avenir" w:cs="Times New Roman"/>
          <w:color w:val="333333"/>
          <w:sz w:val="20"/>
          <w:szCs w:val="20"/>
        </w:rPr>
        <w:t>will be supported</w:t>
      </w:r>
      <w:proofErr w:type="gramEnd"/>
      <w:r w:rsidRPr="00D90FE5">
        <w:rPr>
          <w:rFonts w:ascii="avenir" w:eastAsia="Times New Roman" w:hAnsi="avenir" w:cs="Times New Roman"/>
          <w:color w:val="333333"/>
          <w:sz w:val="20"/>
          <w:szCs w:val="20"/>
        </w:rPr>
        <w:t xml:space="preserve"> across the interface on an opt-in basis only and will be functionally backward compatible.</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The </w:t>
      </w:r>
      <w:proofErr w:type="spellStart"/>
      <w:r w:rsidRPr="00D90FE5">
        <w:rPr>
          <w:rFonts w:ascii="avenir" w:eastAsia="Times New Roman" w:hAnsi="avenir" w:cs="Times New Roman"/>
          <w:color w:val="333333"/>
          <w:sz w:val="20"/>
          <w:szCs w:val="20"/>
        </w:rPr>
        <w:t>OptionalData</w:t>
      </w:r>
      <w:proofErr w:type="spellEnd"/>
      <w:r w:rsidRPr="00D90FE5">
        <w:rPr>
          <w:rFonts w:ascii="avenir" w:eastAsia="Times New Roman" w:hAnsi="avenir" w:cs="Times New Roman"/>
          <w:color w:val="333333"/>
          <w:sz w:val="20"/>
          <w:szCs w:val="20"/>
        </w:rPr>
        <w:t xml:space="preserve"> CMIP attribute </w:t>
      </w:r>
      <w:proofErr w:type="gramStart"/>
      <w:r w:rsidRPr="00D90FE5">
        <w:rPr>
          <w:rFonts w:ascii="avenir" w:eastAsia="Times New Roman" w:hAnsi="avenir" w:cs="Times New Roman"/>
          <w:color w:val="333333"/>
          <w:sz w:val="20"/>
          <w:szCs w:val="20"/>
        </w:rPr>
        <w:t>will be populated</w:t>
      </w:r>
      <w:proofErr w:type="gramEnd"/>
      <w:r w:rsidRPr="00D90FE5">
        <w:rPr>
          <w:rFonts w:ascii="avenir" w:eastAsia="Times New Roman" w:hAnsi="avenir" w:cs="Times New Roman"/>
          <w:color w:val="333333"/>
          <w:sz w:val="20"/>
          <w:szCs w:val="20"/>
        </w:rPr>
        <w:t xml:space="preserve"> with an XML string.  The </w:t>
      </w:r>
      <w:proofErr w:type="gramStart"/>
      <w:r w:rsidRPr="00D90FE5">
        <w:rPr>
          <w:rFonts w:ascii="avenir" w:eastAsia="Times New Roman" w:hAnsi="avenir" w:cs="Times New Roman"/>
          <w:color w:val="333333"/>
          <w:sz w:val="20"/>
          <w:szCs w:val="20"/>
        </w:rPr>
        <w:t>string is defined by the schema documented in the XML section below</w:t>
      </w:r>
      <w:proofErr w:type="gramEnd"/>
      <w:r w:rsidRPr="00D90FE5">
        <w:rPr>
          <w:rFonts w:ascii="avenir" w:eastAsia="Times New Roman" w:hAnsi="avenir" w:cs="Times New Roman"/>
          <w:color w:val="333333"/>
          <w:sz w:val="20"/>
          <w:szCs w:val="20"/>
        </w:rPr>
        <w:t xml:space="preserve">.  XML </w:t>
      </w:r>
      <w:proofErr w:type="gramStart"/>
      <w:r w:rsidRPr="00D90FE5">
        <w:rPr>
          <w:rFonts w:ascii="avenir" w:eastAsia="Times New Roman" w:hAnsi="avenir" w:cs="Times New Roman"/>
          <w:color w:val="333333"/>
          <w:sz w:val="20"/>
          <w:szCs w:val="20"/>
        </w:rPr>
        <w:t>is used</w:t>
      </w:r>
      <w:proofErr w:type="gramEnd"/>
      <w:r w:rsidRPr="00D90FE5">
        <w:rPr>
          <w:rFonts w:ascii="avenir" w:eastAsia="Times New Roman" w:hAnsi="avenir" w:cs="Times New Roman"/>
          <w:color w:val="333333"/>
          <w:sz w:val="20"/>
          <w:szCs w:val="20"/>
        </w:rPr>
        <w:t xml:space="preserve"> to provide future flexibility to add additional fields to the SV records and Pool Block records when approved by the LLC.</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Major points/processing flow/high-level requirements:</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This change order proposes to add new fields to the subscription version and </w:t>
      </w:r>
      <w:proofErr w:type="gramStart"/>
      <w:r w:rsidRPr="00D90FE5">
        <w:rPr>
          <w:rFonts w:ascii="avenir" w:eastAsia="Times New Roman" w:hAnsi="avenir" w:cs="Times New Roman"/>
          <w:color w:val="333333"/>
          <w:sz w:val="20"/>
          <w:szCs w:val="20"/>
        </w:rPr>
        <w:t>number pool block objects</w:t>
      </w:r>
      <w:proofErr w:type="gramEnd"/>
      <w:r w:rsidRPr="00D90FE5">
        <w:rPr>
          <w:rFonts w:ascii="avenir" w:eastAsia="Times New Roman" w:hAnsi="avenir" w:cs="Times New Roman"/>
          <w:color w:val="333333"/>
          <w:sz w:val="20"/>
          <w:szCs w:val="20"/>
        </w:rPr>
        <w:t>.  Hence, the FRS, IIS, GDMO, and ASN.1 will need to reflect the addition of these fields.  These new fields will cause changes to the NPAC CMIP interface, however they will be functionally backward compatible and optional by service provider.</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Meaning any service provider (facility-based or otherwise) providing voice service over IP.</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Requirements:</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Section 1.2, NPAC SMS Functional Overview</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Add a new section that describes the functionality of the Voice/MMS/</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/Presence URI (Uniform Resource Identifier) Fields (Optional Data).  See description of Change above.</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Section 3.1, NPAC SMS Data Models</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Add new attribute for the Voice/MMS/</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/Presence URI (Uniform Resource Identifier) Fields (Optional Data).  See below:</w:t>
      </w:r>
    </w:p>
    <w:tbl>
      <w:tblPr>
        <w:tblW w:w="11970" w:type="dxa"/>
        <w:tblCellMar>
          <w:top w:w="30" w:type="dxa"/>
          <w:left w:w="30" w:type="dxa"/>
          <w:bottom w:w="30" w:type="dxa"/>
          <w:right w:w="30" w:type="dxa"/>
        </w:tblCellMar>
        <w:tblLook w:val="04A0" w:firstRow="1" w:lastRow="0" w:firstColumn="1" w:lastColumn="0" w:noHBand="0" w:noVBand="1"/>
      </w:tblPr>
      <w:tblGrid>
        <w:gridCol w:w="4500"/>
        <w:gridCol w:w="1242"/>
        <w:gridCol w:w="1437"/>
        <w:gridCol w:w="4741"/>
        <w:gridCol w:w="50"/>
      </w:tblGrid>
      <w:tr w:rsidR="00D90FE5" w:rsidRPr="00D90FE5" w:rsidTr="00D90FE5">
        <w:tc>
          <w:tcPr>
            <w:tcW w:w="11955" w:type="dxa"/>
            <w:gridSpan w:val="4"/>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before="180"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NPAC CUSTOMER DATA MODEL</w:t>
            </w:r>
          </w:p>
        </w:tc>
        <w:tc>
          <w:tcPr>
            <w:tcW w:w="30"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before="180"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r>
      <w:tr w:rsidR="00D90FE5" w:rsidRPr="00D90FE5" w:rsidTr="00D90FE5">
        <w:tc>
          <w:tcPr>
            <w:tcW w:w="4515"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before="180"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Attribute Name</w:t>
            </w:r>
          </w:p>
        </w:tc>
        <w:tc>
          <w:tcPr>
            <w:tcW w:w="1245"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before="180"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Type (Size)</w:t>
            </w:r>
          </w:p>
        </w:tc>
        <w:tc>
          <w:tcPr>
            <w:tcW w:w="1440"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before="180"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Required</w:t>
            </w:r>
          </w:p>
        </w:tc>
        <w:tc>
          <w:tcPr>
            <w:tcW w:w="4785" w:type="dxa"/>
            <w:gridSpan w:val="2"/>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before="180"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Description</w:t>
            </w:r>
          </w:p>
        </w:tc>
      </w:tr>
      <w:tr w:rsidR="00D90FE5" w:rsidRPr="00D90FE5" w:rsidTr="00D90FE5">
        <w:tc>
          <w:tcPr>
            <w:tcW w:w="4515"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before="180"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Customer SOA Voice URI Indicator</w:t>
            </w:r>
          </w:p>
        </w:tc>
        <w:tc>
          <w:tcPr>
            <w:tcW w:w="1245"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before="180"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B</w:t>
            </w:r>
          </w:p>
        </w:tc>
        <w:tc>
          <w:tcPr>
            <w:tcW w:w="1440"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before="180"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Y</w:t>
            </w:r>
          </w:p>
        </w:tc>
        <w:tc>
          <w:tcPr>
            <w:tcW w:w="4785" w:type="dxa"/>
            <w:gridSpan w:val="2"/>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A Boolean that indicates whether the NPAC Customer supports Voice URI information from the NPAC SMS to their SOA.  The Voice URI is the network address to the Service Provider’s gateway for voice service.</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The default value is False.</w:t>
            </w:r>
          </w:p>
        </w:tc>
      </w:tr>
      <w:tr w:rsidR="00D90FE5" w:rsidRPr="00D90FE5" w:rsidTr="00D90FE5">
        <w:tc>
          <w:tcPr>
            <w:tcW w:w="4515"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Customer LSMS Voice URI Indicator</w:t>
            </w:r>
          </w:p>
        </w:tc>
        <w:tc>
          <w:tcPr>
            <w:tcW w:w="1245"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B</w:t>
            </w:r>
          </w:p>
        </w:tc>
        <w:tc>
          <w:tcPr>
            <w:tcW w:w="1440"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Y</w:t>
            </w:r>
          </w:p>
        </w:tc>
        <w:tc>
          <w:tcPr>
            <w:tcW w:w="4785" w:type="dxa"/>
            <w:gridSpan w:val="2"/>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A Boolean that indicates whether the NPAC Customer supports Voice URI information from the NPAC SMS to </w:t>
            </w:r>
            <w:r w:rsidRPr="00D90FE5">
              <w:rPr>
                <w:rFonts w:ascii="avenir" w:eastAsia="Times New Roman" w:hAnsi="avenir" w:cs="Times New Roman"/>
                <w:color w:val="333333"/>
                <w:sz w:val="20"/>
                <w:szCs w:val="20"/>
              </w:rPr>
              <w:lastRenderedPageBreak/>
              <w:t>their LSMS.  The Voice URI is the network address to the Service Provider’s gateway for voice service.</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The default value is False.</w:t>
            </w:r>
          </w:p>
        </w:tc>
      </w:tr>
      <w:tr w:rsidR="00D90FE5" w:rsidRPr="00D90FE5" w:rsidTr="00D90FE5">
        <w:tc>
          <w:tcPr>
            <w:tcW w:w="4515"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lastRenderedPageBreak/>
              <w:t>NPAC Customer SOA MMS URI Indicator</w:t>
            </w:r>
          </w:p>
        </w:tc>
        <w:tc>
          <w:tcPr>
            <w:tcW w:w="1245"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B</w:t>
            </w:r>
          </w:p>
        </w:tc>
        <w:tc>
          <w:tcPr>
            <w:tcW w:w="1440"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Y</w:t>
            </w:r>
          </w:p>
        </w:tc>
        <w:tc>
          <w:tcPr>
            <w:tcW w:w="4785" w:type="dxa"/>
            <w:gridSpan w:val="2"/>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A Boolean that indicates whether the NPAC Customer supports MMS URI information from the NPAC SMS to their SOA.  The MMS URI is the network address to the Service Provider’s gateway for multi-media messaging service.</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The default value is False.</w:t>
            </w:r>
          </w:p>
        </w:tc>
      </w:tr>
      <w:tr w:rsidR="00D90FE5" w:rsidRPr="00D90FE5" w:rsidTr="00D90FE5">
        <w:tc>
          <w:tcPr>
            <w:tcW w:w="4515"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Customer LSMS MMS URI Indicator</w:t>
            </w:r>
          </w:p>
        </w:tc>
        <w:tc>
          <w:tcPr>
            <w:tcW w:w="1245"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B</w:t>
            </w:r>
          </w:p>
        </w:tc>
        <w:tc>
          <w:tcPr>
            <w:tcW w:w="1440"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Y</w:t>
            </w:r>
          </w:p>
        </w:tc>
        <w:tc>
          <w:tcPr>
            <w:tcW w:w="4785" w:type="dxa"/>
            <w:gridSpan w:val="2"/>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A Boolean that indicates whether the NPAC Customer supports MMS URI information from the NPAC SMS to their LSMS.  The MMS URI is the network address to the Service Provider’s gateway for multi-media messaging service.</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The default value is False.</w:t>
            </w:r>
          </w:p>
        </w:tc>
      </w:tr>
      <w:tr w:rsidR="00D90FE5" w:rsidRPr="00D90FE5" w:rsidTr="00D90FE5">
        <w:tc>
          <w:tcPr>
            <w:tcW w:w="4515"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NPAC Customer SOA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Indicator</w:t>
            </w:r>
          </w:p>
        </w:tc>
        <w:tc>
          <w:tcPr>
            <w:tcW w:w="1245"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B</w:t>
            </w:r>
          </w:p>
        </w:tc>
        <w:tc>
          <w:tcPr>
            <w:tcW w:w="1440"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Y</w:t>
            </w:r>
          </w:p>
        </w:tc>
        <w:tc>
          <w:tcPr>
            <w:tcW w:w="4785" w:type="dxa"/>
            <w:gridSpan w:val="2"/>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A Boolean that indicates whether the NPAC Customer supports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information from the NPAC SMS to their SOA.  The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is the network address to the Service Provider’s gateway for Push-To-Talk over Cellular service.</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The default value is False.</w:t>
            </w:r>
          </w:p>
        </w:tc>
      </w:tr>
      <w:tr w:rsidR="00D90FE5" w:rsidRPr="00D90FE5" w:rsidTr="00D90FE5">
        <w:tc>
          <w:tcPr>
            <w:tcW w:w="4515"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NPAC Customer LSMS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Indicator</w:t>
            </w:r>
          </w:p>
        </w:tc>
        <w:tc>
          <w:tcPr>
            <w:tcW w:w="1245"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B</w:t>
            </w:r>
          </w:p>
        </w:tc>
        <w:tc>
          <w:tcPr>
            <w:tcW w:w="1440"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Y</w:t>
            </w:r>
          </w:p>
        </w:tc>
        <w:tc>
          <w:tcPr>
            <w:tcW w:w="4785" w:type="dxa"/>
            <w:gridSpan w:val="2"/>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A Boolean that indicates whether the NPAC Customer supports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information from the NPAC SMS to their LSMS.  The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is the network address to the Service Provider’s gateway for Push-To-Talk over Cellular service.</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The default value is False.</w:t>
            </w:r>
          </w:p>
        </w:tc>
      </w:tr>
      <w:tr w:rsidR="00D90FE5" w:rsidRPr="00D90FE5" w:rsidTr="00D90FE5">
        <w:tc>
          <w:tcPr>
            <w:tcW w:w="4515"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Customer SOA Presence URI Indicator</w:t>
            </w:r>
          </w:p>
        </w:tc>
        <w:tc>
          <w:tcPr>
            <w:tcW w:w="1245"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B</w:t>
            </w:r>
          </w:p>
        </w:tc>
        <w:tc>
          <w:tcPr>
            <w:tcW w:w="1440"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Y</w:t>
            </w:r>
          </w:p>
        </w:tc>
        <w:tc>
          <w:tcPr>
            <w:tcW w:w="4785" w:type="dxa"/>
            <w:gridSpan w:val="2"/>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A Boolean that indicates whether the NPAC Customer supports Presence URI information from the NPAC SMS to their SOA.  The Presence URI is the network address to the Service Provider’s gateway for IMS service (IP </w:t>
            </w:r>
            <w:r w:rsidRPr="00D90FE5">
              <w:rPr>
                <w:rFonts w:ascii="avenir" w:eastAsia="Times New Roman" w:hAnsi="avenir" w:cs="Times New Roman"/>
                <w:color w:val="333333"/>
                <w:sz w:val="20"/>
                <w:szCs w:val="20"/>
              </w:rPr>
              <w:lastRenderedPageBreak/>
              <w:t>Multimedia Subsystem), an interactive session of real-time communication-centric services.</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The default value is False.</w:t>
            </w:r>
          </w:p>
        </w:tc>
      </w:tr>
      <w:tr w:rsidR="00D90FE5" w:rsidRPr="00D90FE5" w:rsidTr="00D90FE5">
        <w:tc>
          <w:tcPr>
            <w:tcW w:w="4515"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lastRenderedPageBreak/>
              <w:t>NPAC Customer LSMS Presence URI Indicator</w:t>
            </w:r>
          </w:p>
        </w:tc>
        <w:tc>
          <w:tcPr>
            <w:tcW w:w="1245"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B</w:t>
            </w:r>
          </w:p>
        </w:tc>
        <w:tc>
          <w:tcPr>
            <w:tcW w:w="1440"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Y</w:t>
            </w:r>
          </w:p>
        </w:tc>
        <w:tc>
          <w:tcPr>
            <w:tcW w:w="4785" w:type="dxa"/>
            <w:gridSpan w:val="2"/>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A Boolean that indicates whether the NPAC Customer supports Presence URI information from the NPAC SMS to their LSMS.  The Presence URI is the network address to the Service Provider’s gateway for IMS service (IP Multimedia Subsystem), an interactive session of real-time communication-centric services.</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The default value is False.</w:t>
            </w:r>
          </w:p>
        </w:tc>
      </w:tr>
      <w:tr w:rsidR="00D90FE5" w:rsidRPr="00D90FE5" w:rsidTr="00D90FE5">
        <w:tc>
          <w:tcPr>
            <w:tcW w:w="4515"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1245"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1440"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4785" w:type="dxa"/>
            <w:gridSpan w:val="2"/>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r>
      <w:tr w:rsidR="00D90FE5" w:rsidRPr="00D90FE5" w:rsidTr="00D90FE5">
        <w:tc>
          <w:tcPr>
            <w:tcW w:w="4140"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1200"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1425"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4440"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15"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r>
    </w:tbl>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Table 3-2 NPAC Customer Data Model</w:t>
      </w:r>
    </w:p>
    <w:tbl>
      <w:tblPr>
        <w:tblW w:w="9957" w:type="dxa"/>
        <w:tblCellMar>
          <w:top w:w="30" w:type="dxa"/>
          <w:left w:w="30" w:type="dxa"/>
          <w:bottom w:w="30" w:type="dxa"/>
          <w:right w:w="30" w:type="dxa"/>
        </w:tblCellMar>
        <w:tblLook w:val="04A0" w:firstRow="1" w:lastRow="0" w:firstColumn="1" w:lastColumn="0" w:noHBand="0" w:noVBand="1"/>
      </w:tblPr>
      <w:tblGrid>
        <w:gridCol w:w="2372"/>
        <w:gridCol w:w="1280"/>
        <w:gridCol w:w="1146"/>
        <w:gridCol w:w="5109"/>
        <w:gridCol w:w="50"/>
      </w:tblGrid>
      <w:tr w:rsidR="00D90FE5" w:rsidRPr="00D90FE5" w:rsidTr="00D90FE5">
        <w:trPr>
          <w:trHeight w:val="480"/>
        </w:trPr>
        <w:tc>
          <w:tcPr>
            <w:tcW w:w="9916" w:type="dxa"/>
            <w:gridSpan w:val="4"/>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before="180"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Subscription Version Data MODEL</w:t>
            </w:r>
          </w:p>
        </w:tc>
        <w:tc>
          <w:tcPr>
            <w:tcW w:w="41"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before="180"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r>
      <w:tr w:rsidR="00D90FE5" w:rsidRPr="00D90FE5" w:rsidTr="00D90FE5">
        <w:trPr>
          <w:trHeight w:val="465"/>
        </w:trPr>
        <w:tc>
          <w:tcPr>
            <w:tcW w:w="2375"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before="180"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Attribute Name</w:t>
            </w:r>
          </w:p>
        </w:tc>
        <w:tc>
          <w:tcPr>
            <w:tcW w:w="1281"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before="180"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Type (Size)</w:t>
            </w:r>
          </w:p>
        </w:tc>
        <w:tc>
          <w:tcPr>
            <w:tcW w:w="1146"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before="180"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Required</w:t>
            </w:r>
          </w:p>
        </w:tc>
        <w:tc>
          <w:tcPr>
            <w:tcW w:w="5153" w:type="dxa"/>
            <w:gridSpan w:val="2"/>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before="180"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Description</w:t>
            </w:r>
          </w:p>
        </w:tc>
      </w:tr>
      <w:tr w:rsidR="00D90FE5" w:rsidRPr="00D90FE5" w:rsidTr="00D90FE5">
        <w:trPr>
          <w:trHeight w:val="1426"/>
        </w:trPr>
        <w:tc>
          <w:tcPr>
            <w:tcW w:w="2375"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before="180"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Voice URI</w:t>
            </w:r>
          </w:p>
        </w:tc>
        <w:tc>
          <w:tcPr>
            <w:tcW w:w="1281"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before="180"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C (255)</w:t>
            </w:r>
          </w:p>
        </w:tc>
        <w:tc>
          <w:tcPr>
            <w:tcW w:w="1146"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before="180"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5153" w:type="dxa"/>
            <w:gridSpan w:val="2"/>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Voice URI for Subscription Version.</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This field </w:t>
            </w:r>
            <w:proofErr w:type="gramStart"/>
            <w:r w:rsidRPr="00D90FE5">
              <w:rPr>
                <w:rFonts w:ascii="avenir" w:eastAsia="Times New Roman" w:hAnsi="avenir" w:cs="Times New Roman"/>
                <w:color w:val="333333"/>
                <w:sz w:val="20"/>
                <w:szCs w:val="20"/>
              </w:rPr>
              <w:t>may only be specified</w:t>
            </w:r>
            <w:proofErr w:type="gramEnd"/>
            <w:r w:rsidRPr="00D90FE5">
              <w:rPr>
                <w:rFonts w:ascii="avenir" w:eastAsia="Times New Roman" w:hAnsi="avenir" w:cs="Times New Roman"/>
                <w:color w:val="333333"/>
                <w:sz w:val="20"/>
                <w:szCs w:val="20"/>
              </w:rPr>
              <w:t xml:space="preserve"> if the service provider SOA supports Voice URI.  The Voice URI is the network address to the Service Provider’s gateway for voice service.</w:t>
            </w:r>
          </w:p>
        </w:tc>
      </w:tr>
      <w:tr w:rsidR="00D90FE5" w:rsidRPr="00D90FE5" w:rsidTr="00D90FE5">
        <w:trPr>
          <w:trHeight w:val="1426"/>
        </w:trPr>
        <w:tc>
          <w:tcPr>
            <w:tcW w:w="2375"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MMS URI</w:t>
            </w:r>
          </w:p>
        </w:tc>
        <w:tc>
          <w:tcPr>
            <w:tcW w:w="1281"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C (255)</w:t>
            </w:r>
          </w:p>
        </w:tc>
        <w:tc>
          <w:tcPr>
            <w:tcW w:w="1146"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5153" w:type="dxa"/>
            <w:gridSpan w:val="2"/>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MMS URI for Subscription Version.</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This field </w:t>
            </w:r>
            <w:proofErr w:type="gramStart"/>
            <w:r w:rsidRPr="00D90FE5">
              <w:rPr>
                <w:rFonts w:ascii="avenir" w:eastAsia="Times New Roman" w:hAnsi="avenir" w:cs="Times New Roman"/>
                <w:color w:val="333333"/>
                <w:sz w:val="20"/>
                <w:szCs w:val="20"/>
              </w:rPr>
              <w:t>may only be specified</w:t>
            </w:r>
            <w:proofErr w:type="gramEnd"/>
            <w:r w:rsidRPr="00D90FE5">
              <w:rPr>
                <w:rFonts w:ascii="avenir" w:eastAsia="Times New Roman" w:hAnsi="avenir" w:cs="Times New Roman"/>
                <w:color w:val="333333"/>
                <w:sz w:val="20"/>
                <w:szCs w:val="20"/>
              </w:rPr>
              <w:t xml:space="preserve"> if the service provider SOA supports MMS URI.  The MMS URI is the network address to the Service Provider’s gateway for multi-media messaging service.</w:t>
            </w:r>
          </w:p>
        </w:tc>
      </w:tr>
      <w:tr w:rsidR="00D90FE5" w:rsidRPr="00D90FE5" w:rsidTr="00D90FE5">
        <w:trPr>
          <w:trHeight w:val="451"/>
        </w:trPr>
        <w:tc>
          <w:tcPr>
            <w:tcW w:w="2375"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w:t>
            </w:r>
          </w:p>
        </w:tc>
        <w:tc>
          <w:tcPr>
            <w:tcW w:w="1281"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C (255)</w:t>
            </w:r>
          </w:p>
        </w:tc>
        <w:tc>
          <w:tcPr>
            <w:tcW w:w="1146"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5153" w:type="dxa"/>
            <w:gridSpan w:val="2"/>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for Subscription Version.</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This field </w:t>
            </w:r>
            <w:proofErr w:type="gramStart"/>
            <w:r w:rsidRPr="00D90FE5">
              <w:rPr>
                <w:rFonts w:ascii="avenir" w:eastAsia="Times New Roman" w:hAnsi="avenir" w:cs="Times New Roman"/>
                <w:color w:val="333333"/>
                <w:sz w:val="20"/>
                <w:szCs w:val="20"/>
              </w:rPr>
              <w:t>may only be specified</w:t>
            </w:r>
            <w:proofErr w:type="gramEnd"/>
            <w:r w:rsidRPr="00D90FE5">
              <w:rPr>
                <w:rFonts w:ascii="avenir" w:eastAsia="Times New Roman" w:hAnsi="avenir" w:cs="Times New Roman"/>
                <w:color w:val="333333"/>
                <w:sz w:val="20"/>
                <w:szCs w:val="20"/>
              </w:rPr>
              <w:t xml:space="preserve"> if the service provider SOA supports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The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is the network address to the </w:t>
            </w:r>
            <w:r w:rsidRPr="00D90FE5">
              <w:rPr>
                <w:rFonts w:ascii="avenir" w:eastAsia="Times New Roman" w:hAnsi="avenir" w:cs="Times New Roman"/>
                <w:color w:val="333333"/>
                <w:sz w:val="20"/>
                <w:szCs w:val="20"/>
              </w:rPr>
              <w:lastRenderedPageBreak/>
              <w:t>Service Provider’s gateway for Push-To-Talk over Cellular service.</w:t>
            </w:r>
          </w:p>
        </w:tc>
      </w:tr>
      <w:tr w:rsidR="00D90FE5" w:rsidRPr="00D90FE5" w:rsidTr="00D90FE5">
        <w:trPr>
          <w:trHeight w:val="1688"/>
        </w:trPr>
        <w:tc>
          <w:tcPr>
            <w:tcW w:w="2375"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lastRenderedPageBreak/>
              <w:t>Presence URI</w:t>
            </w:r>
          </w:p>
        </w:tc>
        <w:tc>
          <w:tcPr>
            <w:tcW w:w="1281"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C (255)</w:t>
            </w:r>
          </w:p>
        </w:tc>
        <w:tc>
          <w:tcPr>
            <w:tcW w:w="1146"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5153" w:type="dxa"/>
            <w:gridSpan w:val="2"/>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Presence URI for Subscription Version.</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This field </w:t>
            </w:r>
            <w:proofErr w:type="gramStart"/>
            <w:r w:rsidRPr="00D90FE5">
              <w:rPr>
                <w:rFonts w:ascii="avenir" w:eastAsia="Times New Roman" w:hAnsi="avenir" w:cs="Times New Roman"/>
                <w:color w:val="333333"/>
                <w:sz w:val="20"/>
                <w:szCs w:val="20"/>
              </w:rPr>
              <w:t>may only be specified</w:t>
            </w:r>
            <w:proofErr w:type="gramEnd"/>
            <w:r w:rsidRPr="00D90FE5">
              <w:rPr>
                <w:rFonts w:ascii="avenir" w:eastAsia="Times New Roman" w:hAnsi="avenir" w:cs="Times New Roman"/>
                <w:color w:val="333333"/>
                <w:sz w:val="20"/>
                <w:szCs w:val="20"/>
              </w:rPr>
              <w:t xml:space="preserve"> if the service provider SOA supports Presence URI.  The Presence URI is the network address to the Service Provider’s gateway for IMS service (IP Multimedia Subsystem), an interactive session of real-time communication-centric services.</w:t>
            </w:r>
          </w:p>
        </w:tc>
      </w:tr>
      <w:tr w:rsidR="00D90FE5" w:rsidRPr="00D90FE5" w:rsidTr="00D90FE5">
        <w:trPr>
          <w:trHeight w:val="218"/>
        </w:trPr>
        <w:tc>
          <w:tcPr>
            <w:tcW w:w="2375"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1281"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1146"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5153" w:type="dxa"/>
            <w:gridSpan w:val="2"/>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r>
      <w:tr w:rsidR="00D90FE5" w:rsidRPr="00D90FE5" w:rsidTr="00D90FE5">
        <w:trPr>
          <w:trHeight w:val="232"/>
        </w:trPr>
        <w:tc>
          <w:tcPr>
            <w:tcW w:w="2375"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1281"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1146"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5111"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41"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r>
    </w:tbl>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Table 3</w:t>
      </w:r>
      <w:r w:rsidRPr="00D90FE5">
        <w:rPr>
          <w:rFonts w:ascii="avenir" w:eastAsia="Times New Roman" w:hAnsi="avenir" w:cs="Times New Roman"/>
          <w:color w:val="333333"/>
          <w:sz w:val="20"/>
          <w:szCs w:val="20"/>
        </w:rPr>
        <w:noBreakHyphen/>
        <w:t>6 Subscription Version Data Model</w:t>
      </w:r>
    </w:p>
    <w:tbl>
      <w:tblPr>
        <w:tblW w:w="10031" w:type="dxa"/>
        <w:tblCellMar>
          <w:top w:w="30" w:type="dxa"/>
          <w:left w:w="30" w:type="dxa"/>
          <w:bottom w:w="30" w:type="dxa"/>
          <w:right w:w="30" w:type="dxa"/>
        </w:tblCellMar>
        <w:tblLook w:val="04A0" w:firstRow="1" w:lastRow="0" w:firstColumn="1" w:lastColumn="0" w:noHBand="0" w:noVBand="1"/>
      </w:tblPr>
      <w:tblGrid>
        <w:gridCol w:w="2390"/>
        <w:gridCol w:w="1290"/>
        <w:gridCol w:w="1154"/>
        <w:gridCol w:w="5147"/>
        <w:gridCol w:w="50"/>
      </w:tblGrid>
      <w:tr w:rsidR="00D90FE5" w:rsidRPr="00D90FE5" w:rsidTr="00D90FE5">
        <w:trPr>
          <w:trHeight w:val="493"/>
        </w:trPr>
        <w:tc>
          <w:tcPr>
            <w:tcW w:w="9990" w:type="dxa"/>
            <w:gridSpan w:val="4"/>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before="180"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 xml:space="preserve">number pooling block </w:t>
            </w:r>
            <w:proofErr w:type="spellStart"/>
            <w:r w:rsidRPr="00D90FE5">
              <w:rPr>
                <w:rFonts w:ascii="avenir" w:eastAsia="Times New Roman" w:hAnsi="avenir" w:cs="Times New Roman"/>
                <w:b/>
                <w:bCs/>
                <w:color w:val="333333"/>
                <w:sz w:val="20"/>
                <w:szCs w:val="20"/>
              </w:rPr>
              <w:t>hoder</w:t>
            </w:r>
            <w:proofErr w:type="spellEnd"/>
            <w:r w:rsidRPr="00D90FE5">
              <w:rPr>
                <w:rFonts w:ascii="avenir" w:eastAsia="Times New Roman" w:hAnsi="avenir" w:cs="Times New Roman"/>
                <w:b/>
                <w:bCs/>
                <w:color w:val="333333"/>
                <w:sz w:val="20"/>
                <w:szCs w:val="20"/>
              </w:rPr>
              <w:t xml:space="preserve"> information Data MODEL</w:t>
            </w:r>
          </w:p>
        </w:tc>
        <w:tc>
          <w:tcPr>
            <w:tcW w:w="41"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before="180"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r>
      <w:tr w:rsidR="00D90FE5" w:rsidRPr="00D90FE5" w:rsidTr="00D90FE5">
        <w:trPr>
          <w:trHeight w:val="478"/>
        </w:trPr>
        <w:tc>
          <w:tcPr>
            <w:tcW w:w="2393"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before="180"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Attribute Name</w:t>
            </w:r>
          </w:p>
        </w:tc>
        <w:tc>
          <w:tcPr>
            <w:tcW w:w="1291"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before="180"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Type (Size)</w:t>
            </w:r>
          </w:p>
        </w:tc>
        <w:tc>
          <w:tcPr>
            <w:tcW w:w="1154"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before="180"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Required</w:t>
            </w:r>
          </w:p>
        </w:tc>
        <w:tc>
          <w:tcPr>
            <w:tcW w:w="5192" w:type="dxa"/>
            <w:gridSpan w:val="2"/>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before="180"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Description</w:t>
            </w:r>
          </w:p>
        </w:tc>
      </w:tr>
      <w:tr w:rsidR="00D90FE5" w:rsidRPr="00D90FE5" w:rsidTr="00D90FE5">
        <w:trPr>
          <w:trHeight w:val="1466"/>
        </w:trPr>
        <w:tc>
          <w:tcPr>
            <w:tcW w:w="2393"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before="180"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Voice URI</w:t>
            </w:r>
          </w:p>
        </w:tc>
        <w:tc>
          <w:tcPr>
            <w:tcW w:w="1291"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before="180"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C (255)</w:t>
            </w:r>
          </w:p>
        </w:tc>
        <w:tc>
          <w:tcPr>
            <w:tcW w:w="1154"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before="180"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5192" w:type="dxa"/>
            <w:gridSpan w:val="2"/>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Voice URI for Number Pool Block.</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This field </w:t>
            </w:r>
            <w:proofErr w:type="gramStart"/>
            <w:r w:rsidRPr="00D90FE5">
              <w:rPr>
                <w:rFonts w:ascii="avenir" w:eastAsia="Times New Roman" w:hAnsi="avenir" w:cs="Times New Roman"/>
                <w:color w:val="333333"/>
                <w:sz w:val="20"/>
                <w:szCs w:val="20"/>
              </w:rPr>
              <w:t>may only be specified</w:t>
            </w:r>
            <w:proofErr w:type="gramEnd"/>
            <w:r w:rsidRPr="00D90FE5">
              <w:rPr>
                <w:rFonts w:ascii="avenir" w:eastAsia="Times New Roman" w:hAnsi="avenir" w:cs="Times New Roman"/>
                <w:color w:val="333333"/>
                <w:sz w:val="20"/>
                <w:szCs w:val="20"/>
              </w:rPr>
              <w:t xml:space="preserve"> if the service provider SOA supports Voice URI.  The Voice URI is the network address to the Service Provider’s gateway for voice service.</w:t>
            </w:r>
          </w:p>
        </w:tc>
      </w:tr>
      <w:tr w:rsidR="00D90FE5" w:rsidRPr="00D90FE5" w:rsidTr="00D90FE5">
        <w:trPr>
          <w:trHeight w:val="1466"/>
        </w:trPr>
        <w:tc>
          <w:tcPr>
            <w:tcW w:w="2393"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MMS URI</w:t>
            </w:r>
          </w:p>
        </w:tc>
        <w:tc>
          <w:tcPr>
            <w:tcW w:w="1291"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C (255)</w:t>
            </w:r>
          </w:p>
        </w:tc>
        <w:tc>
          <w:tcPr>
            <w:tcW w:w="1154"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5192" w:type="dxa"/>
            <w:gridSpan w:val="2"/>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MMS URI for Number Pool Block.</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This field </w:t>
            </w:r>
            <w:proofErr w:type="gramStart"/>
            <w:r w:rsidRPr="00D90FE5">
              <w:rPr>
                <w:rFonts w:ascii="avenir" w:eastAsia="Times New Roman" w:hAnsi="avenir" w:cs="Times New Roman"/>
                <w:color w:val="333333"/>
                <w:sz w:val="20"/>
                <w:szCs w:val="20"/>
              </w:rPr>
              <w:t>may only be specified</w:t>
            </w:r>
            <w:proofErr w:type="gramEnd"/>
            <w:r w:rsidRPr="00D90FE5">
              <w:rPr>
                <w:rFonts w:ascii="avenir" w:eastAsia="Times New Roman" w:hAnsi="avenir" w:cs="Times New Roman"/>
                <w:color w:val="333333"/>
                <w:sz w:val="20"/>
                <w:szCs w:val="20"/>
              </w:rPr>
              <w:t xml:space="preserve"> if the service provider SOA supports MMS URI.  The MMS URI is the network address to the Service Provider’s gateway for multi-media messaging service.</w:t>
            </w:r>
          </w:p>
        </w:tc>
      </w:tr>
      <w:tr w:rsidR="00D90FE5" w:rsidRPr="00D90FE5" w:rsidTr="00D90FE5">
        <w:trPr>
          <w:trHeight w:val="1466"/>
        </w:trPr>
        <w:tc>
          <w:tcPr>
            <w:tcW w:w="2393"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w:t>
            </w:r>
          </w:p>
        </w:tc>
        <w:tc>
          <w:tcPr>
            <w:tcW w:w="1291"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C (255)</w:t>
            </w:r>
          </w:p>
        </w:tc>
        <w:tc>
          <w:tcPr>
            <w:tcW w:w="1154"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5192" w:type="dxa"/>
            <w:gridSpan w:val="2"/>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for Number Pool Block.</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This field </w:t>
            </w:r>
            <w:proofErr w:type="gramStart"/>
            <w:r w:rsidRPr="00D90FE5">
              <w:rPr>
                <w:rFonts w:ascii="avenir" w:eastAsia="Times New Roman" w:hAnsi="avenir" w:cs="Times New Roman"/>
                <w:color w:val="333333"/>
                <w:sz w:val="20"/>
                <w:szCs w:val="20"/>
              </w:rPr>
              <w:t>may only be specified</w:t>
            </w:r>
            <w:proofErr w:type="gramEnd"/>
            <w:r w:rsidRPr="00D90FE5">
              <w:rPr>
                <w:rFonts w:ascii="avenir" w:eastAsia="Times New Roman" w:hAnsi="avenir" w:cs="Times New Roman"/>
                <w:color w:val="333333"/>
                <w:sz w:val="20"/>
                <w:szCs w:val="20"/>
              </w:rPr>
              <w:t xml:space="preserve"> if the service provider SOA supports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The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is the network address to the Service Provider’s gateway for Push-To-Talk over Cellular service.</w:t>
            </w:r>
          </w:p>
        </w:tc>
      </w:tr>
      <w:tr w:rsidR="00D90FE5" w:rsidRPr="00D90FE5" w:rsidTr="00D90FE5">
        <w:trPr>
          <w:trHeight w:val="1736"/>
        </w:trPr>
        <w:tc>
          <w:tcPr>
            <w:tcW w:w="2393"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lastRenderedPageBreak/>
              <w:t>Presence URI</w:t>
            </w:r>
          </w:p>
        </w:tc>
        <w:tc>
          <w:tcPr>
            <w:tcW w:w="1291"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80" w:line="240" w:lineRule="auto"/>
              <w:jc w:val="center"/>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C (255)</w:t>
            </w:r>
          </w:p>
        </w:tc>
        <w:tc>
          <w:tcPr>
            <w:tcW w:w="1154" w:type="dxa"/>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5192" w:type="dxa"/>
            <w:gridSpan w:val="2"/>
            <w:tcBorders>
              <w:bottom w:val="single" w:sz="6" w:space="0" w:color="DDDDDD"/>
            </w:tcBorders>
            <w:shd w:val="clear" w:color="auto" w:fill="FFFFFF"/>
            <w:tcMar>
              <w:top w:w="180" w:type="dxa"/>
              <w:left w:w="0" w:type="dxa"/>
              <w:bottom w:w="180" w:type="dxa"/>
              <w:right w:w="0" w:type="dxa"/>
            </w:tcMar>
            <w:vAlign w:val="center"/>
            <w:hideMark/>
          </w:tcPr>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Presence URI for Number Pool Block.</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This field </w:t>
            </w:r>
            <w:proofErr w:type="gramStart"/>
            <w:r w:rsidRPr="00D90FE5">
              <w:rPr>
                <w:rFonts w:ascii="avenir" w:eastAsia="Times New Roman" w:hAnsi="avenir" w:cs="Times New Roman"/>
                <w:color w:val="333333"/>
                <w:sz w:val="20"/>
                <w:szCs w:val="20"/>
              </w:rPr>
              <w:t>may only be specified</w:t>
            </w:r>
            <w:proofErr w:type="gramEnd"/>
            <w:r w:rsidRPr="00D90FE5">
              <w:rPr>
                <w:rFonts w:ascii="avenir" w:eastAsia="Times New Roman" w:hAnsi="avenir" w:cs="Times New Roman"/>
                <w:color w:val="333333"/>
                <w:sz w:val="20"/>
                <w:szCs w:val="20"/>
              </w:rPr>
              <w:t xml:space="preserve"> if the service provider SOA supports Presence URI.  The Presence URI is the network address to the Service Provider’s gateway for IMS service (IP Multimedia Subsystem), an interactive session of real-time communication-centric services.</w:t>
            </w:r>
          </w:p>
        </w:tc>
      </w:tr>
      <w:tr w:rsidR="00D90FE5" w:rsidRPr="00D90FE5" w:rsidTr="00D90FE5">
        <w:trPr>
          <w:trHeight w:val="224"/>
        </w:trPr>
        <w:tc>
          <w:tcPr>
            <w:tcW w:w="2393"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1291"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1154" w:type="dxa"/>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c>
          <w:tcPr>
            <w:tcW w:w="5192" w:type="dxa"/>
            <w:gridSpan w:val="2"/>
            <w:tcBorders>
              <w:bottom w:val="single" w:sz="6" w:space="0" w:color="DDDDDD"/>
            </w:tcBorders>
            <w:shd w:val="clear" w:color="auto" w:fill="DDDDDD"/>
            <w:tcMar>
              <w:top w:w="180" w:type="dxa"/>
              <w:left w:w="0" w:type="dxa"/>
              <w:bottom w:w="180" w:type="dxa"/>
              <w:right w:w="0" w:type="dxa"/>
            </w:tcMar>
            <w:vAlign w:val="center"/>
            <w:hideMark/>
          </w:tcPr>
          <w:p w:rsidR="00D90FE5" w:rsidRPr="00D90FE5" w:rsidRDefault="00D90FE5" w:rsidP="00D90FE5">
            <w:pPr>
              <w:spacing w:after="0" w:line="240" w:lineRule="auto"/>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w:t>
            </w:r>
          </w:p>
        </w:tc>
      </w:tr>
    </w:tbl>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R3-7.2   Administer Mass update on one or more selected Subscription Versions</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gramStart"/>
      <w:r w:rsidRPr="00D90FE5">
        <w:rPr>
          <w:rFonts w:ascii="avenir" w:eastAsia="Times New Roman" w:hAnsi="avenir" w:cs="Times New Roman"/>
          <w:color w:val="333333"/>
          <w:sz w:val="20"/>
          <w:szCs w:val="20"/>
        </w:rPr>
        <w:t xml:space="preserve">NPAC SMS shall allow NPAC personnel to specify a mass update action to be applied against all Subscription Versions selected (except for Subscription Versions with a status of old, partial failure, sending, disconnect pending or canceled) for LRN, DPC values, SSN values, Voice URI (if the requesting SOA supports Voice URI data), MMS URI (if the requesting SOA supports MMS URI data),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(if the requesting SOA supports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data), Presence URI (if the requesting SOA supports Presence URI data), Billing ID, End User Location Type or End User Location Value.</w:t>
      </w:r>
      <w:proofErr w:type="gramEnd"/>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RR3-210</w:t>
      </w:r>
      <w:proofErr w:type="gramStart"/>
      <w:r w:rsidRPr="00D90FE5">
        <w:rPr>
          <w:rFonts w:ascii="avenir" w:eastAsia="Times New Roman" w:hAnsi="avenir" w:cs="Times New Roman"/>
          <w:color w:val="333333"/>
          <w:sz w:val="20"/>
          <w:szCs w:val="20"/>
        </w:rPr>
        <w:t>  Block</w:t>
      </w:r>
      <w:proofErr w:type="gramEnd"/>
      <w:r w:rsidRPr="00D90FE5">
        <w:rPr>
          <w:rFonts w:ascii="avenir" w:eastAsia="Times New Roman" w:hAnsi="avenir" w:cs="Times New Roman"/>
          <w:color w:val="333333"/>
          <w:sz w:val="20"/>
          <w:szCs w:val="20"/>
        </w:rPr>
        <w:t xml:space="preserve"> Holder Information Mass Update – Update Fields</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gramStart"/>
      <w:r w:rsidRPr="00D90FE5">
        <w:rPr>
          <w:rFonts w:ascii="avenir" w:eastAsia="Times New Roman" w:hAnsi="avenir" w:cs="Times New Roman"/>
          <w:color w:val="333333"/>
          <w:sz w:val="20"/>
          <w:szCs w:val="20"/>
        </w:rPr>
        <w:t xml:space="preserve">NPAC SMS shall allow NPAC Personnel, via a mass update, to update the block holder default routing information (LRN, DPC(s), and SSN(s), Voice URI (if the requesting SOA supports Voice URI data), MMS URI (if the requesting SOA supports MMS URI data),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(if the requesting SOA supports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data), Presence URI (if the requesting SOA supports Presence URI data)), for a 1K Block as stored in the NPAC SMS. </w:t>
      </w:r>
      <w:proofErr w:type="gramEnd"/>
      <w:r w:rsidRPr="00D90FE5">
        <w:rPr>
          <w:rFonts w:ascii="avenir" w:eastAsia="Times New Roman" w:hAnsi="avenir" w:cs="Times New Roman"/>
          <w:color w:val="333333"/>
          <w:sz w:val="20"/>
          <w:szCs w:val="20"/>
        </w:rPr>
        <w:t xml:space="preserve"> (Previously B-762)</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R3</w:t>
      </w:r>
      <w:r w:rsidRPr="00D90FE5">
        <w:rPr>
          <w:rFonts w:ascii="avenir" w:eastAsia="Times New Roman" w:hAnsi="avenir" w:cs="Times New Roman"/>
          <w:color w:val="333333"/>
          <w:sz w:val="20"/>
          <w:szCs w:val="20"/>
        </w:rPr>
        <w:noBreakHyphen/>
        <w:t>8</w:t>
      </w:r>
      <w:proofErr w:type="gramStart"/>
      <w:r w:rsidRPr="00D90FE5">
        <w:rPr>
          <w:rFonts w:ascii="avenir" w:eastAsia="Times New Roman" w:hAnsi="avenir" w:cs="Times New Roman"/>
          <w:color w:val="333333"/>
          <w:sz w:val="20"/>
          <w:szCs w:val="20"/>
        </w:rPr>
        <w:t>  Off</w:t>
      </w:r>
      <w:proofErr w:type="gramEnd"/>
      <w:r w:rsidRPr="00D90FE5">
        <w:rPr>
          <w:rFonts w:ascii="avenir" w:eastAsia="Times New Roman" w:hAnsi="avenir" w:cs="Times New Roman"/>
          <w:color w:val="333333"/>
          <w:sz w:val="20"/>
          <w:szCs w:val="20"/>
        </w:rPr>
        <w:t>-line batch updates for Local SMS Disaster Recovery</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SMS shall support an off</w:t>
      </w:r>
      <w:r w:rsidRPr="00D90FE5">
        <w:rPr>
          <w:rFonts w:ascii="avenir" w:eastAsia="Times New Roman" w:hAnsi="avenir" w:cs="Times New Roman"/>
          <w:color w:val="333333"/>
          <w:sz w:val="20"/>
          <w:szCs w:val="20"/>
        </w:rPr>
        <w:noBreakHyphen/>
        <w:t>line batch download (via 4mm DAT tape and FTP file download) to mass update Local SMSs with Subscription Versions, NPA-NXX-X Information, Number Pool Block and Service Provider Network data.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The contents of the batch download are:</w:t>
      </w:r>
    </w:p>
    <w:p w:rsidR="00D90FE5" w:rsidRPr="00D90FE5" w:rsidRDefault="00D90FE5" w:rsidP="00D90FE5">
      <w:pPr>
        <w:numPr>
          <w:ilvl w:val="0"/>
          <w:numId w:val="1"/>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Subscriber data: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Voice URI (for Local SMSs that support Voice URI data)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MMS URI (for Local SMSs that support MMS URI)</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(for Local SMSs that support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Presence URI (for Local SMSs that support Presence URI data)</w:t>
      </w:r>
    </w:p>
    <w:p w:rsidR="00D90FE5" w:rsidRPr="00D90FE5" w:rsidRDefault="00D90FE5" w:rsidP="00D90FE5">
      <w:pPr>
        <w:numPr>
          <w:ilvl w:val="0"/>
          <w:numId w:val="2"/>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Block Data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Voice URI (for Local SMSs that support Voice URI data)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MMS URI, (for Local SMSs that support MMS)</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(for Local SMSs that support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data)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lastRenderedPageBreak/>
        <w:t>-  Presence URI (for Local SMSs that support Presence URI data)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RR3-79.1</w:t>
      </w:r>
      <w:proofErr w:type="gramStart"/>
      <w:r w:rsidRPr="00D90FE5">
        <w:rPr>
          <w:rFonts w:ascii="avenir" w:eastAsia="Times New Roman" w:hAnsi="avenir" w:cs="Times New Roman"/>
          <w:color w:val="333333"/>
          <w:sz w:val="20"/>
          <w:szCs w:val="20"/>
        </w:rPr>
        <w:t>  Number</w:t>
      </w:r>
      <w:proofErr w:type="gramEnd"/>
      <w:r w:rsidRPr="00D90FE5">
        <w:rPr>
          <w:rFonts w:ascii="avenir" w:eastAsia="Times New Roman" w:hAnsi="avenir" w:cs="Times New Roman"/>
          <w:color w:val="333333"/>
          <w:sz w:val="20"/>
          <w:szCs w:val="20"/>
        </w:rPr>
        <w:t xml:space="preserve"> Pool NPA-NXX-X Holder Information – Routing Data Field Level Validation</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Voice URI (if supported by the Block Holder SOA)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MMS URI (if supported by the Block Holder SOA)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(if supported by the Block Holder SOA)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  Voice URI, MMS URI,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w:t>
      </w:r>
      <w:proofErr w:type="gramStart"/>
      <w:r w:rsidRPr="00D90FE5">
        <w:rPr>
          <w:rFonts w:ascii="avenir" w:eastAsia="Times New Roman" w:hAnsi="avenir" w:cs="Times New Roman"/>
          <w:color w:val="333333"/>
          <w:sz w:val="20"/>
          <w:szCs w:val="20"/>
        </w:rPr>
        <w:t>Presence</w:t>
      </w:r>
      <w:proofErr w:type="gramEnd"/>
      <w:r w:rsidRPr="00D90FE5">
        <w:rPr>
          <w:rFonts w:ascii="avenir" w:eastAsia="Times New Roman" w:hAnsi="avenir" w:cs="Times New Roman"/>
          <w:color w:val="333333"/>
          <w:sz w:val="20"/>
          <w:szCs w:val="20"/>
        </w:rPr>
        <w:t xml:space="preserve"> URI (if supported by the Block Holder SOA)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RR3-149</w:t>
      </w:r>
      <w:proofErr w:type="gramStart"/>
      <w:r w:rsidRPr="00D90FE5">
        <w:rPr>
          <w:rFonts w:ascii="avenir" w:eastAsia="Times New Roman" w:hAnsi="avenir" w:cs="Times New Roman"/>
          <w:color w:val="333333"/>
          <w:sz w:val="20"/>
          <w:szCs w:val="20"/>
        </w:rPr>
        <w:t>  Addition</w:t>
      </w:r>
      <w:proofErr w:type="gramEnd"/>
      <w:r w:rsidRPr="00D90FE5">
        <w:rPr>
          <w:rFonts w:ascii="avenir" w:eastAsia="Times New Roman" w:hAnsi="avenir" w:cs="Times New Roman"/>
          <w:color w:val="333333"/>
          <w:sz w:val="20"/>
          <w:szCs w:val="20"/>
        </w:rPr>
        <w:t xml:space="preserve"> of Number Pooling Block Holder Information – Field-level Data Validation</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SMS shall perform field-level data validations to ensure that the value formats for the following input data, is valid according to the formats specified in the Subscription Version Data Model upon Block creation for a Number Pool:  (Previously B-250)</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Voice URI (if supported by the Block Holder SOA)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MMS URI (if supported by the Block Holder SOA)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(if supported by the Block Holder SOA)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Presence URI (if supported by the Block Holder SOA)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RR3-157</w:t>
      </w:r>
      <w:proofErr w:type="gramStart"/>
      <w:r w:rsidRPr="00D90FE5">
        <w:rPr>
          <w:rFonts w:ascii="avenir" w:eastAsia="Times New Roman" w:hAnsi="avenir" w:cs="Times New Roman"/>
          <w:color w:val="333333"/>
          <w:sz w:val="20"/>
          <w:szCs w:val="20"/>
        </w:rPr>
        <w:t>  Modification</w:t>
      </w:r>
      <w:proofErr w:type="gramEnd"/>
      <w:r w:rsidRPr="00D90FE5">
        <w:rPr>
          <w:rFonts w:ascii="avenir" w:eastAsia="Times New Roman" w:hAnsi="avenir" w:cs="Times New Roman"/>
          <w:color w:val="333333"/>
          <w:sz w:val="20"/>
          <w:szCs w:val="20"/>
        </w:rPr>
        <w:t xml:space="preserve"> of Number Pooling Block Holder Information – Routing Data</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gramStart"/>
      <w:r w:rsidRPr="00D90FE5">
        <w:rPr>
          <w:rFonts w:ascii="avenir" w:eastAsia="Times New Roman" w:hAnsi="avenir" w:cs="Times New Roman"/>
          <w:color w:val="333333"/>
          <w:sz w:val="20"/>
          <w:szCs w:val="20"/>
        </w:rPr>
        <w:t>NPAC SMS shall allow NPAC personnel, Service Provider via the SOA to NPAC SMS Interface, or Service Provider via the NPAC SOA Low-tech Interface, to modify the block holder default routing information (LRN, DPC(s), and SSN(s)), and Voice URI/MMS URI/</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URI/Presence URI fields (if supported by the Block Holder SOA), for a 1K Block as stored in the NPAC SMS. </w:t>
      </w:r>
      <w:proofErr w:type="gramEnd"/>
      <w:r w:rsidRPr="00D90FE5">
        <w:rPr>
          <w:rFonts w:ascii="avenir" w:eastAsia="Times New Roman" w:hAnsi="avenir" w:cs="Times New Roman"/>
          <w:color w:val="333333"/>
          <w:sz w:val="20"/>
          <w:szCs w:val="20"/>
        </w:rPr>
        <w:t xml:space="preserve"> (Previously B-320)</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R4-8</w:t>
      </w:r>
      <w:proofErr w:type="gramStart"/>
      <w:r w:rsidRPr="00D90FE5">
        <w:rPr>
          <w:rFonts w:ascii="avenir" w:eastAsia="Times New Roman" w:hAnsi="avenir" w:cs="Times New Roman"/>
          <w:color w:val="333333"/>
          <w:sz w:val="20"/>
          <w:szCs w:val="20"/>
        </w:rPr>
        <w:t>  Service</w:t>
      </w:r>
      <w:proofErr w:type="gramEnd"/>
      <w:r w:rsidRPr="00D90FE5">
        <w:rPr>
          <w:rFonts w:ascii="avenir" w:eastAsia="Times New Roman" w:hAnsi="avenir" w:cs="Times New Roman"/>
          <w:color w:val="333333"/>
          <w:sz w:val="20"/>
          <w:szCs w:val="20"/>
        </w:rPr>
        <w:t xml:space="preserve"> Provider Data Elements</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SMS shall require the following data if there is no existing Service Provider data:</w:t>
      </w:r>
    </w:p>
    <w:p w:rsidR="00D90FE5" w:rsidRPr="00D90FE5" w:rsidRDefault="00D90FE5" w:rsidP="00D90FE5">
      <w:pPr>
        <w:numPr>
          <w:ilvl w:val="0"/>
          <w:numId w:val="3"/>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Customer SOA Voice URI Indicator</w:t>
      </w:r>
    </w:p>
    <w:p w:rsidR="00D90FE5" w:rsidRPr="00D90FE5" w:rsidRDefault="00D90FE5" w:rsidP="00D90FE5">
      <w:pPr>
        <w:numPr>
          <w:ilvl w:val="0"/>
          <w:numId w:val="3"/>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Customer LSMS Voice URI Indicator</w:t>
      </w:r>
    </w:p>
    <w:p w:rsidR="00D90FE5" w:rsidRPr="00D90FE5" w:rsidRDefault="00D90FE5" w:rsidP="00D90FE5">
      <w:pPr>
        <w:numPr>
          <w:ilvl w:val="0"/>
          <w:numId w:val="3"/>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Customer SOA MMS URI Support Indicator</w:t>
      </w:r>
    </w:p>
    <w:p w:rsidR="00D90FE5" w:rsidRPr="00D90FE5" w:rsidRDefault="00D90FE5" w:rsidP="00D90FE5">
      <w:pPr>
        <w:numPr>
          <w:ilvl w:val="0"/>
          <w:numId w:val="3"/>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Customer LSMS MMS URI Support Indicator</w:t>
      </w:r>
    </w:p>
    <w:p w:rsidR="00D90FE5" w:rsidRPr="00D90FE5" w:rsidRDefault="00D90FE5" w:rsidP="00D90FE5">
      <w:pPr>
        <w:numPr>
          <w:ilvl w:val="0"/>
          <w:numId w:val="3"/>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NPAC Customer SOA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Support Indicator</w:t>
      </w:r>
    </w:p>
    <w:p w:rsidR="00D90FE5" w:rsidRPr="00D90FE5" w:rsidRDefault="00D90FE5" w:rsidP="00D90FE5">
      <w:pPr>
        <w:numPr>
          <w:ilvl w:val="0"/>
          <w:numId w:val="3"/>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NPAC Customer LSMS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Support Indicator</w:t>
      </w:r>
    </w:p>
    <w:p w:rsidR="00D90FE5" w:rsidRPr="00D90FE5" w:rsidRDefault="00D90FE5" w:rsidP="00D90FE5">
      <w:pPr>
        <w:numPr>
          <w:ilvl w:val="0"/>
          <w:numId w:val="3"/>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Customer SOA Presence URI Support Indicator</w:t>
      </w:r>
    </w:p>
    <w:p w:rsidR="00D90FE5" w:rsidRPr="00D90FE5" w:rsidRDefault="00D90FE5" w:rsidP="00D90FE5">
      <w:pPr>
        <w:numPr>
          <w:ilvl w:val="0"/>
          <w:numId w:val="3"/>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Customer LSMS Presence URI Support Indicator</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R5</w:t>
      </w:r>
      <w:r w:rsidRPr="00D90FE5">
        <w:rPr>
          <w:rFonts w:ascii="avenir" w:eastAsia="Times New Roman" w:hAnsi="avenir" w:cs="Times New Roman"/>
          <w:color w:val="333333"/>
          <w:sz w:val="20"/>
          <w:szCs w:val="20"/>
        </w:rPr>
        <w:noBreakHyphen/>
        <w:t>16</w:t>
      </w:r>
      <w:proofErr w:type="gramStart"/>
      <w:r w:rsidRPr="00D90FE5">
        <w:rPr>
          <w:rFonts w:ascii="avenir" w:eastAsia="Times New Roman" w:hAnsi="avenir" w:cs="Times New Roman"/>
          <w:color w:val="333333"/>
          <w:sz w:val="20"/>
          <w:szCs w:val="20"/>
        </w:rPr>
        <w:t>  Create</w:t>
      </w:r>
      <w:proofErr w:type="gramEnd"/>
      <w:r w:rsidRPr="00D90FE5">
        <w:rPr>
          <w:rFonts w:ascii="avenir" w:eastAsia="Times New Roman" w:hAnsi="avenir" w:cs="Times New Roman"/>
          <w:color w:val="333333"/>
          <w:sz w:val="20"/>
          <w:szCs w:val="20"/>
        </w:rPr>
        <w:t xml:space="preserve"> Subscription Version - New Service Provider Optional input data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lastRenderedPageBreak/>
        <w:t>NPAC SMS shall accept the following optional fields from NPAC personnel or the new Service Provider upon Subscription Version creation for an Inter-Service Provider port:</w:t>
      </w:r>
    </w:p>
    <w:p w:rsidR="00D90FE5" w:rsidRPr="00D90FE5" w:rsidRDefault="00D90FE5" w:rsidP="00D90FE5">
      <w:pPr>
        <w:numPr>
          <w:ilvl w:val="0"/>
          <w:numId w:val="4"/>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Voice URI (if supported by the Service Provider SOA)</w:t>
      </w:r>
    </w:p>
    <w:p w:rsidR="00D90FE5" w:rsidRPr="00D90FE5" w:rsidRDefault="00D90FE5" w:rsidP="00D90FE5">
      <w:pPr>
        <w:numPr>
          <w:ilvl w:val="0"/>
          <w:numId w:val="4"/>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MMS URI (if supported by the Service Provider SOA)</w:t>
      </w:r>
    </w:p>
    <w:p w:rsidR="00D90FE5" w:rsidRPr="00D90FE5" w:rsidRDefault="00D90FE5" w:rsidP="00D90FE5">
      <w:pPr>
        <w:numPr>
          <w:ilvl w:val="0"/>
          <w:numId w:val="4"/>
        </w:numPr>
        <w:spacing w:after="60" w:line="270" w:lineRule="atLeast"/>
        <w:ind w:left="300"/>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(if supported by the Service Provider SOA)</w:t>
      </w:r>
    </w:p>
    <w:p w:rsidR="00D90FE5" w:rsidRPr="00D90FE5" w:rsidRDefault="00D90FE5" w:rsidP="00D90FE5">
      <w:pPr>
        <w:numPr>
          <w:ilvl w:val="0"/>
          <w:numId w:val="4"/>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Presence URI (if supported by the Service Provider SOA)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R5</w:t>
      </w:r>
      <w:r w:rsidRPr="00D90FE5">
        <w:rPr>
          <w:rFonts w:ascii="avenir" w:eastAsia="Times New Roman" w:hAnsi="avenir" w:cs="Times New Roman"/>
          <w:color w:val="333333"/>
          <w:sz w:val="20"/>
          <w:szCs w:val="20"/>
        </w:rPr>
        <w:noBreakHyphen/>
        <w:t>18.1</w:t>
      </w:r>
      <w:proofErr w:type="gramStart"/>
      <w:r w:rsidRPr="00D90FE5">
        <w:rPr>
          <w:rFonts w:ascii="avenir" w:eastAsia="Times New Roman" w:hAnsi="avenir" w:cs="Times New Roman"/>
          <w:color w:val="333333"/>
          <w:sz w:val="20"/>
          <w:szCs w:val="20"/>
        </w:rPr>
        <w:t>  Create</w:t>
      </w:r>
      <w:proofErr w:type="gramEnd"/>
      <w:r w:rsidRPr="00D90FE5">
        <w:rPr>
          <w:rFonts w:ascii="avenir" w:eastAsia="Times New Roman" w:hAnsi="avenir" w:cs="Times New Roman"/>
          <w:color w:val="333333"/>
          <w:sz w:val="20"/>
          <w:szCs w:val="20"/>
        </w:rPr>
        <w:t xml:space="preserve"> Subscription Version - Field-level Data Validation</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SMS shall perform field-level data validations to ensure that the value formats for the following input data, if supplied, is valid according to the formats specified in Table 3-6 upon Subscription Version creation for an Inter-Service Provider port:</w:t>
      </w:r>
    </w:p>
    <w:p w:rsidR="00D90FE5" w:rsidRPr="00D90FE5" w:rsidRDefault="00D90FE5" w:rsidP="00D90FE5">
      <w:pPr>
        <w:numPr>
          <w:ilvl w:val="0"/>
          <w:numId w:val="5"/>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Voice URI (if supported by the Service Provider SOA)</w:t>
      </w:r>
    </w:p>
    <w:p w:rsidR="00D90FE5" w:rsidRPr="00D90FE5" w:rsidRDefault="00D90FE5" w:rsidP="00D90FE5">
      <w:pPr>
        <w:numPr>
          <w:ilvl w:val="0"/>
          <w:numId w:val="5"/>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MMS URI (if supported by the Service Provider SOA)</w:t>
      </w:r>
    </w:p>
    <w:p w:rsidR="00D90FE5" w:rsidRPr="00D90FE5" w:rsidRDefault="00D90FE5" w:rsidP="00D90FE5">
      <w:pPr>
        <w:numPr>
          <w:ilvl w:val="0"/>
          <w:numId w:val="5"/>
        </w:numPr>
        <w:spacing w:after="60" w:line="270" w:lineRule="atLeast"/>
        <w:ind w:left="300"/>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(if supported by the Service Provider SOA)</w:t>
      </w:r>
    </w:p>
    <w:p w:rsidR="00D90FE5" w:rsidRPr="00D90FE5" w:rsidRDefault="00D90FE5" w:rsidP="00D90FE5">
      <w:pPr>
        <w:numPr>
          <w:ilvl w:val="0"/>
          <w:numId w:val="5"/>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Presence URI (if supported by the Service Provider SOA)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RR5-5</w:t>
      </w:r>
      <w:proofErr w:type="gramStart"/>
      <w:r w:rsidRPr="00D90FE5">
        <w:rPr>
          <w:rFonts w:ascii="avenir" w:eastAsia="Times New Roman" w:hAnsi="avenir" w:cs="Times New Roman"/>
          <w:color w:val="333333"/>
          <w:sz w:val="20"/>
          <w:szCs w:val="20"/>
        </w:rPr>
        <w:t>  Create</w:t>
      </w:r>
      <w:proofErr w:type="gramEnd"/>
      <w:r w:rsidRPr="00D90FE5">
        <w:rPr>
          <w:rFonts w:ascii="avenir" w:eastAsia="Times New Roman" w:hAnsi="avenir" w:cs="Times New Roman"/>
          <w:color w:val="333333"/>
          <w:sz w:val="20"/>
          <w:szCs w:val="20"/>
        </w:rPr>
        <w:t xml:space="preserve"> “Intra-Service Provider Port” Subscription Version - Current Service Provider Optional Input Data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SMS shall accept the following optional fields from the NPAC personnel or the Current Service Provider upon a Subscription Version Creation for an Intra-Service Provider port:</w:t>
      </w:r>
    </w:p>
    <w:p w:rsidR="00D90FE5" w:rsidRPr="00D90FE5" w:rsidRDefault="00D90FE5" w:rsidP="00D90FE5">
      <w:pPr>
        <w:numPr>
          <w:ilvl w:val="0"/>
          <w:numId w:val="6"/>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Voice URI (if supported by the Service Provider SOA)</w:t>
      </w:r>
    </w:p>
    <w:p w:rsidR="00D90FE5" w:rsidRPr="00D90FE5" w:rsidRDefault="00D90FE5" w:rsidP="00D90FE5">
      <w:pPr>
        <w:numPr>
          <w:ilvl w:val="0"/>
          <w:numId w:val="6"/>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MMS URI (if supported by the Service Provider SOA)</w:t>
      </w:r>
    </w:p>
    <w:p w:rsidR="00D90FE5" w:rsidRPr="00D90FE5" w:rsidRDefault="00D90FE5" w:rsidP="00D90FE5">
      <w:pPr>
        <w:numPr>
          <w:ilvl w:val="0"/>
          <w:numId w:val="6"/>
        </w:numPr>
        <w:spacing w:after="60" w:line="270" w:lineRule="atLeast"/>
        <w:ind w:left="300"/>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(if supported by the Service Provider SOA)</w:t>
      </w:r>
    </w:p>
    <w:p w:rsidR="00D90FE5" w:rsidRPr="00D90FE5" w:rsidRDefault="00D90FE5" w:rsidP="00D90FE5">
      <w:pPr>
        <w:numPr>
          <w:ilvl w:val="0"/>
          <w:numId w:val="6"/>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Presence URI (if supported by the Service Provider SOA)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RR5-6.1</w:t>
      </w:r>
      <w:proofErr w:type="gramStart"/>
      <w:r w:rsidRPr="00D90FE5">
        <w:rPr>
          <w:rFonts w:ascii="avenir" w:eastAsia="Times New Roman" w:hAnsi="avenir" w:cs="Times New Roman"/>
          <w:color w:val="333333"/>
          <w:sz w:val="20"/>
          <w:szCs w:val="20"/>
        </w:rPr>
        <w:t>  Create</w:t>
      </w:r>
      <w:proofErr w:type="gramEnd"/>
      <w:r w:rsidRPr="00D90FE5">
        <w:rPr>
          <w:rFonts w:ascii="avenir" w:eastAsia="Times New Roman" w:hAnsi="avenir" w:cs="Times New Roman"/>
          <w:color w:val="333333"/>
          <w:sz w:val="20"/>
          <w:szCs w:val="20"/>
        </w:rPr>
        <w:t xml:space="preserve"> “Intra-Service Provider Port” Subscription Version - Field-level Data Validation</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SMS shall perform field-level data validations to ensure that the value formats for the following input data, if supplied, is valid according to the formats specified in Table 3-6 upon Subscription Version creation for an Intra-Service Provider port:</w:t>
      </w:r>
    </w:p>
    <w:p w:rsidR="00D90FE5" w:rsidRPr="00D90FE5" w:rsidRDefault="00D90FE5" w:rsidP="00D90FE5">
      <w:pPr>
        <w:numPr>
          <w:ilvl w:val="0"/>
          <w:numId w:val="7"/>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Voice URI (if supported by the Service Provider SOA)</w:t>
      </w:r>
    </w:p>
    <w:p w:rsidR="00D90FE5" w:rsidRPr="00D90FE5" w:rsidRDefault="00D90FE5" w:rsidP="00D90FE5">
      <w:pPr>
        <w:numPr>
          <w:ilvl w:val="0"/>
          <w:numId w:val="7"/>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MMS URI (if supported by the Service Provider SOA)</w:t>
      </w:r>
    </w:p>
    <w:p w:rsidR="00D90FE5" w:rsidRPr="00D90FE5" w:rsidRDefault="00D90FE5" w:rsidP="00D90FE5">
      <w:pPr>
        <w:numPr>
          <w:ilvl w:val="0"/>
          <w:numId w:val="7"/>
        </w:numPr>
        <w:spacing w:after="60" w:line="270" w:lineRule="atLeast"/>
        <w:ind w:left="300"/>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(if supported by the Service Provider SOA)</w:t>
      </w:r>
    </w:p>
    <w:p w:rsidR="00D90FE5" w:rsidRPr="00D90FE5" w:rsidRDefault="00D90FE5" w:rsidP="00D90FE5">
      <w:pPr>
        <w:numPr>
          <w:ilvl w:val="0"/>
          <w:numId w:val="7"/>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Presence URI (if supported by the Service Provider SOA)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R5</w:t>
      </w:r>
      <w:r w:rsidRPr="00D90FE5">
        <w:rPr>
          <w:rFonts w:ascii="avenir" w:eastAsia="Times New Roman" w:hAnsi="avenir" w:cs="Times New Roman"/>
          <w:color w:val="333333"/>
          <w:sz w:val="20"/>
          <w:szCs w:val="20"/>
        </w:rPr>
        <w:noBreakHyphen/>
        <w:t>27.1</w:t>
      </w:r>
      <w:proofErr w:type="gramStart"/>
      <w:r w:rsidRPr="00D90FE5">
        <w:rPr>
          <w:rFonts w:ascii="avenir" w:eastAsia="Times New Roman" w:hAnsi="avenir" w:cs="Times New Roman"/>
          <w:color w:val="333333"/>
          <w:sz w:val="20"/>
          <w:szCs w:val="20"/>
        </w:rPr>
        <w:t>  Modify</w:t>
      </w:r>
      <w:proofErr w:type="gramEnd"/>
      <w:r w:rsidRPr="00D90FE5">
        <w:rPr>
          <w:rFonts w:ascii="avenir" w:eastAsia="Times New Roman" w:hAnsi="avenir" w:cs="Times New Roman"/>
          <w:color w:val="333333"/>
          <w:sz w:val="20"/>
          <w:szCs w:val="20"/>
        </w:rPr>
        <w:t xml:space="preserve"> Subscription Version - New Service Provider Data Values</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NPAC SMS shall allow the following data to </w:t>
      </w:r>
      <w:proofErr w:type="gramStart"/>
      <w:r w:rsidRPr="00D90FE5">
        <w:rPr>
          <w:rFonts w:ascii="avenir" w:eastAsia="Times New Roman" w:hAnsi="avenir" w:cs="Times New Roman"/>
          <w:color w:val="333333"/>
          <w:sz w:val="20"/>
          <w:szCs w:val="20"/>
        </w:rPr>
        <w:t>be modified</w:t>
      </w:r>
      <w:proofErr w:type="gramEnd"/>
      <w:r w:rsidRPr="00D90FE5">
        <w:rPr>
          <w:rFonts w:ascii="avenir" w:eastAsia="Times New Roman" w:hAnsi="avenir" w:cs="Times New Roman"/>
          <w:color w:val="333333"/>
          <w:sz w:val="20"/>
          <w:szCs w:val="20"/>
        </w:rPr>
        <w:t xml:space="preserve"> in a pending or conflict Subscription Version for an Inter-Service Provider or Intra-Service Provider port by the new/current Service Provider or NPAC personnel:</w:t>
      </w:r>
    </w:p>
    <w:p w:rsidR="00D90FE5" w:rsidRPr="00D90FE5" w:rsidRDefault="00D90FE5" w:rsidP="00D90FE5">
      <w:pPr>
        <w:numPr>
          <w:ilvl w:val="0"/>
          <w:numId w:val="8"/>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Voice URI (if supported by the Service Provider SOA)</w:t>
      </w:r>
    </w:p>
    <w:p w:rsidR="00D90FE5" w:rsidRPr="00D90FE5" w:rsidRDefault="00D90FE5" w:rsidP="00D90FE5">
      <w:pPr>
        <w:numPr>
          <w:ilvl w:val="0"/>
          <w:numId w:val="8"/>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MMS URI (if supported by the Service Provider SOA)</w:t>
      </w:r>
    </w:p>
    <w:p w:rsidR="00D90FE5" w:rsidRPr="00D90FE5" w:rsidRDefault="00D90FE5" w:rsidP="00D90FE5">
      <w:pPr>
        <w:numPr>
          <w:ilvl w:val="0"/>
          <w:numId w:val="8"/>
        </w:numPr>
        <w:spacing w:after="60" w:line="270" w:lineRule="atLeast"/>
        <w:ind w:left="300"/>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(if supported by the Service Provider SOA)</w:t>
      </w:r>
    </w:p>
    <w:p w:rsidR="00D90FE5" w:rsidRPr="00D90FE5" w:rsidRDefault="00D90FE5" w:rsidP="00D90FE5">
      <w:pPr>
        <w:numPr>
          <w:ilvl w:val="0"/>
          <w:numId w:val="8"/>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Presence URI (if supported by the Service Provider SOA)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R5</w:t>
      </w:r>
      <w:r w:rsidRPr="00D90FE5">
        <w:rPr>
          <w:rFonts w:ascii="avenir" w:eastAsia="Times New Roman" w:hAnsi="avenir" w:cs="Times New Roman"/>
          <w:color w:val="333333"/>
          <w:sz w:val="20"/>
          <w:szCs w:val="20"/>
        </w:rPr>
        <w:noBreakHyphen/>
        <w:t>28</w:t>
      </w:r>
      <w:proofErr w:type="gramStart"/>
      <w:r w:rsidRPr="00D90FE5">
        <w:rPr>
          <w:rFonts w:ascii="avenir" w:eastAsia="Times New Roman" w:hAnsi="avenir" w:cs="Times New Roman"/>
          <w:color w:val="333333"/>
          <w:sz w:val="20"/>
          <w:szCs w:val="20"/>
        </w:rPr>
        <w:t>  Modify</w:t>
      </w:r>
      <w:proofErr w:type="gramEnd"/>
      <w:r w:rsidRPr="00D90FE5">
        <w:rPr>
          <w:rFonts w:ascii="avenir" w:eastAsia="Times New Roman" w:hAnsi="avenir" w:cs="Times New Roman"/>
          <w:color w:val="333333"/>
          <w:sz w:val="20"/>
          <w:szCs w:val="20"/>
        </w:rPr>
        <w:t xml:space="preserve"> Subscription Version - New Service Provider Optional input data.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lastRenderedPageBreak/>
        <w:t>NPAC SMS shall accept the following optional fields from the NPAC personnel or the new Service Provider upon modification of a pending or conflict Subscription version:</w:t>
      </w:r>
    </w:p>
    <w:p w:rsidR="00D90FE5" w:rsidRPr="00D90FE5" w:rsidRDefault="00D90FE5" w:rsidP="00D90FE5">
      <w:pPr>
        <w:numPr>
          <w:ilvl w:val="0"/>
          <w:numId w:val="9"/>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Voice URI (if supported by the Service Provider SOA)</w:t>
      </w:r>
    </w:p>
    <w:p w:rsidR="00D90FE5" w:rsidRPr="00D90FE5" w:rsidRDefault="00D90FE5" w:rsidP="00D90FE5">
      <w:pPr>
        <w:numPr>
          <w:ilvl w:val="0"/>
          <w:numId w:val="9"/>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MMS URI (if supported by the Service Provider SOA)</w:t>
      </w:r>
    </w:p>
    <w:p w:rsidR="00D90FE5" w:rsidRPr="00D90FE5" w:rsidRDefault="00D90FE5" w:rsidP="00D90FE5">
      <w:pPr>
        <w:numPr>
          <w:ilvl w:val="0"/>
          <w:numId w:val="9"/>
        </w:numPr>
        <w:spacing w:after="60" w:line="270" w:lineRule="atLeast"/>
        <w:ind w:left="300"/>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(if supported by the Service Provider SOA)</w:t>
      </w:r>
    </w:p>
    <w:p w:rsidR="00D90FE5" w:rsidRPr="00D90FE5" w:rsidRDefault="00D90FE5" w:rsidP="00D90FE5">
      <w:pPr>
        <w:numPr>
          <w:ilvl w:val="0"/>
          <w:numId w:val="9"/>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Presence URI (if supported by the Service Provider SOA)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R5</w:t>
      </w:r>
      <w:r w:rsidRPr="00D90FE5">
        <w:rPr>
          <w:rFonts w:ascii="avenir" w:eastAsia="Times New Roman" w:hAnsi="avenir" w:cs="Times New Roman"/>
          <w:color w:val="333333"/>
          <w:sz w:val="20"/>
          <w:szCs w:val="20"/>
        </w:rPr>
        <w:noBreakHyphen/>
        <w:t>29.1</w:t>
      </w:r>
      <w:proofErr w:type="gramStart"/>
      <w:r w:rsidRPr="00D90FE5">
        <w:rPr>
          <w:rFonts w:ascii="avenir" w:eastAsia="Times New Roman" w:hAnsi="avenir" w:cs="Times New Roman"/>
          <w:color w:val="333333"/>
          <w:sz w:val="20"/>
          <w:szCs w:val="20"/>
        </w:rPr>
        <w:t>  Modify</w:t>
      </w:r>
      <w:proofErr w:type="gramEnd"/>
      <w:r w:rsidRPr="00D90FE5">
        <w:rPr>
          <w:rFonts w:ascii="avenir" w:eastAsia="Times New Roman" w:hAnsi="avenir" w:cs="Times New Roman"/>
          <w:color w:val="333333"/>
          <w:sz w:val="20"/>
          <w:szCs w:val="20"/>
        </w:rPr>
        <w:t xml:space="preserve"> Subscription Version - Field-level Data Validation</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SMS shall perform field-level data validations to ensure that the value formats for the following input data, if supplied, is valid according to the formats specified in Table 3-6 upon Subscription Version modification.</w:t>
      </w:r>
    </w:p>
    <w:p w:rsidR="00D90FE5" w:rsidRPr="00D90FE5" w:rsidRDefault="00D90FE5" w:rsidP="00D90FE5">
      <w:pPr>
        <w:numPr>
          <w:ilvl w:val="0"/>
          <w:numId w:val="10"/>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Voice URI (if supported by the Service Provider SOA)</w:t>
      </w:r>
    </w:p>
    <w:p w:rsidR="00D90FE5" w:rsidRPr="00D90FE5" w:rsidRDefault="00D90FE5" w:rsidP="00D90FE5">
      <w:pPr>
        <w:numPr>
          <w:ilvl w:val="0"/>
          <w:numId w:val="10"/>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MMS URI (if supported by the Service Provider SOA)</w:t>
      </w:r>
    </w:p>
    <w:p w:rsidR="00D90FE5" w:rsidRPr="00D90FE5" w:rsidRDefault="00D90FE5" w:rsidP="00D90FE5">
      <w:pPr>
        <w:numPr>
          <w:ilvl w:val="0"/>
          <w:numId w:val="10"/>
        </w:numPr>
        <w:spacing w:after="60" w:line="270" w:lineRule="atLeast"/>
        <w:ind w:left="300"/>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(if supported by the Service Provider SOA)</w:t>
      </w:r>
    </w:p>
    <w:p w:rsidR="00D90FE5" w:rsidRPr="00D90FE5" w:rsidRDefault="00D90FE5" w:rsidP="00D90FE5">
      <w:pPr>
        <w:numPr>
          <w:ilvl w:val="0"/>
          <w:numId w:val="10"/>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Presence URI (if supported by the Service Provider SOA)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R5</w:t>
      </w:r>
      <w:r w:rsidRPr="00D90FE5">
        <w:rPr>
          <w:rFonts w:ascii="avenir" w:eastAsia="Times New Roman" w:hAnsi="avenir" w:cs="Times New Roman"/>
          <w:color w:val="333333"/>
          <w:sz w:val="20"/>
          <w:szCs w:val="20"/>
        </w:rPr>
        <w:noBreakHyphen/>
        <w:t>36</w:t>
      </w:r>
      <w:proofErr w:type="gramStart"/>
      <w:r w:rsidRPr="00D90FE5">
        <w:rPr>
          <w:rFonts w:ascii="avenir" w:eastAsia="Times New Roman" w:hAnsi="avenir" w:cs="Times New Roman"/>
          <w:color w:val="333333"/>
          <w:sz w:val="20"/>
          <w:szCs w:val="20"/>
        </w:rPr>
        <w:t>  Modify</w:t>
      </w:r>
      <w:proofErr w:type="gramEnd"/>
      <w:r w:rsidRPr="00D90FE5">
        <w:rPr>
          <w:rFonts w:ascii="avenir" w:eastAsia="Times New Roman" w:hAnsi="avenir" w:cs="Times New Roman"/>
          <w:color w:val="333333"/>
          <w:sz w:val="20"/>
          <w:szCs w:val="20"/>
        </w:rPr>
        <w:t xml:space="preserve"> Active Subscription Version - Input Data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NPAC SMS shall allow the following data to </w:t>
      </w:r>
      <w:proofErr w:type="gramStart"/>
      <w:r w:rsidRPr="00D90FE5">
        <w:rPr>
          <w:rFonts w:ascii="avenir" w:eastAsia="Times New Roman" w:hAnsi="avenir" w:cs="Times New Roman"/>
          <w:color w:val="333333"/>
          <w:sz w:val="20"/>
          <w:szCs w:val="20"/>
        </w:rPr>
        <w:t>be modified</w:t>
      </w:r>
      <w:proofErr w:type="gramEnd"/>
      <w:r w:rsidRPr="00D90FE5">
        <w:rPr>
          <w:rFonts w:ascii="avenir" w:eastAsia="Times New Roman" w:hAnsi="avenir" w:cs="Times New Roman"/>
          <w:color w:val="333333"/>
          <w:sz w:val="20"/>
          <w:szCs w:val="20"/>
        </w:rPr>
        <w:t xml:space="preserve"> for an active Subscription Version:</w:t>
      </w:r>
    </w:p>
    <w:p w:rsidR="00D90FE5" w:rsidRPr="00D90FE5" w:rsidRDefault="00D90FE5" w:rsidP="00D90FE5">
      <w:pPr>
        <w:numPr>
          <w:ilvl w:val="0"/>
          <w:numId w:val="11"/>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Voice URI (if supported by the Service Provider SOA)</w:t>
      </w:r>
    </w:p>
    <w:p w:rsidR="00D90FE5" w:rsidRPr="00D90FE5" w:rsidRDefault="00D90FE5" w:rsidP="00D90FE5">
      <w:pPr>
        <w:numPr>
          <w:ilvl w:val="0"/>
          <w:numId w:val="11"/>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MMS URI (if supported by the Service Provider SOA)</w:t>
      </w:r>
    </w:p>
    <w:p w:rsidR="00D90FE5" w:rsidRPr="00D90FE5" w:rsidRDefault="00D90FE5" w:rsidP="00D90FE5">
      <w:pPr>
        <w:numPr>
          <w:ilvl w:val="0"/>
          <w:numId w:val="11"/>
        </w:numPr>
        <w:spacing w:after="60" w:line="270" w:lineRule="atLeast"/>
        <w:ind w:left="300"/>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(if supported by the Service Provider SOA)</w:t>
      </w:r>
    </w:p>
    <w:p w:rsidR="00D90FE5" w:rsidRPr="00D90FE5" w:rsidRDefault="00D90FE5" w:rsidP="00D90FE5">
      <w:pPr>
        <w:numPr>
          <w:ilvl w:val="0"/>
          <w:numId w:val="11"/>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Presence URI (if supported by the Service Provider SOA)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R5</w:t>
      </w:r>
      <w:r w:rsidRPr="00D90FE5">
        <w:rPr>
          <w:rFonts w:ascii="avenir" w:eastAsia="Times New Roman" w:hAnsi="avenir" w:cs="Times New Roman"/>
          <w:color w:val="333333"/>
          <w:sz w:val="20"/>
          <w:szCs w:val="20"/>
        </w:rPr>
        <w:noBreakHyphen/>
        <w:t>37</w:t>
      </w:r>
      <w:proofErr w:type="gramStart"/>
      <w:r w:rsidRPr="00D90FE5">
        <w:rPr>
          <w:rFonts w:ascii="avenir" w:eastAsia="Times New Roman" w:hAnsi="avenir" w:cs="Times New Roman"/>
          <w:color w:val="333333"/>
          <w:sz w:val="20"/>
          <w:szCs w:val="20"/>
        </w:rPr>
        <w:t>  Active</w:t>
      </w:r>
      <w:proofErr w:type="gramEnd"/>
      <w:r w:rsidRPr="00D90FE5">
        <w:rPr>
          <w:rFonts w:ascii="avenir" w:eastAsia="Times New Roman" w:hAnsi="avenir" w:cs="Times New Roman"/>
          <w:color w:val="333333"/>
          <w:sz w:val="20"/>
          <w:szCs w:val="20"/>
        </w:rPr>
        <w:t xml:space="preserve"> Subscription Version - New Service Provider Optional input data.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NPAC SMS shall accept the following optional fields from the new Service Provider or NPAC personnel for an active Subscription Version to </w:t>
      </w:r>
      <w:proofErr w:type="gramStart"/>
      <w:r w:rsidRPr="00D90FE5">
        <w:rPr>
          <w:rFonts w:ascii="avenir" w:eastAsia="Times New Roman" w:hAnsi="avenir" w:cs="Times New Roman"/>
          <w:color w:val="333333"/>
          <w:sz w:val="20"/>
          <w:szCs w:val="20"/>
        </w:rPr>
        <w:t>be modified</w:t>
      </w:r>
      <w:proofErr w:type="gramEnd"/>
      <w:r w:rsidRPr="00D90FE5">
        <w:rPr>
          <w:rFonts w:ascii="avenir" w:eastAsia="Times New Roman" w:hAnsi="avenir" w:cs="Times New Roman"/>
          <w:color w:val="333333"/>
          <w:sz w:val="20"/>
          <w:szCs w:val="20"/>
        </w:rPr>
        <w:t>:</w:t>
      </w:r>
    </w:p>
    <w:p w:rsidR="00D90FE5" w:rsidRPr="00D90FE5" w:rsidRDefault="00D90FE5" w:rsidP="00D90FE5">
      <w:pPr>
        <w:numPr>
          <w:ilvl w:val="0"/>
          <w:numId w:val="12"/>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Voice URI (if supported by the Service Provider SOA)</w:t>
      </w:r>
    </w:p>
    <w:p w:rsidR="00D90FE5" w:rsidRPr="00D90FE5" w:rsidRDefault="00D90FE5" w:rsidP="00D90FE5">
      <w:pPr>
        <w:numPr>
          <w:ilvl w:val="0"/>
          <w:numId w:val="12"/>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MMS URI (if supported by the Service Provider SOA)</w:t>
      </w:r>
    </w:p>
    <w:p w:rsidR="00D90FE5" w:rsidRPr="00D90FE5" w:rsidRDefault="00D90FE5" w:rsidP="00D90FE5">
      <w:pPr>
        <w:numPr>
          <w:ilvl w:val="0"/>
          <w:numId w:val="12"/>
        </w:numPr>
        <w:spacing w:after="60" w:line="270" w:lineRule="atLeast"/>
        <w:ind w:left="300"/>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(if supported by the Service Provider SOA)</w:t>
      </w:r>
    </w:p>
    <w:p w:rsidR="00D90FE5" w:rsidRPr="00D90FE5" w:rsidRDefault="00D90FE5" w:rsidP="00D90FE5">
      <w:pPr>
        <w:numPr>
          <w:ilvl w:val="0"/>
          <w:numId w:val="12"/>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Presence URI (if supported by the Service Provider SOA)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R5</w:t>
      </w:r>
      <w:r w:rsidRPr="00D90FE5">
        <w:rPr>
          <w:rFonts w:ascii="avenir" w:eastAsia="Times New Roman" w:hAnsi="avenir" w:cs="Times New Roman"/>
          <w:color w:val="333333"/>
          <w:sz w:val="20"/>
          <w:szCs w:val="20"/>
        </w:rPr>
        <w:noBreakHyphen/>
        <w:t>38.1</w:t>
      </w:r>
      <w:proofErr w:type="gramStart"/>
      <w:r w:rsidRPr="00D90FE5">
        <w:rPr>
          <w:rFonts w:ascii="avenir" w:eastAsia="Times New Roman" w:hAnsi="avenir" w:cs="Times New Roman"/>
          <w:color w:val="333333"/>
          <w:sz w:val="20"/>
          <w:szCs w:val="20"/>
        </w:rPr>
        <w:t>  Modify</w:t>
      </w:r>
      <w:proofErr w:type="gramEnd"/>
      <w:r w:rsidRPr="00D90FE5">
        <w:rPr>
          <w:rFonts w:ascii="avenir" w:eastAsia="Times New Roman" w:hAnsi="avenir" w:cs="Times New Roman"/>
          <w:color w:val="333333"/>
          <w:sz w:val="20"/>
          <w:szCs w:val="20"/>
        </w:rPr>
        <w:t xml:space="preserve"> Active Subscription Version - Field-level Data Validation</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SMS shall perform field-level data validations to ensure that the value formats for the following input data, if supplied, is valid according to the formats specified in Table 3-6 upon Subscription Version modification of an active version:</w:t>
      </w:r>
    </w:p>
    <w:p w:rsidR="00D90FE5" w:rsidRPr="00D90FE5" w:rsidRDefault="00D90FE5" w:rsidP="00D90FE5">
      <w:pPr>
        <w:numPr>
          <w:ilvl w:val="0"/>
          <w:numId w:val="13"/>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Voice URI (if supported by the Service Provider SOA)</w:t>
      </w:r>
    </w:p>
    <w:p w:rsidR="00D90FE5" w:rsidRPr="00D90FE5" w:rsidRDefault="00D90FE5" w:rsidP="00D90FE5">
      <w:pPr>
        <w:numPr>
          <w:ilvl w:val="0"/>
          <w:numId w:val="13"/>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MMS URI (if supported by the Service Provider SOA)</w:t>
      </w:r>
    </w:p>
    <w:p w:rsidR="00D90FE5" w:rsidRPr="00D90FE5" w:rsidRDefault="00D90FE5" w:rsidP="00D90FE5">
      <w:pPr>
        <w:numPr>
          <w:ilvl w:val="0"/>
          <w:numId w:val="13"/>
        </w:numPr>
        <w:spacing w:after="60" w:line="270" w:lineRule="atLeast"/>
        <w:ind w:left="300"/>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(if supported by the Service Provider SOA)</w:t>
      </w:r>
    </w:p>
    <w:p w:rsidR="00D90FE5" w:rsidRPr="00D90FE5" w:rsidRDefault="00D90FE5" w:rsidP="00D90FE5">
      <w:pPr>
        <w:numPr>
          <w:ilvl w:val="0"/>
          <w:numId w:val="13"/>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Presence URI (if supported by the Service Provider SOA)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R5-74.3</w:t>
      </w:r>
      <w:proofErr w:type="gramStart"/>
      <w:r w:rsidRPr="00D90FE5">
        <w:rPr>
          <w:rFonts w:ascii="avenir" w:eastAsia="Times New Roman" w:hAnsi="avenir" w:cs="Times New Roman"/>
          <w:color w:val="333333"/>
          <w:sz w:val="20"/>
          <w:szCs w:val="20"/>
        </w:rPr>
        <w:t>  Query</w:t>
      </w:r>
      <w:proofErr w:type="gramEnd"/>
      <w:r w:rsidRPr="00D90FE5">
        <w:rPr>
          <w:rFonts w:ascii="avenir" w:eastAsia="Times New Roman" w:hAnsi="avenir" w:cs="Times New Roman"/>
          <w:color w:val="333333"/>
          <w:sz w:val="20"/>
          <w:szCs w:val="20"/>
        </w:rPr>
        <w:t xml:space="preserve"> Subscription Version - Output Data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lastRenderedPageBreak/>
        <w:t>NPAC SMS shall return the following output data for a Subscription Version query request initiated by NPAC personnel or a SOA to NPAC SMS interface user:</w:t>
      </w:r>
    </w:p>
    <w:p w:rsidR="00D90FE5" w:rsidRPr="00D90FE5" w:rsidRDefault="00D90FE5" w:rsidP="00D90FE5">
      <w:pPr>
        <w:numPr>
          <w:ilvl w:val="0"/>
          <w:numId w:val="14"/>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Voice URI (if supported by the Service Provider SOA)</w:t>
      </w:r>
    </w:p>
    <w:p w:rsidR="00D90FE5" w:rsidRPr="00D90FE5" w:rsidRDefault="00D90FE5" w:rsidP="00D90FE5">
      <w:pPr>
        <w:numPr>
          <w:ilvl w:val="0"/>
          <w:numId w:val="14"/>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MMS URI (if supported by the Service Provider SOA)</w:t>
      </w:r>
    </w:p>
    <w:p w:rsidR="00D90FE5" w:rsidRPr="00D90FE5" w:rsidRDefault="00D90FE5" w:rsidP="00D90FE5">
      <w:pPr>
        <w:numPr>
          <w:ilvl w:val="0"/>
          <w:numId w:val="14"/>
        </w:numPr>
        <w:spacing w:after="60" w:line="270" w:lineRule="atLeast"/>
        <w:ind w:left="300"/>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(if supported by the Service Provider SOA)</w:t>
      </w:r>
    </w:p>
    <w:p w:rsidR="00D90FE5" w:rsidRPr="00D90FE5" w:rsidRDefault="00D90FE5" w:rsidP="00D90FE5">
      <w:pPr>
        <w:numPr>
          <w:ilvl w:val="0"/>
          <w:numId w:val="14"/>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Presence URI (if supported by the Service Provider SOA)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R5-74.4</w:t>
      </w:r>
      <w:proofErr w:type="gramStart"/>
      <w:r w:rsidRPr="00D90FE5">
        <w:rPr>
          <w:rFonts w:ascii="avenir" w:eastAsia="Times New Roman" w:hAnsi="avenir" w:cs="Times New Roman"/>
          <w:color w:val="333333"/>
          <w:sz w:val="20"/>
          <w:szCs w:val="20"/>
        </w:rPr>
        <w:t>  Query</w:t>
      </w:r>
      <w:proofErr w:type="gramEnd"/>
      <w:r w:rsidRPr="00D90FE5">
        <w:rPr>
          <w:rFonts w:ascii="avenir" w:eastAsia="Times New Roman" w:hAnsi="avenir" w:cs="Times New Roman"/>
          <w:color w:val="333333"/>
          <w:sz w:val="20"/>
          <w:szCs w:val="20"/>
        </w:rPr>
        <w:t xml:space="preserve"> Subscription Version - Output Data</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SMS shall return the following output data for a Subscription Version query request initiated over the NPAC SMS to Local SMS interface:</w:t>
      </w:r>
    </w:p>
    <w:p w:rsidR="00D90FE5" w:rsidRPr="00D90FE5" w:rsidRDefault="00D90FE5" w:rsidP="00D90FE5">
      <w:pPr>
        <w:numPr>
          <w:ilvl w:val="0"/>
          <w:numId w:val="15"/>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Voice URI (if supported by the Service Provider LSMS)</w:t>
      </w:r>
    </w:p>
    <w:p w:rsidR="00D90FE5" w:rsidRPr="00D90FE5" w:rsidRDefault="00D90FE5" w:rsidP="00D90FE5">
      <w:pPr>
        <w:numPr>
          <w:ilvl w:val="0"/>
          <w:numId w:val="15"/>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MMS URI (if supported by the Service Provider LSMS)</w:t>
      </w:r>
    </w:p>
    <w:p w:rsidR="00D90FE5" w:rsidRPr="00D90FE5" w:rsidRDefault="00D90FE5" w:rsidP="00D90FE5">
      <w:pPr>
        <w:numPr>
          <w:ilvl w:val="0"/>
          <w:numId w:val="15"/>
        </w:numPr>
        <w:spacing w:after="60" w:line="270" w:lineRule="atLeast"/>
        <w:ind w:left="300"/>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(if supported by the Service Provider LSMS)</w:t>
      </w:r>
    </w:p>
    <w:p w:rsidR="00D90FE5" w:rsidRPr="00D90FE5" w:rsidRDefault="00D90FE5" w:rsidP="00D90FE5">
      <w:pPr>
        <w:numPr>
          <w:ilvl w:val="0"/>
          <w:numId w:val="15"/>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Presence URI (if supported by the Service Provider LSMS)</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RR5-91</w:t>
      </w:r>
      <w:proofErr w:type="gramStart"/>
      <w:r w:rsidRPr="00D90FE5">
        <w:rPr>
          <w:rFonts w:ascii="avenir" w:eastAsia="Times New Roman" w:hAnsi="avenir" w:cs="Times New Roman"/>
          <w:color w:val="333333"/>
          <w:sz w:val="20"/>
          <w:szCs w:val="20"/>
        </w:rPr>
        <w:t>  Addition</w:t>
      </w:r>
      <w:proofErr w:type="gramEnd"/>
      <w:r w:rsidRPr="00D90FE5">
        <w:rPr>
          <w:rFonts w:ascii="avenir" w:eastAsia="Times New Roman" w:hAnsi="avenir" w:cs="Times New Roman"/>
          <w:color w:val="333333"/>
          <w:sz w:val="20"/>
          <w:szCs w:val="20"/>
        </w:rPr>
        <w:t xml:space="preserve"> of Number Pooling Subscription Version Information – Create “Pooled Number” Subscription Version</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SMS shall automatically populate the following data upon Subscription Version creation for a Pooled Number port:  (Previously SV-20)</w:t>
      </w:r>
    </w:p>
    <w:p w:rsidR="00D90FE5" w:rsidRPr="00D90FE5" w:rsidRDefault="00D90FE5" w:rsidP="00D90FE5">
      <w:pPr>
        <w:numPr>
          <w:ilvl w:val="0"/>
          <w:numId w:val="16"/>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Voice URI (Value set to same field as Block)</w:t>
      </w:r>
    </w:p>
    <w:p w:rsidR="00D90FE5" w:rsidRPr="00D90FE5" w:rsidRDefault="00D90FE5" w:rsidP="00D90FE5">
      <w:pPr>
        <w:numPr>
          <w:ilvl w:val="0"/>
          <w:numId w:val="16"/>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MMS URI (Value set to same field as Block)</w:t>
      </w:r>
    </w:p>
    <w:p w:rsidR="00D90FE5" w:rsidRPr="00D90FE5" w:rsidRDefault="00D90FE5" w:rsidP="00D90FE5">
      <w:pPr>
        <w:numPr>
          <w:ilvl w:val="0"/>
          <w:numId w:val="16"/>
        </w:numPr>
        <w:spacing w:after="60" w:line="270" w:lineRule="atLeast"/>
        <w:ind w:left="300"/>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 (Value set to same field as Block)</w:t>
      </w:r>
    </w:p>
    <w:p w:rsidR="00D90FE5" w:rsidRPr="00D90FE5" w:rsidRDefault="00D90FE5" w:rsidP="00D90FE5">
      <w:pPr>
        <w:numPr>
          <w:ilvl w:val="0"/>
          <w:numId w:val="16"/>
        </w:numPr>
        <w:spacing w:after="60" w:line="270" w:lineRule="atLeast"/>
        <w:ind w:left="300"/>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Presence URI (Value set to same field as Block)</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1 – Service Provider SOA Voice URI Edit Flag Indicator</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NPAC SMS shall provide a Service Provider SOA Voice URI Edit Flag Indicator tunable </w:t>
      </w:r>
      <w:proofErr w:type="gramStart"/>
      <w:r w:rsidRPr="00D90FE5">
        <w:rPr>
          <w:rFonts w:ascii="avenir" w:eastAsia="Times New Roman" w:hAnsi="avenir" w:cs="Times New Roman"/>
          <w:color w:val="333333"/>
          <w:sz w:val="20"/>
          <w:szCs w:val="20"/>
        </w:rPr>
        <w:t>parameter which</w:t>
      </w:r>
      <w:proofErr w:type="gramEnd"/>
      <w:r w:rsidRPr="00D90FE5">
        <w:rPr>
          <w:rFonts w:ascii="avenir" w:eastAsia="Times New Roman" w:hAnsi="avenir" w:cs="Times New Roman"/>
          <w:color w:val="333333"/>
          <w:sz w:val="20"/>
          <w:szCs w:val="20"/>
        </w:rPr>
        <w:t xml:space="preserve"> defines whether a SOA supports Voice URI.</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2 – Service Provider SOA Voice URI Edit Flag Indicator Default</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SMS shall default the Service Provider SOA Voice URI Edit Flag Indicator tunable parameter to FALSE.</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3 – Service Provider SOA Voice URI Edit Flag Indicator Modification</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SMS shall allow NPAC Personnel, via the NPAC Administrative Interface, to modify the Service Provider SOA Voice URI Edit Flag Indicator tunable parameter.</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4 – Service Provider LSMS Voice URI Edit Flag Indicator</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NPAC SMS shall provide a Service Provider LSMS Voice URI Edit Flag Indicator tunable </w:t>
      </w:r>
      <w:proofErr w:type="gramStart"/>
      <w:r w:rsidRPr="00D90FE5">
        <w:rPr>
          <w:rFonts w:ascii="avenir" w:eastAsia="Times New Roman" w:hAnsi="avenir" w:cs="Times New Roman"/>
          <w:color w:val="333333"/>
          <w:sz w:val="20"/>
          <w:szCs w:val="20"/>
        </w:rPr>
        <w:t>parameter which</w:t>
      </w:r>
      <w:proofErr w:type="gramEnd"/>
      <w:r w:rsidRPr="00D90FE5">
        <w:rPr>
          <w:rFonts w:ascii="avenir" w:eastAsia="Times New Roman" w:hAnsi="avenir" w:cs="Times New Roman"/>
          <w:color w:val="333333"/>
          <w:sz w:val="20"/>
          <w:szCs w:val="20"/>
        </w:rPr>
        <w:t xml:space="preserve"> defines whether an LSMS supports Voice URI.</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5 – Service Provider LSMS Voice URI Edit Flag Indicator Default</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SMS shall default the Service Provider LSMS Voice URI Edit Flag Indicator tunable parameter to FALSE.</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lastRenderedPageBreak/>
        <w:t>Req</w:t>
      </w:r>
      <w:proofErr w:type="spellEnd"/>
      <w:r w:rsidRPr="00D90FE5">
        <w:rPr>
          <w:rFonts w:ascii="avenir" w:eastAsia="Times New Roman" w:hAnsi="avenir" w:cs="Times New Roman"/>
          <w:color w:val="333333"/>
          <w:sz w:val="20"/>
          <w:szCs w:val="20"/>
        </w:rPr>
        <w:t xml:space="preserve"> 6 – Service Provider LSMS Voice URI Edit Flag Indicator Modification</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SMS shall allow NPAC Personnel, via the NPAC Administrative Interface, to modify the Service Provider LSMS Voice URI Edit Flag Indicator tunable parameter.</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1.1 through 6.1 same as </w:t>
      </w: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1 through </w:t>
      </w:r>
      <w:proofErr w:type="gramStart"/>
      <w:r w:rsidRPr="00D90FE5">
        <w:rPr>
          <w:rFonts w:ascii="avenir" w:eastAsia="Times New Roman" w:hAnsi="avenir" w:cs="Times New Roman"/>
          <w:color w:val="333333"/>
          <w:sz w:val="20"/>
          <w:szCs w:val="20"/>
        </w:rPr>
        <w:t>6</w:t>
      </w:r>
      <w:proofErr w:type="gramEnd"/>
      <w:r w:rsidRPr="00D90FE5">
        <w:rPr>
          <w:rFonts w:ascii="avenir" w:eastAsia="Times New Roman" w:hAnsi="avenir" w:cs="Times New Roman"/>
          <w:color w:val="333333"/>
          <w:sz w:val="20"/>
          <w:szCs w:val="20"/>
        </w:rPr>
        <w:t>.  Replace “Voice URI” with “MMS URI”.</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1.2 through 6.2 same as </w:t>
      </w: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1 through </w:t>
      </w:r>
      <w:proofErr w:type="gramStart"/>
      <w:r w:rsidRPr="00D90FE5">
        <w:rPr>
          <w:rFonts w:ascii="avenir" w:eastAsia="Times New Roman" w:hAnsi="avenir" w:cs="Times New Roman"/>
          <w:color w:val="333333"/>
          <w:sz w:val="20"/>
          <w:szCs w:val="20"/>
        </w:rPr>
        <w:t>6</w:t>
      </w:r>
      <w:proofErr w:type="gramEnd"/>
      <w:r w:rsidRPr="00D90FE5">
        <w:rPr>
          <w:rFonts w:ascii="avenir" w:eastAsia="Times New Roman" w:hAnsi="avenir" w:cs="Times New Roman"/>
          <w:color w:val="333333"/>
          <w:sz w:val="20"/>
          <w:szCs w:val="20"/>
        </w:rPr>
        <w:t>.  Replace “Voice URI” with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1.3 through 6.3 same as </w:t>
      </w: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1 through </w:t>
      </w:r>
      <w:proofErr w:type="gramStart"/>
      <w:r w:rsidRPr="00D90FE5">
        <w:rPr>
          <w:rFonts w:ascii="avenir" w:eastAsia="Times New Roman" w:hAnsi="avenir" w:cs="Times New Roman"/>
          <w:color w:val="333333"/>
          <w:sz w:val="20"/>
          <w:szCs w:val="20"/>
        </w:rPr>
        <w:t>6</w:t>
      </w:r>
      <w:proofErr w:type="gramEnd"/>
      <w:r w:rsidRPr="00D90FE5">
        <w:rPr>
          <w:rFonts w:ascii="avenir" w:eastAsia="Times New Roman" w:hAnsi="avenir" w:cs="Times New Roman"/>
          <w:color w:val="333333"/>
          <w:sz w:val="20"/>
          <w:szCs w:val="20"/>
        </w:rPr>
        <w:t>.  Replace “Voice URI” with “Presence URI”.</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7</w:t>
      </w:r>
      <w:proofErr w:type="gramStart"/>
      <w:r w:rsidRPr="00D90FE5">
        <w:rPr>
          <w:rFonts w:ascii="avenir" w:eastAsia="Times New Roman" w:hAnsi="avenir" w:cs="Times New Roman"/>
          <w:color w:val="333333"/>
          <w:sz w:val="20"/>
          <w:szCs w:val="20"/>
        </w:rPr>
        <w:t>  Activate</w:t>
      </w:r>
      <w:proofErr w:type="gramEnd"/>
      <w:r w:rsidRPr="00D90FE5">
        <w:rPr>
          <w:rFonts w:ascii="avenir" w:eastAsia="Times New Roman" w:hAnsi="avenir" w:cs="Times New Roman"/>
          <w:color w:val="333333"/>
          <w:sz w:val="20"/>
          <w:szCs w:val="20"/>
        </w:rPr>
        <w:t xml:space="preserve"> Subscription Version - Send Voice URI to Local SMSs</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NPAC SMS </w:t>
      </w:r>
      <w:proofErr w:type="gramStart"/>
      <w:r w:rsidRPr="00D90FE5">
        <w:rPr>
          <w:rFonts w:ascii="avenir" w:eastAsia="Times New Roman" w:hAnsi="avenir" w:cs="Times New Roman"/>
          <w:color w:val="333333"/>
          <w:sz w:val="20"/>
          <w:szCs w:val="20"/>
        </w:rPr>
        <w:t>shall, for a Service Provider that supports Voice URI, send</w:t>
      </w:r>
      <w:proofErr w:type="gramEnd"/>
      <w:r w:rsidRPr="00D90FE5">
        <w:rPr>
          <w:rFonts w:ascii="avenir" w:eastAsia="Times New Roman" w:hAnsi="avenir" w:cs="Times New Roman"/>
          <w:color w:val="333333"/>
          <w:sz w:val="20"/>
          <w:szCs w:val="20"/>
        </w:rPr>
        <w:t xml:space="preserve"> the Voice URI attribute for an activated Inter or Intra-Service Provider Subscription Version port via the NPAC SMS to Local SMS Interface to the Local SMSs.</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7.1 same as </w:t>
      </w: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7.  Replace “Voice URI” with “MMS URI”.</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7.2 same as </w:t>
      </w: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7.  Replace “Voice URI” with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7.3 same as </w:t>
      </w: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7.  Replace “Voice URI” with “Presence URI”.</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8</w:t>
      </w:r>
      <w:proofErr w:type="gramStart"/>
      <w:r w:rsidRPr="00D90FE5">
        <w:rPr>
          <w:rFonts w:ascii="avenir" w:eastAsia="Times New Roman" w:hAnsi="avenir" w:cs="Times New Roman"/>
          <w:color w:val="333333"/>
          <w:sz w:val="20"/>
          <w:szCs w:val="20"/>
        </w:rPr>
        <w:t>  Activate</w:t>
      </w:r>
      <w:proofErr w:type="gramEnd"/>
      <w:r w:rsidRPr="00D90FE5">
        <w:rPr>
          <w:rFonts w:ascii="avenir" w:eastAsia="Times New Roman" w:hAnsi="avenir" w:cs="Times New Roman"/>
          <w:color w:val="333333"/>
          <w:sz w:val="20"/>
          <w:szCs w:val="20"/>
        </w:rPr>
        <w:t xml:space="preserve"> Number Pool Block - Send Voice URI to Local SMSs</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 xml:space="preserve">NPAC SMS </w:t>
      </w:r>
      <w:proofErr w:type="gramStart"/>
      <w:r w:rsidRPr="00D90FE5">
        <w:rPr>
          <w:rFonts w:ascii="avenir" w:eastAsia="Times New Roman" w:hAnsi="avenir" w:cs="Times New Roman"/>
          <w:color w:val="333333"/>
          <w:sz w:val="20"/>
          <w:szCs w:val="20"/>
        </w:rPr>
        <w:t>shall, for a Service Provider that supports Voice URI, send</w:t>
      </w:r>
      <w:proofErr w:type="gramEnd"/>
      <w:r w:rsidRPr="00D90FE5">
        <w:rPr>
          <w:rFonts w:ascii="avenir" w:eastAsia="Times New Roman" w:hAnsi="avenir" w:cs="Times New Roman"/>
          <w:color w:val="333333"/>
          <w:sz w:val="20"/>
          <w:szCs w:val="20"/>
        </w:rPr>
        <w:t xml:space="preserve"> the Voice URI attribute for an activated Number Pool Block via the NPAC SMS to Local SMS Interface to the Local SMSs.</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8.1 same as </w:t>
      </w: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8.  Replace “Voice URI” with “MMS URI”.</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8.2 same as </w:t>
      </w: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8.  Replace “Voice URI” with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8.3 same as </w:t>
      </w: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8.  Replace “Voice URI” with “Presence URI”.</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9</w:t>
      </w:r>
      <w:proofErr w:type="gramStart"/>
      <w:r w:rsidRPr="00D90FE5">
        <w:rPr>
          <w:rFonts w:ascii="avenir" w:eastAsia="Times New Roman" w:hAnsi="avenir" w:cs="Times New Roman"/>
          <w:color w:val="333333"/>
          <w:sz w:val="20"/>
          <w:szCs w:val="20"/>
        </w:rPr>
        <w:t>  Audit</w:t>
      </w:r>
      <w:proofErr w:type="gramEnd"/>
      <w:r w:rsidRPr="00D90FE5">
        <w:rPr>
          <w:rFonts w:ascii="avenir" w:eastAsia="Times New Roman" w:hAnsi="avenir" w:cs="Times New Roman"/>
          <w:color w:val="333333"/>
          <w:sz w:val="20"/>
          <w:szCs w:val="20"/>
        </w:rPr>
        <w:t xml:space="preserve"> for Support of Voice URI</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NPAC SMS shall audit the Voice URI attribute as part of a full audit scope, only when a Service Provider’s LSMS supports Voice URI.</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9.1 same as </w:t>
      </w: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9.  Replace “Voice URI” with “MMS URI”.</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9.2 same as </w:t>
      </w: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9.  Replace “Voice URI” with “</w:t>
      </w:r>
      <w:proofErr w:type="spellStart"/>
      <w:r w:rsidRPr="00D90FE5">
        <w:rPr>
          <w:rFonts w:ascii="avenir" w:eastAsia="Times New Roman" w:hAnsi="avenir" w:cs="Times New Roman"/>
          <w:color w:val="333333"/>
          <w:sz w:val="20"/>
          <w:szCs w:val="20"/>
        </w:rPr>
        <w:t>PoC</w:t>
      </w:r>
      <w:proofErr w:type="spellEnd"/>
      <w:r w:rsidRPr="00D90FE5">
        <w:rPr>
          <w:rFonts w:ascii="avenir" w:eastAsia="Times New Roman" w:hAnsi="avenir" w:cs="Times New Roman"/>
          <w:color w:val="333333"/>
          <w:sz w:val="20"/>
          <w:szCs w:val="20"/>
        </w:rPr>
        <w:t xml:space="preserve"> URI”.</w:t>
      </w:r>
    </w:p>
    <w:p w:rsidR="00D90FE5" w:rsidRPr="00D90FE5" w:rsidRDefault="00D90FE5" w:rsidP="00D90FE5">
      <w:pPr>
        <w:spacing w:after="195" w:line="270" w:lineRule="atLeast"/>
        <w:rPr>
          <w:rFonts w:ascii="avenir" w:eastAsia="Times New Roman" w:hAnsi="avenir" w:cs="Times New Roman"/>
          <w:color w:val="333333"/>
          <w:sz w:val="20"/>
          <w:szCs w:val="20"/>
        </w:rPr>
      </w:pP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9.3 same as </w:t>
      </w:r>
      <w:proofErr w:type="spellStart"/>
      <w:r w:rsidRPr="00D90FE5">
        <w:rPr>
          <w:rFonts w:ascii="avenir" w:eastAsia="Times New Roman" w:hAnsi="avenir" w:cs="Times New Roman"/>
          <w:color w:val="333333"/>
          <w:sz w:val="20"/>
          <w:szCs w:val="20"/>
        </w:rPr>
        <w:t>Req</w:t>
      </w:r>
      <w:proofErr w:type="spellEnd"/>
      <w:r w:rsidRPr="00D90FE5">
        <w:rPr>
          <w:rFonts w:ascii="avenir" w:eastAsia="Times New Roman" w:hAnsi="avenir" w:cs="Times New Roman"/>
          <w:color w:val="333333"/>
          <w:sz w:val="20"/>
          <w:szCs w:val="20"/>
        </w:rPr>
        <w:t xml:space="preserve"> 9.  Replace “Voice URI” with “Presence URI”.</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Several Service Providers requested that NANC 400 be broken up into four separate and distinct change orders, one for each URI Type.  These four will be 429, 430, 431, and 432.</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Final Resolution:</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Implemented</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US: Not implemented.  Apr 2007, broken out into four separate change orders, NANC 429, 430, 431, 432</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lastRenderedPageBreak/>
        <w:t>CA: NPAC Point Release 3.3.2.1</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Related Release:</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US: Not implemented. Apr 2007, broken out into four separate change orders, NANC 429, 430, 431, 432</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color w:val="333333"/>
          <w:sz w:val="20"/>
          <w:szCs w:val="20"/>
        </w:rPr>
        <w:t>CA: NPAC Point Release 3.3.2.1</w:t>
      </w:r>
    </w:p>
    <w:p w:rsidR="00D90FE5" w:rsidRPr="00D90FE5" w:rsidRDefault="00D90FE5" w:rsidP="00D90FE5">
      <w:pPr>
        <w:spacing w:after="195" w:line="270" w:lineRule="atLeast"/>
        <w:rPr>
          <w:rFonts w:ascii="avenir" w:eastAsia="Times New Roman" w:hAnsi="avenir" w:cs="Times New Roman"/>
          <w:color w:val="333333"/>
          <w:sz w:val="20"/>
          <w:szCs w:val="20"/>
        </w:rPr>
      </w:pPr>
      <w:r w:rsidRPr="00D90FE5">
        <w:rPr>
          <w:rFonts w:ascii="avenir" w:eastAsia="Times New Roman" w:hAnsi="avenir" w:cs="Times New Roman"/>
          <w:b/>
          <w:bCs/>
          <w:color w:val="333333"/>
          <w:sz w:val="20"/>
          <w:szCs w:val="20"/>
        </w:rPr>
        <w:t>Status:</w:t>
      </w:r>
      <w:r w:rsidRPr="00D90FE5">
        <w:rPr>
          <w:rFonts w:ascii="avenir" w:eastAsia="Times New Roman" w:hAnsi="avenir" w:cs="Times New Roman"/>
          <w:color w:val="333333"/>
          <w:sz w:val="20"/>
          <w:szCs w:val="20"/>
        </w:rPr>
        <w:t> Implemented</w:t>
      </w:r>
    </w:p>
    <w:p w:rsidR="00850667" w:rsidRDefault="00D90FE5"/>
    <w:sectPr w:rsidR="00850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3DE"/>
    <w:multiLevelType w:val="multilevel"/>
    <w:tmpl w:val="7A16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A5614"/>
    <w:multiLevelType w:val="multilevel"/>
    <w:tmpl w:val="284A0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F6BB2"/>
    <w:multiLevelType w:val="multilevel"/>
    <w:tmpl w:val="CB3E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D408A1"/>
    <w:multiLevelType w:val="multilevel"/>
    <w:tmpl w:val="6318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A222D"/>
    <w:multiLevelType w:val="multilevel"/>
    <w:tmpl w:val="B880A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B8717D"/>
    <w:multiLevelType w:val="multilevel"/>
    <w:tmpl w:val="3AEA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7011E7"/>
    <w:multiLevelType w:val="multilevel"/>
    <w:tmpl w:val="E958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0A52AE"/>
    <w:multiLevelType w:val="multilevel"/>
    <w:tmpl w:val="33A6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6A3B75"/>
    <w:multiLevelType w:val="multilevel"/>
    <w:tmpl w:val="51F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7645D4"/>
    <w:multiLevelType w:val="multilevel"/>
    <w:tmpl w:val="2F36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2267F0"/>
    <w:multiLevelType w:val="multilevel"/>
    <w:tmpl w:val="7AAE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FE5318"/>
    <w:multiLevelType w:val="multilevel"/>
    <w:tmpl w:val="272A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1209B8"/>
    <w:multiLevelType w:val="multilevel"/>
    <w:tmpl w:val="F994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886FCD"/>
    <w:multiLevelType w:val="multilevel"/>
    <w:tmpl w:val="D50E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D2543E"/>
    <w:multiLevelType w:val="multilevel"/>
    <w:tmpl w:val="310C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7B3825"/>
    <w:multiLevelType w:val="multilevel"/>
    <w:tmpl w:val="462A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6"/>
  </w:num>
  <w:num w:numId="3">
    <w:abstractNumId w:val="5"/>
  </w:num>
  <w:num w:numId="4">
    <w:abstractNumId w:val="11"/>
  </w:num>
  <w:num w:numId="5">
    <w:abstractNumId w:val="3"/>
  </w:num>
  <w:num w:numId="6">
    <w:abstractNumId w:val="1"/>
  </w:num>
  <w:num w:numId="7">
    <w:abstractNumId w:val="14"/>
  </w:num>
  <w:num w:numId="8">
    <w:abstractNumId w:val="12"/>
  </w:num>
  <w:num w:numId="9">
    <w:abstractNumId w:val="2"/>
  </w:num>
  <w:num w:numId="10">
    <w:abstractNumId w:val="0"/>
  </w:num>
  <w:num w:numId="11">
    <w:abstractNumId w:val="7"/>
  </w:num>
  <w:num w:numId="12">
    <w:abstractNumId w:val="8"/>
  </w:num>
  <w:num w:numId="13">
    <w:abstractNumId w:val="4"/>
  </w:num>
  <w:num w:numId="14">
    <w:abstractNumId w:val="15"/>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E5"/>
    <w:rsid w:val="00C472C4"/>
    <w:rsid w:val="00D90FE5"/>
    <w:rsid w:val="00DC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D126B-9DFC-4FC8-AE7D-EC5B9B78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0F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0F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0F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F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0F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0FE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0F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65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3466</Words>
  <Characters>19757</Characters>
  <Application>Microsoft Office Word</Application>
  <DocSecurity>0</DocSecurity>
  <Lines>164</Lines>
  <Paragraphs>46</Paragraphs>
  <ScaleCrop>false</ScaleCrop>
  <Company>iconectiv</Company>
  <LinksUpToDate>false</LinksUpToDate>
  <CharactersWithSpaces>23177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Sahota, Tanvir</cp:lastModifiedBy>
  <cp:revision>1</cp:revision>
  <dcterms:created xsi:type="dcterms:W3CDTF">2019-07-22T13:55:00Z</dcterms:created>
  <dcterms:modified xsi:type="dcterms:W3CDTF">2019-07-22T14:27:00Z</dcterms:modified>
</cp:coreProperties>
</file>