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A8" w:rsidRPr="009631A8" w:rsidRDefault="009631A8" w:rsidP="009631A8">
      <w:pPr>
        <w:spacing w:after="180" w:line="240" w:lineRule="auto"/>
        <w:outlineLvl w:val="0"/>
        <w:rPr>
          <w:rFonts w:ascii="avenir" w:eastAsia="Times New Roman" w:hAnsi="avenir" w:cs="Times New Roman"/>
          <w:color w:val="E82026"/>
          <w:kern w:val="36"/>
          <w:sz w:val="66"/>
          <w:szCs w:val="66"/>
        </w:rPr>
      </w:pPr>
      <w:r w:rsidRPr="009631A8">
        <w:rPr>
          <w:rFonts w:ascii="avenir" w:eastAsia="Times New Roman" w:hAnsi="avenir" w:cs="Times New Roman"/>
          <w:color w:val="E82026"/>
          <w:kern w:val="36"/>
          <w:sz w:val="66"/>
          <w:szCs w:val="66"/>
        </w:rPr>
        <w:t>NANC 425</w:t>
      </w:r>
    </w:p>
    <w:p w:rsidR="009631A8" w:rsidRPr="009631A8" w:rsidRDefault="009631A8" w:rsidP="009631A8">
      <w:pPr>
        <w:spacing w:before="360" w:after="60" w:line="240" w:lineRule="auto"/>
        <w:outlineLvl w:val="1"/>
        <w:rPr>
          <w:rFonts w:ascii="avenir" w:eastAsia="Times New Roman" w:hAnsi="avenir" w:cs="Times New Roman"/>
          <w:b/>
          <w:bCs/>
          <w:color w:val="333333"/>
          <w:sz w:val="36"/>
          <w:szCs w:val="36"/>
        </w:rPr>
      </w:pPr>
      <w:bookmarkStart w:id="0" w:name="_GoBack"/>
      <w:r w:rsidRPr="009631A8">
        <w:rPr>
          <w:rFonts w:ascii="avenir" w:eastAsia="Times New Roman" w:hAnsi="avenir" w:cs="Times New Roman"/>
          <w:b/>
          <w:bCs/>
          <w:color w:val="333333"/>
          <w:sz w:val="36"/>
          <w:szCs w:val="36"/>
        </w:rPr>
        <w:t>Large Volume Port Transactions and SOA Throughput Using Message Efficiency</w:t>
      </w:r>
    </w:p>
    <w:bookmarkEnd w:id="0"/>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b/>
          <w:bCs/>
          <w:color w:val="333333"/>
          <w:sz w:val="20"/>
          <w:szCs w:val="20"/>
        </w:rPr>
        <w:t xml:space="preserve">Origination </w:t>
      </w:r>
      <w:proofErr w:type="gramStart"/>
      <w:r w:rsidRPr="009631A8">
        <w:rPr>
          <w:rFonts w:ascii="avenir" w:eastAsia="Times New Roman" w:hAnsi="avenir" w:cs="Times New Roman"/>
          <w:b/>
          <w:bCs/>
          <w:color w:val="333333"/>
          <w:sz w:val="20"/>
          <w:szCs w:val="20"/>
        </w:rPr>
        <w:t>Date :</w:t>
      </w:r>
      <w:r w:rsidRPr="009631A8">
        <w:rPr>
          <w:rFonts w:ascii="avenir" w:eastAsia="Times New Roman" w:hAnsi="avenir" w:cs="Times New Roman"/>
          <w:color w:val="333333"/>
          <w:sz w:val="20"/>
          <w:szCs w:val="20"/>
        </w:rPr>
        <w:t>09</w:t>
      </w:r>
      <w:proofErr w:type="gramEnd"/>
      <w:r w:rsidRPr="009631A8">
        <w:rPr>
          <w:rFonts w:ascii="avenir" w:eastAsia="Times New Roman" w:hAnsi="avenir" w:cs="Times New Roman"/>
          <w:color w:val="333333"/>
          <w:sz w:val="20"/>
          <w:szCs w:val="20"/>
        </w:rPr>
        <w:t>/12/2007</w:t>
      </w:r>
    </w:p>
    <w:p w:rsidR="009631A8" w:rsidRPr="009631A8" w:rsidRDefault="009631A8" w:rsidP="009631A8">
      <w:pPr>
        <w:spacing w:after="195" w:line="270" w:lineRule="atLeast"/>
        <w:rPr>
          <w:rFonts w:ascii="avenir" w:eastAsia="Times New Roman" w:hAnsi="avenir" w:cs="Times New Roman"/>
          <w:color w:val="333333"/>
          <w:sz w:val="20"/>
          <w:szCs w:val="20"/>
        </w:rPr>
      </w:pPr>
      <w:proofErr w:type="spellStart"/>
      <w:r w:rsidRPr="009631A8">
        <w:rPr>
          <w:rFonts w:ascii="avenir" w:eastAsia="Times New Roman" w:hAnsi="avenir" w:cs="Times New Roman"/>
          <w:b/>
          <w:bCs/>
          <w:color w:val="333333"/>
          <w:sz w:val="20"/>
          <w:szCs w:val="20"/>
        </w:rPr>
        <w:t>Originator</w:t>
      </w:r>
      <w:proofErr w:type="gramStart"/>
      <w:r w:rsidRPr="009631A8">
        <w:rPr>
          <w:rFonts w:ascii="avenir" w:eastAsia="Times New Roman" w:hAnsi="avenir" w:cs="Times New Roman"/>
          <w:b/>
          <w:bCs/>
          <w:color w:val="333333"/>
          <w:sz w:val="20"/>
          <w:szCs w:val="20"/>
        </w:rPr>
        <w:t>:</w:t>
      </w:r>
      <w:r w:rsidRPr="009631A8">
        <w:rPr>
          <w:rFonts w:ascii="avenir" w:eastAsia="Times New Roman" w:hAnsi="avenir" w:cs="Times New Roman"/>
          <w:color w:val="333333"/>
          <w:sz w:val="20"/>
          <w:szCs w:val="20"/>
        </w:rPr>
        <w:t>LNPA</w:t>
      </w:r>
      <w:proofErr w:type="gramEnd"/>
      <w:r w:rsidRPr="009631A8">
        <w:rPr>
          <w:rFonts w:ascii="avenir" w:eastAsia="Times New Roman" w:hAnsi="avenir" w:cs="Times New Roman"/>
          <w:color w:val="333333"/>
          <w:sz w:val="20"/>
          <w:szCs w:val="20"/>
        </w:rPr>
        <w:t>-WG</w:t>
      </w:r>
      <w:proofErr w:type="spellEnd"/>
    </w:p>
    <w:p w:rsidR="009631A8" w:rsidRPr="009631A8" w:rsidRDefault="009631A8" w:rsidP="009631A8">
      <w:pPr>
        <w:spacing w:after="180" w:line="240" w:lineRule="auto"/>
        <w:outlineLvl w:val="2"/>
        <w:rPr>
          <w:rFonts w:ascii="avenir" w:eastAsia="Times New Roman" w:hAnsi="avenir" w:cs="Times New Roman"/>
          <w:b/>
          <w:bCs/>
          <w:color w:val="333333"/>
          <w:sz w:val="27"/>
          <w:szCs w:val="27"/>
        </w:rPr>
      </w:pPr>
      <w:r w:rsidRPr="009631A8">
        <w:rPr>
          <w:rFonts w:ascii="avenir" w:eastAsia="Times New Roman" w:hAnsi="avenir" w:cs="Times New Roman"/>
          <w:b/>
          <w:bCs/>
          <w:color w:val="333333"/>
          <w:sz w:val="27"/>
          <w:szCs w:val="27"/>
        </w:rPr>
        <w:t>Description:</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color w:val="333333"/>
          <w:sz w:val="20"/>
          <w:szCs w:val="20"/>
        </w:rPr>
        <w:t>Review the Sep ’07 meeting discussion in NANC 397.  Going forward, discussion of everything outside of the 25K/</w:t>
      </w:r>
      <w:proofErr w:type="spellStart"/>
      <w:r w:rsidRPr="009631A8">
        <w:rPr>
          <w:rFonts w:ascii="avenir" w:eastAsia="Times New Roman" w:hAnsi="avenir" w:cs="Times New Roman"/>
          <w:color w:val="333333"/>
          <w:sz w:val="20"/>
          <w:szCs w:val="20"/>
        </w:rPr>
        <w:t>hr</w:t>
      </w:r>
      <w:proofErr w:type="spellEnd"/>
      <w:r w:rsidRPr="009631A8">
        <w:rPr>
          <w:rFonts w:ascii="avenir" w:eastAsia="Times New Roman" w:hAnsi="avenir" w:cs="Times New Roman"/>
          <w:color w:val="333333"/>
          <w:sz w:val="20"/>
          <w:szCs w:val="20"/>
        </w:rPr>
        <w:t xml:space="preserve"> increase </w:t>
      </w:r>
      <w:proofErr w:type="gramStart"/>
      <w:r w:rsidRPr="009631A8">
        <w:rPr>
          <w:rFonts w:ascii="avenir" w:eastAsia="Times New Roman" w:hAnsi="avenir" w:cs="Times New Roman"/>
          <w:color w:val="333333"/>
          <w:sz w:val="20"/>
          <w:szCs w:val="20"/>
        </w:rPr>
        <w:t>will be documented</w:t>
      </w:r>
      <w:proofErr w:type="gramEnd"/>
      <w:r w:rsidRPr="009631A8">
        <w:rPr>
          <w:rFonts w:ascii="avenir" w:eastAsia="Times New Roman" w:hAnsi="avenir" w:cs="Times New Roman"/>
          <w:color w:val="333333"/>
          <w:sz w:val="20"/>
          <w:szCs w:val="20"/>
        </w:rPr>
        <w:t xml:space="preserve"> in this change order</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b/>
          <w:bCs/>
          <w:color w:val="333333"/>
          <w:sz w:val="20"/>
          <w:szCs w:val="20"/>
        </w:rPr>
        <w:t>Nov ’07 LNPAWG discussion:</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color w:val="333333"/>
          <w:sz w:val="20"/>
          <w:szCs w:val="20"/>
        </w:rPr>
        <w:t>After some initial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9631A8" w:rsidRPr="009631A8" w:rsidRDefault="009631A8" w:rsidP="009631A8">
      <w:pPr>
        <w:spacing w:after="195" w:line="270" w:lineRule="atLeast"/>
        <w:rPr>
          <w:rFonts w:ascii="avenir" w:eastAsia="Times New Roman" w:hAnsi="avenir" w:cs="Times New Roman"/>
          <w:color w:val="333333"/>
          <w:sz w:val="20"/>
          <w:szCs w:val="20"/>
        </w:rPr>
      </w:pPr>
      <w:proofErr w:type="spellStart"/>
      <w:r w:rsidRPr="009631A8">
        <w:rPr>
          <w:rFonts w:ascii="avenir" w:eastAsia="Times New Roman" w:hAnsi="avenir" w:cs="Times New Roman"/>
          <w:color w:val="333333"/>
          <w:sz w:val="20"/>
          <w:szCs w:val="20"/>
        </w:rPr>
        <w:t>Func</w:t>
      </w:r>
      <w:proofErr w:type="spellEnd"/>
      <w:r w:rsidRPr="009631A8">
        <w:rPr>
          <w:rFonts w:ascii="avenir" w:eastAsia="Times New Roman" w:hAnsi="avenir" w:cs="Times New Roman"/>
          <w:color w:val="333333"/>
          <w:sz w:val="20"/>
          <w:szCs w:val="20"/>
        </w:rPr>
        <w:t>. Backward Compatible:  TBD</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b/>
          <w:bCs/>
          <w:color w:val="333333"/>
          <w:sz w:val="20"/>
          <w:szCs w:val="20"/>
        </w:rPr>
        <w:t>Final Resolution:</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color w:val="333333"/>
          <w:sz w:val="20"/>
          <w:szCs w:val="20"/>
        </w:rPr>
        <w:t>Moved to closed/no-action.</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b/>
          <w:bCs/>
          <w:color w:val="333333"/>
          <w:sz w:val="20"/>
          <w:szCs w:val="20"/>
        </w:rPr>
        <w:t>Related Release:</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color w:val="333333"/>
          <w:sz w:val="20"/>
          <w:szCs w:val="20"/>
        </w:rPr>
        <w:t>N/A.</w:t>
      </w:r>
    </w:p>
    <w:p w:rsidR="009631A8" w:rsidRPr="009631A8" w:rsidRDefault="009631A8" w:rsidP="009631A8">
      <w:pPr>
        <w:spacing w:after="195" w:line="270" w:lineRule="atLeast"/>
        <w:rPr>
          <w:rFonts w:ascii="avenir" w:eastAsia="Times New Roman" w:hAnsi="avenir" w:cs="Times New Roman"/>
          <w:color w:val="333333"/>
          <w:sz w:val="20"/>
          <w:szCs w:val="20"/>
        </w:rPr>
      </w:pPr>
      <w:r w:rsidRPr="009631A8">
        <w:rPr>
          <w:rFonts w:ascii="avenir" w:eastAsia="Times New Roman" w:hAnsi="avenir" w:cs="Times New Roman"/>
          <w:b/>
          <w:bCs/>
          <w:color w:val="333333"/>
          <w:sz w:val="20"/>
          <w:szCs w:val="20"/>
        </w:rPr>
        <w:t>Status:</w:t>
      </w:r>
      <w:r w:rsidRPr="009631A8">
        <w:rPr>
          <w:rFonts w:ascii="avenir" w:eastAsia="Times New Roman" w:hAnsi="avenir" w:cs="Times New Roman"/>
          <w:color w:val="333333"/>
          <w:sz w:val="20"/>
          <w:szCs w:val="20"/>
        </w:rPr>
        <w:t> Closed</w:t>
      </w:r>
    </w:p>
    <w:p w:rsidR="00850667" w:rsidRDefault="009631A8"/>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8"/>
    <w:rsid w:val="009631A8"/>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8BB7-FB62-48ED-80EF-5B168BAA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1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iconectiv</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2019-07-22T13:19:00Z</dcterms:created>
  <dcterms:modified xsi:type="dcterms:W3CDTF">2019-07-22T13:45:00Z</dcterms:modified>
</cp:coreProperties>
</file>