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before="0"/>
        <w:ind w:left="955" w:right="0" w:firstLine="0"/>
        <w:jc w:val="left"/>
        <w:rPr>
          <w:sz w:val="20"/>
        </w:rPr>
      </w:pPr>
      <w:r>
        <w:rPr>
          <w:b/>
          <w:w w:val="95"/>
          <w:sz w:val="20"/>
        </w:rPr>
        <w:t>Origination  Date: </w:t>
      </w:r>
      <w:r>
        <w:rPr>
          <w:w w:val="95"/>
          <w:sz w:val="20"/>
        </w:rPr>
        <w:t>09/03/15</w:t>
      </w:r>
    </w:p>
    <w:p>
      <w:pPr>
        <w:spacing w:before="131"/>
        <w:ind w:left="955" w:right="0" w:firstLine="0"/>
        <w:jc w:val="left"/>
        <w:rPr>
          <w:sz w:val="20"/>
        </w:rPr>
      </w:pPr>
      <w:r>
        <w:rPr>
          <w:b/>
          <w:w w:val="95"/>
          <w:sz w:val="20"/>
        </w:rPr>
        <w:t>Originator:  </w:t>
      </w:r>
      <w:r>
        <w:rPr>
          <w:w w:val="95"/>
          <w:sz w:val="20"/>
        </w:rPr>
        <w:t>iconectiv</w:t>
      </w:r>
    </w:p>
    <w:p>
      <w:pPr>
        <w:spacing w:line="480" w:lineRule="atLeast" w:before="157"/>
        <w:ind w:left="955" w:right="3123" w:firstLine="0"/>
        <w:jc w:val="left"/>
        <w:rPr>
          <w:sz w:val="20"/>
        </w:rPr>
      </w:pPr>
      <w:bookmarkStart w:name="Change Order Number: NANC 474" w:id="1"/>
      <w:bookmarkEnd w:id="1"/>
      <w:r>
        <w:rPr/>
      </w:r>
      <w:r>
        <w:rPr>
          <w:b/>
          <w:sz w:val="20"/>
        </w:rPr>
        <w:t>Change Order Number: NANC 474 Description: </w:t>
      </w:r>
      <w:r>
        <w:rPr>
          <w:sz w:val="20"/>
        </w:rPr>
        <w:t>ASN.1 – SWIM Recovery</w:t>
      </w:r>
    </w:p>
    <w:p>
      <w:pPr>
        <w:pStyle w:val="Heading1"/>
        <w:rPr>
          <w:b w:val="0"/>
        </w:rPr>
      </w:pPr>
      <w:r>
        <w:rPr>
          <w:w w:val="95"/>
        </w:rPr>
        <w:t>Functional  Backwards  Compatible: </w:t>
      </w:r>
      <w:r>
        <w:rPr>
          <w:b w:val="0"/>
          <w:w w:val="95"/>
        </w:rPr>
        <w:t>Yes</w:t>
      </w:r>
    </w:p>
    <w:p>
      <w:pPr>
        <w:spacing w:before="131"/>
        <w:ind w:left="955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IMPACT/CHANGE   ASSESSMENT</w:t>
      </w:r>
    </w:p>
    <w:p>
      <w:pPr>
        <w:pStyle w:val="BodyText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133.768005pt,12.622061pt" to="487.649005pt,12.622061pt" stroked="true" strokeweight=".797pt" strokecolor="#000000">
            <v:stroke dashstyle="solid"/>
            <w10:wrap type="topAndBottom"/>
          </v:line>
        </w:pict>
      </w:r>
    </w:p>
    <w:p>
      <w:pPr>
        <w:pStyle w:val="BodyText"/>
        <w:tabs>
          <w:tab w:pos="3394" w:val="left" w:leader="none"/>
          <w:tab w:pos="5833" w:val="left" w:leader="none"/>
        </w:tabs>
        <w:spacing w:line="252" w:lineRule="auto" w:before="10" w:after="50"/>
        <w:ind w:left="3394" w:right="2764" w:hanging="2439"/>
      </w:pPr>
      <w:r>
        <w:rPr/>
        <w:t>DOC</w:t>
        <w:tab/>
        <w:t>FRS</w:t>
        <w:tab/>
      </w:r>
      <w:r>
        <w:rPr>
          <w:w w:val="95"/>
        </w:rPr>
        <w:t>IIS </w:t>
      </w:r>
      <w:r>
        <w:rPr/>
        <w:t>N</w:t>
        <w:tab/>
        <w:t>N</w:t>
      </w:r>
    </w:p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354.7pt;height:.8pt;mso-position-horizontal-relative:char;mso-position-vertical-relative:line" coordorigin="0,0" coordsize="7094,16">
            <v:line style="position:absolute" from="8,8" to="7086,8" stroked="true" strokeweight=".79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390.55pt;height:.8pt;mso-position-horizontal-relative:char;mso-position-vertical-relative:line" coordorigin="0,0" coordsize="7811,16">
            <v:line style="position:absolute" from="8,8" to="7803,8" stroked="true" strokeweight=".79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2240" w:h="15840"/>
          <w:pgMar w:footer="1812" w:top="1500" w:bottom="2000" w:left="1720" w:right="1660"/>
          <w:pgNumType w:start="1"/>
        </w:sectPr>
      </w:pPr>
    </w:p>
    <w:p>
      <w:pPr>
        <w:pStyle w:val="BodyText"/>
        <w:tabs>
          <w:tab w:pos="2294" w:val="left" w:leader="none"/>
          <w:tab w:pos="3633" w:val="left" w:leader="none"/>
        </w:tabs>
        <w:spacing w:before="35"/>
        <w:ind w:left="955"/>
      </w:pPr>
      <w:r>
        <w:rPr>
          <w:w w:val="105"/>
        </w:rPr>
        <w:t>CMIP</w:t>
        <w:tab/>
        <w:t>GDMO</w:t>
        <w:tab/>
      </w:r>
      <w:r>
        <w:rPr/>
        <w:t>ASN.1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line="198" w:lineRule="exact" w:before="235"/>
        <w:ind w:left="734"/>
      </w:pPr>
      <w:r>
        <w:rPr>
          <w:spacing w:val="-7"/>
          <w:w w:val="110"/>
        </w:rPr>
        <w:t>NPAC</w:t>
      </w:r>
    </w:p>
    <w:p>
      <w:pPr>
        <w:pStyle w:val="BodyText"/>
        <w:tabs>
          <w:tab w:pos="1988" w:val="left" w:leader="none"/>
        </w:tabs>
        <w:spacing w:before="35"/>
        <w:ind w:left="649"/>
      </w:pPr>
      <w:r>
        <w:rPr/>
        <w:br w:type="column"/>
      </w:r>
      <w:r>
        <w:rPr>
          <w:spacing w:val="-3"/>
        </w:rPr>
        <w:t>SOA</w:t>
        <w:tab/>
      </w:r>
      <w:r>
        <w:rPr/>
        <w:t>LSMS</w:t>
      </w:r>
    </w:p>
    <w:p>
      <w:pPr>
        <w:spacing w:after="0"/>
        <w:sectPr>
          <w:type w:val="continuous"/>
          <w:pgSz w:w="12240" w:h="15840"/>
          <w:pgMar w:top="1500" w:bottom="2000" w:left="1720" w:right="1660"/>
          <w:cols w:num="3" w:equalWidth="0">
            <w:col w:w="4199" w:space="40"/>
            <w:col w:w="1384" w:space="40"/>
            <w:col w:w="3197"/>
          </w:cols>
        </w:sectPr>
      </w:pPr>
    </w:p>
    <w:p>
      <w:pPr>
        <w:pStyle w:val="BodyText"/>
        <w:tabs>
          <w:tab w:pos="3633" w:val="left" w:leader="none"/>
          <w:tab w:pos="4972" w:val="left" w:leader="none"/>
          <w:tab w:pos="6311" w:val="left" w:leader="none"/>
          <w:tab w:pos="7650" w:val="left" w:leader="none"/>
        </w:tabs>
        <w:spacing w:before="40"/>
        <w:ind w:left="2294"/>
      </w:pPr>
      <w:r>
        <w:rPr/>
        <w:pict>
          <v:line style="position:absolute;mso-position-horizontal-relative:page;mso-position-vertical-relative:paragraph;z-index:1096;mso-wrap-distance-left:0;mso-wrap-distance-right:0" from="133.768005pt,16.869921pt" to="523.514005pt,16.869921pt" stroked="true" strokeweight=".797pt" strokecolor="#000000">
            <v:stroke dashstyle="solid"/>
            <w10:wrap type="topAndBottom"/>
          </v:line>
        </w:pict>
      </w:r>
      <w:r>
        <w:rPr>
          <w:w w:val="105"/>
        </w:rPr>
        <w:t>N</w:t>
        <w:tab/>
        <w:t>Y</w:t>
        <w:tab/>
        <w:t>N</w:t>
        <w:tab/>
        <w:t>N</w:t>
        <w:tab/>
        <w:t>N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" w:lineRule="exact"/>
        <w:ind w:left="947"/>
        <w:rPr>
          <w:sz w:val="2"/>
        </w:rPr>
      </w:pPr>
      <w:r>
        <w:rPr>
          <w:sz w:val="2"/>
        </w:rPr>
        <w:pict>
          <v:group style="width:390.55pt;height:.8pt;mso-position-horizontal-relative:char;mso-position-vertical-relative:line" coordorigin="0,0" coordsize="7811,16">
            <v:line style="position:absolute" from="8,8" to="7803,8" stroked="true" strokeweight=".79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500" w:bottom="2000" w:left="1720" w:right="1660"/>
        </w:sectPr>
      </w:pPr>
    </w:p>
    <w:p>
      <w:pPr>
        <w:pStyle w:val="BodyText"/>
        <w:tabs>
          <w:tab w:pos="2294" w:val="left" w:leader="none"/>
          <w:tab w:pos="3633" w:val="left" w:leader="none"/>
        </w:tabs>
        <w:spacing w:before="35"/>
        <w:ind w:left="955"/>
      </w:pPr>
      <w:r>
        <w:rPr/>
        <w:t>XML</w:t>
        <w:tab/>
        <w:t>XIS</w:t>
        <w:tab/>
        <w:t>XSD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1"/>
        <w:spacing w:line="198" w:lineRule="exact" w:before="235"/>
        <w:ind w:left="886"/>
      </w:pPr>
      <w:r>
        <w:rPr>
          <w:spacing w:val="-7"/>
          <w:w w:val="110"/>
        </w:rPr>
        <w:t>NPAC</w:t>
      </w:r>
    </w:p>
    <w:p>
      <w:pPr>
        <w:pStyle w:val="BodyText"/>
        <w:tabs>
          <w:tab w:pos="1988" w:val="left" w:leader="none"/>
        </w:tabs>
        <w:spacing w:before="35"/>
        <w:ind w:left="649"/>
      </w:pPr>
      <w:r>
        <w:rPr/>
        <w:br w:type="column"/>
      </w:r>
      <w:r>
        <w:rPr>
          <w:spacing w:val="-3"/>
        </w:rPr>
        <w:t>SOA</w:t>
        <w:tab/>
      </w:r>
      <w:r>
        <w:rPr/>
        <w:t>LSMS</w:t>
      </w:r>
    </w:p>
    <w:p>
      <w:pPr>
        <w:spacing w:after="0"/>
        <w:sectPr>
          <w:type w:val="continuous"/>
          <w:pgSz w:w="12240" w:h="15840"/>
          <w:pgMar w:top="1500" w:bottom="2000" w:left="1720" w:right="1660"/>
          <w:cols w:num="3" w:equalWidth="0">
            <w:col w:w="4046" w:space="40"/>
            <w:col w:w="1536" w:space="40"/>
            <w:col w:w="3198"/>
          </w:cols>
        </w:sectPr>
      </w:pPr>
    </w:p>
    <w:p>
      <w:pPr>
        <w:pStyle w:val="BodyText"/>
        <w:tabs>
          <w:tab w:pos="3633" w:val="left" w:leader="none"/>
          <w:tab w:pos="4972" w:val="left" w:leader="none"/>
          <w:tab w:pos="6311" w:val="left" w:leader="none"/>
          <w:tab w:pos="7650" w:val="left" w:leader="none"/>
        </w:tabs>
        <w:spacing w:before="40"/>
        <w:ind w:left="2294"/>
      </w:pPr>
      <w:r>
        <w:rPr/>
        <w:pict>
          <v:line style="position:absolute;mso-position-horizontal-relative:page;mso-position-vertical-relative:paragraph;z-index:1144;mso-wrap-distance-left:0;mso-wrap-distance-right:0" from="133.768005pt,16.869932pt" to="523.514005pt,16.869932pt" stroked="true" strokeweight=".797pt" strokecolor="#000000">
            <v:stroke dashstyle="solid"/>
            <w10:wrap type="topAndBottom"/>
          </v:line>
        </w:pict>
      </w:r>
      <w:r>
        <w:rPr/>
        <w:t>N</w:t>
        <w:tab/>
        <w:t>N</w:t>
        <w:tab/>
        <w:t>N</w:t>
        <w:tab/>
        <w:t>N</w:t>
        <w:tab/>
        <w:t>N</w:t>
      </w:r>
    </w:p>
    <w:p>
      <w:pPr>
        <w:pStyle w:val="BodyText"/>
        <w:rPr>
          <w:sz w:val="17"/>
        </w:rPr>
      </w:pPr>
    </w:p>
    <w:p>
      <w:pPr>
        <w:pStyle w:val="Heading1"/>
        <w:spacing w:before="142"/>
      </w:pPr>
      <w:r>
        <w:rPr>
          <w:w w:val="95"/>
        </w:rPr>
        <w:t>Business Need</w:t>
      </w:r>
    </w:p>
    <w:p>
      <w:pPr>
        <w:pStyle w:val="BodyText"/>
        <w:spacing w:line="252" w:lineRule="auto" w:before="131"/>
        <w:ind w:left="955" w:right="1020"/>
      </w:pPr>
      <w:r>
        <w:rPr/>
        <w:t>Is the additionalInformation field in the M-EVENT-REPORT Reply </w:t>
      </w:r>
      <w:r>
        <w:rPr>
          <w:w w:val="95"/>
        </w:rPr>
        <w:t>SwimProcessing-RecoveryResponse  ever populated?</w:t>
      </w:r>
    </w:p>
    <w:p>
      <w:pPr>
        <w:pStyle w:val="Heading1"/>
        <w:spacing w:before="120"/>
      </w:pPr>
      <w:r>
        <w:rPr>
          <w:w w:val="95"/>
        </w:rPr>
        <w:t>Description  of Change:</w:t>
      </w:r>
    </w:p>
    <w:p>
      <w:pPr>
        <w:pStyle w:val="BodyText"/>
        <w:spacing w:line="379" w:lineRule="auto" w:before="131"/>
        <w:ind w:left="947" w:right="2075" w:firstLine="7"/>
      </w:pPr>
      <w:r>
        <w:rPr/>
        <w:t>Remove the additionlInformation attribute from the ASN.1. ASN.1:</w:t>
      </w:r>
    </w:p>
    <w:p>
      <w:pPr>
        <w:pStyle w:val="BodyText"/>
        <w:spacing w:line="379" w:lineRule="auto"/>
        <w:ind w:left="955" w:right="2764"/>
      </w:pPr>
      <w:r>
        <w:rPr/>
        <w:t>SwimProcessing-RecoveryResponse ::= SEQUENCE { </w:t>
      </w:r>
      <w:r>
        <w:rPr>
          <w:w w:val="95"/>
        </w:rPr>
        <w:t>status  [0] SwimResultsStatus,</w:t>
      </w:r>
    </w:p>
    <w:p>
      <w:pPr>
        <w:pStyle w:val="BodyText"/>
        <w:spacing w:line="227" w:lineRule="exact" w:before="1"/>
        <w:ind w:left="955"/>
      </w:pPr>
      <w:r>
        <w:rPr/>
        <w:t>error-code [1] LnpSpecificErrorCode OPTIONAL, -- present if status not success</w:t>
      </w:r>
    </w:p>
    <w:p>
      <w:pPr>
        <w:pStyle w:val="BodyText"/>
        <w:spacing w:line="252" w:lineRule="auto" w:before="131"/>
        <w:ind w:left="955" w:right="1014"/>
      </w:pPr>
      <w:r>
        <w:rPr/>
        <w:pict>
          <v:line style="position:absolute;mso-position-horizontal-relative:page;mso-position-vertical-relative:paragraph;z-index:-3136" from="322.095001pt,13.160923pt" to="325.342001pt,13.160923pt" stroked="true" strokeweight=".398pt" strokecolor="#000000">
            <v:stroke dashstyle="solid"/>
            <w10:wrap type="none"/>
          </v:line>
        </w:pict>
      </w:r>
      <w:r>
        <w:rPr/>
        <w:t>stop-date [2] GeneralizedTime OPTIONAL, -- present if SWIM data collection turned off</w:t>
      </w:r>
    </w:p>
    <w:p>
      <w:pPr>
        <w:pStyle w:val="BodyText"/>
        <w:spacing w:before="119"/>
        <w:ind w:left="955"/>
      </w:pPr>
      <w:r>
        <w:rPr>
          <w:strike/>
          <w:w w:val="95"/>
        </w:rPr>
        <w:t>additionalInformation  [3]  AdditionalInformation  OPTIONAL</w:t>
      </w:r>
    </w:p>
    <w:p>
      <w:pPr>
        <w:spacing w:after="0"/>
        <w:sectPr>
          <w:type w:val="continuous"/>
          <w:pgSz w:w="12240" w:h="15840"/>
          <w:pgMar w:top="1500" w:bottom="2000" w:left="1720" w:right="16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41"/>
        <w:ind w:left="935"/>
      </w:pPr>
      <w:r>
        <w:rPr>
          <w:w w:val="115"/>
        </w:rPr>
        <w:t>}</w:t>
      </w:r>
    </w:p>
    <w:sectPr>
      <w:pgSz w:w="12240" w:h="15840"/>
      <w:pgMar w:header="0" w:footer="1812" w:top="1500" w:bottom="20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32996pt;margin-top:690.407166pt;width:9pt;height:16.1500pt;mso-position-horizontal-relative:page;mso-position-vertical-relative:page;z-index:-3280" type="#_x0000_t202" filled="false" stroked="false">
          <v:textbox inset="0,0,0,0">
            <w:txbxContent>
              <w:p>
                <w:pPr>
                  <w:pStyle w:val="BodyText"/>
                  <w:spacing w:before="61"/>
                  <w:ind w:left="40"/>
                </w:pPr>
                <w:r>
                  <w:rPr/>
                  <w:fldChar w:fldCharType="begin"/>
                </w:r>
                <w:r>
                  <w:rPr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1"/>
      <w:ind w:left="955"/>
      <w:outlineLvl w:val="1"/>
    </w:pPr>
    <w:rPr>
      <w:rFonts w:ascii="Georgia" w:hAnsi="Georgia" w:eastAsia="Georgia" w:cs="Georgi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2019-09-12T16:13:49Z</dcterms:created>
  <dcterms:modified xsi:type="dcterms:W3CDTF">2019-09-12T16:13:49Z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2019-09-12T00:00:00Z</vt:filetime>
  </property>
</Properties>
</file>