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827642">
        <w:rPr>
          <w:sz w:val="24"/>
        </w:rPr>
        <w:t>11/08/1999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C04732">
        <w:rPr>
          <w:sz w:val="24"/>
        </w:rPr>
        <w:t xml:space="preserve"> CBT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Contact(s):  </w:t>
      </w:r>
      <w:proofErr w:type="gramStart"/>
      <w:r>
        <w:rPr>
          <w:b/>
          <w:sz w:val="24"/>
        </w:rPr>
        <w:t>Name</w:t>
      </w:r>
      <w:r w:rsidR="00C04732">
        <w:rPr>
          <w:sz w:val="24"/>
        </w:rPr>
        <w:t xml:space="preserve"> </w:t>
      </w:r>
      <w:r w:rsidR="00C04732" w:rsidRPr="00C04732">
        <w:rPr>
          <w:rFonts w:ascii="TimesNewRomanPSMT" w:hAnsi="TimesNewRomanPSMT" w:cs="TimesNewRomanPSMT"/>
          <w:sz w:val="24"/>
          <w:szCs w:val="24"/>
        </w:rPr>
        <w:t xml:space="preserve"> </w:t>
      </w:r>
      <w:r w:rsidR="00C04732">
        <w:rPr>
          <w:rFonts w:ascii="TimesNewRomanPSMT" w:hAnsi="TimesNewRomanPSMT" w:cs="TimesNewRomanPSMT"/>
          <w:sz w:val="24"/>
          <w:szCs w:val="24"/>
        </w:rPr>
        <w:t>Renee</w:t>
      </w:r>
      <w:proofErr w:type="gramEnd"/>
      <w:r w:rsidR="00C04732">
        <w:rPr>
          <w:rFonts w:ascii="TimesNewRomanPSMT" w:hAnsi="TimesNewRomanPSMT" w:cs="TimesNewRomanPSMT"/>
          <w:sz w:val="24"/>
          <w:szCs w:val="24"/>
        </w:rPr>
        <w:t xml:space="preserve"> W. Cagle</w:t>
      </w:r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C04732" w:rsidRPr="00C04732">
        <w:rPr>
          <w:sz w:val="24"/>
        </w:rPr>
        <w:t>513-397-5349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C04732" w:rsidRPr="00C04732">
        <w:rPr>
          <w:sz w:val="24"/>
        </w:rPr>
        <w:t>rcagle@cinbell.com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5B655C" w:rsidRDefault="00C04732" w:rsidP="00C04732">
      <w:pPr>
        <w:pStyle w:val="BodyText2"/>
        <w:rPr>
          <w:sz w:val="20"/>
        </w:rPr>
      </w:pPr>
      <w:r w:rsidRPr="00C04732">
        <w:rPr>
          <w:sz w:val="20"/>
        </w:rPr>
        <w:t>A CLEC tries to port an incorrect number. We deny the port, but due to the timers, the</w:t>
      </w:r>
      <w:r>
        <w:rPr>
          <w:sz w:val="20"/>
        </w:rPr>
        <w:t xml:space="preserve"> </w:t>
      </w:r>
      <w:r w:rsidRPr="00C04732">
        <w:rPr>
          <w:sz w:val="20"/>
        </w:rPr>
        <w:t xml:space="preserve">port goes through. Our customer </w:t>
      </w:r>
      <w:proofErr w:type="gramStart"/>
      <w:r w:rsidRPr="00C04732">
        <w:rPr>
          <w:sz w:val="20"/>
        </w:rPr>
        <w:t>is taken</w:t>
      </w:r>
      <w:proofErr w:type="gramEnd"/>
      <w:r w:rsidRPr="00C04732">
        <w:rPr>
          <w:sz w:val="20"/>
        </w:rPr>
        <w:t xml:space="preserve"> out of service.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:rsidR="00A80521" w:rsidRDefault="00C04732" w:rsidP="00C04732">
      <w:pPr>
        <w:pStyle w:val="BodyText2"/>
        <w:rPr>
          <w:sz w:val="20"/>
        </w:rPr>
      </w:pPr>
      <w:r w:rsidRPr="00C04732">
        <w:rPr>
          <w:sz w:val="20"/>
        </w:rPr>
        <w:t>A business customer with 20 lines ports to a CLEC. The CLEC tries to port the</w:t>
      </w:r>
      <w:r>
        <w:rPr>
          <w:sz w:val="20"/>
        </w:rPr>
        <w:t xml:space="preserve"> </w:t>
      </w:r>
      <w:r w:rsidRPr="00C04732">
        <w:rPr>
          <w:sz w:val="20"/>
        </w:rPr>
        <w:t>customer's 20 numbers, but includes numbers that belong to one of our residential</w:t>
      </w:r>
      <w:r>
        <w:rPr>
          <w:sz w:val="20"/>
        </w:rPr>
        <w:t xml:space="preserve"> </w:t>
      </w:r>
      <w:r w:rsidRPr="00C04732">
        <w:rPr>
          <w:sz w:val="20"/>
        </w:rPr>
        <w:t>customers (who does not want to port). CBT denies the port. The timer expires and the</w:t>
      </w:r>
      <w:r>
        <w:rPr>
          <w:sz w:val="20"/>
        </w:rPr>
        <w:t xml:space="preserve"> </w:t>
      </w:r>
      <w:r w:rsidRPr="00C04732">
        <w:rPr>
          <w:sz w:val="20"/>
        </w:rPr>
        <w:t xml:space="preserve">port goes through. Our residential customer </w:t>
      </w:r>
      <w:proofErr w:type="gramStart"/>
      <w:r w:rsidRPr="00C04732">
        <w:rPr>
          <w:sz w:val="20"/>
        </w:rPr>
        <w:t>is taken</w:t>
      </w:r>
      <w:proofErr w:type="gramEnd"/>
      <w:r w:rsidRPr="00C04732">
        <w:rPr>
          <w:sz w:val="20"/>
        </w:rPr>
        <w:t xml:space="preserve"> out of service. CBT </w:t>
      </w:r>
      <w:proofErr w:type="gramStart"/>
      <w:r w:rsidRPr="00C04732">
        <w:rPr>
          <w:sz w:val="20"/>
        </w:rPr>
        <w:t>contacts</w:t>
      </w:r>
      <w:proofErr w:type="gramEnd"/>
      <w:r w:rsidRPr="00C04732">
        <w:rPr>
          <w:sz w:val="20"/>
        </w:rPr>
        <w:t xml:space="preserve"> the</w:t>
      </w:r>
      <w:r>
        <w:rPr>
          <w:sz w:val="20"/>
        </w:rPr>
        <w:t xml:space="preserve"> </w:t>
      </w:r>
      <w:r w:rsidRPr="00C04732">
        <w:rPr>
          <w:sz w:val="20"/>
        </w:rPr>
        <w:t>CLEC about it and they say that we must issue LSRs</w:t>
      </w:r>
      <w:r>
        <w:rPr>
          <w:sz w:val="20"/>
        </w:rPr>
        <w:t xml:space="preserve"> to port the customer back. Our </w:t>
      </w:r>
      <w:r w:rsidRPr="00C04732">
        <w:rPr>
          <w:sz w:val="20"/>
        </w:rPr>
        <w:t xml:space="preserve">residential customer is </w:t>
      </w:r>
      <w:proofErr w:type="gramStart"/>
      <w:r w:rsidRPr="00C04732">
        <w:rPr>
          <w:sz w:val="20"/>
        </w:rPr>
        <w:t>really frustrated</w:t>
      </w:r>
      <w:proofErr w:type="gramEnd"/>
      <w:r w:rsidRPr="00C04732">
        <w:rPr>
          <w:sz w:val="20"/>
        </w:rPr>
        <w:t xml:space="preserve"> and we have to go through additional work that</w:t>
      </w:r>
      <w:r>
        <w:rPr>
          <w:sz w:val="20"/>
        </w:rPr>
        <w:t xml:space="preserve"> </w:t>
      </w:r>
      <w:r w:rsidRPr="00C04732">
        <w:rPr>
          <w:sz w:val="20"/>
        </w:rPr>
        <w:t>should never have been needed in the first place.</w:t>
      </w:r>
    </w:p>
    <w:p w:rsidR="00281F67" w:rsidRDefault="00281F67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:rsidR="004A3C1E" w:rsidRDefault="00C04732">
      <w:pPr>
        <w:pStyle w:val="BodyText2"/>
        <w:rPr>
          <w:sz w:val="20"/>
        </w:rPr>
      </w:pPr>
      <w:r>
        <w:rPr>
          <w:sz w:val="20"/>
        </w:rPr>
        <w:t>Twice a week</w:t>
      </w:r>
    </w:p>
    <w:p w:rsidR="00A80521" w:rsidRDefault="00A80521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B616D9">
        <w:rPr>
          <w:sz w:val="20"/>
          <w:u w:val="single"/>
        </w:rPr>
        <w:t>X</w:t>
      </w:r>
    </w:p>
    <w:p w:rsidR="00281F67" w:rsidRDefault="00281F67">
      <w:pPr>
        <w:rPr>
          <w:sz w:val="24"/>
        </w:rPr>
      </w:pPr>
    </w:p>
    <w:p w:rsidR="00F17FA1" w:rsidRDefault="00F17FA1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4A3C1E" w:rsidRDefault="00C04732" w:rsidP="00C04732">
      <w:pPr>
        <w:pStyle w:val="BodyText2"/>
        <w:rPr>
          <w:sz w:val="20"/>
        </w:rPr>
      </w:pPr>
      <w:r w:rsidRPr="00C04732">
        <w:rPr>
          <w:sz w:val="20"/>
        </w:rPr>
        <w:t>The timer expiring without requiring some action is leading to customers out of service</w:t>
      </w:r>
      <w:r>
        <w:rPr>
          <w:sz w:val="20"/>
        </w:rPr>
        <w:t xml:space="preserve"> </w:t>
      </w:r>
      <w:r w:rsidRPr="00C04732">
        <w:rPr>
          <w:sz w:val="20"/>
        </w:rPr>
        <w:t xml:space="preserve">and additional work being required when none </w:t>
      </w:r>
      <w:proofErr w:type="gramStart"/>
      <w:r w:rsidRPr="00C04732">
        <w:rPr>
          <w:sz w:val="20"/>
        </w:rPr>
        <w:t>should be needed</w:t>
      </w:r>
      <w:proofErr w:type="gramEnd"/>
      <w:r w:rsidRPr="00C04732">
        <w:rPr>
          <w:sz w:val="20"/>
        </w:rPr>
        <w:t>.</w:t>
      </w:r>
    </w:p>
    <w:p w:rsidR="00A80521" w:rsidRDefault="00A80521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:rsidR="004A3C1E" w:rsidRDefault="00C04732" w:rsidP="00C04732">
      <w:pPr>
        <w:pStyle w:val="BodyText2"/>
        <w:rPr>
          <w:sz w:val="20"/>
        </w:rPr>
      </w:pPr>
      <w:r w:rsidRPr="00C04732">
        <w:rPr>
          <w:sz w:val="20"/>
        </w:rPr>
        <w:t>I am not aware of any actions from other committees, but I am new to this process. I</w:t>
      </w:r>
      <w:r>
        <w:rPr>
          <w:sz w:val="20"/>
        </w:rPr>
        <w:t xml:space="preserve"> </w:t>
      </w:r>
      <w:r w:rsidRPr="00C04732">
        <w:rPr>
          <w:sz w:val="20"/>
        </w:rPr>
        <w:t xml:space="preserve">was curious to see if other companies are experiencing </w:t>
      </w:r>
      <w:proofErr w:type="gramStart"/>
      <w:r w:rsidRPr="00C04732">
        <w:rPr>
          <w:sz w:val="20"/>
        </w:rPr>
        <w:t>this same problem and how they</w:t>
      </w:r>
      <w:r>
        <w:rPr>
          <w:sz w:val="20"/>
        </w:rPr>
        <w:t xml:space="preserve"> </w:t>
      </w:r>
      <w:r w:rsidRPr="00C04732">
        <w:rPr>
          <w:sz w:val="20"/>
        </w:rPr>
        <w:t>were handling it</w:t>
      </w:r>
      <w:proofErr w:type="gramEnd"/>
      <w:r w:rsidRPr="00C04732">
        <w:rPr>
          <w:sz w:val="20"/>
        </w:rPr>
        <w:t>.</w:t>
      </w:r>
    </w:p>
    <w:p w:rsidR="00281F67" w:rsidRPr="00257EF2" w:rsidRDefault="00281F67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:rsidR="006E54DE" w:rsidRDefault="006E54DE" w:rsidP="00F17DA1">
      <w:pPr>
        <w:pStyle w:val="BodyText2"/>
        <w:rPr>
          <w:b/>
          <w:sz w:val="20"/>
          <w:u w:val="single"/>
        </w:rPr>
      </w:pPr>
    </w:p>
    <w:p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A80521" w:rsidRDefault="00C04732" w:rsidP="00C04732">
      <w:pPr>
        <w:pStyle w:val="BodyText3"/>
      </w:pPr>
      <w:r>
        <w:lastRenderedPageBreak/>
        <w:t xml:space="preserve">If a port </w:t>
      </w:r>
      <w:proofErr w:type="gramStart"/>
      <w:r>
        <w:t>is denied</w:t>
      </w:r>
      <w:proofErr w:type="gramEnd"/>
      <w:r>
        <w:t xml:space="preserve">, the timer needs to be suspended until the port has been investigated and the denial has been removed. </w:t>
      </w:r>
      <w:proofErr w:type="gramStart"/>
      <w:r>
        <w:t>Or</w:t>
      </w:r>
      <w:proofErr w:type="gramEnd"/>
      <w:r>
        <w:t xml:space="preserve"> there needs to be some method where the two providers can agree that the port should not have occurred and be able to reverse the port.</w:t>
      </w:r>
      <w:r w:rsidR="009F4670" w:rsidRPr="009F4670">
        <w:t xml:space="preserve"> </w:t>
      </w:r>
    </w:p>
    <w:p w:rsidR="00281F67" w:rsidRDefault="00281F67">
      <w:pPr>
        <w:rPr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:rsidR="00913A91" w:rsidRPr="00913A91" w:rsidRDefault="00913A91" w:rsidP="00913A91">
      <w:pPr>
        <w:ind w:left="360"/>
        <w:rPr>
          <w:color w:val="0070C0"/>
          <w:sz w:val="24"/>
        </w:rPr>
      </w:pPr>
    </w:p>
    <w:p w:rsidR="00A80521" w:rsidRPr="009F4670" w:rsidRDefault="009F4670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9F4670">
        <w:t xml:space="preserve">Upon review of the CBT issue, it was determined that the reason for the port was due to the standard NPAC procedures and porting guidelines functioning as they </w:t>
      </w:r>
      <w:proofErr w:type="gramStart"/>
      <w:r w:rsidRPr="009F4670">
        <w:t>were designed</w:t>
      </w:r>
      <w:proofErr w:type="gramEnd"/>
      <w:r w:rsidRPr="009F4670">
        <w:t xml:space="preserve">.  A communication issue between the two companies caused the problem.  There was not a violation of the standard procedures.  This issue </w:t>
      </w:r>
      <w:proofErr w:type="gramStart"/>
      <w:r w:rsidRPr="009F4670">
        <w:t>will be closed</w:t>
      </w:r>
      <w:proofErr w:type="gramEnd"/>
      <w:r w:rsidRPr="009F4670">
        <w:t xml:space="preserve"> and a letter will be sent to the submitter.</w:t>
      </w:r>
    </w:p>
    <w:p w:rsidR="00913A91" w:rsidRDefault="00913A91">
      <w:pPr>
        <w:rPr>
          <w:sz w:val="24"/>
        </w:rPr>
      </w:pP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  <w:t>Final Resolution Date:</w:t>
      </w:r>
      <w:r w:rsidR="005461D5">
        <w:rPr>
          <w:sz w:val="24"/>
        </w:rPr>
        <w:t xml:space="preserve"> </w:t>
      </w:r>
      <w:bookmarkStart w:id="0" w:name="_GoBack"/>
      <w:bookmarkEnd w:id="0"/>
      <w:r w:rsidR="009F4670">
        <w:rPr>
          <w:sz w:val="24"/>
        </w:rPr>
        <w:t>1/19/</w:t>
      </w:r>
      <w:r w:rsidR="00347D11">
        <w:rPr>
          <w:sz w:val="24"/>
        </w:rPr>
        <w:t>2</w:t>
      </w:r>
      <w:r w:rsidR="009F4670">
        <w:rPr>
          <w:sz w:val="24"/>
        </w:rPr>
        <w:t>00</w:t>
      </w:r>
      <w:r w:rsidR="009F39A9">
        <w:rPr>
          <w:sz w:val="24"/>
        </w:rPr>
        <w:t>0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437DB6">
        <w:rPr>
          <w:sz w:val="24"/>
        </w:rPr>
        <w:t>PIM</w:t>
      </w:r>
      <w:r w:rsidR="00913A91">
        <w:rPr>
          <w:sz w:val="24"/>
        </w:rPr>
        <w:t xml:space="preserve"> #</w:t>
      </w:r>
      <w:r w:rsidR="00913A91">
        <w:rPr>
          <w:sz w:val="24"/>
        </w:rPr>
        <w:tab/>
      </w:r>
      <w:r w:rsidR="009F4670">
        <w:rPr>
          <w:sz w:val="24"/>
        </w:rPr>
        <w:t>003</w:t>
      </w:r>
      <w:r w:rsidR="00347D11">
        <w:rPr>
          <w:sz w:val="24"/>
        </w:rPr>
        <w:t xml:space="preserve"> v2</w:t>
      </w:r>
      <w:r w:rsidR="00913A91">
        <w:rPr>
          <w:sz w:val="24"/>
        </w:rPr>
        <w:tab/>
      </w:r>
      <w:r w:rsidR="00913A91">
        <w:rPr>
          <w:sz w:val="24"/>
        </w:rPr>
        <w:tab/>
      </w:r>
      <w:r w:rsidR="00913A91">
        <w:rPr>
          <w:sz w:val="24"/>
        </w:rPr>
        <w:tab/>
      </w:r>
      <w:r w:rsidR="00913A91" w:rsidRPr="009A6F2A">
        <w:rPr>
          <w:sz w:val="24"/>
        </w:rPr>
        <w:t>Related Documents:</w:t>
      </w:r>
      <w:r w:rsidR="009F4670">
        <w:rPr>
          <w:sz w:val="24"/>
        </w:rPr>
        <w:t xml:space="preserve"> PIM 005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 xml:space="preserve"> </w:t>
      </w:r>
      <w:r>
        <w:t>_________________________________________________________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 xml:space="preserve">Why Issue </w:t>
      </w:r>
      <w:proofErr w:type="gramStart"/>
      <w:r>
        <w:rPr>
          <w:sz w:val="24"/>
        </w:rPr>
        <w:t>Referred:</w:t>
      </w:r>
      <w:proofErr w:type="gramEnd"/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281F6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6" w:rsidRDefault="004E3A96">
      <w:r>
        <w:separator/>
      </w:r>
    </w:p>
  </w:endnote>
  <w:endnote w:type="continuationSeparator" w:id="0">
    <w:p w:rsidR="004E3A96" w:rsidRDefault="004E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1D5">
      <w:rPr>
        <w:rStyle w:val="PageNumber"/>
        <w:noProof/>
      </w:rPr>
      <w:t>2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6" w:rsidRDefault="004E3A96">
      <w:r>
        <w:separator/>
      </w:r>
    </w:p>
  </w:footnote>
  <w:footnote w:type="continuationSeparator" w:id="0">
    <w:p w:rsidR="004E3A96" w:rsidRDefault="004E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14278"/>
    <w:rsid w:val="000161BF"/>
    <w:rsid w:val="000628C3"/>
    <w:rsid w:val="00066FB5"/>
    <w:rsid w:val="000870ED"/>
    <w:rsid w:val="0009434D"/>
    <w:rsid w:val="000C16CD"/>
    <w:rsid w:val="000C58C0"/>
    <w:rsid w:val="00131143"/>
    <w:rsid w:val="00145BB3"/>
    <w:rsid w:val="00151109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2720C"/>
    <w:rsid w:val="0025574E"/>
    <w:rsid w:val="00257EF2"/>
    <w:rsid w:val="00280E29"/>
    <w:rsid w:val="00281F67"/>
    <w:rsid w:val="002A4C42"/>
    <w:rsid w:val="002A7914"/>
    <w:rsid w:val="002B2AE1"/>
    <w:rsid w:val="002C0EEB"/>
    <w:rsid w:val="002F3E9A"/>
    <w:rsid w:val="00306219"/>
    <w:rsid w:val="0031054B"/>
    <w:rsid w:val="0031113B"/>
    <w:rsid w:val="00337B71"/>
    <w:rsid w:val="00347D11"/>
    <w:rsid w:val="00352941"/>
    <w:rsid w:val="003659F2"/>
    <w:rsid w:val="00370673"/>
    <w:rsid w:val="0037170E"/>
    <w:rsid w:val="003A0FDF"/>
    <w:rsid w:val="003C1C0E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461D5"/>
    <w:rsid w:val="005511C4"/>
    <w:rsid w:val="00551757"/>
    <w:rsid w:val="00565B84"/>
    <w:rsid w:val="00582722"/>
    <w:rsid w:val="005A61A9"/>
    <w:rsid w:val="005B655C"/>
    <w:rsid w:val="005E0106"/>
    <w:rsid w:val="00600CDD"/>
    <w:rsid w:val="006138FF"/>
    <w:rsid w:val="00640982"/>
    <w:rsid w:val="00641B71"/>
    <w:rsid w:val="00675A29"/>
    <w:rsid w:val="00682CB4"/>
    <w:rsid w:val="00683644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C5589"/>
    <w:rsid w:val="007D0CD7"/>
    <w:rsid w:val="007E7DBC"/>
    <w:rsid w:val="007F5624"/>
    <w:rsid w:val="00811768"/>
    <w:rsid w:val="008139A6"/>
    <w:rsid w:val="00813A94"/>
    <w:rsid w:val="00827642"/>
    <w:rsid w:val="008307C3"/>
    <w:rsid w:val="00834C1D"/>
    <w:rsid w:val="0083598C"/>
    <w:rsid w:val="0087167B"/>
    <w:rsid w:val="00886D22"/>
    <w:rsid w:val="00892EE7"/>
    <w:rsid w:val="008A2443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2FDE"/>
    <w:rsid w:val="0097484E"/>
    <w:rsid w:val="009821DE"/>
    <w:rsid w:val="0099315E"/>
    <w:rsid w:val="009A3FDA"/>
    <w:rsid w:val="009A6576"/>
    <w:rsid w:val="009A6F2A"/>
    <w:rsid w:val="009B3B8A"/>
    <w:rsid w:val="009C3970"/>
    <w:rsid w:val="009F1E2D"/>
    <w:rsid w:val="009F39A9"/>
    <w:rsid w:val="009F4670"/>
    <w:rsid w:val="00A04B52"/>
    <w:rsid w:val="00A1613B"/>
    <w:rsid w:val="00A31915"/>
    <w:rsid w:val="00A367DE"/>
    <w:rsid w:val="00A654CC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616D9"/>
    <w:rsid w:val="00B7537D"/>
    <w:rsid w:val="00BD0B37"/>
    <w:rsid w:val="00BD4651"/>
    <w:rsid w:val="00C04732"/>
    <w:rsid w:val="00C12BFE"/>
    <w:rsid w:val="00C141A7"/>
    <w:rsid w:val="00C20F56"/>
    <w:rsid w:val="00C41C85"/>
    <w:rsid w:val="00C42E70"/>
    <w:rsid w:val="00C43174"/>
    <w:rsid w:val="00C7240A"/>
    <w:rsid w:val="00C75DD2"/>
    <w:rsid w:val="00C84E1B"/>
    <w:rsid w:val="00C94648"/>
    <w:rsid w:val="00CB0F5C"/>
    <w:rsid w:val="00CB397B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565EA"/>
    <w:rsid w:val="00E80D4E"/>
    <w:rsid w:val="00E91435"/>
    <w:rsid w:val="00ED1CD2"/>
    <w:rsid w:val="00ED3DEE"/>
    <w:rsid w:val="00ED6303"/>
    <w:rsid w:val="00F02BA7"/>
    <w:rsid w:val="00F17DA1"/>
    <w:rsid w:val="00F17FA1"/>
    <w:rsid w:val="00F5197E"/>
    <w:rsid w:val="00F60481"/>
    <w:rsid w:val="00F62328"/>
    <w:rsid w:val="00F65283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05A54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3</cp:revision>
  <cp:lastPrinted>1999-05-19T19:58:00Z</cp:lastPrinted>
  <dcterms:created xsi:type="dcterms:W3CDTF">2020-11-25T16:11:00Z</dcterms:created>
  <dcterms:modified xsi:type="dcterms:W3CDTF">2020-12-09T18:52:00Z</dcterms:modified>
</cp:coreProperties>
</file>