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1F67" w:rsidRDefault="00281F67">
      <w:pPr>
        <w:pStyle w:val="Title"/>
        <w:shd w:val="clear" w:color="auto" w:fill="C0C0C0"/>
      </w:pPr>
      <w:r>
        <w:t>LNP Problem/Issue Identification and Description Form</w:t>
      </w:r>
    </w:p>
    <w:p w:rsidR="00281F67" w:rsidRDefault="00281F67">
      <w:pPr>
        <w:rPr>
          <w:sz w:val="24"/>
        </w:rPr>
      </w:pPr>
    </w:p>
    <w:p w:rsidR="00281F67" w:rsidRDefault="00281F67">
      <w:pPr>
        <w:rPr>
          <w:sz w:val="24"/>
        </w:rPr>
      </w:pP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Submittal Date</w:t>
      </w:r>
      <w:r>
        <w:rPr>
          <w:sz w:val="24"/>
        </w:rPr>
        <w:t xml:space="preserve"> (mm/</w:t>
      </w:r>
      <w:proofErr w:type="spellStart"/>
      <w:r>
        <w:rPr>
          <w:sz w:val="24"/>
        </w:rPr>
        <w:t>dd</w:t>
      </w:r>
      <w:proofErr w:type="spellEnd"/>
      <w:r>
        <w:rPr>
          <w:sz w:val="24"/>
        </w:rPr>
        <w:t>/</w:t>
      </w:r>
      <w:proofErr w:type="spellStart"/>
      <w:r>
        <w:rPr>
          <w:sz w:val="24"/>
        </w:rPr>
        <w:t>yyyy</w:t>
      </w:r>
      <w:proofErr w:type="spellEnd"/>
      <w:r>
        <w:rPr>
          <w:sz w:val="24"/>
        </w:rPr>
        <w:t xml:space="preserve">):  </w:t>
      </w:r>
      <w:r w:rsidR="00B204CE" w:rsidRPr="00B204CE">
        <w:rPr>
          <w:sz w:val="24"/>
        </w:rPr>
        <w:t>09/03/2003</w:t>
      </w:r>
      <w:r w:rsidR="00B0076B">
        <w:rPr>
          <w:sz w:val="24"/>
        </w:rPr>
        <w:tab/>
      </w:r>
      <w:r w:rsidR="00B0076B">
        <w:rPr>
          <w:sz w:val="24"/>
        </w:rPr>
        <w:tab/>
      </w:r>
      <w:r w:rsidR="00B0076B">
        <w:rPr>
          <w:sz w:val="24"/>
        </w:rPr>
        <w:tab/>
      </w:r>
      <w:r w:rsidR="00B0076B">
        <w:rPr>
          <w:sz w:val="24"/>
        </w:rPr>
        <w:tab/>
      </w:r>
      <w:r w:rsidR="00B0076B" w:rsidRPr="00B0076B">
        <w:rPr>
          <w:b/>
          <w:sz w:val="24"/>
        </w:rPr>
        <w:t xml:space="preserve">PIM </w:t>
      </w:r>
      <w:r w:rsidR="00C04531">
        <w:rPr>
          <w:b/>
          <w:sz w:val="24"/>
        </w:rPr>
        <w:t>026 v2</w:t>
      </w: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Company(s) Submitting Issue</w:t>
      </w:r>
      <w:r w:rsidR="004B4809">
        <w:rPr>
          <w:sz w:val="24"/>
        </w:rPr>
        <w:t>:</w:t>
      </w:r>
      <w:r w:rsidR="00B204CE">
        <w:rPr>
          <w:sz w:val="24"/>
        </w:rPr>
        <w:t xml:space="preserve"> ATT Wireless</w:t>
      </w:r>
    </w:p>
    <w:p w:rsidR="005A61A9" w:rsidRDefault="005A61A9" w:rsidP="005A61A9">
      <w:pPr>
        <w:pBdr>
          <w:top w:val="single" w:sz="4" w:space="1" w:color="auto"/>
          <w:left w:val="single" w:sz="4" w:space="4" w:color="auto"/>
          <w:bottom w:val="single" w:sz="4" w:space="1" w:color="auto"/>
          <w:right w:val="single" w:sz="4" w:space="4" w:color="auto"/>
        </w:pBdr>
        <w:rPr>
          <w:sz w:val="24"/>
        </w:rPr>
      </w:pPr>
      <w:r>
        <w:rPr>
          <w:b/>
          <w:sz w:val="24"/>
        </w:rPr>
        <w:t xml:space="preserve">Contact(s):  </w:t>
      </w:r>
      <w:proofErr w:type="gramStart"/>
      <w:r>
        <w:rPr>
          <w:b/>
          <w:sz w:val="24"/>
        </w:rPr>
        <w:t>Name</w:t>
      </w:r>
      <w:r w:rsidR="00B204CE">
        <w:rPr>
          <w:sz w:val="24"/>
        </w:rPr>
        <w:t xml:space="preserve"> </w:t>
      </w:r>
      <w:r w:rsidR="00B204CE" w:rsidRPr="00B204CE">
        <w:t xml:space="preserve"> </w:t>
      </w:r>
      <w:r w:rsidR="00B204CE" w:rsidRPr="00B204CE">
        <w:rPr>
          <w:sz w:val="24"/>
        </w:rPr>
        <w:t>Stephen</w:t>
      </w:r>
      <w:proofErr w:type="gramEnd"/>
      <w:r w:rsidR="00B204CE" w:rsidRPr="00B204CE">
        <w:rPr>
          <w:sz w:val="24"/>
        </w:rPr>
        <w:t xml:space="preserve"> A. Sanchez</w:t>
      </w:r>
    </w:p>
    <w:p w:rsidR="005A61A9" w:rsidRPr="002F3E9A" w:rsidRDefault="005A61A9" w:rsidP="005A61A9">
      <w:pPr>
        <w:pBdr>
          <w:top w:val="single" w:sz="4" w:space="1" w:color="auto"/>
          <w:left w:val="single" w:sz="4" w:space="4" w:color="auto"/>
          <w:bottom w:val="single" w:sz="4" w:space="1" w:color="auto"/>
          <w:right w:val="single" w:sz="4" w:space="4" w:color="auto"/>
        </w:pBdr>
        <w:rPr>
          <w:sz w:val="24"/>
        </w:rPr>
      </w:pPr>
      <w:r>
        <w:rPr>
          <w:sz w:val="24"/>
        </w:rPr>
        <w:tab/>
        <w:t xml:space="preserve">         </w:t>
      </w:r>
      <w:r>
        <w:rPr>
          <w:b/>
          <w:sz w:val="24"/>
        </w:rPr>
        <w:t>Contact Number</w:t>
      </w:r>
      <w:r>
        <w:rPr>
          <w:sz w:val="24"/>
        </w:rPr>
        <w:t xml:space="preserve"> </w:t>
      </w:r>
      <w:r w:rsidR="00B204CE" w:rsidRPr="00B204CE">
        <w:rPr>
          <w:sz w:val="24"/>
        </w:rPr>
        <w:t>425-288-7051</w:t>
      </w:r>
    </w:p>
    <w:p w:rsidR="005A61A9" w:rsidRPr="00CE2D06" w:rsidRDefault="005A61A9" w:rsidP="005A61A9">
      <w:pPr>
        <w:pBdr>
          <w:top w:val="single" w:sz="4" w:space="1" w:color="auto"/>
          <w:left w:val="single" w:sz="4" w:space="4" w:color="auto"/>
          <w:bottom w:val="single" w:sz="4" w:space="1" w:color="auto"/>
          <w:right w:val="single" w:sz="4" w:space="4" w:color="auto"/>
        </w:pBdr>
        <w:rPr>
          <w:sz w:val="24"/>
          <w:u w:val="single"/>
        </w:rPr>
      </w:pPr>
      <w:r>
        <w:rPr>
          <w:sz w:val="24"/>
        </w:rPr>
        <w:tab/>
        <w:t xml:space="preserve">         </w:t>
      </w:r>
      <w:r>
        <w:rPr>
          <w:b/>
          <w:sz w:val="24"/>
        </w:rPr>
        <w:t>Email Address</w:t>
      </w:r>
      <w:r>
        <w:rPr>
          <w:sz w:val="24"/>
        </w:rPr>
        <w:t xml:space="preserve">   </w:t>
      </w:r>
      <w:r w:rsidR="00B204CE" w:rsidRPr="00B204CE">
        <w:rPr>
          <w:sz w:val="24"/>
        </w:rPr>
        <w:t>stephen.sanchez@attws.com</w:t>
      </w:r>
    </w:p>
    <w:p w:rsidR="005A61A9" w:rsidRDefault="005A61A9" w:rsidP="005A61A9">
      <w:pPr>
        <w:pBdr>
          <w:top w:val="single" w:sz="4" w:space="1" w:color="auto"/>
          <w:left w:val="single" w:sz="4" w:space="4" w:color="auto"/>
          <w:bottom w:val="single" w:sz="4" w:space="1" w:color="auto"/>
          <w:right w:val="single" w:sz="4" w:space="4" w:color="auto"/>
        </w:pBdr>
        <w:rPr>
          <w:b/>
          <w:sz w:val="16"/>
        </w:rPr>
      </w:pPr>
      <w:r>
        <w:rPr>
          <w:b/>
          <w:sz w:val="16"/>
        </w:rPr>
        <w:t>(NOTE: Submitting Company(s) is to complete this section of the form along with Sections 1, 2 and 3.)</w:t>
      </w:r>
    </w:p>
    <w:p w:rsidR="00281F67" w:rsidRDefault="00281F67">
      <w:pPr>
        <w:rPr>
          <w:sz w:val="24"/>
          <w:u w:val="single"/>
        </w:rPr>
      </w:pPr>
    </w:p>
    <w:p w:rsidR="00A367DE" w:rsidRDefault="00281F67" w:rsidP="00A367DE">
      <w:pPr>
        <w:numPr>
          <w:ilvl w:val="0"/>
          <w:numId w:val="3"/>
        </w:numPr>
        <w:rPr>
          <w:sz w:val="16"/>
        </w:rPr>
      </w:pPr>
      <w:r>
        <w:rPr>
          <w:b/>
          <w:sz w:val="24"/>
        </w:rPr>
        <w:t>Problem/Issue Statement:</w:t>
      </w:r>
      <w:r>
        <w:rPr>
          <w:sz w:val="24"/>
        </w:rPr>
        <w:t xml:space="preserve"> </w:t>
      </w:r>
      <w:r>
        <w:rPr>
          <w:sz w:val="16"/>
        </w:rPr>
        <w:t>(Brief statement outlining the problem/issue.)</w:t>
      </w:r>
    </w:p>
    <w:p w:rsidR="00A04B52" w:rsidRPr="005511C4" w:rsidRDefault="00A04B52" w:rsidP="00A04B52">
      <w:pPr>
        <w:ind w:left="360"/>
      </w:pPr>
    </w:p>
    <w:p w:rsidR="005B655C" w:rsidRDefault="00B204CE" w:rsidP="005B655C">
      <w:pPr>
        <w:pStyle w:val="BodyText2"/>
        <w:rPr>
          <w:sz w:val="20"/>
        </w:rPr>
      </w:pPr>
      <w:r w:rsidRPr="00B204CE">
        <w:rPr>
          <w:sz w:val="20"/>
        </w:rPr>
        <w:t>The NPAC Testbed hardware platform does not reflect a production environment to support volume performance tests.</w:t>
      </w:r>
    </w:p>
    <w:p w:rsidR="00281F67" w:rsidRDefault="00281F67">
      <w:pPr>
        <w:rPr>
          <w:sz w:val="24"/>
        </w:rPr>
      </w:pPr>
    </w:p>
    <w:p w:rsidR="00281F67" w:rsidRDefault="00281F67">
      <w:pPr>
        <w:pStyle w:val="BodyText"/>
        <w:numPr>
          <w:ilvl w:val="0"/>
          <w:numId w:val="2"/>
        </w:numPr>
        <w:pBdr>
          <w:top w:val="none" w:sz="0" w:space="0" w:color="auto"/>
          <w:left w:val="none" w:sz="0" w:space="0" w:color="auto"/>
          <w:bottom w:val="none" w:sz="0" w:space="0" w:color="auto"/>
          <w:right w:val="none" w:sz="0" w:space="0" w:color="auto"/>
        </w:pBdr>
        <w:rPr>
          <w:sz w:val="16"/>
          <w:u w:val="none"/>
        </w:rPr>
      </w:pPr>
      <w:r>
        <w:rPr>
          <w:b/>
          <w:sz w:val="24"/>
          <w:u w:val="none"/>
        </w:rPr>
        <w:t>Problem/Issue Description:</w:t>
      </w:r>
      <w:r>
        <w:rPr>
          <w:sz w:val="24"/>
          <w:u w:val="none"/>
        </w:rPr>
        <w:t xml:space="preserve"> </w:t>
      </w:r>
      <w:r>
        <w:rPr>
          <w:sz w:val="16"/>
          <w:u w:val="none"/>
        </w:rPr>
        <w:t>(Provide detailed description of problem/issue.)</w:t>
      </w:r>
    </w:p>
    <w:p w:rsidR="00281F67" w:rsidRDefault="00281F67">
      <w:pPr>
        <w:pStyle w:val="BodyText"/>
        <w:pBdr>
          <w:top w:val="none" w:sz="0" w:space="0" w:color="auto"/>
          <w:left w:val="none" w:sz="0" w:space="0" w:color="auto"/>
          <w:bottom w:val="none" w:sz="0" w:space="0" w:color="auto"/>
          <w:right w:val="none" w:sz="0" w:space="0" w:color="auto"/>
        </w:pBdr>
        <w:rPr>
          <w:sz w:val="16"/>
          <w:u w:val="none"/>
        </w:rPr>
      </w:pPr>
    </w:p>
    <w:p w:rsidR="001A68D0" w:rsidRDefault="00281F67" w:rsidP="00ED3DEE">
      <w:pPr>
        <w:pStyle w:val="BodyText2"/>
        <w:rPr>
          <w:sz w:val="20"/>
        </w:rPr>
      </w:pPr>
      <w:r>
        <w:rPr>
          <w:sz w:val="20"/>
        </w:rPr>
        <w:t>A.   Exampl</w:t>
      </w:r>
      <w:r w:rsidR="00014278">
        <w:rPr>
          <w:sz w:val="20"/>
        </w:rPr>
        <w:t>es &amp; Impacts of Problem/Iss</w:t>
      </w:r>
      <w:r w:rsidR="008E6752">
        <w:rPr>
          <w:sz w:val="20"/>
        </w:rPr>
        <w:t xml:space="preserve">ue: </w:t>
      </w:r>
    </w:p>
    <w:p w:rsidR="00A80521" w:rsidRDefault="00B204CE" w:rsidP="00ED3DEE">
      <w:pPr>
        <w:pStyle w:val="BodyText2"/>
        <w:rPr>
          <w:sz w:val="20"/>
        </w:rPr>
      </w:pPr>
      <w:r w:rsidRPr="00B204CE">
        <w:rPr>
          <w:sz w:val="20"/>
        </w:rPr>
        <w:t xml:space="preserve">It has been well documented that the NPAC Test Bed (SOW 34) was designed to handle functionality/regression/NPAC Certification test.  More importantly, it’s been understood that the SOW 34 environment is unable to support the high-volumes dictated by volume and stress performance testing.  Due to hardware constraints and other SOW 34 Requirements, service providers must take caution in performing volume tests in the SOW 34 TESTBED.  There must be a coordinated effort between Service Providers and </w:t>
      </w:r>
      <w:proofErr w:type="spellStart"/>
      <w:r w:rsidRPr="00B204CE">
        <w:rPr>
          <w:sz w:val="20"/>
        </w:rPr>
        <w:t>NeuStar</w:t>
      </w:r>
      <w:proofErr w:type="spellEnd"/>
      <w:r w:rsidRPr="00B204CE">
        <w:rPr>
          <w:sz w:val="20"/>
        </w:rPr>
        <w:t xml:space="preserve"> NPAC to ensure there is no detriment to existing NPAC Testbed users.  </w:t>
      </w:r>
    </w:p>
    <w:p w:rsidR="00281F67" w:rsidRDefault="00281F67">
      <w:pPr>
        <w:rPr>
          <w:sz w:val="24"/>
        </w:rPr>
      </w:pPr>
    </w:p>
    <w:p w:rsidR="00CD0697" w:rsidRDefault="00281F67">
      <w:pPr>
        <w:pStyle w:val="BodyText2"/>
        <w:rPr>
          <w:sz w:val="20"/>
        </w:rPr>
      </w:pPr>
      <w:r>
        <w:rPr>
          <w:sz w:val="20"/>
        </w:rPr>
        <w:t>B.   Frequency of O</w:t>
      </w:r>
      <w:r w:rsidR="005B655C">
        <w:rPr>
          <w:sz w:val="20"/>
        </w:rPr>
        <w:t>ccurrence:</w:t>
      </w:r>
    </w:p>
    <w:p w:rsidR="004A3C1E" w:rsidRDefault="00B204CE">
      <w:pPr>
        <w:pStyle w:val="BodyText2"/>
        <w:rPr>
          <w:sz w:val="20"/>
        </w:rPr>
      </w:pPr>
      <w:r w:rsidRPr="00B204CE">
        <w:rPr>
          <w:sz w:val="20"/>
        </w:rPr>
        <w:t>3 to 5 times a Month</w:t>
      </w:r>
    </w:p>
    <w:p w:rsidR="00A80521" w:rsidRDefault="00A80521">
      <w:pPr>
        <w:pStyle w:val="BodyText2"/>
        <w:rPr>
          <w:sz w:val="20"/>
        </w:rPr>
      </w:pPr>
    </w:p>
    <w:p w:rsidR="00281F67" w:rsidRDefault="00281F67">
      <w:pPr>
        <w:rPr>
          <w:sz w:val="24"/>
        </w:rPr>
      </w:pPr>
    </w:p>
    <w:p w:rsidR="00281F67" w:rsidRDefault="00281F67">
      <w:pPr>
        <w:pStyle w:val="BodyText2"/>
        <w:numPr>
          <w:ilvl w:val="0"/>
          <w:numId w:val="1"/>
        </w:numPr>
        <w:rPr>
          <w:sz w:val="20"/>
        </w:rPr>
      </w:pPr>
      <w:r>
        <w:rPr>
          <w:sz w:val="20"/>
        </w:rPr>
        <w:t>NPAC Regions Impacted:</w:t>
      </w:r>
    </w:p>
    <w:p w:rsidR="00281F67" w:rsidRDefault="00216184">
      <w:pPr>
        <w:pStyle w:val="BodyText2"/>
        <w:rPr>
          <w:sz w:val="20"/>
        </w:rPr>
      </w:pPr>
      <w:r>
        <w:rPr>
          <w:sz w:val="20"/>
        </w:rPr>
        <w:t xml:space="preserve"> </w:t>
      </w:r>
      <w:r w:rsidR="00281F67">
        <w:rPr>
          <w:sz w:val="20"/>
        </w:rPr>
        <w:t xml:space="preserve">Mid Atlantic ___ Midwest___ Northeast___ Southeast___ Southwest___ Western___     </w:t>
      </w:r>
    </w:p>
    <w:p w:rsidR="00281F67" w:rsidRPr="00B616D9" w:rsidRDefault="00281F67">
      <w:pPr>
        <w:pStyle w:val="BodyText2"/>
        <w:rPr>
          <w:sz w:val="20"/>
          <w:u w:val="single"/>
        </w:rPr>
      </w:pPr>
      <w:r>
        <w:rPr>
          <w:sz w:val="20"/>
        </w:rPr>
        <w:t xml:space="preserve"> West Coast__</w:t>
      </w:r>
      <w:proofErr w:type="gramStart"/>
      <w:r>
        <w:rPr>
          <w:sz w:val="20"/>
        </w:rPr>
        <w:t>_  ALL</w:t>
      </w:r>
      <w:proofErr w:type="gramEnd"/>
      <w:r w:rsidR="00B616D9">
        <w:rPr>
          <w:sz w:val="20"/>
        </w:rPr>
        <w:t xml:space="preserve"> </w:t>
      </w:r>
      <w:r w:rsidR="00B616D9">
        <w:rPr>
          <w:sz w:val="20"/>
          <w:u w:val="single"/>
        </w:rPr>
        <w:t>X</w:t>
      </w:r>
    </w:p>
    <w:p w:rsidR="00281F67" w:rsidRDefault="00281F67">
      <w:pPr>
        <w:rPr>
          <w:sz w:val="24"/>
        </w:rPr>
      </w:pPr>
    </w:p>
    <w:p w:rsidR="00F17FA1" w:rsidRDefault="00F17FA1">
      <w:pPr>
        <w:rPr>
          <w:sz w:val="24"/>
        </w:rPr>
      </w:pPr>
    </w:p>
    <w:p w:rsidR="00281F67" w:rsidRDefault="00281F67">
      <w:pPr>
        <w:pStyle w:val="BodyText2"/>
        <w:rPr>
          <w:sz w:val="20"/>
        </w:rPr>
      </w:pPr>
      <w:r>
        <w:rPr>
          <w:sz w:val="20"/>
        </w:rPr>
        <w:t xml:space="preserve">D.  Rationale why existing process is deficient: </w:t>
      </w:r>
    </w:p>
    <w:p w:rsidR="004A3C1E" w:rsidRDefault="00B0076B">
      <w:pPr>
        <w:pStyle w:val="BodyText2"/>
        <w:rPr>
          <w:sz w:val="20"/>
        </w:rPr>
      </w:pPr>
      <w:r w:rsidRPr="00B0076B">
        <w:rPr>
          <w:sz w:val="20"/>
        </w:rPr>
        <w:t>The emergence of Number Pooling/Number Rehoming/Technology Migrations and Wireless Number Portability (WNP) provides the need and opportunity to enhance the SOW 34 NPAC Testbed Hardware to handle the increased porting volumes (</w:t>
      </w:r>
      <w:proofErr w:type="spellStart"/>
      <w:r w:rsidRPr="00B0076B">
        <w:rPr>
          <w:sz w:val="20"/>
        </w:rPr>
        <w:t>intercarrier</w:t>
      </w:r>
      <w:proofErr w:type="spellEnd"/>
      <w:r w:rsidRPr="00B0076B">
        <w:rPr>
          <w:sz w:val="20"/>
        </w:rPr>
        <w:t>/intra-carrier) and shorter lead times of porting intervals.  Back office systems have become more robust with advances in technology and today’s automation of LNP processes support the conclusion that today’s NPAC Testbed Hardware platform doesn’t meet the need of tomorrow’s porting volume realization</w:t>
      </w:r>
    </w:p>
    <w:p w:rsidR="00A80521" w:rsidRDefault="00A80521">
      <w:pPr>
        <w:pStyle w:val="BodyText2"/>
        <w:rPr>
          <w:sz w:val="20"/>
        </w:rPr>
      </w:pPr>
    </w:p>
    <w:p w:rsidR="00281F67" w:rsidRDefault="00281F67">
      <w:pPr>
        <w:rPr>
          <w:sz w:val="24"/>
        </w:rPr>
      </w:pPr>
    </w:p>
    <w:p w:rsidR="001C082F" w:rsidRDefault="00281F67">
      <w:pPr>
        <w:pStyle w:val="BodyText2"/>
        <w:rPr>
          <w:sz w:val="20"/>
        </w:rPr>
      </w:pPr>
      <w:r>
        <w:rPr>
          <w:sz w:val="20"/>
        </w:rPr>
        <w:t>E.   Identify action taken in other comm</w:t>
      </w:r>
      <w:r w:rsidR="001C082F">
        <w:rPr>
          <w:sz w:val="20"/>
        </w:rPr>
        <w:t xml:space="preserve">ittees / forums: </w:t>
      </w:r>
    </w:p>
    <w:p w:rsidR="004A3C1E" w:rsidRDefault="00B0076B">
      <w:pPr>
        <w:pStyle w:val="BodyText2"/>
        <w:rPr>
          <w:sz w:val="20"/>
        </w:rPr>
      </w:pPr>
      <w:r w:rsidRPr="00B0076B">
        <w:rPr>
          <w:sz w:val="20"/>
        </w:rPr>
        <w:t>Submittal to WNPO</w:t>
      </w:r>
    </w:p>
    <w:p w:rsidR="00281F67" w:rsidRPr="00257EF2" w:rsidRDefault="00281F67">
      <w:pPr>
        <w:pStyle w:val="BodyText2"/>
        <w:rPr>
          <w:sz w:val="20"/>
        </w:rPr>
      </w:pPr>
    </w:p>
    <w:p w:rsidR="00281F67" w:rsidRDefault="00281F67">
      <w:pPr>
        <w:rPr>
          <w:sz w:val="24"/>
        </w:rPr>
      </w:pPr>
    </w:p>
    <w:p w:rsidR="00F17DA1" w:rsidRDefault="00281F67" w:rsidP="00F17DA1">
      <w:pPr>
        <w:pStyle w:val="BodyText2"/>
        <w:rPr>
          <w:sz w:val="20"/>
        </w:rPr>
      </w:pPr>
      <w:r>
        <w:rPr>
          <w:sz w:val="20"/>
        </w:rPr>
        <w:t xml:space="preserve">F.   Any other descriptive items: </w:t>
      </w:r>
    </w:p>
    <w:p w:rsidR="00412A3B" w:rsidRPr="00600CDD" w:rsidRDefault="00B0076B" w:rsidP="00F17DA1">
      <w:pPr>
        <w:pStyle w:val="BodyText2"/>
        <w:rPr>
          <w:b/>
          <w:sz w:val="20"/>
          <w:u w:val="single"/>
        </w:rPr>
      </w:pPr>
      <w:r w:rsidRPr="00B0076B">
        <w:rPr>
          <w:sz w:val="20"/>
          <w:u w:val="single"/>
        </w:rPr>
        <w:t>SOW 34</w:t>
      </w:r>
    </w:p>
    <w:p w:rsidR="00C141A7" w:rsidRDefault="00C141A7">
      <w:pPr>
        <w:rPr>
          <w:sz w:val="24"/>
        </w:rPr>
      </w:pPr>
    </w:p>
    <w:p w:rsidR="00281F67" w:rsidRDefault="00281F67">
      <w:pPr>
        <w:numPr>
          <w:ilvl w:val="0"/>
          <w:numId w:val="2"/>
        </w:numPr>
        <w:rPr>
          <w:sz w:val="24"/>
        </w:rPr>
      </w:pPr>
      <w:r>
        <w:rPr>
          <w:b/>
          <w:sz w:val="24"/>
        </w:rPr>
        <w:lastRenderedPageBreak/>
        <w:t>Suggested Resolution:</w:t>
      </w:r>
      <w:r>
        <w:rPr>
          <w:sz w:val="24"/>
        </w:rPr>
        <w:t xml:space="preserve"> </w:t>
      </w:r>
    </w:p>
    <w:p w:rsidR="00281F67" w:rsidRDefault="00281F67">
      <w:pPr>
        <w:rPr>
          <w:sz w:val="24"/>
        </w:rPr>
      </w:pPr>
    </w:p>
    <w:p w:rsidR="00B0076B" w:rsidRDefault="00B0076B" w:rsidP="00B0076B">
      <w:pPr>
        <w:pStyle w:val="BodyText3"/>
      </w:pPr>
      <w:r>
        <w:t xml:space="preserve">OPTION 1 </w:t>
      </w:r>
    </w:p>
    <w:p w:rsidR="00B0076B" w:rsidRDefault="00B0076B" w:rsidP="00B0076B">
      <w:pPr>
        <w:pStyle w:val="BodyText3"/>
      </w:pPr>
      <w:r>
        <w:t>Upgrade NPAC Test Bed (SOW 34) to replicate hardware platform(s) of an NPAC Production Region.  Server and other network hardware requirements will be defined by existing production platform requirements. Also ensure SOW 34 testbed remains consistent and at par with NPAC production environments for future releases and/or technology advancements.</w:t>
      </w:r>
    </w:p>
    <w:p w:rsidR="00B0076B" w:rsidRDefault="00B0076B" w:rsidP="00B0076B">
      <w:pPr>
        <w:pStyle w:val="BodyText3"/>
      </w:pPr>
    </w:p>
    <w:p w:rsidR="00B0076B" w:rsidRDefault="00B0076B" w:rsidP="00B0076B">
      <w:pPr>
        <w:pStyle w:val="BodyText3"/>
      </w:pPr>
      <w:r>
        <w:t xml:space="preserve">OPTION 2 </w:t>
      </w:r>
      <w:bookmarkStart w:id="0" w:name="_GoBack"/>
      <w:bookmarkEnd w:id="0"/>
    </w:p>
    <w:p w:rsidR="00B0076B" w:rsidRDefault="00B0076B" w:rsidP="00B0076B">
      <w:pPr>
        <w:pStyle w:val="BodyText3"/>
      </w:pPr>
      <w:r>
        <w:t>Do not perform upgrade of SOW 34 testbed environment and permeate risk in production environment with service providers choosing to perform “friendly” volume tests (1-10,000 TN’s)</w:t>
      </w:r>
    </w:p>
    <w:p w:rsidR="00B0076B" w:rsidRDefault="00B0076B" w:rsidP="00B0076B">
      <w:pPr>
        <w:pStyle w:val="BodyText3"/>
      </w:pPr>
    </w:p>
    <w:p w:rsidR="00B0076B" w:rsidRDefault="00B0076B" w:rsidP="00B0076B">
      <w:pPr>
        <w:pStyle w:val="BodyText3"/>
      </w:pPr>
      <w:r>
        <w:t>OPTION 3</w:t>
      </w:r>
    </w:p>
    <w:p w:rsidR="00B0076B" w:rsidRDefault="00B0076B" w:rsidP="00B0076B">
      <w:pPr>
        <w:pStyle w:val="BodyText3"/>
      </w:pPr>
      <w:r>
        <w:t>Identify a finite number of transactions the NPAC testbed must be scalable to allow for performance and functional testing.</w:t>
      </w:r>
    </w:p>
    <w:p w:rsidR="00A80521" w:rsidRDefault="00B0076B">
      <w:pPr>
        <w:pStyle w:val="BodyText3"/>
      </w:pPr>
      <w:r>
        <w:t xml:space="preserve">Example:  Business Requirement would be the NPAC Testbed must support a high threshold of 30,000 port requests from a single service provider during normal business hours.  </w:t>
      </w:r>
    </w:p>
    <w:p w:rsidR="00281F67" w:rsidRDefault="00281F67">
      <w:pPr>
        <w:rPr>
          <w:sz w:val="24"/>
        </w:rPr>
      </w:pPr>
    </w:p>
    <w:p w:rsidR="00913A91" w:rsidRPr="004F38B9" w:rsidRDefault="00913A91" w:rsidP="00913A91">
      <w:pPr>
        <w:numPr>
          <w:ilvl w:val="0"/>
          <w:numId w:val="2"/>
        </w:numPr>
        <w:rPr>
          <w:b/>
          <w:sz w:val="24"/>
        </w:rPr>
      </w:pPr>
      <w:r w:rsidRPr="004F38B9">
        <w:rPr>
          <w:b/>
          <w:sz w:val="24"/>
        </w:rPr>
        <w:t>Final Resolution:</w:t>
      </w:r>
    </w:p>
    <w:p w:rsidR="00913A91" w:rsidRPr="00913A91" w:rsidRDefault="00913A91" w:rsidP="00913A91">
      <w:pPr>
        <w:ind w:left="360"/>
        <w:rPr>
          <w:color w:val="0070C0"/>
          <w:sz w:val="24"/>
        </w:rPr>
      </w:pPr>
    </w:p>
    <w:p w:rsidR="00281F67" w:rsidRDefault="008F7C80" w:rsidP="00A80521">
      <w:pPr>
        <w:pBdr>
          <w:top w:val="single" w:sz="4" w:space="1" w:color="auto"/>
          <w:left w:val="single" w:sz="4" w:space="4" w:color="auto"/>
          <w:bottom w:val="single" w:sz="4" w:space="1" w:color="auto"/>
          <w:right w:val="single" w:sz="4" w:space="4" w:color="auto"/>
          <w:bar w:val="single" w:sz="4" w:color="auto"/>
        </w:pBdr>
        <w:rPr>
          <w:sz w:val="24"/>
        </w:rPr>
      </w:pPr>
      <w:r w:rsidRPr="008F7C80">
        <w:rPr>
          <w:sz w:val="24"/>
        </w:rPr>
        <w:t>This issue resulted in the creation and acceptance of a NANC Change Order.  For further detail, refer to the NANC Change Order(s) identified in the Related Documents field below.</w:t>
      </w:r>
    </w:p>
    <w:p w:rsidR="00A80521" w:rsidRDefault="00A80521" w:rsidP="00A80521">
      <w:pPr>
        <w:pBdr>
          <w:top w:val="single" w:sz="4" w:space="1" w:color="auto"/>
          <w:left w:val="single" w:sz="4" w:space="4" w:color="auto"/>
          <w:bottom w:val="single" w:sz="4" w:space="1" w:color="auto"/>
          <w:right w:val="single" w:sz="4" w:space="4" w:color="auto"/>
          <w:bar w:val="single" w:sz="4" w:color="auto"/>
        </w:pBdr>
        <w:rPr>
          <w:sz w:val="24"/>
        </w:rPr>
      </w:pPr>
    </w:p>
    <w:p w:rsidR="00913A91" w:rsidRDefault="00913A91">
      <w:pPr>
        <w:rPr>
          <w:sz w:val="24"/>
        </w:rPr>
      </w:pP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b/>
          <w:sz w:val="24"/>
          <w:u w:val="single"/>
        </w:rPr>
        <w:t>LNPA WG:</w:t>
      </w:r>
      <w:r>
        <w:rPr>
          <w:sz w:val="24"/>
        </w:rPr>
        <w:t xml:space="preserve"> (only)</w:t>
      </w:r>
      <w:r w:rsidR="009A6F2A">
        <w:rPr>
          <w:sz w:val="24"/>
        </w:rPr>
        <w:tab/>
      </w:r>
      <w:r w:rsidR="009A6F2A">
        <w:rPr>
          <w:sz w:val="24"/>
        </w:rPr>
        <w:tab/>
      </w:r>
      <w:r w:rsidR="009A6F2A">
        <w:rPr>
          <w:sz w:val="24"/>
        </w:rPr>
        <w:tab/>
      </w:r>
      <w:r w:rsidR="009A6F2A">
        <w:rPr>
          <w:sz w:val="24"/>
        </w:rPr>
        <w:tab/>
        <w:t>Final Resolution Date:</w:t>
      </w:r>
      <w:r w:rsidR="005A17AA">
        <w:rPr>
          <w:sz w:val="24"/>
        </w:rPr>
        <w:t xml:space="preserve"> 10/15/2003</w:t>
      </w: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Item Number: </w:t>
      </w:r>
      <w:r w:rsidR="00437DB6">
        <w:rPr>
          <w:sz w:val="24"/>
        </w:rPr>
        <w:t>PIM</w:t>
      </w:r>
      <w:r w:rsidR="00B52BD7">
        <w:rPr>
          <w:sz w:val="24"/>
        </w:rPr>
        <w:t xml:space="preserve"> 026</w:t>
      </w:r>
      <w:r w:rsidR="00C04531">
        <w:rPr>
          <w:sz w:val="24"/>
        </w:rPr>
        <w:t xml:space="preserve"> v2</w:t>
      </w:r>
      <w:r w:rsidR="00913A91">
        <w:rPr>
          <w:sz w:val="24"/>
        </w:rPr>
        <w:tab/>
      </w:r>
      <w:r w:rsidR="00913A91">
        <w:rPr>
          <w:sz w:val="24"/>
        </w:rPr>
        <w:tab/>
      </w:r>
      <w:r w:rsidR="00913A91">
        <w:rPr>
          <w:sz w:val="24"/>
        </w:rPr>
        <w:tab/>
      </w:r>
      <w:r w:rsidR="00913A91" w:rsidRPr="009A6F2A">
        <w:rPr>
          <w:sz w:val="24"/>
        </w:rPr>
        <w:t>Related Documents:</w:t>
      </w:r>
      <w:r w:rsidR="008F7C80">
        <w:rPr>
          <w:sz w:val="24"/>
        </w:rPr>
        <w:t xml:space="preserve"> NANC 389</w:t>
      </w:r>
    </w:p>
    <w:p w:rsidR="00281F67" w:rsidRDefault="00281F67">
      <w:pPr>
        <w:pBdr>
          <w:top w:val="single" w:sz="4" w:space="1" w:color="auto"/>
          <w:left w:val="single" w:sz="4" w:space="4" w:color="auto"/>
          <w:bottom w:val="single" w:sz="4" w:space="1" w:color="auto"/>
          <w:right w:val="single" w:sz="4" w:space="4" w:color="auto"/>
        </w:pBdr>
        <w:shd w:val="pct10" w:color="000000" w:fill="FFFFFF"/>
        <w:rPr>
          <w:sz w:val="24"/>
        </w:rPr>
      </w:pPr>
      <w:r>
        <w:rPr>
          <w:sz w:val="24"/>
        </w:rPr>
        <w:t xml:space="preserve">Issue Resolution Referred to: </w:t>
      </w:r>
      <w:r>
        <w:t>_________________________________________________________</w:t>
      </w:r>
    </w:p>
    <w:p w:rsidR="00281F67" w:rsidRDefault="00281F67">
      <w:pPr>
        <w:pBdr>
          <w:top w:val="single" w:sz="4" w:space="1" w:color="auto"/>
          <w:left w:val="single" w:sz="4" w:space="4" w:color="auto"/>
          <w:bottom w:val="single" w:sz="4" w:space="1" w:color="auto"/>
          <w:right w:val="single" w:sz="4" w:space="4" w:color="auto"/>
        </w:pBdr>
        <w:shd w:val="pct10" w:color="000000" w:fill="FFFFFF"/>
      </w:pPr>
      <w:r>
        <w:rPr>
          <w:sz w:val="24"/>
        </w:rPr>
        <w:t>Why Issue Referred:</w:t>
      </w:r>
      <w:r>
        <w:t xml:space="preserve"> __________________________________________________________________</w:t>
      </w:r>
      <w:r>
        <w:rPr>
          <w:sz w:val="24"/>
        </w:rPr>
        <w:t xml:space="preserve"> </w:t>
      </w:r>
      <w:r>
        <w:t>____________________________________________________________________________________________________________________________________________________________________________</w:t>
      </w:r>
    </w:p>
    <w:sectPr w:rsidR="00281F67">
      <w:headerReference w:type="default" r:id="rId7"/>
      <w:footerReference w:type="even" r:id="rId8"/>
      <w:footerReference w:type="default" r:id="rId9"/>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3A96" w:rsidRDefault="004E3A96">
      <w:r>
        <w:separator/>
      </w:r>
    </w:p>
  </w:endnote>
  <w:endnote w:type="continuationSeparator" w:id="0">
    <w:p w:rsidR="004E3A96" w:rsidRDefault="004E3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81F67" w:rsidRDefault="00281F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4AA">
      <w:rPr>
        <w:rStyle w:val="PageNumber"/>
        <w:noProof/>
      </w:rPr>
      <w:t>1</w:t>
    </w:r>
    <w:r>
      <w:rPr>
        <w:rStyle w:val="PageNumber"/>
      </w:rPr>
      <w:fldChar w:fldCharType="end"/>
    </w:r>
  </w:p>
  <w:p w:rsidR="00281F67" w:rsidRDefault="00281F6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3A96" w:rsidRDefault="004E3A96">
      <w:r>
        <w:separator/>
      </w:r>
    </w:p>
  </w:footnote>
  <w:footnote w:type="continuationSeparator" w:id="0">
    <w:p w:rsidR="004E3A96" w:rsidRDefault="004E3A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1F67" w:rsidRDefault="00281F67">
    <w:pPr>
      <w:pStyle w:val="Header"/>
    </w:pPr>
    <w:r>
      <w:t>NANC – LNPA Working Group</w:t>
    </w:r>
    <w:r>
      <w:tab/>
      <w:t xml:space="preserve">                     </w:t>
    </w:r>
    <w:r>
      <w:tab/>
      <w:t>Problem/Issue Identification Document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A14B7"/>
    <w:multiLevelType w:val="hybridMultilevel"/>
    <w:tmpl w:val="D3D8AD60"/>
    <w:lvl w:ilvl="0" w:tplc="B00C53B6">
      <w:start w:val="1"/>
      <w:numFmt w:val="bullet"/>
      <w:lvlText w:val="•"/>
      <w:lvlJc w:val="left"/>
      <w:pPr>
        <w:tabs>
          <w:tab w:val="num" w:pos="720"/>
        </w:tabs>
        <w:ind w:left="720" w:hanging="360"/>
      </w:pPr>
      <w:rPr>
        <w:rFonts w:ascii="Arial" w:hAnsi="Arial" w:hint="default"/>
      </w:rPr>
    </w:lvl>
    <w:lvl w:ilvl="1" w:tplc="FAD8F2B8">
      <w:start w:val="1"/>
      <w:numFmt w:val="bullet"/>
      <w:lvlText w:val="•"/>
      <w:lvlJc w:val="left"/>
      <w:pPr>
        <w:tabs>
          <w:tab w:val="num" w:pos="1440"/>
        </w:tabs>
        <w:ind w:left="1440" w:hanging="360"/>
      </w:pPr>
      <w:rPr>
        <w:rFonts w:ascii="Arial" w:hAnsi="Arial" w:hint="default"/>
      </w:rPr>
    </w:lvl>
    <w:lvl w:ilvl="2" w:tplc="0EBE152C" w:tentative="1">
      <w:start w:val="1"/>
      <w:numFmt w:val="bullet"/>
      <w:lvlText w:val="•"/>
      <w:lvlJc w:val="left"/>
      <w:pPr>
        <w:tabs>
          <w:tab w:val="num" w:pos="2160"/>
        </w:tabs>
        <w:ind w:left="2160" w:hanging="360"/>
      </w:pPr>
      <w:rPr>
        <w:rFonts w:ascii="Arial" w:hAnsi="Arial" w:hint="default"/>
      </w:rPr>
    </w:lvl>
    <w:lvl w:ilvl="3" w:tplc="8B4679EE" w:tentative="1">
      <w:start w:val="1"/>
      <w:numFmt w:val="bullet"/>
      <w:lvlText w:val="•"/>
      <w:lvlJc w:val="left"/>
      <w:pPr>
        <w:tabs>
          <w:tab w:val="num" w:pos="2880"/>
        </w:tabs>
        <w:ind w:left="2880" w:hanging="360"/>
      </w:pPr>
      <w:rPr>
        <w:rFonts w:ascii="Arial" w:hAnsi="Arial" w:hint="default"/>
      </w:rPr>
    </w:lvl>
    <w:lvl w:ilvl="4" w:tplc="0E60E5B6" w:tentative="1">
      <w:start w:val="1"/>
      <w:numFmt w:val="bullet"/>
      <w:lvlText w:val="•"/>
      <w:lvlJc w:val="left"/>
      <w:pPr>
        <w:tabs>
          <w:tab w:val="num" w:pos="3600"/>
        </w:tabs>
        <w:ind w:left="3600" w:hanging="360"/>
      </w:pPr>
      <w:rPr>
        <w:rFonts w:ascii="Arial" w:hAnsi="Arial" w:hint="default"/>
      </w:rPr>
    </w:lvl>
    <w:lvl w:ilvl="5" w:tplc="38BAC5FE" w:tentative="1">
      <w:start w:val="1"/>
      <w:numFmt w:val="bullet"/>
      <w:lvlText w:val="•"/>
      <w:lvlJc w:val="left"/>
      <w:pPr>
        <w:tabs>
          <w:tab w:val="num" w:pos="4320"/>
        </w:tabs>
        <w:ind w:left="4320" w:hanging="360"/>
      </w:pPr>
      <w:rPr>
        <w:rFonts w:ascii="Arial" w:hAnsi="Arial" w:hint="default"/>
      </w:rPr>
    </w:lvl>
    <w:lvl w:ilvl="6" w:tplc="2FD8E0C4" w:tentative="1">
      <w:start w:val="1"/>
      <w:numFmt w:val="bullet"/>
      <w:lvlText w:val="•"/>
      <w:lvlJc w:val="left"/>
      <w:pPr>
        <w:tabs>
          <w:tab w:val="num" w:pos="5040"/>
        </w:tabs>
        <w:ind w:left="5040" w:hanging="360"/>
      </w:pPr>
      <w:rPr>
        <w:rFonts w:ascii="Arial" w:hAnsi="Arial" w:hint="default"/>
      </w:rPr>
    </w:lvl>
    <w:lvl w:ilvl="7" w:tplc="5784CA4A" w:tentative="1">
      <w:start w:val="1"/>
      <w:numFmt w:val="bullet"/>
      <w:lvlText w:val="•"/>
      <w:lvlJc w:val="left"/>
      <w:pPr>
        <w:tabs>
          <w:tab w:val="num" w:pos="5760"/>
        </w:tabs>
        <w:ind w:left="5760" w:hanging="360"/>
      </w:pPr>
      <w:rPr>
        <w:rFonts w:ascii="Arial" w:hAnsi="Arial" w:hint="default"/>
      </w:rPr>
    </w:lvl>
    <w:lvl w:ilvl="8" w:tplc="F37EECB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A7D75E9"/>
    <w:multiLevelType w:val="singleLevel"/>
    <w:tmpl w:val="649AC038"/>
    <w:lvl w:ilvl="0">
      <w:start w:val="1"/>
      <w:numFmt w:val="decimal"/>
      <w:lvlText w:val="%1."/>
      <w:lvlJc w:val="left"/>
      <w:pPr>
        <w:tabs>
          <w:tab w:val="num" w:pos="360"/>
        </w:tabs>
        <w:ind w:left="360" w:hanging="360"/>
      </w:pPr>
      <w:rPr>
        <w:rFonts w:hint="default"/>
        <w:b/>
        <w:sz w:val="24"/>
      </w:rPr>
    </w:lvl>
  </w:abstractNum>
  <w:abstractNum w:abstractNumId="2" w15:restartNumberingAfterBreak="0">
    <w:nsid w:val="2EAA5FB1"/>
    <w:multiLevelType w:val="hybridMultilevel"/>
    <w:tmpl w:val="41F6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134BDB"/>
    <w:multiLevelType w:val="hybridMultilevel"/>
    <w:tmpl w:val="34DE77E2"/>
    <w:lvl w:ilvl="0" w:tplc="13D4FE8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EB3A4B"/>
    <w:multiLevelType w:val="singleLevel"/>
    <w:tmpl w:val="04090015"/>
    <w:lvl w:ilvl="0">
      <w:start w:val="3"/>
      <w:numFmt w:val="upperLetter"/>
      <w:lvlText w:val="%1."/>
      <w:lvlJc w:val="left"/>
      <w:pPr>
        <w:tabs>
          <w:tab w:val="num" w:pos="360"/>
        </w:tabs>
        <w:ind w:left="360" w:hanging="360"/>
      </w:pPr>
      <w:rPr>
        <w:rFonts w:hint="default"/>
      </w:rPr>
    </w:lvl>
  </w:abstractNum>
  <w:abstractNum w:abstractNumId="5" w15:restartNumberingAfterBreak="0">
    <w:nsid w:val="536C1776"/>
    <w:multiLevelType w:val="hybridMultilevel"/>
    <w:tmpl w:val="6096EC8E"/>
    <w:lvl w:ilvl="0" w:tplc="9F027722">
      <w:start w:val="1"/>
      <w:numFmt w:val="bullet"/>
      <w:lvlText w:val="•"/>
      <w:lvlJc w:val="left"/>
      <w:pPr>
        <w:tabs>
          <w:tab w:val="num" w:pos="720"/>
        </w:tabs>
        <w:ind w:left="720" w:hanging="360"/>
      </w:pPr>
      <w:rPr>
        <w:rFonts w:ascii="Arial" w:hAnsi="Arial" w:hint="default"/>
      </w:rPr>
    </w:lvl>
    <w:lvl w:ilvl="1" w:tplc="BED8F332">
      <w:start w:val="1"/>
      <w:numFmt w:val="bullet"/>
      <w:lvlText w:val="•"/>
      <w:lvlJc w:val="left"/>
      <w:pPr>
        <w:tabs>
          <w:tab w:val="num" w:pos="1440"/>
        </w:tabs>
        <w:ind w:left="1440" w:hanging="360"/>
      </w:pPr>
      <w:rPr>
        <w:rFonts w:ascii="Arial" w:hAnsi="Arial" w:hint="default"/>
      </w:rPr>
    </w:lvl>
    <w:lvl w:ilvl="2" w:tplc="5E64A0B2" w:tentative="1">
      <w:start w:val="1"/>
      <w:numFmt w:val="bullet"/>
      <w:lvlText w:val="•"/>
      <w:lvlJc w:val="left"/>
      <w:pPr>
        <w:tabs>
          <w:tab w:val="num" w:pos="2160"/>
        </w:tabs>
        <w:ind w:left="2160" w:hanging="360"/>
      </w:pPr>
      <w:rPr>
        <w:rFonts w:ascii="Arial" w:hAnsi="Arial" w:hint="default"/>
      </w:rPr>
    </w:lvl>
    <w:lvl w:ilvl="3" w:tplc="70BE9374" w:tentative="1">
      <w:start w:val="1"/>
      <w:numFmt w:val="bullet"/>
      <w:lvlText w:val="•"/>
      <w:lvlJc w:val="left"/>
      <w:pPr>
        <w:tabs>
          <w:tab w:val="num" w:pos="2880"/>
        </w:tabs>
        <w:ind w:left="2880" w:hanging="360"/>
      </w:pPr>
      <w:rPr>
        <w:rFonts w:ascii="Arial" w:hAnsi="Arial" w:hint="default"/>
      </w:rPr>
    </w:lvl>
    <w:lvl w:ilvl="4" w:tplc="5D30596A" w:tentative="1">
      <w:start w:val="1"/>
      <w:numFmt w:val="bullet"/>
      <w:lvlText w:val="•"/>
      <w:lvlJc w:val="left"/>
      <w:pPr>
        <w:tabs>
          <w:tab w:val="num" w:pos="3600"/>
        </w:tabs>
        <w:ind w:left="3600" w:hanging="360"/>
      </w:pPr>
      <w:rPr>
        <w:rFonts w:ascii="Arial" w:hAnsi="Arial" w:hint="default"/>
      </w:rPr>
    </w:lvl>
    <w:lvl w:ilvl="5" w:tplc="B860BF7C" w:tentative="1">
      <w:start w:val="1"/>
      <w:numFmt w:val="bullet"/>
      <w:lvlText w:val="•"/>
      <w:lvlJc w:val="left"/>
      <w:pPr>
        <w:tabs>
          <w:tab w:val="num" w:pos="4320"/>
        </w:tabs>
        <w:ind w:left="4320" w:hanging="360"/>
      </w:pPr>
      <w:rPr>
        <w:rFonts w:ascii="Arial" w:hAnsi="Arial" w:hint="default"/>
      </w:rPr>
    </w:lvl>
    <w:lvl w:ilvl="6" w:tplc="89F053CC" w:tentative="1">
      <w:start w:val="1"/>
      <w:numFmt w:val="bullet"/>
      <w:lvlText w:val="•"/>
      <w:lvlJc w:val="left"/>
      <w:pPr>
        <w:tabs>
          <w:tab w:val="num" w:pos="5040"/>
        </w:tabs>
        <w:ind w:left="5040" w:hanging="360"/>
      </w:pPr>
      <w:rPr>
        <w:rFonts w:ascii="Arial" w:hAnsi="Arial" w:hint="default"/>
      </w:rPr>
    </w:lvl>
    <w:lvl w:ilvl="7" w:tplc="1B5AA606" w:tentative="1">
      <w:start w:val="1"/>
      <w:numFmt w:val="bullet"/>
      <w:lvlText w:val="•"/>
      <w:lvlJc w:val="left"/>
      <w:pPr>
        <w:tabs>
          <w:tab w:val="num" w:pos="5760"/>
        </w:tabs>
        <w:ind w:left="5760" w:hanging="360"/>
      </w:pPr>
      <w:rPr>
        <w:rFonts w:ascii="Arial" w:hAnsi="Arial" w:hint="default"/>
      </w:rPr>
    </w:lvl>
    <w:lvl w:ilvl="8" w:tplc="E1226B4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6536559"/>
    <w:multiLevelType w:val="hybridMultilevel"/>
    <w:tmpl w:val="716488D8"/>
    <w:lvl w:ilvl="0" w:tplc="3D2041D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C35EA9"/>
    <w:multiLevelType w:val="hybridMultilevel"/>
    <w:tmpl w:val="A68CC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034C0"/>
    <w:multiLevelType w:val="hybridMultilevel"/>
    <w:tmpl w:val="C726B474"/>
    <w:lvl w:ilvl="0" w:tplc="608C3966">
      <w:start w:val="1"/>
      <w:numFmt w:val="bullet"/>
      <w:lvlText w:val="•"/>
      <w:lvlJc w:val="left"/>
      <w:pPr>
        <w:tabs>
          <w:tab w:val="num" w:pos="720"/>
        </w:tabs>
        <w:ind w:left="720" w:hanging="360"/>
      </w:pPr>
      <w:rPr>
        <w:rFonts w:ascii="Arial" w:hAnsi="Arial" w:hint="default"/>
      </w:rPr>
    </w:lvl>
    <w:lvl w:ilvl="1" w:tplc="52CA6F72" w:tentative="1">
      <w:start w:val="1"/>
      <w:numFmt w:val="bullet"/>
      <w:lvlText w:val="•"/>
      <w:lvlJc w:val="left"/>
      <w:pPr>
        <w:tabs>
          <w:tab w:val="num" w:pos="1440"/>
        </w:tabs>
        <w:ind w:left="1440" w:hanging="360"/>
      </w:pPr>
      <w:rPr>
        <w:rFonts w:ascii="Arial" w:hAnsi="Arial" w:hint="default"/>
      </w:rPr>
    </w:lvl>
    <w:lvl w:ilvl="2" w:tplc="C80882C6">
      <w:numFmt w:val="bullet"/>
      <w:lvlText w:val="•"/>
      <w:lvlJc w:val="left"/>
      <w:pPr>
        <w:tabs>
          <w:tab w:val="num" w:pos="2160"/>
        </w:tabs>
        <w:ind w:left="2160" w:hanging="360"/>
      </w:pPr>
      <w:rPr>
        <w:rFonts w:ascii="Arial" w:hAnsi="Arial" w:hint="default"/>
      </w:rPr>
    </w:lvl>
    <w:lvl w:ilvl="3" w:tplc="84B47EBC" w:tentative="1">
      <w:start w:val="1"/>
      <w:numFmt w:val="bullet"/>
      <w:lvlText w:val="•"/>
      <w:lvlJc w:val="left"/>
      <w:pPr>
        <w:tabs>
          <w:tab w:val="num" w:pos="2880"/>
        </w:tabs>
        <w:ind w:left="2880" w:hanging="360"/>
      </w:pPr>
      <w:rPr>
        <w:rFonts w:ascii="Arial" w:hAnsi="Arial" w:hint="default"/>
      </w:rPr>
    </w:lvl>
    <w:lvl w:ilvl="4" w:tplc="5C2EE0D8" w:tentative="1">
      <w:start w:val="1"/>
      <w:numFmt w:val="bullet"/>
      <w:lvlText w:val="•"/>
      <w:lvlJc w:val="left"/>
      <w:pPr>
        <w:tabs>
          <w:tab w:val="num" w:pos="3600"/>
        </w:tabs>
        <w:ind w:left="3600" w:hanging="360"/>
      </w:pPr>
      <w:rPr>
        <w:rFonts w:ascii="Arial" w:hAnsi="Arial" w:hint="default"/>
      </w:rPr>
    </w:lvl>
    <w:lvl w:ilvl="5" w:tplc="63148332" w:tentative="1">
      <w:start w:val="1"/>
      <w:numFmt w:val="bullet"/>
      <w:lvlText w:val="•"/>
      <w:lvlJc w:val="left"/>
      <w:pPr>
        <w:tabs>
          <w:tab w:val="num" w:pos="4320"/>
        </w:tabs>
        <w:ind w:left="4320" w:hanging="360"/>
      </w:pPr>
      <w:rPr>
        <w:rFonts w:ascii="Arial" w:hAnsi="Arial" w:hint="default"/>
      </w:rPr>
    </w:lvl>
    <w:lvl w:ilvl="6" w:tplc="949CBABC" w:tentative="1">
      <w:start w:val="1"/>
      <w:numFmt w:val="bullet"/>
      <w:lvlText w:val="•"/>
      <w:lvlJc w:val="left"/>
      <w:pPr>
        <w:tabs>
          <w:tab w:val="num" w:pos="5040"/>
        </w:tabs>
        <w:ind w:left="5040" w:hanging="360"/>
      </w:pPr>
      <w:rPr>
        <w:rFonts w:ascii="Arial" w:hAnsi="Arial" w:hint="default"/>
      </w:rPr>
    </w:lvl>
    <w:lvl w:ilvl="7" w:tplc="627ED722" w:tentative="1">
      <w:start w:val="1"/>
      <w:numFmt w:val="bullet"/>
      <w:lvlText w:val="•"/>
      <w:lvlJc w:val="left"/>
      <w:pPr>
        <w:tabs>
          <w:tab w:val="num" w:pos="5760"/>
        </w:tabs>
        <w:ind w:left="5760" w:hanging="360"/>
      </w:pPr>
      <w:rPr>
        <w:rFonts w:ascii="Arial" w:hAnsi="Arial" w:hint="default"/>
      </w:rPr>
    </w:lvl>
    <w:lvl w:ilvl="8" w:tplc="D6AAD80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0C34088"/>
    <w:multiLevelType w:val="hybridMultilevel"/>
    <w:tmpl w:val="D5C80678"/>
    <w:lvl w:ilvl="0" w:tplc="88D02E84">
      <w:start w:val="1"/>
      <w:numFmt w:val="bullet"/>
      <w:lvlText w:val="•"/>
      <w:lvlJc w:val="left"/>
      <w:pPr>
        <w:tabs>
          <w:tab w:val="num" w:pos="720"/>
        </w:tabs>
        <w:ind w:left="720" w:hanging="360"/>
      </w:pPr>
      <w:rPr>
        <w:rFonts w:ascii="Arial" w:hAnsi="Arial" w:hint="default"/>
      </w:rPr>
    </w:lvl>
    <w:lvl w:ilvl="1" w:tplc="D518B312" w:tentative="1">
      <w:start w:val="1"/>
      <w:numFmt w:val="bullet"/>
      <w:lvlText w:val="•"/>
      <w:lvlJc w:val="left"/>
      <w:pPr>
        <w:tabs>
          <w:tab w:val="num" w:pos="1440"/>
        </w:tabs>
        <w:ind w:left="1440" w:hanging="360"/>
      </w:pPr>
      <w:rPr>
        <w:rFonts w:ascii="Arial" w:hAnsi="Arial" w:hint="default"/>
      </w:rPr>
    </w:lvl>
    <w:lvl w:ilvl="2" w:tplc="2D18753A" w:tentative="1">
      <w:start w:val="1"/>
      <w:numFmt w:val="bullet"/>
      <w:lvlText w:val="•"/>
      <w:lvlJc w:val="left"/>
      <w:pPr>
        <w:tabs>
          <w:tab w:val="num" w:pos="2160"/>
        </w:tabs>
        <w:ind w:left="2160" w:hanging="360"/>
      </w:pPr>
      <w:rPr>
        <w:rFonts w:ascii="Arial" w:hAnsi="Arial" w:hint="default"/>
      </w:rPr>
    </w:lvl>
    <w:lvl w:ilvl="3" w:tplc="CD3ACDB6" w:tentative="1">
      <w:start w:val="1"/>
      <w:numFmt w:val="bullet"/>
      <w:lvlText w:val="•"/>
      <w:lvlJc w:val="left"/>
      <w:pPr>
        <w:tabs>
          <w:tab w:val="num" w:pos="2880"/>
        </w:tabs>
        <w:ind w:left="2880" w:hanging="360"/>
      </w:pPr>
      <w:rPr>
        <w:rFonts w:ascii="Arial" w:hAnsi="Arial" w:hint="default"/>
      </w:rPr>
    </w:lvl>
    <w:lvl w:ilvl="4" w:tplc="56F8FCD2" w:tentative="1">
      <w:start w:val="1"/>
      <w:numFmt w:val="bullet"/>
      <w:lvlText w:val="•"/>
      <w:lvlJc w:val="left"/>
      <w:pPr>
        <w:tabs>
          <w:tab w:val="num" w:pos="3600"/>
        </w:tabs>
        <w:ind w:left="3600" w:hanging="360"/>
      </w:pPr>
      <w:rPr>
        <w:rFonts w:ascii="Arial" w:hAnsi="Arial" w:hint="default"/>
      </w:rPr>
    </w:lvl>
    <w:lvl w:ilvl="5" w:tplc="AA10D84E" w:tentative="1">
      <w:start w:val="1"/>
      <w:numFmt w:val="bullet"/>
      <w:lvlText w:val="•"/>
      <w:lvlJc w:val="left"/>
      <w:pPr>
        <w:tabs>
          <w:tab w:val="num" w:pos="4320"/>
        </w:tabs>
        <w:ind w:left="4320" w:hanging="360"/>
      </w:pPr>
      <w:rPr>
        <w:rFonts w:ascii="Arial" w:hAnsi="Arial" w:hint="default"/>
      </w:rPr>
    </w:lvl>
    <w:lvl w:ilvl="6" w:tplc="A03815C4" w:tentative="1">
      <w:start w:val="1"/>
      <w:numFmt w:val="bullet"/>
      <w:lvlText w:val="•"/>
      <w:lvlJc w:val="left"/>
      <w:pPr>
        <w:tabs>
          <w:tab w:val="num" w:pos="5040"/>
        </w:tabs>
        <w:ind w:left="5040" w:hanging="360"/>
      </w:pPr>
      <w:rPr>
        <w:rFonts w:ascii="Arial" w:hAnsi="Arial" w:hint="default"/>
      </w:rPr>
    </w:lvl>
    <w:lvl w:ilvl="7" w:tplc="73F292DC" w:tentative="1">
      <w:start w:val="1"/>
      <w:numFmt w:val="bullet"/>
      <w:lvlText w:val="•"/>
      <w:lvlJc w:val="left"/>
      <w:pPr>
        <w:tabs>
          <w:tab w:val="num" w:pos="5760"/>
        </w:tabs>
        <w:ind w:left="5760" w:hanging="360"/>
      </w:pPr>
      <w:rPr>
        <w:rFonts w:ascii="Arial" w:hAnsi="Arial" w:hint="default"/>
      </w:rPr>
    </w:lvl>
    <w:lvl w:ilvl="8" w:tplc="9B42E41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F0545BC"/>
    <w:multiLevelType w:val="singleLevel"/>
    <w:tmpl w:val="050841FE"/>
    <w:lvl w:ilvl="0">
      <w:start w:val="2"/>
      <w:numFmt w:val="decimal"/>
      <w:lvlText w:val="%1."/>
      <w:lvlJc w:val="left"/>
      <w:pPr>
        <w:tabs>
          <w:tab w:val="num" w:pos="360"/>
        </w:tabs>
        <w:ind w:left="360" w:hanging="360"/>
      </w:pPr>
      <w:rPr>
        <w:rFonts w:hint="default"/>
        <w:b/>
        <w:sz w:val="24"/>
      </w:rPr>
    </w:lvl>
  </w:abstractNum>
  <w:num w:numId="1">
    <w:abstractNumId w:val="4"/>
  </w:num>
  <w:num w:numId="2">
    <w:abstractNumId w:val="10"/>
  </w:num>
  <w:num w:numId="3">
    <w:abstractNumId w:val="1"/>
  </w:num>
  <w:num w:numId="4">
    <w:abstractNumId w:val="9"/>
  </w:num>
  <w:num w:numId="5">
    <w:abstractNumId w:val="5"/>
  </w:num>
  <w:num w:numId="6">
    <w:abstractNumId w:val="0"/>
  </w:num>
  <w:num w:numId="7">
    <w:abstractNumId w:val="8"/>
  </w:num>
  <w:num w:numId="8">
    <w:abstractNumId w:val="3"/>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D4E"/>
    <w:rsid w:val="00014278"/>
    <w:rsid w:val="000161BF"/>
    <w:rsid w:val="000628C3"/>
    <w:rsid w:val="00066FB5"/>
    <w:rsid w:val="000870ED"/>
    <w:rsid w:val="0009434D"/>
    <w:rsid w:val="000C16CD"/>
    <w:rsid w:val="000C58C0"/>
    <w:rsid w:val="00131143"/>
    <w:rsid w:val="00145BB3"/>
    <w:rsid w:val="00151109"/>
    <w:rsid w:val="00195B4E"/>
    <w:rsid w:val="001A1A5E"/>
    <w:rsid w:val="001A3888"/>
    <w:rsid w:val="001A68D0"/>
    <w:rsid w:val="001A7515"/>
    <w:rsid w:val="001B569F"/>
    <w:rsid w:val="001C082F"/>
    <w:rsid w:val="001C2986"/>
    <w:rsid w:val="00216184"/>
    <w:rsid w:val="002171A6"/>
    <w:rsid w:val="0022720C"/>
    <w:rsid w:val="0025574E"/>
    <w:rsid w:val="00257EF2"/>
    <w:rsid w:val="00280E29"/>
    <w:rsid w:val="00281F67"/>
    <w:rsid w:val="002A4C42"/>
    <w:rsid w:val="002A7914"/>
    <w:rsid w:val="002B2AE1"/>
    <w:rsid w:val="002F3E9A"/>
    <w:rsid w:val="00306219"/>
    <w:rsid w:val="0031054B"/>
    <w:rsid w:val="0031113B"/>
    <w:rsid w:val="00337B71"/>
    <w:rsid w:val="00352941"/>
    <w:rsid w:val="003659F2"/>
    <w:rsid w:val="00370673"/>
    <w:rsid w:val="0037170E"/>
    <w:rsid w:val="003A0FDF"/>
    <w:rsid w:val="003C1C0E"/>
    <w:rsid w:val="003D5498"/>
    <w:rsid w:val="003E2319"/>
    <w:rsid w:val="003F31F0"/>
    <w:rsid w:val="003F7544"/>
    <w:rsid w:val="004116B9"/>
    <w:rsid w:val="00412A3B"/>
    <w:rsid w:val="00415B72"/>
    <w:rsid w:val="00417A65"/>
    <w:rsid w:val="00437CC9"/>
    <w:rsid w:val="00437DB6"/>
    <w:rsid w:val="00446F03"/>
    <w:rsid w:val="004561C3"/>
    <w:rsid w:val="004562A8"/>
    <w:rsid w:val="004608A1"/>
    <w:rsid w:val="00474C1E"/>
    <w:rsid w:val="00476277"/>
    <w:rsid w:val="004800C1"/>
    <w:rsid w:val="00492898"/>
    <w:rsid w:val="004A121B"/>
    <w:rsid w:val="004A2BF2"/>
    <w:rsid w:val="004A3C1E"/>
    <w:rsid w:val="004B4809"/>
    <w:rsid w:val="004C30C6"/>
    <w:rsid w:val="004C4A7F"/>
    <w:rsid w:val="004C623F"/>
    <w:rsid w:val="004C7622"/>
    <w:rsid w:val="004D1512"/>
    <w:rsid w:val="004D4692"/>
    <w:rsid w:val="004E3A96"/>
    <w:rsid w:val="004E5BAA"/>
    <w:rsid w:val="004F38B9"/>
    <w:rsid w:val="0050353A"/>
    <w:rsid w:val="005209A1"/>
    <w:rsid w:val="0053363B"/>
    <w:rsid w:val="00537F06"/>
    <w:rsid w:val="005511C4"/>
    <w:rsid w:val="00551757"/>
    <w:rsid w:val="00565B84"/>
    <w:rsid w:val="00582722"/>
    <w:rsid w:val="005A17AA"/>
    <w:rsid w:val="005A61A9"/>
    <w:rsid w:val="005B655C"/>
    <w:rsid w:val="005E0106"/>
    <w:rsid w:val="00600CDD"/>
    <w:rsid w:val="006138FF"/>
    <w:rsid w:val="00640982"/>
    <w:rsid w:val="00641B71"/>
    <w:rsid w:val="00675A29"/>
    <w:rsid w:val="00682CB4"/>
    <w:rsid w:val="00683644"/>
    <w:rsid w:val="006A04AA"/>
    <w:rsid w:val="006B52D5"/>
    <w:rsid w:val="006B6D23"/>
    <w:rsid w:val="006D6A82"/>
    <w:rsid w:val="006E54DE"/>
    <w:rsid w:val="00711774"/>
    <w:rsid w:val="007150F7"/>
    <w:rsid w:val="007203B0"/>
    <w:rsid w:val="00721650"/>
    <w:rsid w:val="00724C3A"/>
    <w:rsid w:val="00725E0A"/>
    <w:rsid w:val="00746ED5"/>
    <w:rsid w:val="007559E6"/>
    <w:rsid w:val="00765938"/>
    <w:rsid w:val="0077467C"/>
    <w:rsid w:val="0078713F"/>
    <w:rsid w:val="00796AA5"/>
    <w:rsid w:val="007A6F81"/>
    <w:rsid w:val="007B5132"/>
    <w:rsid w:val="007C5589"/>
    <w:rsid w:val="007D0CD7"/>
    <w:rsid w:val="007E7DBC"/>
    <w:rsid w:val="007F5624"/>
    <w:rsid w:val="00811768"/>
    <w:rsid w:val="008139A6"/>
    <w:rsid w:val="00813A94"/>
    <w:rsid w:val="008307C3"/>
    <w:rsid w:val="00834C1D"/>
    <w:rsid w:val="0083598C"/>
    <w:rsid w:val="0087167B"/>
    <w:rsid w:val="00886D22"/>
    <w:rsid w:val="00892EE7"/>
    <w:rsid w:val="008A2443"/>
    <w:rsid w:val="008B20C3"/>
    <w:rsid w:val="008B3CA9"/>
    <w:rsid w:val="008C23E1"/>
    <w:rsid w:val="008C5A62"/>
    <w:rsid w:val="008E6752"/>
    <w:rsid w:val="008F6CA8"/>
    <w:rsid w:val="008F7C80"/>
    <w:rsid w:val="00905BA4"/>
    <w:rsid w:val="00913A91"/>
    <w:rsid w:val="00922824"/>
    <w:rsid w:val="00924312"/>
    <w:rsid w:val="00935380"/>
    <w:rsid w:val="00937D3A"/>
    <w:rsid w:val="0097484E"/>
    <w:rsid w:val="009821DE"/>
    <w:rsid w:val="0099315E"/>
    <w:rsid w:val="009A3FDA"/>
    <w:rsid w:val="009A6576"/>
    <w:rsid w:val="009A6F2A"/>
    <w:rsid w:val="009B3B8A"/>
    <w:rsid w:val="009C3970"/>
    <w:rsid w:val="009F1E2D"/>
    <w:rsid w:val="00A04B52"/>
    <w:rsid w:val="00A1613B"/>
    <w:rsid w:val="00A31915"/>
    <w:rsid w:val="00A367DE"/>
    <w:rsid w:val="00A654CC"/>
    <w:rsid w:val="00A80521"/>
    <w:rsid w:val="00A92628"/>
    <w:rsid w:val="00A92A53"/>
    <w:rsid w:val="00AB4F4D"/>
    <w:rsid w:val="00AB7D35"/>
    <w:rsid w:val="00AD0742"/>
    <w:rsid w:val="00AD34DF"/>
    <w:rsid w:val="00AD6BAB"/>
    <w:rsid w:val="00AE146F"/>
    <w:rsid w:val="00AF3494"/>
    <w:rsid w:val="00AF4878"/>
    <w:rsid w:val="00AF5566"/>
    <w:rsid w:val="00B0076B"/>
    <w:rsid w:val="00B02A06"/>
    <w:rsid w:val="00B104E0"/>
    <w:rsid w:val="00B1558D"/>
    <w:rsid w:val="00B159A7"/>
    <w:rsid w:val="00B16D3B"/>
    <w:rsid w:val="00B204CE"/>
    <w:rsid w:val="00B26708"/>
    <w:rsid w:val="00B52BD7"/>
    <w:rsid w:val="00B616D9"/>
    <w:rsid w:val="00B7537D"/>
    <w:rsid w:val="00BD0B37"/>
    <w:rsid w:val="00BD4651"/>
    <w:rsid w:val="00C04531"/>
    <w:rsid w:val="00C12BFE"/>
    <w:rsid w:val="00C141A7"/>
    <w:rsid w:val="00C20F56"/>
    <w:rsid w:val="00C41C85"/>
    <w:rsid w:val="00C42E70"/>
    <w:rsid w:val="00C43174"/>
    <w:rsid w:val="00C7240A"/>
    <w:rsid w:val="00C75DD2"/>
    <w:rsid w:val="00C84E1B"/>
    <w:rsid w:val="00C94648"/>
    <w:rsid w:val="00CA560F"/>
    <w:rsid w:val="00CB0F5C"/>
    <w:rsid w:val="00CB397B"/>
    <w:rsid w:val="00CC3A53"/>
    <w:rsid w:val="00CD0697"/>
    <w:rsid w:val="00CD46D6"/>
    <w:rsid w:val="00CD789A"/>
    <w:rsid w:val="00CE4C62"/>
    <w:rsid w:val="00D17291"/>
    <w:rsid w:val="00D2003D"/>
    <w:rsid w:val="00D26870"/>
    <w:rsid w:val="00D32580"/>
    <w:rsid w:val="00D41312"/>
    <w:rsid w:val="00D41C7B"/>
    <w:rsid w:val="00D4478F"/>
    <w:rsid w:val="00D5102B"/>
    <w:rsid w:val="00D5179D"/>
    <w:rsid w:val="00D754B7"/>
    <w:rsid w:val="00D84164"/>
    <w:rsid w:val="00D8546B"/>
    <w:rsid w:val="00D91678"/>
    <w:rsid w:val="00DA055F"/>
    <w:rsid w:val="00DC4534"/>
    <w:rsid w:val="00DC732E"/>
    <w:rsid w:val="00DD2265"/>
    <w:rsid w:val="00DD451A"/>
    <w:rsid w:val="00DE6660"/>
    <w:rsid w:val="00DE6A7F"/>
    <w:rsid w:val="00DF6452"/>
    <w:rsid w:val="00DF7A12"/>
    <w:rsid w:val="00E565EA"/>
    <w:rsid w:val="00E80D4E"/>
    <w:rsid w:val="00E91435"/>
    <w:rsid w:val="00ED1CD2"/>
    <w:rsid w:val="00ED3DEE"/>
    <w:rsid w:val="00ED6303"/>
    <w:rsid w:val="00F02BA7"/>
    <w:rsid w:val="00F17DA1"/>
    <w:rsid w:val="00F17FA1"/>
    <w:rsid w:val="00F5197E"/>
    <w:rsid w:val="00F60481"/>
    <w:rsid w:val="00F62328"/>
    <w:rsid w:val="00F65283"/>
    <w:rsid w:val="00FA5CD9"/>
    <w:rsid w:val="00FB35C6"/>
    <w:rsid w:val="00FB4388"/>
    <w:rsid w:val="00FC0889"/>
    <w:rsid w:val="00FC19CA"/>
    <w:rsid w:val="00FD4720"/>
    <w:rsid w:val="00FE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F4C19D9-3292-4200-A917-93A170563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pBdr>
        <w:top w:val="single" w:sz="4" w:space="1" w:color="auto"/>
        <w:left w:val="single" w:sz="4" w:space="4" w:color="auto"/>
        <w:bottom w:val="single" w:sz="4" w:space="1" w:color="auto"/>
        <w:right w:val="single" w:sz="4" w:space="4" w:color="auto"/>
      </w:pBdr>
    </w:pPr>
    <w:rPr>
      <w:u w:val="single"/>
    </w:rPr>
  </w:style>
  <w:style w:type="paragraph" w:styleId="Title">
    <w:name w:val="Title"/>
    <w:basedOn w:val="Normal"/>
    <w:qFormat/>
    <w:pPr>
      <w:pBdr>
        <w:between w:val="single" w:sz="4" w:space="1" w:color="auto"/>
      </w:pBdr>
      <w:jc w:val="center"/>
    </w:pPr>
    <w:rPr>
      <w:b/>
      <w:sz w:val="28"/>
    </w:rPr>
  </w:style>
  <w:style w:type="paragraph" w:styleId="BodyText2">
    <w:name w:val="Body Text 2"/>
    <w:basedOn w:val="Normal"/>
    <w:semiHidden/>
    <w:pPr>
      <w:pBdr>
        <w:top w:val="single" w:sz="4" w:space="1" w:color="auto"/>
        <w:left w:val="single" w:sz="4" w:space="4" w:color="auto"/>
        <w:bottom w:val="single" w:sz="4" w:space="1" w:color="auto"/>
        <w:right w:val="single" w:sz="4" w:space="4" w:color="auto"/>
      </w:pBdr>
    </w:pPr>
    <w:rPr>
      <w:sz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pBdr>
        <w:top w:val="single" w:sz="4" w:space="1" w:color="auto"/>
        <w:left w:val="single" w:sz="4" w:space="4" w:color="auto"/>
        <w:bottom w:val="single" w:sz="4" w:space="1" w:color="auto"/>
        <w:right w:val="single" w:sz="4" w:space="4" w:color="auto"/>
      </w:pBdr>
    </w:pPr>
  </w:style>
  <w:style w:type="paragraph" w:styleId="ListParagraph">
    <w:name w:val="List Paragraph"/>
    <w:basedOn w:val="Normal"/>
    <w:uiPriority w:val="34"/>
    <w:qFormat/>
    <w:rsid w:val="00BD4651"/>
    <w:pPr>
      <w:ind w:left="720"/>
      <w:contextualSpacing/>
    </w:pPr>
    <w:rPr>
      <w:sz w:val="24"/>
      <w:szCs w:val="24"/>
    </w:rPr>
  </w:style>
  <w:style w:type="character" w:styleId="CommentReference">
    <w:name w:val="annotation reference"/>
    <w:uiPriority w:val="99"/>
    <w:semiHidden/>
    <w:unhideWhenUsed/>
    <w:rsid w:val="00565B84"/>
    <w:rPr>
      <w:sz w:val="16"/>
      <w:szCs w:val="16"/>
    </w:rPr>
  </w:style>
  <w:style w:type="paragraph" w:styleId="CommentText">
    <w:name w:val="annotation text"/>
    <w:basedOn w:val="Normal"/>
    <w:link w:val="CommentTextChar"/>
    <w:uiPriority w:val="99"/>
    <w:semiHidden/>
    <w:unhideWhenUsed/>
    <w:rsid w:val="00565B84"/>
  </w:style>
  <w:style w:type="character" w:customStyle="1" w:styleId="CommentTextChar">
    <w:name w:val="Comment Text Char"/>
    <w:basedOn w:val="DefaultParagraphFont"/>
    <w:link w:val="CommentText"/>
    <w:uiPriority w:val="99"/>
    <w:semiHidden/>
    <w:rsid w:val="00565B84"/>
  </w:style>
  <w:style w:type="paragraph" w:styleId="CommentSubject">
    <w:name w:val="annotation subject"/>
    <w:basedOn w:val="CommentText"/>
    <w:next w:val="CommentText"/>
    <w:link w:val="CommentSubjectChar"/>
    <w:uiPriority w:val="99"/>
    <w:semiHidden/>
    <w:unhideWhenUsed/>
    <w:rsid w:val="00565B84"/>
    <w:rPr>
      <w:b/>
      <w:bCs/>
    </w:rPr>
  </w:style>
  <w:style w:type="character" w:customStyle="1" w:styleId="CommentSubjectChar">
    <w:name w:val="Comment Subject Char"/>
    <w:link w:val="CommentSubject"/>
    <w:uiPriority w:val="99"/>
    <w:semiHidden/>
    <w:rsid w:val="00565B84"/>
    <w:rPr>
      <w:b/>
      <w:bCs/>
    </w:rPr>
  </w:style>
  <w:style w:type="paragraph" w:styleId="BalloonText">
    <w:name w:val="Balloon Text"/>
    <w:basedOn w:val="Normal"/>
    <w:link w:val="BalloonTextChar"/>
    <w:uiPriority w:val="99"/>
    <w:semiHidden/>
    <w:unhideWhenUsed/>
    <w:rsid w:val="00565B84"/>
    <w:rPr>
      <w:rFonts w:ascii="Segoe UI" w:hAnsi="Segoe UI" w:cs="Segoe UI"/>
      <w:sz w:val="18"/>
      <w:szCs w:val="18"/>
    </w:rPr>
  </w:style>
  <w:style w:type="character" w:customStyle="1" w:styleId="BalloonTextChar">
    <w:name w:val="Balloon Text Char"/>
    <w:link w:val="BalloonText"/>
    <w:uiPriority w:val="99"/>
    <w:semiHidden/>
    <w:rsid w:val="00565B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838675">
      <w:bodyDiv w:val="1"/>
      <w:marLeft w:val="0"/>
      <w:marRight w:val="0"/>
      <w:marTop w:val="0"/>
      <w:marBottom w:val="0"/>
      <w:divBdr>
        <w:top w:val="none" w:sz="0" w:space="0" w:color="auto"/>
        <w:left w:val="none" w:sz="0" w:space="0" w:color="auto"/>
        <w:bottom w:val="none" w:sz="0" w:space="0" w:color="auto"/>
        <w:right w:val="none" w:sz="0" w:space="0" w:color="auto"/>
      </w:divBdr>
    </w:div>
    <w:div w:id="958416434">
      <w:bodyDiv w:val="1"/>
      <w:marLeft w:val="0"/>
      <w:marRight w:val="0"/>
      <w:marTop w:val="0"/>
      <w:marBottom w:val="0"/>
      <w:divBdr>
        <w:top w:val="none" w:sz="0" w:space="0" w:color="auto"/>
        <w:left w:val="none" w:sz="0" w:space="0" w:color="auto"/>
        <w:bottom w:val="none" w:sz="0" w:space="0" w:color="auto"/>
        <w:right w:val="none" w:sz="0" w:space="0" w:color="auto"/>
      </w:divBdr>
    </w:div>
    <w:div w:id="1017653424">
      <w:bodyDiv w:val="1"/>
      <w:marLeft w:val="0"/>
      <w:marRight w:val="0"/>
      <w:marTop w:val="0"/>
      <w:marBottom w:val="0"/>
      <w:divBdr>
        <w:top w:val="none" w:sz="0" w:space="0" w:color="auto"/>
        <w:left w:val="none" w:sz="0" w:space="0" w:color="auto"/>
        <w:bottom w:val="none" w:sz="0" w:space="0" w:color="auto"/>
        <w:right w:val="none" w:sz="0" w:space="0" w:color="auto"/>
      </w:divBdr>
      <w:divsChild>
        <w:div w:id="1857694354">
          <w:marLeft w:val="360"/>
          <w:marRight w:val="0"/>
          <w:marTop w:val="200"/>
          <w:marBottom w:val="0"/>
          <w:divBdr>
            <w:top w:val="none" w:sz="0" w:space="0" w:color="auto"/>
            <w:left w:val="none" w:sz="0" w:space="0" w:color="auto"/>
            <w:bottom w:val="none" w:sz="0" w:space="0" w:color="auto"/>
            <w:right w:val="none" w:sz="0" w:space="0" w:color="auto"/>
          </w:divBdr>
        </w:div>
      </w:divsChild>
    </w:div>
    <w:div w:id="1265846548">
      <w:bodyDiv w:val="1"/>
      <w:marLeft w:val="0"/>
      <w:marRight w:val="0"/>
      <w:marTop w:val="0"/>
      <w:marBottom w:val="0"/>
      <w:divBdr>
        <w:top w:val="none" w:sz="0" w:space="0" w:color="auto"/>
        <w:left w:val="none" w:sz="0" w:space="0" w:color="auto"/>
        <w:bottom w:val="none" w:sz="0" w:space="0" w:color="auto"/>
        <w:right w:val="none" w:sz="0" w:space="0" w:color="auto"/>
      </w:divBdr>
      <w:divsChild>
        <w:div w:id="260842978">
          <w:marLeft w:val="360"/>
          <w:marRight w:val="0"/>
          <w:marTop w:val="200"/>
          <w:marBottom w:val="0"/>
          <w:divBdr>
            <w:top w:val="none" w:sz="0" w:space="0" w:color="auto"/>
            <w:left w:val="none" w:sz="0" w:space="0" w:color="auto"/>
            <w:bottom w:val="none" w:sz="0" w:space="0" w:color="auto"/>
            <w:right w:val="none" w:sz="0" w:space="0" w:color="auto"/>
          </w:divBdr>
        </w:div>
        <w:div w:id="443574246">
          <w:marLeft w:val="1800"/>
          <w:marRight w:val="0"/>
          <w:marTop w:val="100"/>
          <w:marBottom w:val="0"/>
          <w:divBdr>
            <w:top w:val="none" w:sz="0" w:space="0" w:color="auto"/>
            <w:left w:val="none" w:sz="0" w:space="0" w:color="auto"/>
            <w:bottom w:val="none" w:sz="0" w:space="0" w:color="auto"/>
            <w:right w:val="none" w:sz="0" w:space="0" w:color="auto"/>
          </w:divBdr>
        </w:div>
        <w:div w:id="488862706">
          <w:marLeft w:val="1800"/>
          <w:marRight w:val="0"/>
          <w:marTop w:val="100"/>
          <w:marBottom w:val="0"/>
          <w:divBdr>
            <w:top w:val="none" w:sz="0" w:space="0" w:color="auto"/>
            <w:left w:val="none" w:sz="0" w:space="0" w:color="auto"/>
            <w:bottom w:val="none" w:sz="0" w:space="0" w:color="auto"/>
            <w:right w:val="none" w:sz="0" w:space="0" w:color="auto"/>
          </w:divBdr>
        </w:div>
        <w:div w:id="756483980">
          <w:marLeft w:val="1800"/>
          <w:marRight w:val="0"/>
          <w:marTop w:val="100"/>
          <w:marBottom w:val="0"/>
          <w:divBdr>
            <w:top w:val="none" w:sz="0" w:space="0" w:color="auto"/>
            <w:left w:val="none" w:sz="0" w:space="0" w:color="auto"/>
            <w:bottom w:val="none" w:sz="0" w:space="0" w:color="auto"/>
            <w:right w:val="none" w:sz="0" w:space="0" w:color="auto"/>
          </w:divBdr>
        </w:div>
        <w:div w:id="843781333">
          <w:marLeft w:val="1800"/>
          <w:marRight w:val="0"/>
          <w:marTop w:val="100"/>
          <w:marBottom w:val="0"/>
          <w:divBdr>
            <w:top w:val="none" w:sz="0" w:space="0" w:color="auto"/>
            <w:left w:val="none" w:sz="0" w:space="0" w:color="auto"/>
            <w:bottom w:val="none" w:sz="0" w:space="0" w:color="auto"/>
            <w:right w:val="none" w:sz="0" w:space="0" w:color="auto"/>
          </w:divBdr>
        </w:div>
        <w:div w:id="955873245">
          <w:marLeft w:val="1800"/>
          <w:marRight w:val="0"/>
          <w:marTop w:val="100"/>
          <w:marBottom w:val="0"/>
          <w:divBdr>
            <w:top w:val="none" w:sz="0" w:space="0" w:color="auto"/>
            <w:left w:val="none" w:sz="0" w:space="0" w:color="auto"/>
            <w:bottom w:val="none" w:sz="0" w:space="0" w:color="auto"/>
            <w:right w:val="none" w:sz="0" w:space="0" w:color="auto"/>
          </w:divBdr>
        </w:div>
        <w:div w:id="1042831032">
          <w:marLeft w:val="1800"/>
          <w:marRight w:val="0"/>
          <w:marTop w:val="100"/>
          <w:marBottom w:val="0"/>
          <w:divBdr>
            <w:top w:val="none" w:sz="0" w:space="0" w:color="auto"/>
            <w:left w:val="none" w:sz="0" w:space="0" w:color="auto"/>
            <w:bottom w:val="none" w:sz="0" w:space="0" w:color="auto"/>
            <w:right w:val="none" w:sz="0" w:space="0" w:color="auto"/>
          </w:divBdr>
        </w:div>
        <w:div w:id="1064375913">
          <w:marLeft w:val="1800"/>
          <w:marRight w:val="0"/>
          <w:marTop w:val="100"/>
          <w:marBottom w:val="0"/>
          <w:divBdr>
            <w:top w:val="none" w:sz="0" w:space="0" w:color="auto"/>
            <w:left w:val="none" w:sz="0" w:space="0" w:color="auto"/>
            <w:bottom w:val="none" w:sz="0" w:space="0" w:color="auto"/>
            <w:right w:val="none" w:sz="0" w:space="0" w:color="auto"/>
          </w:divBdr>
        </w:div>
        <w:div w:id="1467428019">
          <w:marLeft w:val="360"/>
          <w:marRight w:val="0"/>
          <w:marTop w:val="200"/>
          <w:marBottom w:val="0"/>
          <w:divBdr>
            <w:top w:val="none" w:sz="0" w:space="0" w:color="auto"/>
            <w:left w:val="none" w:sz="0" w:space="0" w:color="auto"/>
            <w:bottom w:val="none" w:sz="0" w:space="0" w:color="auto"/>
            <w:right w:val="none" w:sz="0" w:space="0" w:color="auto"/>
          </w:divBdr>
        </w:div>
        <w:div w:id="1677417061">
          <w:marLeft w:val="360"/>
          <w:marRight w:val="0"/>
          <w:marTop w:val="200"/>
          <w:marBottom w:val="0"/>
          <w:divBdr>
            <w:top w:val="none" w:sz="0" w:space="0" w:color="auto"/>
            <w:left w:val="none" w:sz="0" w:space="0" w:color="auto"/>
            <w:bottom w:val="none" w:sz="0" w:space="0" w:color="auto"/>
            <w:right w:val="none" w:sz="0" w:space="0" w:color="auto"/>
          </w:divBdr>
        </w:div>
        <w:div w:id="1877040553">
          <w:marLeft w:val="360"/>
          <w:marRight w:val="0"/>
          <w:marTop w:val="200"/>
          <w:marBottom w:val="0"/>
          <w:divBdr>
            <w:top w:val="none" w:sz="0" w:space="0" w:color="auto"/>
            <w:left w:val="none" w:sz="0" w:space="0" w:color="auto"/>
            <w:bottom w:val="none" w:sz="0" w:space="0" w:color="auto"/>
            <w:right w:val="none" w:sz="0" w:space="0" w:color="auto"/>
          </w:divBdr>
        </w:div>
        <w:div w:id="1935429383">
          <w:marLeft w:val="1800"/>
          <w:marRight w:val="0"/>
          <w:marTop w:val="100"/>
          <w:marBottom w:val="0"/>
          <w:divBdr>
            <w:top w:val="none" w:sz="0" w:space="0" w:color="auto"/>
            <w:left w:val="none" w:sz="0" w:space="0" w:color="auto"/>
            <w:bottom w:val="none" w:sz="0" w:space="0" w:color="auto"/>
            <w:right w:val="none" w:sz="0" w:space="0" w:color="auto"/>
          </w:divBdr>
        </w:div>
        <w:div w:id="1939672694">
          <w:marLeft w:val="1800"/>
          <w:marRight w:val="0"/>
          <w:marTop w:val="100"/>
          <w:marBottom w:val="0"/>
          <w:divBdr>
            <w:top w:val="none" w:sz="0" w:space="0" w:color="auto"/>
            <w:left w:val="none" w:sz="0" w:space="0" w:color="auto"/>
            <w:bottom w:val="none" w:sz="0" w:space="0" w:color="auto"/>
            <w:right w:val="none" w:sz="0" w:space="0" w:color="auto"/>
          </w:divBdr>
        </w:div>
        <w:div w:id="2104912533">
          <w:marLeft w:val="1800"/>
          <w:marRight w:val="0"/>
          <w:marTop w:val="100"/>
          <w:marBottom w:val="0"/>
          <w:divBdr>
            <w:top w:val="none" w:sz="0" w:space="0" w:color="auto"/>
            <w:left w:val="none" w:sz="0" w:space="0" w:color="auto"/>
            <w:bottom w:val="none" w:sz="0" w:space="0" w:color="auto"/>
            <w:right w:val="none" w:sz="0" w:space="0" w:color="auto"/>
          </w:divBdr>
        </w:div>
      </w:divsChild>
    </w:div>
    <w:div w:id="1567839850">
      <w:bodyDiv w:val="1"/>
      <w:marLeft w:val="0"/>
      <w:marRight w:val="0"/>
      <w:marTop w:val="0"/>
      <w:marBottom w:val="0"/>
      <w:divBdr>
        <w:top w:val="none" w:sz="0" w:space="0" w:color="auto"/>
        <w:left w:val="none" w:sz="0" w:space="0" w:color="auto"/>
        <w:bottom w:val="none" w:sz="0" w:space="0" w:color="auto"/>
        <w:right w:val="none" w:sz="0" w:space="0" w:color="auto"/>
      </w:divBdr>
      <w:divsChild>
        <w:div w:id="1103302599">
          <w:marLeft w:val="1080"/>
          <w:marRight w:val="0"/>
          <w:marTop w:val="100"/>
          <w:marBottom w:val="0"/>
          <w:divBdr>
            <w:top w:val="none" w:sz="0" w:space="0" w:color="auto"/>
            <w:left w:val="none" w:sz="0" w:space="0" w:color="auto"/>
            <w:bottom w:val="none" w:sz="0" w:space="0" w:color="auto"/>
            <w:right w:val="none" w:sz="0" w:space="0" w:color="auto"/>
          </w:divBdr>
        </w:div>
      </w:divsChild>
    </w:div>
    <w:div w:id="1581983945">
      <w:bodyDiv w:val="1"/>
      <w:marLeft w:val="0"/>
      <w:marRight w:val="0"/>
      <w:marTop w:val="0"/>
      <w:marBottom w:val="0"/>
      <w:divBdr>
        <w:top w:val="none" w:sz="0" w:space="0" w:color="auto"/>
        <w:left w:val="none" w:sz="0" w:space="0" w:color="auto"/>
        <w:bottom w:val="none" w:sz="0" w:space="0" w:color="auto"/>
        <w:right w:val="none" w:sz="0" w:space="0" w:color="auto"/>
      </w:divBdr>
      <w:divsChild>
        <w:div w:id="1546018758">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486</Words>
  <Characters>3225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LNP Problem Identification and Description Form</vt:lpstr>
    </vt:vector>
  </TitlesOfParts>
  <Company>Sprint-Internal Use Only</Company>
  <LinksUpToDate>false</LinksUpToDate>
  <CharactersWithSpaces>3704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LNP Problem Identification and Description Form</dc:title>
  <dc:subject/>
  <dc:creator>Michael Doherty</dc:creator>
  <cp:keywords/>
  <cp:lastModifiedBy>Doherty, Michael</cp:lastModifiedBy>
  <cp:revision>10</cp:revision>
  <cp:lastPrinted>1999-05-19T19:58:00Z</cp:lastPrinted>
  <dcterms:created xsi:type="dcterms:W3CDTF">2020-09-23T18:27:00Z</dcterms:created>
  <dcterms:modified xsi:type="dcterms:W3CDTF">2020-10-07T19:56:00Z</dcterms:modified>
</cp:coreProperties>
</file>