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bookmarkStart w:id="0" w:name="_GoBack"/>
      <w:bookmarkEnd w:id="0"/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BC2758">
        <w:rPr>
          <w:sz w:val="24"/>
        </w:rPr>
        <w:t>09/23/2004</w:t>
      </w:r>
      <w:r w:rsidR="00AE6B32">
        <w:rPr>
          <w:sz w:val="24"/>
        </w:rPr>
        <w:tab/>
      </w:r>
      <w:r w:rsidR="00AE6B32">
        <w:rPr>
          <w:sz w:val="24"/>
        </w:rPr>
        <w:tab/>
      </w:r>
      <w:r w:rsidR="00AE6B32">
        <w:rPr>
          <w:sz w:val="24"/>
        </w:rPr>
        <w:tab/>
      </w:r>
      <w:r w:rsidR="00AE6B32">
        <w:rPr>
          <w:sz w:val="24"/>
        </w:rPr>
        <w:tab/>
      </w:r>
      <w:r w:rsidR="00AE6B32" w:rsidRPr="00AE6B32">
        <w:rPr>
          <w:b/>
          <w:sz w:val="24"/>
        </w:rPr>
        <w:t>PIM 027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BC2758" w:rsidRPr="00BC2758">
        <w:rPr>
          <w:sz w:val="24"/>
          <w:szCs w:val="24"/>
        </w:rPr>
        <w:t xml:space="preserve"> </w:t>
      </w:r>
      <w:r w:rsidR="00BC2758">
        <w:rPr>
          <w:sz w:val="24"/>
          <w:szCs w:val="24"/>
        </w:rPr>
        <w:t>Nextel Communications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 xml:space="preserve">Contact(s):  </w:t>
      </w:r>
      <w:proofErr w:type="gramStart"/>
      <w:r>
        <w:rPr>
          <w:b/>
          <w:sz w:val="24"/>
        </w:rPr>
        <w:t>Name</w:t>
      </w:r>
      <w:r w:rsidR="00BC2758">
        <w:rPr>
          <w:sz w:val="24"/>
        </w:rPr>
        <w:t xml:space="preserve"> </w:t>
      </w:r>
      <w:r w:rsidR="00BC2758" w:rsidRPr="00BC2758">
        <w:rPr>
          <w:sz w:val="24"/>
          <w:szCs w:val="24"/>
        </w:rPr>
        <w:t xml:space="preserve"> </w:t>
      </w:r>
      <w:r w:rsidR="00BC2758">
        <w:rPr>
          <w:sz w:val="24"/>
          <w:szCs w:val="24"/>
        </w:rPr>
        <w:t>Susan</w:t>
      </w:r>
      <w:proofErr w:type="gramEnd"/>
      <w:r w:rsidR="00BC2758">
        <w:rPr>
          <w:sz w:val="24"/>
          <w:szCs w:val="24"/>
        </w:rPr>
        <w:t xml:space="preserve"> Ortega/Rosemary</w:t>
      </w:r>
      <w:r w:rsidR="00BC2758">
        <w:rPr>
          <w:spacing w:val="-14"/>
          <w:sz w:val="24"/>
          <w:szCs w:val="24"/>
        </w:rPr>
        <w:t xml:space="preserve"> </w:t>
      </w:r>
      <w:r w:rsidR="00BC2758">
        <w:rPr>
          <w:sz w:val="24"/>
          <w:szCs w:val="24"/>
        </w:rPr>
        <w:t>Emmer</w:t>
      </w:r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Contact Number</w:t>
      </w:r>
      <w:r>
        <w:rPr>
          <w:sz w:val="24"/>
        </w:rPr>
        <w:t xml:space="preserve"> </w:t>
      </w:r>
      <w:r w:rsidR="00BC2758">
        <w:rPr>
          <w:sz w:val="24"/>
          <w:szCs w:val="24"/>
        </w:rPr>
        <w:t>703-930-2231/301-399-4332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sz w:val="24"/>
        </w:rPr>
        <w:tab/>
        <w:t xml:space="preserve">         </w:t>
      </w:r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BC2758">
        <w:rPr>
          <w:sz w:val="24"/>
          <w:szCs w:val="24"/>
        </w:rPr>
        <w:t>susan.ortega@nextel.com/rosemary.emmer@nextel.com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If the OLD SP Cancels a Subscription Version (SV) in error, the NEW SP has two options:</w:t>
      </w:r>
    </w:p>
    <w:p w:rsidR="00BC2758" w:rsidRPr="00BC2758" w:rsidRDefault="00BC2758" w:rsidP="00BC2758">
      <w:pPr>
        <w:pStyle w:val="BodyText2"/>
        <w:rPr>
          <w:sz w:val="20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1.</w:t>
      </w:r>
      <w:r w:rsidRPr="00BC2758">
        <w:rPr>
          <w:sz w:val="20"/>
        </w:rPr>
        <w:tab/>
        <w:t>Concur with the Cancel Pending and Create a new SV, or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2.</w:t>
      </w:r>
      <w:r w:rsidRPr="00BC2758">
        <w:rPr>
          <w:sz w:val="20"/>
        </w:rPr>
        <w:tab/>
        <w:t>Wait for the two Cancel Pending Timers (9 business hours each) to expire, let the SV go to Conflict and request that the OLD SP remove the Conflict -- or wait 6 business hours for the Conflict timer to expire.</w:t>
      </w:r>
    </w:p>
    <w:p w:rsidR="00BC2758" w:rsidRPr="00BC2758" w:rsidRDefault="00BC2758" w:rsidP="00BC2758">
      <w:pPr>
        <w:pStyle w:val="BodyText2"/>
        <w:rPr>
          <w:sz w:val="20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There is no way to get an SV out of Cancel Pending status other than waiting out the timers. The timers could take up to 24 business hours (two 9-hour Cancel Pending timers plus 6-hour Conflict timer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--9+9+6=24 business hours).</w:t>
      </w:r>
    </w:p>
    <w:p w:rsidR="00BC2758" w:rsidRPr="00BC2758" w:rsidRDefault="00BC2758" w:rsidP="00BC2758">
      <w:pPr>
        <w:pStyle w:val="BodyText2"/>
        <w:rPr>
          <w:sz w:val="20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 xml:space="preserve">If the NEW SP erroneously </w:t>
      </w:r>
      <w:proofErr w:type="gramStart"/>
      <w:r w:rsidRPr="00BC2758">
        <w:rPr>
          <w:sz w:val="20"/>
        </w:rPr>
        <w:t>Cancels</w:t>
      </w:r>
      <w:proofErr w:type="gramEnd"/>
      <w:r w:rsidRPr="00BC2758">
        <w:rPr>
          <w:sz w:val="20"/>
        </w:rPr>
        <w:t xml:space="preserve"> an SV that is in concurrence, the SV will go to Cancelled status when one of the following occurs:</w:t>
      </w:r>
    </w:p>
    <w:p w:rsidR="00BC2758" w:rsidRPr="00BC2758" w:rsidRDefault="00BC2758" w:rsidP="00BC2758">
      <w:pPr>
        <w:pStyle w:val="BodyText2"/>
        <w:rPr>
          <w:sz w:val="20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1.</w:t>
      </w:r>
      <w:r w:rsidRPr="00BC2758">
        <w:rPr>
          <w:sz w:val="20"/>
        </w:rPr>
        <w:tab/>
        <w:t>The OLD SP concurs with the Cancel Pending, or</w:t>
      </w:r>
    </w:p>
    <w:p w:rsidR="005B655C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2.</w:t>
      </w:r>
      <w:r w:rsidRPr="00BC2758">
        <w:rPr>
          <w:sz w:val="20"/>
        </w:rPr>
        <w:tab/>
        <w:t>The OLD SP does not concur with the Cancel Pending and the two Cancel Pending Timers expire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A.</w:t>
      </w:r>
      <w:r w:rsidRPr="00BC2758">
        <w:rPr>
          <w:sz w:val="20"/>
        </w:rPr>
        <w:tab/>
        <w:t>Examples &amp; Impacts of Problem/Issue:</w:t>
      </w:r>
    </w:p>
    <w:p w:rsidR="00BC2758" w:rsidRPr="00BC2758" w:rsidRDefault="00BC2758" w:rsidP="00BC2758">
      <w:pPr>
        <w:pStyle w:val="BodyText2"/>
        <w:rPr>
          <w:sz w:val="20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1.</w:t>
      </w:r>
      <w:r w:rsidRPr="00BC2758">
        <w:rPr>
          <w:sz w:val="20"/>
        </w:rPr>
        <w:tab/>
        <w:t>NEW SP sends SV Create (status = Pending without Concurrence)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2.</w:t>
      </w:r>
      <w:r w:rsidRPr="00BC2758">
        <w:rPr>
          <w:sz w:val="20"/>
        </w:rPr>
        <w:tab/>
        <w:t>OLD SP sends matching SV Create (status = Pending with Concurrence)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3.</w:t>
      </w:r>
      <w:r w:rsidRPr="00BC2758">
        <w:rPr>
          <w:sz w:val="20"/>
        </w:rPr>
        <w:tab/>
        <w:t>OLD SP sends Cancellation request (status = Cancel Pending)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4.</w:t>
      </w:r>
      <w:r w:rsidRPr="00BC2758">
        <w:rPr>
          <w:sz w:val="20"/>
        </w:rPr>
        <w:tab/>
        <w:t>NPAC sends first request for Cancellation Concurrence to NEW SP and starts Cancellation-Initial Concurrence Window (9 business hours)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5.</w:t>
      </w:r>
      <w:r w:rsidRPr="00BC2758">
        <w:rPr>
          <w:sz w:val="20"/>
        </w:rPr>
        <w:tab/>
        <w:t>NEW SP does not respond within 9 business hours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6.</w:t>
      </w:r>
      <w:r w:rsidRPr="00BC2758">
        <w:rPr>
          <w:sz w:val="20"/>
        </w:rPr>
        <w:tab/>
        <w:t>NPAC sends second request for Cancellation Concurrence to NEW SP and starts Cancellation-Final Concurrence Window (9 business hours)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7.</w:t>
      </w:r>
      <w:r w:rsidRPr="00BC2758">
        <w:rPr>
          <w:sz w:val="20"/>
        </w:rPr>
        <w:tab/>
        <w:t>NEW SP does not respond within 9 business hours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8.</w:t>
      </w:r>
      <w:r w:rsidRPr="00BC2758">
        <w:rPr>
          <w:sz w:val="20"/>
        </w:rPr>
        <w:tab/>
        <w:t>Cancellation-Final Concurrence Window expires, NPAC sets SV to Conflict (status = Conflict)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9.</w:t>
      </w:r>
      <w:r w:rsidRPr="00BC2758">
        <w:rPr>
          <w:sz w:val="20"/>
        </w:rPr>
        <w:tab/>
        <w:t>NPAC starts 6-hour Conflict timer if it’s the first time the SV is in Conflict*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-</w:t>
      </w:r>
      <w:r w:rsidRPr="00BC2758">
        <w:rPr>
          <w:sz w:val="20"/>
        </w:rPr>
        <w:tab/>
        <w:t>Only the OLD SP can remove SV from Conflict during the 6 business hours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-</w:t>
      </w:r>
      <w:r w:rsidRPr="00BC2758">
        <w:rPr>
          <w:sz w:val="20"/>
        </w:rPr>
        <w:tab/>
        <w:t>After the 6-hour Conflict Timer expires, either the OLD or NEW SP can remove it from Conflict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10.</w:t>
      </w:r>
      <w:r w:rsidRPr="00BC2758">
        <w:rPr>
          <w:sz w:val="20"/>
        </w:rPr>
        <w:tab/>
        <w:t>If the SV has been in conflict before, the conflict resolution window no longer applies and either SP can remove the SV from conflict immediately.</w:t>
      </w: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11.</w:t>
      </w:r>
      <w:r w:rsidRPr="00BC2758">
        <w:rPr>
          <w:sz w:val="20"/>
        </w:rPr>
        <w:tab/>
        <w:t>Once the SV has been removed from Conflict so the Pending status is restored, the NEW SP can activate the SV</w:t>
      </w:r>
    </w:p>
    <w:p w:rsidR="00A80521" w:rsidRDefault="00BC2758" w:rsidP="00ED3DEE">
      <w:pPr>
        <w:pStyle w:val="BodyText2"/>
        <w:rPr>
          <w:sz w:val="20"/>
        </w:rPr>
      </w:pPr>
      <w:r w:rsidRPr="00BC2758">
        <w:rPr>
          <w:sz w:val="20"/>
        </w:rPr>
        <w:t>12.</w:t>
      </w:r>
      <w:r w:rsidRPr="00BC2758">
        <w:rPr>
          <w:sz w:val="20"/>
        </w:rPr>
        <w:tab/>
        <w:t xml:space="preserve">If the SV remains in Conflict for 30 days, the NPAC will </w:t>
      </w:r>
      <w:proofErr w:type="gramStart"/>
      <w:r w:rsidRPr="00BC2758">
        <w:rPr>
          <w:sz w:val="20"/>
        </w:rPr>
        <w:t>Cancel</w:t>
      </w:r>
      <w:proofErr w:type="gramEnd"/>
      <w:r w:rsidRPr="00BC2758">
        <w:rPr>
          <w:sz w:val="20"/>
        </w:rPr>
        <w:t xml:space="preserve"> the SV</w:t>
      </w:r>
      <w:r w:rsidR="008E6752">
        <w:rPr>
          <w:sz w:val="20"/>
        </w:rPr>
        <w:t xml:space="preserve"> </w:t>
      </w:r>
    </w:p>
    <w:p w:rsidR="00BC2758" w:rsidRDefault="00BC2758" w:rsidP="00ED3DEE">
      <w:pPr>
        <w:pStyle w:val="BodyText2"/>
        <w:rPr>
          <w:sz w:val="20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*The conflict resolution window occurs only the first time an SV is placed in conflict.</w:t>
      </w:r>
    </w:p>
    <w:p w:rsidR="00BC2758" w:rsidRPr="00BC2758" w:rsidRDefault="00BC2758" w:rsidP="00BC2758">
      <w:pPr>
        <w:pStyle w:val="BodyText2"/>
        <w:rPr>
          <w:sz w:val="20"/>
        </w:rPr>
      </w:pPr>
    </w:p>
    <w:p w:rsidR="00BC2758" w:rsidRP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There is no way to get an SV out of Cancel Pending status other than waiting out the timers. The timers could take up to 24 business hours (two 9-hour Cancel Pending timers plus 6-hour Conflict timer</w:t>
      </w:r>
    </w:p>
    <w:p w:rsidR="00BC2758" w:rsidRDefault="00BC2758" w:rsidP="00BC2758">
      <w:pPr>
        <w:pStyle w:val="BodyText2"/>
        <w:rPr>
          <w:sz w:val="20"/>
        </w:rPr>
      </w:pPr>
      <w:r w:rsidRPr="00BC2758">
        <w:rPr>
          <w:sz w:val="20"/>
        </w:rPr>
        <w:t>--9+9+6=24 business hours)</w:t>
      </w: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A80521" w:rsidRDefault="00BC2758">
      <w:pPr>
        <w:pStyle w:val="BodyText2"/>
        <w:rPr>
          <w:sz w:val="20"/>
        </w:rPr>
      </w:pPr>
      <w:r>
        <w:t>SVs are cancelled in error frequently in the wireline world. We are concerned that wireless ports could be cancelled in error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  <w:r w:rsidR="00B616D9">
        <w:rPr>
          <w:sz w:val="20"/>
          <w:u w:val="single"/>
        </w:rPr>
        <w:t>X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4A3C1E" w:rsidRDefault="00BC2758">
      <w:pPr>
        <w:pStyle w:val="BodyText2"/>
        <w:rPr>
          <w:sz w:val="20"/>
        </w:rPr>
      </w:pPr>
      <w:r>
        <w:t>The Cancel Pending timers were set (by default) for 9 business hours each which we believe is too long.</w:t>
      </w:r>
    </w:p>
    <w:p w:rsidR="00A80521" w:rsidRDefault="00A80521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4A3C1E" w:rsidRDefault="00BC2758">
      <w:pPr>
        <w:pStyle w:val="BodyText2"/>
        <w:rPr>
          <w:sz w:val="20"/>
        </w:rPr>
      </w:pPr>
      <w:r>
        <w:rPr>
          <w:sz w:val="20"/>
        </w:rPr>
        <w:t>M/A</w:t>
      </w: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6E54DE" w:rsidRDefault="006E54DE" w:rsidP="00F17DA1">
      <w:pPr>
        <w:pStyle w:val="BodyText2"/>
        <w:rPr>
          <w:b/>
          <w:sz w:val="20"/>
          <w:u w:val="single"/>
        </w:rPr>
      </w:pP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A80521" w:rsidRDefault="00BC2758">
      <w:pPr>
        <w:pStyle w:val="BodyText3"/>
      </w:pPr>
      <w:r w:rsidRPr="00BC2758">
        <w:t>We propose that the two wireline “Cancellation Acknowledgement Window” intervals be reduced from nine hours each to an amount of time agreeable by the industry, e.g., 4 hours each.</w:t>
      </w: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913A91" w:rsidRPr="00913A91" w:rsidRDefault="00913A91" w:rsidP="00913A91">
      <w:pPr>
        <w:ind w:left="360"/>
        <w:rPr>
          <w:color w:val="0070C0"/>
          <w:sz w:val="24"/>
        </w:rPr>
      </w:pPr>
    </w:p>
    <w:p w:rsidR="00A80521" w:rsidRDefault="00AE6B32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AE6B32">
        <w:rPr>
          <w:sz w:val="24"/>
        </w:rPr>
        <w:t>This PIM was not accepted at the October 2003 meeting.  Refer to the LNPA meeting minutes for details.</w:t>
      </w:r>
    </w:p>
    <w:p w:rsidR="00913A91" w:rsidRDefault="00913A91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  <w:t>Final Resolution Date:</w:t>
      </w:r>
      <w:r w:rsidR="00AE6B32">
        <w:rPr>
          <w:sz w:val="24"/>
        </w:rPr>
        <w:t xml:space="preserve"> 10/15/2003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>PIM</w:t>
      </w:r>
      <w:r w:rsidR="00B84022">
        <w:rPr>
          <w:sz w:val="24"/>
        </w:rPr>
        <w:t xml:space="preserve"> 027 v2</w:t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 w:rsidRPr="009A6F2A">
        <w:rPr>
          <w:sz w:val="24"/>
        </w:rPr>
        <w:t>Related Documents: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to: </w:t>
      </w:r>
      <w:r>
        <w:t>_________________________________________________________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__________________________________________________________________</w:t>
      </w:r>
      <w:r>
        <w:rPr>
          <w:sz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F25"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55F25"/>
    <w:rsid w:val="000628C3"/>
    <w:rsid w:val="00066FB5"/>
    <w:rsid w:val="000870ED"/>
    <w:rsid w:val="0009434D"/>
    <w:rsid w:val="000C16CD"/>
    <w:rsid w:val="000C58C0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5574E"/>
    <w:rsid w:val="00257EF2"/>
    <w:rsid w:val="00280E29"/>
    <w:rsid w:val="00281F67"/>
    <w:rsid w:val="002A4C42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A61A9"/>
    <w:rsid w:val="005B655C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F1E2D"/>
    <w:rsid w:val="00A04B52"/>
    <w:rsid w:val="00A1613B"/>
    <w:rsid w:val="00A31915"/>
    <w:rsid w:val="00A367DE"/>
    <w:rsid w:val="00A654CC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E6B32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84022"/>
    <w:rsid w:val="00BC2758"/>
    <w:rsid w:val="00BD0B37"/>
    <w:rsid w:val="00BD4651"/>
    <w:rsid w:val="00C12BFE"/>
    <w:rsid w:val="00C141A7"/>
    <w:rsid w:val="00C20F56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5</cp:revision>
  <cp:lastPrinted>1999-05-19T19:58:00Z</cp:lastPrinted>
  <dcterms:created xsi:type="dcterms:W3CDTF">2020-09-23T17:59:00Z</dcterms:created>
  <dcterms:modified xsi:type="dcterms:W3CDTF">2020-10-07T19:57:00Z</dcterms:modified>
</cp:coreProperties>
</file>