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91" w:rsidRDefault="00062BEC">
      <w:pPr>
        <w:pStyle w:val="Title"/>
        <w:shd w:val="clear" w:color="auto" w:fill="C0C0C0"/>
      </w:pPr>
      <w:r>
        <w:t>LNP Problem/Issue Identification and Description Form</w:t>
      </w:r>
    </w:p>
    <w:p w:rsidR="00503391" w:rsidRDefault="00503391">
      <w:pPr>
        <w:rPr>
          <w:sz w:val="24"/>
        </w:rPr>
      </w:pPr>
    </w:p>
    <w:p w:rsidR="00503391" w:rsidRDefault="00503391">
      <w:pPr>
        <w:rPr>
          <w:sz w:val="24"/>
        </w:rPr>
      </w:pPr>
    </w:p>
    <w:p w:rsidR="00503391" w:rsidRDefault="00062BEC">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09 /21/2004</w:t>
      </w:r>
      <w:r w:rsidR="00505BFE">
        <w:rPr>
          <w:sz w:val="24"/>
        </w:rPr>
        <w:tab/>
      </w:r>
      <w:r w:rsidR="00505BFE">
        <w:rPr>
          <w:sz w:val="24"/>
        </w:rPr>
        <w:tab/>
      </w:r>
      <w:r w:rsidR="00505BFE">
        <w:rPr>
          <w:sz w:val="24"/>
        </w:rPr>
        <w:tab/>
      </w:r>
      <w:r w:rsidR="00505BFE">
        <w:rPr>
          <w:b/>
          <w:sz w:val="24"/>
        </w:rPr>
        <w:t>PIM 48 v2</w:t>
      </w:r>
    </w:p>
    <w:p w:rsidR="00503391" w:rsidRDefault="00062BEC">
      <w:pPr>
        <w:pBdr>
          <w:top w:val="single" w:sz="4" w:space="1" w:color="auto"/>
          <w:left w:val="single" w:sz="4" w:space="4" w:color="auto"/>
          <w:bottom w:val="single" w:sz="4" w:space="1" w:color="auto"/>
          <w:right w:val="single" w:sz="4" w:space="4" w:color="auto"/>
        </w:pBdr>
        <w:rPr>
          <w:sz w:val="24"/>
        </w:rPr>
      </w:pPr>
      <w:r>
        <w:rPr>
          <w:b/>
          <w:sz w:val="24"/>
        </w:rPr>
        <w:t xml:space="preserve">Company(s) Submitting </w:t>
      </w:r>
      <w:proofErr w:type="spellStart"/>
      <w:r>
        <w:rPr>
          <w:b/>
          <w:sz w:val="24"/>
        </w:rPr>
        <w:t>Issue</w:t>
      </w:r>
      <w:proofErr w:type="gramStart"/>
      <w:r>
        <w:rPr>
          <w:sz w:val="24"/>
        </w:rPr>
        <w:t>:_</w:t>
      </w:r>
      <w:proofErr w:type="gramEnd"/>
      <w:r>
        <w:rPr>
          <w:sz w:val="24"/>
        </w:rPr>
        <w:t>VeriSign</w:t>
      </w:r>
      <w:proofErr w:type="spellEnd"/>
      <w:r>
        <w:rPr>
          <w:sz w:val="24"/>
        </w:rPr>
        <w:t>, T-Mobile, Nextel ____________________</w:t>
      </w:r>
    </w:p>
    <w:p w:rsidR="00503391" w:rsidRDefault="00062BEC">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__Maggie Lee, Paula Jordan, Joe Miller ______________________</w:t>
      </w:r>
    </w:p>
    <w:p w:rsidR="00503391" w:rsidRDefault="00062BEC">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 xml:space="preserve">Contact </w:t>
      </w:r>
      <w:proofErr w:type="gramStart"/>
      <w:r>
        <w:rPr>
          <w:b/>
          <w:sz w:val="24"/>
        </w:rPr>
        <w:t>Number</w:t>
      </w:r>
      <w:r>
        <w:rPr>
          <w:sz w:val="24"/>
        </w:rPr>
        <w:t xml:space="preserve">  913</w:t>
      </w:r>
      <w:proofErr w:type="gramEnd"/>
      <w:r>
        <w:rPr>
          <w:sz w:val="24"/>
        </w:rPr>
        <w:t>-814-6229/925-288-6723/703-748-4151</w:t>
      </w:r>
    </w:p>
    <w:p w:rsidR="00503391" w:rsidRDefault="00062BEC">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w:t>
      </w:r>
      <w:hyperlink r:id="rId7" w:history="1">
        <w:r>
          <w:rPr>
            <w:rStyle w:val="Hyperlink"/>
            <w:sz w:val="24"/>
          </w:rPr>
          <w:t>malee@verisign.com/</w:t>
        </w:r>
      </w:hyperlink>
      <w:r>
        <w:rPr>
          <w:sz w:val="24"/>
        </w:rPr>
        <w:t xml:space="preserve"> </w:t>
      </w:r>
      <w:hyperlink r:id="rId8" w:history="1">
        <w:r>
          <w:rPr>
            <w:rStyle w:val="Hyperlink"/>
            <w:sz w:val="24"/>
          </w:rPr>
          <w:t>paula.jordan@t-mobile.com/</w:t>
        </w:r>
      </w:hyperlink>
    </w:p>
    <w:p w:rsidR="00503391" w:rsidRDefault="00062BEC">
      <w:pPr>
        <w:pBdr>
          <w:top w:val="single" w:sz="4" w:space="1" w:color="auto"/>
          <w:left w:val="single" w:sz="4" w:space="4" w:color="auto"/>
          <w:bottom w:val="single" w:sz="4" w:space="1" w:color="auto"/>
          <w:right w:val="single" w:sz="4" w:space="4" w:color="auto"/>
        </w:pBdr>
        <w:rPr>
          <w:sz w:val="24"/>
        </w:rPr>
      </w:pPr>
      <w:r>
        <w:rPr>
          <w:rFonts w:ascii="Tahoma" w:hAnsi="Tahoma"/>
        </w:rPr>
        <w:tab/>
      </w:r>
      <w:r>
        <w:rPr>
          <w:rFonts w:ascii="Tahoma" w:hAnsi="Tahoma"/>
        </w:rPr>
        <w:tab/>
      </w:r>
      <w:hyperlink r:id="rId9" w:history="1">
        <w:r>
          <w:rPr>
            <w:rStyle w:val="Hyperlink"/>
            <w:rFonts w:ascii="Tahoma" w:hAnsi="Tahoma"/>
          </w:rPr>
          <w:t>Frank.Miller@nextel.com</w:t>
        </w:r>
      </w:hyperlink>
      <w:r>
        <w:rPr>
          <w:sz w:val="24"/>
        </w:rPr>
        <w:t>_____________________________</w:t>
      </w:r>
    </w:p>
    <w:p w:rsidR="00503391" w:rsidRDefault="00062BEC">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503391" w:rsidRDefault="00503391">
      <w:pPr>
        <w:rPr>
          <w:sz w:val="24"/>
          <w:u w:val="single"/>
        </w:rPr>
      </w:pPr>
    </w:p>
    <w:p w:rsidR="00503391" w:rsidRDefault="00503391">
      <w:pPr>
        <w:rPr>
          <w:sz w:val="24"/>
          <w:u w:val="single"/>
        </w:rPr>
      </w:pPr>
    </w:p>
    <w:p w:rsidR="00503391" w:rsidRDefault="00062BEC">
      <w:pPr>
        <w:numPr>
          <w:ilvl w:val="0"/>
          <w:numId w:val="3"/>
        </w:numPr>
        <w:rPr>
          <w:sz w:val="16"/>
        </w:rPr>
      </w:pPr>
      <w:r>
        <w:rPr>
          <w:b/>
          <w:sz w:val="24"/>
        </w:rPr>
        <w:t>Problem/Issue Statement:</w:t>
      </w:r>
      <w:r>
        <w:rPr>
          <w:sz w:val="24"/>
        </w:rPr>
        <w:t xml:space="preserve"> </w:t>
      </w:r>
      <w:r>
        <w:rPr>
          <w:sz w:val="16"/>
        </w:rPr>
        <w:t>(Brief statement outlining the problem/issue.)</w:t>
      </w:r>
    </w:p>
    <w:p w:rsidR="00503391" w:rsidRDefault="00503391">
      <w:pPr>
        <w:rPr>
          <w:sz w:val="24"/>
        </w:rPr>
      </w:pPr>
    </w:p>
    <w:p w:rsidR="00503391" w:rsidRDefault="00062BEC">
      <w:pPr>
        <w:pStyle w:val="BodyText2"/>
        <w:rPr>
          <w:sz w:val="20"/>
        </w:rPr>
      </w:pPr>
      <w:r>
        <w:rPr>
          <w:sz w:val="20"/>
        </w:rPr>
        <w:t xml:space="preserve">Both the NIIF Company Specific Contact Directory and the National LNP Contact Directory are documents used by several companies to assist in troubleshooting LNP problems as well as for general intercompany contact information. During the course of using these </w:t>
      </w:r>
      <w:proofErr w:type="gramStart"/>
      <w:r>
        <w:rPr>
          <w:sz w:val="20"/>
        </w:rPr>
        <w:t>directories</w:t>
      </w:r>
      <w:proofErr w:type="gramEnd"/>
      <w:r>
        <w:rPr>
          <w:sz w:val="20"/>
        </w:rPr>
        <w:t xml:space="preserve"> it was suggested a new category for </w:t>
      </w:r>
      <w:proofErr w:type="spellStart"/>
      <w:r>
        <w:rPr>
          <w:sz w:val="20"/>
        </w:rPr>
        <w:t>pos</w:t>
      </w:r>
      <w:proofErr w:type="spellEnd"/>
      <w:r>
        <w:rPr>
          <w:sz w:val="20"/>
        </w:rPr>
        <w:t xml:space="preserve">-port carrier-to-carrier support was necessary. </w:t>
      </w:r>
    </w:p>
    <w:p w:rsidR="00503391" w:rsidRDefault="00503391">
      <w:pPr>
        <w:pStyle w:val="BodyText2"/>
        <w:rPr>
          <w:sz w:val="20"/>
        </w:rPr>
      </w:pPr>
    </w:p>
    <w:p w:rsidR="00503391" w:rsidRDefault="00062BEC">
      <w:pPr>
        <w:pStyle w:val="BodyText2"/>
        <w:rPr>
          <w:sz w:val="20"/>
        </w:rPr>
      </w:pPr>
      <w:r>
        <w:rPr>
          <w:sz w:val="20"/>
        </w:rPr>
        <w:t xml:space="preserve">In addition, some contact information is either missing or is not current for those that have submitted information. This PIM also suggests more publicity in order to get those carriers not listed would be </w:t>
      </w:r>
      <w:proofErr w:type="gramStart"/>
      <w:r>
        <w:rPr>
          <w:sz w:val="20"/>
        </w:rPr>
        <w:t>encouraged</w:t>
      </w:r>
      <w:proofErr w:type="gramEnd"/>
      <w:r>
        <w:rPr>
          <w:sz w:val="20"/>
        </w:rPr>
        <w:t xml:space="preserve"> to do so. </w:t>
      </w:r>
    </w:p>
    <w:p w:rsidR="00503391" w:rsidRDefault="00062BEC">
      <w:pPr>
        <w:pStyle w:val="BodyText2"/>
        <w:rPr>
          <w:sz w:val="20"/>
        </w:rPr>
      </w:pPr>
      <w:r>
        <w:rPr>
          <w:sz w:val="20"/>
        </w:rPr>
        <w:t xml:space="preserve">                                                 </w:t>
      </w:r>
    </w:p>
    <w:p w:rsidR="00503391" w:rsidRDefault="00062BEC">
      <w:pPr>
        <w:rPr>
          <w:sz w:val="24"/>
        </w:rPr>
      </w:pPr>
      <w:r>
        <w:rPr>
          <w:sz w:val="24"/>
        </w:rPr>
        <w:t xml:space="preserve"> </w:t>
      </w:r>
    </w:p>
    <w:p w:rsidR="00503391" w:rsidRDefault="00503391">
      <w:pPr>
        <w:rPr>
          <w:sz w:val="24"/>
        </w:rPr>
      </w:pPr>
    </w:p>
    <w:p w:rsidR="00503391" w:rsidRDefault="00062BEC">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503391" w:rsidRDefault="00503391">
      <w:pPr>
        <w:pStyle w:val="BodyText"/>
        <w:pBdr>
          <w:top w:val="none" w:sz="0" w:space="0" w:color="auto"/>
          <w:left w:val="none" w:sz="0" w:space="0" w:color="auto"/>
          <w:bottom w:val="none" w:sz="0" w:space="0" w:color="auto"/>
          <w:right w:val="none" w:sz="0" w:space="0" w:color="auto"/>
        </w:pBdr>
        <w:rPr>
          <w:sz w:val="16"/>
          <w:u w:val="none"/>
        </w:rPr>
      </w:pPr>
    </w:p>
    <w:p w:rsidR="00503391" w:rsidRDefault="00062BEC">
      <w:pPr>
        <w:pStyle w:val="BodyText2"/>
        <w:rPr>
          <w:sz w:val="20"/>
        </w:rPr>
      </w:pPr>
      <w:r>
        <w:rPr>
          <w:sz w:val="20"/>
        </w:rPr>
        <w:t>A.   Examples &amp; Impacts of Problem/Issue: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391" w:rsidRDefault="00503391">
      <w:pPr>
        <w:rPr>
          <w:sz w:val="24"/>
        </w:rPr>
      </w:pPr>
    </w:p>
    <w:p w:rsidR="00503391" w:rsidRDefault="00062BEC">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391" w:rsidRDefault="00503391">
      <w:pPr>
        <w:rPr>
          <w:sz w:val="24"/>
        </w:rPr>
      </w:pPr>
    </w:p>
    <w:p w:rsidR="00503391" w:rsidRDefault="00062BEC">
      <w:pPr>
        <w:pStyle w:val="BodyText2"/>
        <w:numPr>
          <w:ilvl w:val="0"/>
          <w:numId w:val="1"/>
        </w:numPr>
        <w:rPr>
          <w:sz w:val="20"/>
        </w:rPr>
      </w:pPr>
      <w:r>
        <w:rPr>
          <w:sz w:val="20"/>
        </w:rPr>
        <w:t>NPAC Regions Impacted:</w:t>
      </w:r>
    </w:p>
    <w:p w:rsidR="00503391" w:rsidRDefault="00062BEC">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503391" w:rsidRDefault="00062BEC">
      <w:pPr>
        <w:pStyle w:val="BodyText2"/>
        <w:rPr>
          <w:sz w:val="20"/>
        </w:rPr>
      </w:pPr>
      <w:r>
        <w:rPr>
          <w:sz w:val="20"/>
        </w:rPr>
        <w:t xml:space="preserve"> West Coast__</w:t>
      </w:r>
      <w:proofErr w:type="gramStart"/>
      <w:r>
        <w:rPr>
          <w:sz w:val="20"/>
        </w:rPr>
        <w:t>_  ALL</w:t>
      </w:r>
      <w:proofErr w:type="gramEnd"/>
      <w:r>
        <w:rPr>
          <w:sz w:val="20"/>
        </w:rPr>
        <w:t>_X_</w:t>
      </w:r>
    </w:p>
    <w:p w:rsidR="00503391" w:rsidRDefault="00503391">
      <w:pPr>
        <w:rPr>
          <w:sz w:val="24"/>
        </w:rPr>
      </w:pPr>
    </w:p>
    <w:p w:rsidR="00503391" w:rsidRDefault="00062BEC">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391" w:rsidRDefault="00503391">
      <w:pPr>
        <w:rPr>
          <w:sz w:val="24"/>
        </w:rPr>
      </w:pPr>
    </w:p>
    <w:p w:rsidR="00503391" w:rsidRDefault="00062BEC">
      <w:pPr>
        <w:pStyle w:val="BodyText2"/>
      </w:pPr>
      <w:r>
        <w:t>E.   Identify action taken in other committees / forums: Informal discussion has taken place around the document review with the NIIF co-chairs.</w:t>
      </w:r>
    </w:p>
    <w:p w:rsidR="00503391" w:rsidRDefault="00062BEC">
      <w:pPr>
        <w:pStyle w:val="BodyText2"/>
        <w:rPr>
          <w:sz w:val="20"/>
        </w:rPr>
      </w:pPr>
      <w:r>
        <w:t xml:space="preserve"> ________________________________________________________________________</w:t>
      </w:r>
      <w:r>
        <w:rPr>
          <w:sz w:val="20"/>
        </w:rPr>
        <w:t xml:space="preserve">  </w:t>
      </w:r>
    </w:p>
    <w:p w:rsidR="00503391" w:rsidRDefault="00062BEC">
      <w:pPr>
        <w:pStyle w:val="BodyText2"/>
        <w:rPr>
          <w:sz w:val="20"/>
        </w:rPr>
      </w:pPr>
      <w:r>
        <w:rPr>
          <w:sz w:val="20"/>
        </w:rPr>
        <w:lastRenderedPageBreak/>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391" w:rsidRDefault="00503391">
      <w:pPr>
        <w:rPr>
          <w:sz w:val="24"/>
        </w:rPr>
      </w:pPr>
    </w:p>
    <w:p w:rsidR="00503391" w:rsidRDefault="00062BEC">
      <w:pPr>
        <w:numPr>
          <w:ilvl w:val="0"/>
          <w:numId w:val="2"/>
        </w:numPr>
        <w:rPr>
          <w:sz w:val="24"/>
        </w:rPr>
      </w:pPr>
      <w:r>
        <w:rPr>
          <w:b/>
          <w:sz w:val="24"/>
        </w:rPr>
        <w:t>Suggested Resolution:</w:t>
      </w:r>
      <w:r>
        <w:rPr>
          <w:sz w:val="24"/>
        </w:rPr>
        <w:t xml:space="preserve"> </w:t>
      </w:r>
    </w:p>
    <w:p w:rsidR="00503391" w:rsidRDefault="00503391">
      <w:pPr>
        <w:rPr>
          <w:sz w:val="24"/>
        </w:rPr>
      </w:pPr>
    </w:p>
    <w:p w:rsidR="00503391" w:rsidRDefault="00062BEC">
      <w:pPr>
        <w:pStyle w:val="BodyText3"/>
      </w:pPr>
      <w:r>
        <w:t xml:space="preserve">National LNP Contact Directory: </w:t>
      </w:r>
      <w:r>
        <w:tab/>
      </w:r>
    </w:p>
    <w:p w:rsidR="00503391" w:rsidRDefault="00062BEC">
      <w:pPr>
        <w:pStyle w:val="BodyText3"/>
        <w:numPr>
          <w:ilvl w:val="0"/>
          <w:numId w:val="4"/>
        </w:numPr>
      </w:pPr>
      <w:r>
        <w:t xml:space="preserve">Create a new category “Post-Port Network Maintenance Support” This category should reflect the appropriate </w:t>
      </w:r>
      <w:proofErr w:type="gramStart"/>
      <w:r>
        <w:t>carrier to carrier</w:t>
      </w:r>
      <w:proofErr w:type="gramEnd"/>
      <w:r>
        <w:t xml:space="preserve"> agency to refer ‘originating numbers failing to reach a Ported TN’. This number </w:t>
      </w:r>
      <w:proofErr w:type="gramStart"/>
      <w:r>
        <w:t>would also be used</w:t>
      </w:r>
      <w:proofErr w:type="gramEnd"/>
      <w:r>
        <w:t xml:space="preserve"> when carriers need to issue a ticket for this trouble type</w:t>
      </w:r>
      <w:r>
        <w:rPr>
          <w:color w:val="000000"/>
        </w:rPr>
        <w:t>. This agency should not require any specific details typically required for account verification purposes</w:t>
      </w:r>
      <w:r>
        <w:rPr>
          <w:color w:val="0000FF"/>
        </w:rPr>
        <w:t xml:space="preserve">. </w:t>
      </w:r>
    </w:p>
    <w:p w:rsidR="00503391" w:rsidRDefault="00062BEC">
      <w:pPr>
        <w:pStyle w:val="BodyText3"/>
        <w:numPr>
          <w:ilvl w:val="0"/>
          <w:numId w:val="4"/>
        </w:numPr>
      </w:pPr>
      <w:r>
        <w:t xml:space="preserve">ATIS to send out an information bulletin reminding carriers that this National LNP contact directory is available at the website and how to obtain a password to </w:t>
      </w:r>
      <w:proofErr w:type="gramStart"/>
      <w:r>
        <w:t>access,</w:t>
      </w:r>
      <w:proofErr w:type="gramEnd"/>
      <w:r>
        <w:t xml:space="preserve"> update and use the directory. </w:t>
      </w:r>
    </w:p>
    <w:p w:rsidR="00503391" w:rsidRDefault="00062BEC">
      <w:pPr>
        <w:pStyle w:val="BodyText3"/>
        <w:numPr>
          <w:ilvl w:val="0"/>
          <w:numId w:val="4"/>
        </w:numPr>
      </w:pPr>
      <w:r>
        <w:t xml:space="preserve">ATIS to send out a reminder on some scheduled basis (each quarter, </w:t>
      </w:r>
      <w:proofErr w:type="gramStart"/>
      <w:r>
        <w:t>2X</w:t>
      </w:r>
      <w:proofErr w:type="gramEnd"/>
      <w:r>
        <w:t xml:space="preserve"> a year) to remind carriers of the importance of periodically updating the contact information.</w:t>
      </w:r>
    </w:p>
    <w:p w:rsidR="00503391" w:rsidRDefault="00062BEC">
      <w:pPr>
        <w:pStyle w:val="BodyText3"/>
        <w:numPr>
          <w:ilvl w:val="0"/>
          <w:numId w:val="4"/>
        </w:numPr>
      </w:pPr>
      <w:r>
        <w:t xml:space="preserve">ATIS could possibly contact carriers on the list individually to determine if the data is correct or needs to </w:t>
      </w:r>
      <w:proofErr w:type="gramStart"/>
      <w:r>
        <w:t>be updated</w:t>
      </w:r>
      <w:proofErr w:type="gramEnd"/>
      <w:r>
        <w:t xml:space="preserve">. </w:t>
      </w:r>
    </w:p>
    <w:p w:rsidR="00503391" w:rsidRDefault="00062BEC">
      <w:pPr>
        <w:pStyle w:val="BodyText3"/>
        <w:numPr>
          <w:ilvl w:val="0"/>
          <w:numId w:val="4"/>
        </w:numPr>
      </w:pPr>
      <w:r>
        <w:t xml:space="preserve">ATIS may take referrals from carriers that find discrepancies and contact that company to update or change the information in order to alleviate that discrepancy. </w:t>
      </w:r>
    </w:p>
    <w:p w:rsidR="00503391" w:rsidRDefault="00503391">
      <w:pPr>
        <w:pStyle w:val="BodyText3"/>
        <w:ind w:left="360"/>
      </w:pPr>
    </w:p>
    <w:p w:rsidR="00503391" w:rsidRDefault="00062BEC">
      <w:pPr>
        <w:pStyle w:val="BodyText3"/>
        <w:ind w:left="360"/>
      </w:pPr>
      <w:r>
        <w:t xml:space="preserve">This PIM should be formally sent to the NIIF co-chairs for that industry team to make </w:t>
      </w:r>
      <w:proofErr w:type="gramStart"/>
      <w:r>
        <w:t>changes which</w:t>
      </w:r>
      <w:proofErr w:type="gramEnd"/>
      <w:r>
        <w:t xml:space="preserve"> should result in a more current document. </w:t>
      </w:r>
    </w:p>
    <w:p w:rsidR="00503391" w:rsidRDefault="00503391">
      <w:pPr>
        <w:rPr>
          <w:sz w:val="24"/>
        </w:rPr>
      </w:pPr>
    </w:p>
    <w:p w:rsidR="00505BFE" w:rsidRPr="00EE728F" w:rsidRDefault="00505BFE" w:rsidP="00505BFE">
      <w:pPr>
        <w:pStyle w:val="ListParagraph"/>
        <w:numPr>
          <w:ilvl w:val="0"/>
          <w:numId w:val="2"/>
        </w:numPr>
      </w:pPr>
      <w:r w:rsidRPr="009469C7">
        <w:rPr>
          <w:b/>
        </w:rPr>
        <w:t>Final Resolution:</w:t>
      </w:r>
    </w:p>
    <w:p w:rsidR="00505BFE" w:rsidRPr="00EE728F" w:rsidRDefault="00505BFE" w:rsidP="00505BFE">
      <w:pPr>
        <w:ind w:left="360"/>
      </w:pPr>
    </w:p>
    <w:p w:rsidR="00505BFE" w:rsidRDefault="007125C4" w:rsidP="00505BFE">
      <w:pPr>
        <w:pBdr>
          <w:top w:val="single" w:sz="4" w:space="1" w:color="auto"/>
          <w:left w:val="single" w:sz="4" w:space="18" w:color="auto"/>
          <w:bottom w:val="single" w:sz="4" w:space="1" w:color="auto"/>
          <w:right w:val="single" w:sz="4" w:space="4" w:color="auto"/>
          <w:bar w:val="single" w:sz="4" w:color="auto"/>
        </w:pBdr>
        <w:ind w:left="270"/>
      </w:pPr>
      <w:r w:rsidRPr="007125C4">
        <w:t xml:space="preserve">This PIM </w:t>
      </w:r>
      <w:proofErr w:type="gramStart"/>
      <w:r w:rsidRPr="007125C4">
        <w:t>was referred</w:t>
      </w:r>
      <w:proofErr w:type="gramEnd"/>
      <w:r w:rsidRPr="007125C4">
        <w:t xml:space="preserve"> to</w:t>
      </w:r>
      <w:r w:rsidR="0043445A">
        <w:t xml:space="preserve"> the NIIF for consideration </w:t>
      </w:r>
      <w:r w:rsidR="006252F1">
        <w:t xml:space="preserve">and </w:t>
      </w:r>
      <w:r w:rsidR="0043445A">
        <w:t>was</w:t>
      </w:r>
      <w:r w:rsidRPr="007125C4">
        <w:t xml:space="preserve"> worked as Issue 0255.  Refer to LNPA meeting minutes for further updates.</w:t>
      </w:r>
    </w:p>
    <w:p w:rsidR="006252F1" w:rsidRPr="00EE728F" w:rsidRDefault="006252F1" w:rsidP="00505BFE">
      <w:pPr>
        <w:pBdr>
          <w:top w:val="single" w:sz="4" w:space="1" w:color="auto"/>
          <w:left w:val="single" w:sz="4" w:space="18" w:color="auto"/>
          <w:bottom w:val="single" w:sz="4" w:space="1" w:color="auto"/>
          <w:right w:val="single" w:sz="4" w:space="4" w:color="auto"/>
          <w:bar w:val="single" w:sz="4" w:color="auto"/>
        </w:pBdr>
        <w:ind w:left="270"/>
      </w:pPr>
    </w:p>
    <w:p w:rsidR="00503391" w:rsidRDefault="00503391">
      <w:pPr>
        <w:rPr>
          <w:sz w:val="24"/>
        </w:rPr>
      </w:pPr>
    </w:p>
    <w:p w:rsidR="00503391" w:rsidRDefault="00062BEC">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505BFE">
        <w:rPr>
          <w:sz w:val="24"/>
        </w:rPr>
        <w:tab/>
      </w:r>
      <w:r w:rsidR="00505BFE">
        <w:rPr>
          <w:sz w:val="24"/>
        </w:rPr>
        <w:tab/>
      </w:r>
      <w:r w:rsidR="00505BFE">
        <w:rPr>
          <w:sz w:val="24"/>
        </w:rPr>
        <w:tab/>
      </w:r>
      <w:r w:rsidR="00505BFE">
        <w:rPr>
          <w:sz w:val="24"/>
        </w:rPr>
        <w:tab/>
      </w:r>
      <w:r w:rsidR="00505BFE">
        <w:rPr>
          <w:sz w:val="24"/>
        </w:rPr>
        <w:tab/>
        <w:t>Final Resolution Date:</w:t>
      </w:r>
      <w:r w:rsidR="007125C4">
        <w:rPr>
          <w:sz w:val="24"/>
        </w:rPr>
        <w:t xml:space="preserve"> 02/15/2005</w:t>
      </w:r>
    </w:p>
    <w:p w:rsidR="00503391" w:rsidRDefault="00062BEC">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0048</w:t>
      </w:r>
      <w:r w:rsidR="00950CCA">
        <w:rPr>
          <w:sz w:val="24"/>
        </w:rPr>
        <w:t xml:space="preserve"> </w:t>
      </w:r>
      <w:r w:rsidR="00505BFE">
        <w:rPr>
          <w:sz w:val="24"/>
        </w:rPr>
        <w:t>v2</w:t>
      </w:r>
      <w:r w:rsidR="00505BFE">
        <w:rPr>
          <w:sz w:val="24"/>
        </w:rPr>
        <w:tab/>
      </w:r>
      <w:r w:rsidR="00505BFE">
        <w:rPr>
          <w:sz w:val="24"/>
        </w:rPr>
        <w:tab/>
      </w:r>
      <w:r w:rsidR="00505BFE">
        <w:rPr>
          <w:sz w:val="24"/>
        </w:rPr>
        <w:tab/>
      </w:r>
      <w:r w:rsidR="00505BFE">
        <w:rPr>
          <w:sz w:val="24"/>
        </w:rPr>
        <w:tab/>
        <w:t>Related Documents:</w:t>
      </w:r>
    </w:p>
    <w:p w:rsidR="00503391" w:rsidRDefault="00062BEC">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503391" w:rsidRDefault="00062BEC">
      <w:pPr>
        <w:pBdr>
          <w:top w:val="single" w:sz="4" w:space="1" w:color="auto"/>
          <w:left w:val="single" w:sz="4" w:space="4" w:color="auto"/>
          <w:bottom w:val="single" w:sz="4" w:space="1" w:color="auto"/>
          <w:right w:val="single" w:sz="4" w:space="4" w:color="auto"/>
        </w:pBdr>
        <w:shd w:val="pct10" w:color="000000" w:fill="FFFFFF"/>
      </w:pPr>
      <w:r>
        <w:rPr>
          <w:sz w:val="24"/>
        </w:rPr>
        <w:t xml:space="preserve">Why Issue </w:t>
      </w:r>
      <w:proofErr w:type="gramStart"/>
      <w:r>
        <w:rPr>
          <w:sz w:val="24"/>
        </w:rPr>
        <w:t>Referred:</w:t>
      </w:r>
      <w:proofErr w:type="gramEnd"/>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w:t>
      </w:r>
      <w:bookmarkStart w:id="0" w:name="_GoBack"/>
      <w:bookmarkEnd w:id="0"/>
      <w:r>
        <w:t>________________</w:t>
      </w:r>
    </w:p>
    <w:sectPr w:rsidR="00503391">
      <w:headerReference w:type="default" r:id="rId10"/>
      <w:footerReference w:type="even" r:id="rId11"/>
      <w:footerReference w:type="defaul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91" w:rsidRDefault="00062BEC">
      <w:r>
        <w:separator/>
      </w:r>
    </w:p>
  </w:endnote>
  <w:endnote w:type="continuationSeparator" w:id="0">
    <w:p w:rsidR="00503391" w:rsidRDefault="0006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91" w:rsidRDefault="00062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3391" w:rsidRDefault="005033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91" w:rsidRDefault="00062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D2A">
      <w:rPr>
        <w:rStyle w:val="PageNumber"/>
        <w:noProof/>
      </w:rPr>
      <w:t>1</w:t>
    </w:r>
    <w:r>
      <w:rPr>
        <w:rStyle w:val="PageNumber"/>
      </w:rPr>
      <w:fldChar w:fldCharType="end"/>
    </w:r>
  </w:p>
  <w:p w:rsidR="00503391" w:rsidRDefault="005033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91" w:rsidRDefault="00062BEC">
      <w:r>
        <w:separator/>
      </w:r>
    </w:p>
  </w:footnote>
  <w:footnote w:type="continuationSeparator" w:id="0">
    <w:p w:rsidR="00503391" w:rsidRDefault="0006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91" w:rsidRDefault="00062BEC">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3C0"/>
    <w:multiLevelType w:val="hybridMultilevel"/>
    <w:tmpl w:val="22C66B24"/>
    <w:lvl w:ilvl="0" w:tplc="01BCFD1C">
      <w:start w:val="1"/>
      <w:numFmt w:val="decimal"/>
      <w:lvlText w:val="%1."/>
      <w:lvlJc w:val="left"/>
      <w:pPr>
        <w:tabs>
          <w:tab w:val="num" w:pos="720"/>
        </w:tabs>
        <w:ind w:left="720" w:hanging="360"/>
      </w:pPr>
      <w:rPr>
        <w:rFonts w:hint="default"/>
      </w:rPr>
    </w:lvl>
    <w:lvl w:ilvl="1" w:tplc="A80C7F5C" w:tentative="1">
      <w:start w:val="1"/>
      <w:numFmt w:val="lowerLetter"/>
      <w:lvlText w:val="%2."/>
      <w:lvlJc w:val="left"/>
      <w:pPr>
        <w:tabs>
          <w:tab w:val="num" w:pos="1440"/>
        </w:tabs>
        <w:ind w:left="1440" w:hanging="360"/>
      </w:pPr>
    </w:lvl>
    <w:lvl w:ilvl="2" w:tplc="4AAAC31A" w:tentative="1">
      <w:start w:val="1"/>
      <w:numFmt w:val="lowerRoman"/>
      <w:lvlText w:val="%3."/>
      <w:lvlJc w:val="right"/>
      <w:pPr>
        <w:tabs>
          <w:tab w:val="num" w:pos="2160"/>
        </w:tabs>
        <w:ind w:left="2160" w:hanging="180"/>
      </w:pPr>
    </w:lvl>
    <w:lvl w:ilvl="3" w:tplc="3CAAB52A" w:tentative="1">
      <w:start w:val="1"/>
      <w:numFmt w:val="decimal"/>
      <w:lvlText w:val="%4."/>
      <w:lvlJc w:val="left"/>
      <w:pPr>
        <w:tabs>
          <w:tab w:val="num" w:pos="2880"/>
        </w:tabs>
        <w:ind w:left="2880" w:hanging="360"/>
      </w:pPr>
    </w:lvl>
    <w:lvl w:ilvl="4" w:tplc="9CF85126" w:tentative="1">
      <w:start w:val="1"/>
      <w:numFmt w:val="lowerLetter"/>
      <w:lvlText w:val="%5."/>
      <w:lvlJc w:val="left"/>
      <w:pPr>
        <w:tabs>
          <w:tab w:val="num" w:pos="3600"/>
        </w:tabs>
        <w:ind w:left="3600" w:hanging="360"/>
      </w:pPr>
    </w:lvl>
    <w:lvl w:ilvl="5" w:tplc="A8C06ACE" w:tentative="1">
      <w:start w:val="1"/>
      <w:numFmt w:val="lowerRoman"/>
      <w:lvlText w:val="%6."/>
      <w:lvlJc w:val="right"/>
      <w:pPr>
        <w:tabs>
          <w:tab w:val="num" w:pos="4320"/>
        </w:tabs>
        <w:ind w:left="4320" w:hanging="180"/>
      </w:pPr>
    </w:lvl>
    <w:lvl w:ilvl="6" w:tplc="D38C2B0C" w:tentative="1">
      <w:start w:val="1"/>
      <w:numFmt w:val="decimal"/>
      <w:lvlText w:val="%7."/>
      <w:lvlJc w:val="left"/>
      <w:pPr>
        <w:tabs>
          <w:tab w:val="num" w:pos="5040"/>
        </w:tabs>
        <w:ind w:left="5040" w:hanging="360"/>
      </w:pPr>
    </w:lvl>
    <w:lvl w:ilvl="7" w:tplc="F59E584C" w:tentative="1">
      <w:start w:val="1"/>
      <w:numFmt w:val="lowerLetter"/>
      <w:lvlText w:val="%8."/>
      <w:lvlJc w:val="left"/>
      <w:pPr>
        <w:tabs>
          <w:tab w:val="num" w:pos="5760"/>
        </w:tabs>
        <w:ind w:left="5760" w:hanging="360"/>
      </w:pPr>
    </w:lvl>
    <w:lvl w:ilvl="8" w:tplc="DB74AD9E" w:tentative="1">
      <w:start w:val="1"/>
      <w:numFmt w:val="lowerRoman"/>
      <w:lvlText w:val="%9."/>
      <w:lvlJc w:val="right"/>
      <w:pPr>
        <w:tabs>
          <w:tab w:val="num" w:pos="6480"/>
        </w:tabs>
        <w:ind w:left="6480" w:hanging="180"/>
      </w:p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58C37865"/>
    <w:multiLevelType w:val="hybridMultilevel"/>
    <w:tmpl w:val="78DAA078"/>
    <w:lvl w:ilvl="0" w:tplc="4D7C1704">
      <w:start w:val="1"/>
      <w:numFmt w:val="decimal"/>
      <w:lvlText w:val="%1."/>
      <w:lvlJc w:val="left"/>
      <w:pPr>
        <w:tabs>
          <w:tab w:val="num" w:pos="720"/>
        </w:tabs>
        <w:ind w:left="720" w:hanging="360"/>
      </w:pPr>
      <w:rPr>
        <w:rFonts w:hint="default"/>
      </w:rPr>
    </w:lvl>
    <w:lvl w:ilvl="1" w:tplc="7234ADA2" w:tentative="1">
      <w:start w:val="1"/>
      <w:numFmt w:val="lowerLetter"/>
      <w:lvlText w:val="%2."/>
      <w:lvlJc w:val="left"/>
      <w:pPr>
        <w:tabs>
          <w:tab w:val="num" w:pos="1440"/>
        </w:tabs>
        <w:ind w:left="1440" w:hanging="360"/>
      </w:pPr>
    </w:lvl>
    <w:lvl w:ilvl="2" w:tplc="AD121ADC" w:tentative="1">
      <w:start w:val="1"/>
      <w:numFmt w:val="lowerRoman"/>
      <w:lvlText w:val="%3."/>
      <w:lvlJc w:val="right"/>
      <w:pPr>
        <w:tabs>
          <w:tab w:val="num" w:pos="2160"/>
        </w:tabs>
        <w:ind w:left="2160" w:hanging="180"/>
      </w:pPr>
    </w:lvl>
    <w:lvl w:ilvl="3" w:tplc="E59AD5A6" w:tentative="1">
      <w:start w:val="1"/>
      <w:numFmt w:val="decimal"/>
      <w:lvlText w:val="%4."/>
      <w:lvlJc w:val="left"/>
      <w:pPr>
        <w:tabs>
          <w:tab w:val="num" w:pos="2880"/>
        </w:tabs>
        <w:ind w:left="2880" w:hanging="360"/>
      </w:pPr>
    </w:lvl>
    <w:lvl w:ilvl="4" w:tplc="E95AC5A8" w:tentative="1">
      <w:start w:val="1"/>
      <w:numFmt w:val="lowerLetter"/>
      <w:lvlText w:val="%5."/>
      <w:lvlJc w:val="left"/>
      <w:pPr>
        <w:tabs>
          <w:tab w:val="num" w:pos="3600"/>
        </w:tabs>
        <w:ind w:left="3600" w:hanging="360"/>
      </w:pPr>
    </w:lvl>
    <w:lvl w:ilvl="5" w:tplc="7A62A2DE" w:tentative="1">
      <w:start w:val="1"/>
      <w:numFmt w:val="lowerRoman"/>
      <w:lvlText w:val="%6."/>
      <w:lvlJc w:val="right"/>
      <w:pPr>
        <w:tabs>
          <w:tab w:val="num" w:pos="4320"/>
        </w:tabs>
        <w:ind w:left="4320" w:hanging="180"/>
      </w:pPr>
    </w:lvl>
    <w:lvl w:ilvl="6" w:tplc="9D847064" w:tentative="1">
      <w:start w:val="1"/>
      <w:numFmt w:val="decimal"/>
      <w:lvlText w:val="%7."/>
      <w:lvlJc w:val="left"/>
      <w:pPr>
        <w:tabs>
          <w:tab w:val="num" w:pos="5040"/>
        </w:tabs>
        <w:ind w:left="5040" w:hanging="360"/>
      </w:pPr>
    </w:lvl>
    <w:lvl w:ilvl="7" w:tplc="47EA2DBA" w:tentative="1">
      <w:start w:val="1"/>
      <w:numFmt w:val="lowerLetter"/>
      <w:lvlText w:val="%8."/>
      <w:lvlJc w:val="left"/>
      <w:pPr>
        <w:tabs>
          <w:tab w:val="num" w:pos="5760"/>
        </w:tabs>
        <w:ind w:left="5760" w:hanging="360"/>
      </w:pPr>
    </w:lvl>
    <w:lvl w:ilvl="8" w:tplc="C02CC876" w:tentative="1">
      <w:start w:val="1"/>
      <w:numFmt w:val="lowerRoman"/>
      <w:lvlText w:val="%9."/>
      <w:lvlJc w:val="right"/>
      <w:pPr>
        <w:tabs>
          <w:tab w:val="num" w:pos="6480"/>
        </w:tabs>
        <w:ind w:left="6480" w:hanging="180"/>
      </w:p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EC"/>
    <w:rsid w:val="00062BEC"/>
    <w:rsid w:val="0030050D"/>
    <w:rsid w:val="0043445A"/>
    <w:rsid w:val="00503391"/>
    <w:rsid w:val="00505BFE"/>
    <w:rsid w:val="006252F1"/>
    <w:rsid w:val="006377AA"/>
    <w:rsid w:val="007125C4"/>
    <w:rsid w:val="00950CCA"/>
    <w:rsid w:val="00F6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70808B-75BC-4288-A573-B3530D7A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1"/>
    <w:qFormat/>
    <w:rsid w:val="00505BFE"/>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jordan@t-mobi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ee@veri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ank.Miller@nexte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477</Words>
  <Characters>4422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4890</CharactersWithSpaces>
  <SharedDoc>false</SharedDoc>
  <HLinks>
    <vt:vector size="18" baseType="variant">
      <vt:variant>
        <vt:i4>5832765</vt:i4>
      </vt:variant>
      <vt:variant>
        <vt:i4>6</vt:i4>
      </vt:variant>
      <vt:variant>
        <vt:i4>0</vt:i4>
      </vt:variant>
      <vt:variant>
        <vt:i4>5</vt:i4>
      </vt:variant>
      <vt:variant>
        <vt:lpwstr>mailto:Frank.Miller@nextel.com</vt:lpwstr>
      </vt:variant>
      <vt:variant>
        <vt:lpwstr/>
      </vt:variant>
      <vt:variant>
        <vt:i4>8323162</vt:i4>
      </vt:variant>
      <vt:variant>
        <vt:i4>3</vt:i4>
      </vt:variant>
      <vt:variant>
        <vt:i4>0</vt:i4>
      </vt:variant>
      <vt:variant>
        <vt:i4>5</vt:i4>
      </vt:variant>
      <vt:variant>
        <vt:lpwstr>mailto:paula.jordan@t-mobile.com/</vt:lpwstr>
      </vt:variant>
      <vt:variant>
        <vt:lpwstr/>
      </vt:variant>
      <vt:variant>
        <vt:i4>7864331</vt:i4>
      </vt:variant>
      <vt:variant>
        <vt:i4>0</vt:i4>
      </vt:variant>
      <vt:variant>
        <vt:i4>0</vt:i4>
      </vt:variant>
      <vt:variant>
        <vt:i4>5</vt:i4>
      </vt:variant>
      <vt:variant>
        <vt:lpwstr>mailto:malee@verisign.com/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9</cp:revision>
  <cp:lastPrinted>2004-09-22T15:40:00Z</cp:lastPrinted>
  <dcterms:created xsi:type="dcterms:W3CDTF">2020-07-24T13:50:00Z</dcterms:created>
  <dcterms:modified xsi:type="dcterms:W3CDTF">2020-08-13T14:56:00Z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2115635575</vt:i4>
  </property>
  <property fmtid="{D5CDD505-2E9C-101B-9397-08002B2CF9AE}" pid="3" name="_EmailSubject">
    <vt:lpwstr>PIM-NIIF.doc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ReviewingToolsShownOnce">
    <vt:lpwstr/>
  </property>
</Properties>
</file>