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5" w:rsidRDefault="00864995">
      <w:pPr>
        <w:pStyle w:val="Title"/>
        <w:shd w:val="clear" w:color="auto" w:fill="C0C0C0"/>
      </w:pPr>
      <w:r>
        <w:t>LNP Problem/Issue Identification and Description Form</w:t>
      </w:r>
    </w:p>
    <w:p w:rsidR="00864995" w:rsidRDefault="00864995">
      <w:pPr>
        <w:rPr>
          <w:sz w:val="24"/>
        </w:rPr>
      </w:pPr>
    </w:p>
    <w:p w:rsidR="00864995" w:rsidRDefault="00864995">
      <w:pPr>
        <w:rPr>
          <w:sz w:val="24"/>
        </w:rPr>
      </w:pPr>
    </w:p>
    <w:p w:rsidR="00864995" w:rsidRPr="007E2D39" w:rsidRDefault="00864995" w:rsidP="007E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  05/</w:t>
      </w:r>
      <w:r w:rsidR="00431452">
        <w:rPr>
          <w:sz w:val="24"/>
        </w:rPr>
        <w:t>25</w:t>
      </w:r>
      <w:r>
        <w:rPr>
          <w:sz w:val="24"/>
        </w:rPr>
        <w:t>/ 2007</w:t>
      </w:r>
      <w:r w:rsidR="00D053FF">
        <w:rPr>
          <w:sz w:val="24"/>
        </w:rPr>
        <w:tab/>
      </w:r>
      <w:r w:rsidR="00D053FF">
        <w:rPr>
          <w:sz w:val="24"/>
        </w:rPr>
        <w:tab/>
      </w:r>
      <w:r w:rsidR="007E2D39">
        <w:rPr>
          <w:sz w:val="24"/>
        </w:rPr>
        <w:t xml:space="preserve">      </w:t>
      </w:r>
      <w:r w:rsidR="002B331D">
        <w:rPr>
          <w:b/>
          <w:sz w:val="24"/>
        </w:rPr>
        <w:t xml:space="preserve">    </w:t>
      </w:r>
      <w:r w:rsidR="009C530C">
        <w:rPr>
          <w:b/>
          <w:sz w:val="24"/>
        </w:rPr>
        <w:t xml:space="preserve">  </w:t>
      </w:r>
      <w:r w:rsidR="007E2D39">
        <w:rPr>
          <w:b/>
          <w:sz w:val="24"/>
        </w:rPr>
        <w:t>PIM 61</w:t>
      </w:r>
      <w:r w:rsidR="009C530C">
        <w:rPr>
          <w:b/>
          <w:sz w:val="24"/>
        </w:rPr>
        <w:t xml:space="preserve"> v</w:t>
      </w:r>
      <w:r w:rsidR="002B331D">
        <w:rPr>
          <w:b/>
          <w:sz w:val="24"/>
        </w:rPr>
        <w:t>3</w:t>
      </w: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 South Central Rural Telephone Coop. Corp. Inc.</w:t>
      </w:r>
      <w:r w:rsidR="00431452">
        <w:rPr>
          <w:sz w:val="24"/>
        </w:rPr>
        <w:t xml:space="preserve">, Duo County Telephone Cooperative Corp., </w:t>
      </w:r>
      <w:proofErr w:type="spellStart"/>
      <w:r w:rsidR="00431452">
        <w:rPr>
          <w:sz w:val="24"/>
        </w:rPr>
        <w:t>Inc</w:t>
      </w:r>
      <w:proofErr w:type="spellEnd"/>
      <w:r w:rsidR="00431452">
        <w:rPr>
          <w:sz w:val="24"/>
        </w:rPr>
        <w:t>, North Central Rural Telephone Coop., PNG Telecommunications</w:t>
      </w:r>
      <w:r>
        <w:rPr>
          <w:sz w:val="24"/>
        </w:rPr>
        <w:t xml:space="preserve"> ____</w:t>
      </w: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_Donnie Bennett</w:t>
      </w:r>
      <w:r w:rsidR="00431452">
        <w:rPr>
          <w:sz w:val="24"/>
        </w:rPr>
        <w:t>, Darryl Hammond, Johnny McClanahan, Harold, Hechinger</w:t>
      </w:r>
      <w:r>
        <w:rPr>
          <w:sz w:val="24"/>
        </w:rPr>
        <w:t>________________________________________</w:t>
      </w: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270</w:t>
      </w:r>
      <w:r w:rsidR="00D053FF">
        <w:rPr>
          <w:sz w:val="24"/>
        </w:rPr>
        <w:t>-</w:t>
      </w:r>
      <w:r>
        <w:rPr>
          <w:sz w:val="24"/>
        </w:rPr>
        <w:t>678</w:t>
      </w:r>
      <w:r w:rsidR="00D053FF">
        <w:rPr>
          <w:sz w:val="24"/>
        </w:rPr>
        <w:t>-</w:t>
      </w:r>
      <w:r>
        <w:rPr>
          <w:sz w:val="24"/>
        </w:rPr>
        <w:t>8225</w:t>
      </w:r>
      <w:bookmarkStart w:id="0" w:name="_GoBack"/>
      <w:bookmarkEnd w:id="0"/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_Donnie_Bennett@scrtc.net____________________</w:t>
      </w: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864995" w:rsidRDefault="00864995">
      <w:pPr>
        <w:rPr>
          <w:sz w:val="24"/>
          <w:u w:val="single"/>
        </w:rPr>
      </w:pPr>
    </w:p>
    <w:p w:rsidR="00864995" w:rsidRDefault="00864995">
      <w:pPr>
        <w:rPr>
          <w:sz w:val="24"/>
          <w:u w:val="single"/>
        </w:rPr>
      </w:pPr>
    </w:p>
    <w:p w:rsidR="00864995" w:rsidRDefault="0086499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864995" w:rsidRDefault="00864995">
      <w:pPr>
        <w:rPr>
          <w:sz w:val="24"/>
        </w:rPr>
      </w:pPr>
    </w:p>
    <w:p w:rsidR="009C530C" w:rsidRPr="009C530C" w:rsidRDefault="009C530C" w:rsidP="009C530C">
      <w:pPr>
        <w:pStyle w:val="BodyText2"/>
        <w:rPr>
          <w:sz w:val="20"/>
        </w:rPr>
      </w:pPr>
      <w:r w:rsidRPr="009C530C">
        <w:rPr>
          <w:sz w:val="20"/>
        </w:rPr>
        <w:t xml:space="preserve">Out-dated dialup access to the LTI (Low Tech Interface) </w:t>
      </w:r>
      <w:r>
        <w:rPr>
          <w:sz w:val="20"/>
        </w:rPr>
        <w:t xml:space="preserve">is </w:t>
      </w:r>
      <w:r w:rsidRPr="009C530C">
        <w:rPr>
          <w:sz w:val="20"/>
        </w:rPr>
        <w:t>producing slow and unreliable compliances with mandated FCC number porting requirements and procedures.</w:t>
      </w:r>
    </w:p>
    <w:p w:rsidR="00864995" w:rsidRDefault="00864995">
      <w:pPr>
        <w:rPr>
          <w:sz w:val="24"/>
        </w:rPr>
      </w:pPr>
    </w:p>
    <w:p w:rsidR="00864995" w:rsidRDefault="00864995">
      <w:pPr>
        <w:rPr>
          <w:sz w:val="24"/>
        </w:rPr>
      </w:pPr>
    </w:p>
    <w:p w:rsidR="00864995" w:rsidRDefault="0086499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864995" w:rsidRDefault="0086499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PC operating systems compatibility are limited and not current 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up-to-date software releases: this causes companies to keep outdated or odd versions of software running to make interface connections. Dialup connections are unreliable and slow: this causes delays because of redial attempts, </w:t>
      </w:r>
      <w:proofErr w:type="spellStart"/>
      <w:r>
        <w:rPr>
          <w:sz w:val="20"/>
        </w:rPr>
        <w:t>userid</w:t>
      </w:r>
      <w:proofErr w:type="spellEnd"/>
      <w:r>
        <w:rPr>
          <w:sz w:val="20"/>
        </w:rPr>
        <w:t xml:space="preserve"> and passwords invalidation requires multiple attempts and redials. To expedite porting processes we try to overcome all of the above problems leaving the connections dialed up for long </w:t>
      </w:r>
      <w:proofErr w:type="gramStart"/>
      <w:r>
        <w:rPr>
          <w:sz w:val="20"/>
        </w:rPr>
        <w:t>periods of time</w:t>
      </w:r>
      <w:proofErr w:type="gramEnd"/>
      <w:r>
        <w:rPr>
          <w:sz w:val="20"/>
        </w:rPr>
        <w:t xml:space="preserve"> for very infrequent uses during the work day: this cause a burdensome </w:t>
      </w:r>
      <w:proofErr w:type="spellStart"/>
      <w:r>
        <w:rPr>
          <w:sz w:val="20"/>
        </w:rPr>
        <w:t>longdistance</w:t>
      </w:r>
      <w:proofErr w:type="spellEnd"/>
      <w:r>
        <w:rPr>
          <w:sz w:val="20"/>
        </w:rPr>
        <w:t xml:space="preserve"> expense as well as tying up our lines into our PBX system. Dialup limits access to one computer: this means personnel are force </w:t>
      </w:r>
      <w:proofErr w:type="gramStart"/>
      <w:r>
        <w:rPr>
          <w:sz w:val="20"/>
        </w:rPr>
        <w:t>to physically move</w:t>
      </w:r>
      <w:proofErr w:type="gramEnd"/>
      <w:r>
        <w:rPr>
          <w:sz w:val="20"/>
        </w:rPr>
        <w:t xml:space="preserve"> to that location to complete a 30 to 40 second task. ____________________________________________________________________________________________________________________________________________________________________________</w:t>
      </w:r>
    </w:p>
    <w:p w:rsidR="00864995" w:rsidRDefault="00864995">
      <w:pPr>
        <w:rPr>
          <w:sz w:val="24"/>
        </w:rPr>
      </w:pP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>B.   Frequency of Occurrence: Very frequent. ____________________________________________________________________________________________________________________________________________________________________________</w:t>
      </w:r>
    </w:p>
    <w:p w:rsidR="00864995" w:rsidRDefault="00864995">
      <w:pPr>
        <w:rPr>
          <w:sz w:val="24"/>
        </w:rPr>
      </w:pPr>
    </w:p>
    <w:p w:rsidR="00864995" w:rsidRDefault="0086499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</w:t>
      </w:r>
      <w:proofErr w:type="spellStart"/>
      <w:r>
        <w:rPr>
          <w:sz w:val="20"/>
        </w:rPr>
        <w:t>Midwest_X</w:t>
      </w:r>
      <w:proofErr w:type="spellEnd"/>
      <w:r>
        <w:rPr>
          <w:sz w:val="20"/>
        </w:rPr>
        <w:t xml:space="preserve">_ Northeast___ Southeast___ Southwest___ Western___     </w:t>
      </w: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West Coast__</w:t>
        </w:r>
        <w:proofErr w:type="gramStart"/>
        <w:r>
          <w:rPr>
            <w:sz w:val="20"/>
          </w:rPr>
          <w:t>_</w:t>
        </w:r>
      </w:smartTag>
      <w:r>
        <w:rPr>
          <w:sz w:val="20"/>
        </w:rPr>
        <w:t xml:space="preserve">  ALL</w:t>
      </w:r>
      <w:proofErr w:type="gramEnd"/>
      <w:r>
        <w:rPr>
          <w:sz w:val="20"/>
        </w:rPr>
        <w:t>___</w:t>
      </w:r>
    </w:p>
    <w:p w:rsidR="00864995" w:rsidRDefault="00864995">
      <w:pPr>
        <w:rPr>
          <w:sz w:val="24"/>
        </w:rPr>
      </w:pP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All of the “Problem/Issue </w:t>
      </w:r>
      <w:proofErr w:type="spellStart"/>
      <w:r>
        <w:rPr>
          <w:sz w:val="20"/>
        </w:rPr>
        <w:t>Description:”s</w:t>
      </w:r>
      <w:proofErr w:type="spellEnd"/>
      <w:r>
        <w:rPr>
          <w:sz w:val="20"/>
        </w:rPr>
        <w:t xml:space="preserve"> and I would think it would be highly more efficient for </w:t>
      </w:r>
      <w:proofErr w:type="spellStart"/>
      <w:r>
        <w:rPr>
          <w:sz w:val="20"/>
        </w:rPr>
        <w:t>NeuStar</w:t>
      </w:r>
      <w:proofErr w:type="spellEnd"/>
      <w:r>
        <w:rPr>
          <w:sz w:val="20"/>
        </w:rPr>
        <w:t xml:space="preserve"> not having to have all the dialup lines and modems required to handle the hundreds of LTI users. ______________________________________________________________________________________</w:t>
      </w:r>
    </w:p>
    <w:p w:rsidR="00864995" w:rsidRDefault="00864995">
      <w:pPr>
        <w:rPr>
          <w:sz w:val="24"/>
        </w:rPr>
      </w:pP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995" w:rsidRDefault="00864995">
      <w:pPr>
        <w:rPr>
          <w:sz w:val="24"/>
        </w:rPr>
      </w:pPr>
    </w:p>
    <w:p w:rsidR="00864995" w:rsidRDefault="00864995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995" w:rsidRDefault="00864995">
      <w:pPr>
        <w:rPr>
          <w:sz w:val="24"/>
        </w:rPr>
      </w:pPr>
    </w:p>
    <w:p w:rsidR="00864995" w:rsidRDefault="0086499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864995" w:rsidRDefault="00864995">
      <w:pPr>
        <w:rPr>
          <w:sz w:val="24"/>
        </w:rPr>
      </w:pPr>
    </w:p>
    <w:p w:rsidR="00864995" w:rsidRDefault="00864995">
      <w:pPr>
        <w:pStyle w:val="BodyText3"/>
      </w:pPr>
      <w:r>
        <w:t xml:space="preserve">Internet based VPN solution even if a special VPN client software is required. Possibly a universal VPN option is available today that would continue to work with the ‘Key Fob” provided for secure access. </w:t>
      </w:r>
      <w:r w:rsidR="00ED4528">
        <w:t xml:space="preserve">  </w:t>
      </w:r>
      <w:r w:rsidR="00ED4528" w:rsidRPr="00ED4528">
        <w:rPr>
          <w:rFonts w:cs="Arial"/>
          <w:bCs/>
          <w:sz w:val="22"/>
          <w:szCs w:val="22"/>
        </w:rPr>
        <w:t>VPN is considered more reliable in terms of a constant bandwidth and would save the Dial Up users Long distance charges</w:t>
      </w:r>
      <w:r w:rsidR="00ED4528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p w:rsidR="00864995" w:rsidRDefault="00864995">
      <w:pPr>
        <w:rPr>
          <w:sz w:val="24"/>
        </w:rPr>
      </w:pPr>
    </w:p>
    <w:p w:rsidR="002B331D" w:rsidRPr="00EE728F" w:rsidRDefault="002B331D" w:rsidP="002B331D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2B331D" w:rsidRPr="00EE728F" w:rsidRDefault="002B331D" w:rsidP="002B331D">
      <w:pPr>
        <w:ind w:left="360"/>
      </w:pPr>
    </w:p>
    <w:p w:rsidR="002B331D" w:rsidRPr="00EE728F" w:rsidRDefault="002B331D" w:rsidP="002B331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proofErr w:type="spellStart"/>
      <w:r w:rsidRPr="002B331D">
        <w:t>NeuStar</w:t>
      </w:r>
      <w:proofErr w:type="spellEnd"/>
      <w:r w:rsidRPr="002B331D">
        <w:t xml:space="preserve"> implemented VPN access for LTI users in January 2008</w:t>
      </w:r>
      <w:r>
        <w:t xml:space="preserve"> </w:t>
      </w:r>
    </w:p>
    <w:p w:rsidR="002B331D" w:rsidRDefault="002B331D">
      <w:pPr>
        <w:rPr>
          <w:sz w:val="24"/>
        </w:rPr>
      </w:pPr>
    </w:p>
    <w:p w:rsidR="00864995" w:rsidRDefault="00864995">
      <w:pPr>
        <w:rPr>
          <w:sz w:val="24"/>
        </w:rPr>
      </w:pP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2B331D">
        <w:rPr>
          <w:sz w:val="24"/>
        </w:rPr>
        <w:tab/>
      </w:r>
      <w:r w:rsidR="002B331D">
        <w:rPr>
          <w:sz w:val="24"/>
        </w:rPr>
        <w:tab/>
      </w:r>
      <w:r w:rsidR="002B331D">
        <w:rPr>
          <w:sz w:val="24"/>
        </w:rPr>
        <w:tab/>
      </w:r>
      <w:r w:rsidR="002B331D">
        <w:rPr>
          <w:sz w:val="24"/>
        </w:rPr>
        <w:tab/>
      </w:r>
      <w:r w:rsidR="002B331D">
        <w:rPr>
          <w:sz w:val="24"/>
        </w:rPr>
        <w:tab/>
        <w:t>Final Resolution Date: 3/11/08</w:t>
      </w:r>
    </w:p>
    <w:p w:rsidR="00864995" w:rsidRDefault="007E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Item Number: 0061</w:t>
      </w:r>
      <w:r w:rsidR="009C530C">
        <w:rPr>
          <w:sz w:val="24"/>
        </w:rPr>
        <w:t xml:space="preserve"> v</w:t>
      </w:r>
      <w:r w:rsidR="002B331D">
        <w:rPr>
          <w:sz w:val="24"/>
        </w:rPr>
        <w:t>3</w:t>
      </w:r>
      <w:r w:rsidR="002B331D">
        <w:rPr>
          <w:sz w:val="24"/>
        </w:rPr>
        <w:tab/>
      </w:r>
      <w:r w:rsidR="002B331D">
        <w:rPr>
          <w:sz w:val="24"/>
        </w:rPr>
        <w:tab/>
      </w:r>
      <w:r w:rsidR="002B331D">
        <w:rPr>
          <w:sz w:val="24"/>
        </w:rPr>
        <w:tab/>
      </w:r>
      <w:r w:rsidR="002B331D">
        <w:rPr>
          <w:sz w:val="24"/>
        </w:rPr>
        <w:tab/>
        <w:t>Related Documents:</w:t>
      </w: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864995" w:rsidRDefault="0086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8649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85" w:rsidRDefault="00580985" w:rsidP="00864995">
      <w:pPr>
        <w:pStyle w:val="BodyText"/>
      </w:pPr>
      <w:r>
        <w:separator/>
      </w:r>
    </w:p>
  </w:endnote>
  <w:endnote w:type="continuationSeparator" w:id="0">
    <w:p w:rsidR="00580985" w:rsidRDefault="00580985" w:rsidP="0086499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5" w:rsidRDefault="00864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4995" w:rsidRDefault="008649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5" w:rsidRDefault="00864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3FF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995" w:rsidRDefault="008649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85" w:rsidRDefault="00580985" w:rsidP="00864995">
      <w:pPr>
        <w:pStyle w:val="BodyText"/>
      </w:pPr>
      <w:r>
        <w:separator/>
      </w:r>
    </w:p>
  </w:footnote>
  <w:footnote w:type="continuationSeparator" w:id="0">
    <w:p w:rsidR="00580985" w:rsidRDefault="00580985" w:rsidP="0086499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5" w:rsidRDefault="0086499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3B5E73"/>
    <w:multiLevelType w:val="hybridMultilevel"/>
    <w:tmpl w:val="7528FEE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5"/>
    <w:rsid w:val="00091DF1"/>
    <w:rsid w:val="001F4C08"/>
    <w:rsid w:val="00292CBA"/>
    <w:rsid w:val="002B331D"/>
    <w:rsid w:val="00431452"/>
    <w:rsid w:val="00563485"/>
    <w:rsid w:val="00580985"/>
    <w:rsid w:val="007E2D39"/>
    <w:rsid w:val="00864995"/>
    <w:rsid w:val="009C530C"/>
    <w:rsid w:val="00C02DFA"/>
    <w:rsid w:val="00D053FF"/>
    <w:rsid w:val="00ED4528"/>
    <w:rsid w:val="00EF66B2"/>
    <w:rsid w:val="00F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555C2C"/>
  <w15:chartTrackingRefBased/>
  <w15:docId w15:val="{5F5F9E98-EAC9-4805-83DE-7DF9830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1"/>
    <w:qFormat/>
    <w:rsid w:val="002B331D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2B3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3</cp:revision>
  <cp:lastPrinted>2007-05-04T14:36:00Z</cp:lastPrinted>
  <dcterms:created xsi:type="dcterms:W3CDTF">2020-05-20T19:40:00Z</dcterms:created>
  <dcterms:modified xsi:type="dcterms:W3CDTF">2020-06-11T15:25:00Z</dcterms:modified>
</cp:coreProperties>
</file>