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FFC" w:rsidRDefault="00617491">
      <w:pPr>
        <w:pStyle w:val="BodyText"/>
        <w:tabs>
          <w:tab w:val="left" w:pos="5687"/>
        </w:tabs>
        <w:kinsoku w:val="0"/>
        <w:overflowPunct w:val="0"/>
        <w:spacing w:before="71"/>
        <w:ind w:left="201"/>
        <w:rPr>
          <w:sz w:val="20"/>
          <w:szCs w:val="20"/>
        </w:rPr>
      </w:pPr>
      <w:r>
        <w:rPr>
          <w:sz w:val="20"/>
          <w:szCs w:val="20"/>
        </w:rPr>
        <w:t xml:space="preserve">NANC – </w:t>
      </w:r>
      <w:r>
        <w:rPr>
          <w:spacing w:val="-6"/>
          <w:sz w:val="20"/>
          <w:szCs w:val="20"/>
        </w:rPr>
        <w:t>LNPA</w:t>
      </w:r>
      <w:r>
        <w:rPr>
          <w:spacing w:val="-13"/>
          <w:sz w:val="20"/>
          <w:szCs w:val="20"/>
        </w:rPr>
        <w:t xml:space="preserve"> </w:t>
      </w:r>
      <w:r>
        <w:rPr>
          <w:spacing w:val="-3"/>
          <w:sz w:val="20"/>
          <w:szCs w:val="20"/>
        </w:rPr>
        <w:t>Working</w:t>
      </w:r>
      <w:r>
        <w:rPr>
          <w:spacing w:val="1"/>
          <w:sz w:val="20"/>
          <w:szCs w:val="20"/>
        </w:rPr>
        <w:t xml:space="preserve"> </w:t>
      </w:r>
      <w:r>
        <w:rPr>
          <w:sz w:val="20"/>
          <w:szCs w:val="20"/>
        </w:rPr>
        <w:t>Group</w:t>
      </w:r>
      <w:r>
        <w:rPr>
          <w:sz w:val="20"/>
          <w:szCs w:val="20"/>
        </w:rPr>
        <w:tab/>
        <w:t>Problem/Issue Identification</w:t>
      </w:r>
      <w:r>
        <w:rPr>
          <w:spacing w:val="-14"/>
          <w:sz w:val="20"/>
          <w:szCs w:val="20"/>
        </w:rPr>
        <w:t xml:space="preserve"> </w:t>
      </w:r>
      <w:r>
        <w:rPr>
          <w:sz w:val="20"/>
          <w:szCs w:val="20"/>
        </w:rPr>
        <w:t>Document</w:t>
      </w:r>
    </w:p>
    <w:p w:rsidR="00C50FFC" w:rsidRDefault="00C50FFC">
      <w:pPr>
        <w:pStyle w:val="BodyText"/>
        <w:kinsoku w:val="0"/>
        <w:overflowPunct w:val="0"/>
        <w:rPr>
          <w:sz w:val="22"/>
          <w:szCs w:val="22"/>
        </w:rPr>
      </w:pPr>
    </w:p>
    <w:p w:rsidR="00C50FFC" w:rsidRDefault="00C50FFC">
      <w:pPr>
        <w:pStyle w:val="BodyText"/>
        <w:kinsoku w:val="0"/>
        <w:overflowPunct w:val="0"/>
        <w:spacing w:before="4"/>
        <w:rPr>
          <w:sz w:val="20"/>
          <w:szCs w:val="20"/>
        </w:rPr>
      </w:pPr>
    </w:p>
    <w:p w:rsidR="00C50FFC" w:rsidRDefault="00617491">
      <w:pPr>
        <w:pStyle w:val="BodyText"/>
        <w:tabs>
          <w:tab w:val="left" w:pos="1161"/>
          <w:tab w:val="left" w:pos="8839"/>
        </w:tabs>
        <w:kinsoku w:val="0"/>
        <w:overflowPunct w:val="0"/>
        <w:ind w:left="200"/>
        <w:rPr>
          <w:sz w:val="28"/>
          <w:szCs w:val="28"/>
        </w:rPr>
      </w:pPr>
      <w:r>
        <w:rPr>
          <w:sz w:val="28"/>
          <w:szCs w:val="28"/>
          <w:shd w:val="clear" w:color="auto" w:fill="BFBFBF"/>
        </w:rPr>
        <w:t xml:space="preserve"> </w:t>
      </w:r>
      <w:r>
        <w:rPr>
          <w:sz w:val="28"/>
          <w:szCs w:val="28"/>
          <w:shd w:val="clear" w:color="auto" w:fill="BFBFBF"/>
        </w:rPr>
        <w:tab/>
      </w:r>
      <w:r>
        <w:rPr>
          <w:b/>
          <w:bCs/>
          <w:sz w:val="28"/>
          <w:szCs w:val="28"/>
          <w:shd w:val="clear" w:color="auto" w:fill="BFBFBF"/>
        </w:rPr>
        <w:t>LNP</w:t>
      </w:r>
      <w:r>
        <w:rPr>
          <w:b/>
          <w:bCs/>
          <w:spacing w:val="-50"/>
          <w:sz w:val="28"/>
          <w:szCs w:val="28"/>
          <w:shd w:val="clear" w:color="auto" w:fill="BFBFBF"/>
        </w:rPr>
        <w:t xml:space="preserve"> </w:t>
      </w:r>
      <w:r>
        <w:rPr>
          <w:b/>
          <w:bCs/>
          <w:sz w:val="28"/>
          <w:szCs w:val="28"/>
          <w:shd w:val="clear" w:color="auto" w:fill="BFBFBF"/>
        </w:rPr>
        <w:t>Problem/Issue Identification and Description Form</w:t>
      </w:r>
      <w:r>
        <w:rPr>
          <w:b/>
          <w:bCs/>
          <w:sz w:val="28"/>
          <w:szCs w:val="28"/>
          <w:shd w:val="clear" w:color="auto" w:fill="BFBFBF"/>
        </w:rPr>
        <w:tab/>
      </w:r>
    </w:p>
    <w:p w:rsidR="00C50FFC" w:rsidRDefault="00C50FFC">
      <w:pPr>
        <w:pStyle w:val="BodyText"/>
        <w:kinsoku w:val="0"/>
        <w:overflowPunct w:val="0"/>
        <w:rPr>
          <w:b/>
          <w:bCs/>
          <w:sz w:val="20"/>
          <w:szCs w:val="20"/>
        </w:rPr>
      </w:pPr>
    </w:p>
    <w:p w:rsidR="00C50FFC" w:rsidRDefault="00617491">
      <w:pPr>
        <w:pStyle w:val="BodyText"/>
        <w:kinsoku w:val="0"/>
        <w:overflowPunct w:val="0"/>
        <w:spacing w:before="1"/>
        <w:rPr>
          <w:b/>
          <w:bCs/>
          <w:sz w:val="25"/>
          <w:szCs w:val="25"/>
        </w:rPr>
      </w:pPr>
      <w:r>
        <w:rPr>
          <w:noProof/>
        </w:rPr>
        <mc:AlternateContent>
          <mc:Choice Requires="wpg">
            <w:drawing>
              <wp:anchor distT="0" distB="0" distL="0" distR="0" simplePos="0" relativeHeight="251658240" behindDoc="0" locked="0" layoutInCell="0" allowOverlap="1">
                <wp:simplePos x="0" y="0"/>
                <wp:positionH relativeFrom="page">
                  <wp:posOffset>1082675</wp:posOffset>
                </wp:positionH>
                <wp:positionV relativeFrom="paragraph">
                  <wp:posOffset>208280</wp:posOffset>
                </wp:positionV>
                <wp:extent cx="5607050" cy="1082040"/>
                <wp:effectExtent l="0" t="0" r="0" b="0"/>
                <wp:wrapTopAndBottom/>
                <wp:docPr id="2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0" cy="1082040"/>
                          <a:chOff x="1705" y="328"/>
                          <a:chExt cx="8830" cy="1704"/>
                        </a:xfrm>
                      </wpg:grpSpPr>
                      <wps:wsp>
                        <wps:cNvPr id="22" name="Freeform 4"/>
                        <wps:cNvSpPr>
                          <a:spLocks/>
                        </wps:cNvSpPr>
                        <wps:spPr bwMode="auto">
                          <a:xfrm>
                            <a:off x="1715" y="333"/>
                            <a:ext cx="20" cy="1694"/>
                          </a:xfrm>
                          <a:custGeom>
                            <a:avLst/>
                            <a:gdLst>
                              <a:gd name="T0" fmla="*/ 0 w 20"/>
                              <a:gd name="T1" fmla="*/ 0 h 1694"/>
                              <a:gd name="T2" fmla="*/ 0 w 20"/>
                              <a:gd name="T3" fmla="*/ 1693 h 1694"/>
                            </a:gdLst>
                            <a:ahLst/>
                            <a:cxnLst>
                              <a:cxn ang="0">
                                <a:pos x="T0" y="T1"/>
                              </a:cxn>
                              <a:cxn ang="0">
                                <a:pos x="T2" y="T3"/>
                              </a:cxn>
                            </a:cxnLst>
                            <a:rect l="0" t="0" r="r" b="b"/>
                            <a:pathLst>
                              <a:path w="20" h="1694">
                                <a:moveTo>
                                  <a:pt x="0" y="0"/>
                                </a:moveTo>
                                <a:lnTo>
                                  <a:pt x="0" y="169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5"/>
                        <wps:cNvSpPr>
                          <a:spLocks/>
                        </wps:cNvSpPr>
                        <wps:spPr bwMode="auto">
                          <a:xfrm>
                            <a:off x="10525" y="333"/>
                            <a:ext cx="20" cy="1694"/>
                          </a:xfrm>
                          <a:custGeom>
                            <a:avLst/>
                            <a:gdLst>
                              <a:gd name="T0" fmla="*/ 0 w 20"/>
                              <a:gd name="T1" fmla="*/ 0 h 1694"/>
                              <a:gd name="T2" fmla="*/ 0 w 20"/>
                              <a:gd name="T3" fmla="*/ 1693 h 1694"/>
                            </a:gdLst>
                            <a:ahLst/>
                            <a:cxnLst>
                              <a:cxn ang="0">
                                <a:pos x="T0" y="T1"/>
                              </a:cxn>
                              <a:cxn ang="0">
                                <a:pos x="T2" y="T3"/>
                              </a:cxn>
                            </a:cxnLst>
                            <a:rect l="0" t="0" r="r" b="b"/>
                            <a:pathLst>
                              <a:path w="20" h="1694">
                                <a:moveTo>
                                  <a:pt x="0" y="0"/>
                                </a:moveTo>
                                <a:lnTo>
                                  <a:pt x="0" y="169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6"/>
                        <wps:cNvSpPr>
                          <a:spLocks/>
                        </wps:cNvSpPr>
                        <wps:spPr bwMode="auto">
                          <a:xfrm>
                            <a:off x="1710" y="338"/>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7"/>
                        <wps:cNvSpPr>
                          <a:spLocks/>
                        </wps:cNvSpPr>
                        <wps:spPr bwMode="auto">
                          <a:xfrm>
                            <a:off x="1710" y="2022"/>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8"/>
                        <wps:cNvSpPr txBox="1">
                          <a:spLocks noChangeArrowheads="1"/>
                        </wps:cNvSpPr>
                        <wps:spPr bwMode="auto">
                          <a:xfrm>
                            <a:off x="1802" y="363"/>
                            <a:ext cx="6981" cy="1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FFC" w:rsidRDefault="00617491">
                              <w:pPr>
                                <w:pStyle w:val="BodyText"/>
                                <w:tabs>
                                  <w:tab w:val="left" w:pos="2107"/>
                                  <w:tab w:val="left" w:pos="3347"/>
                                </w:tabs>
                                <w:kinsoku w:val="0"/>
                                <w:overflowPunct w:val="0"/>
                                <w:spacing w:line="247" w:lineRule="auto"/>
                                <w:ind w:right="2442"/>
                                <w:rPr>
                                  <w:rFonts w:ascii="Cambria" w:hAnsi="Cambria" w:cs="Cambria"/>
                                  <w:color w:val="0000FF"/>
                                </w:rPr>
                              </w:pPr>
                              <w:r>
                                <w:rPr>
                                  <w:b/>
                                  <w:bCs/>
                                </w:rPr>
                                <w:t xml:space="preserve">Submittal Date </w:t>
                              </w:r>
                              <w:r>
                                <w:t>(mm/</w:t>
                              </w:r>
                              <w:proofErr w:type="spellStart"/>
                              <w:r>
                                <w:t>dd</w:t>
                              </w:r>
                              <w:proofErr w:type="spellEnd"/>
                              <w:r>
                                <w:t>/</w:t>
                              </w:r>
                              <w:proofErr w:type="spellStart"/>
                              <w:r>
                                <w:t>yyyy</w:t>
                              </w:r>
                              <w:proofErr w:type="spellEnd"/>
                              <w:r>
                                <w:t xml:space="preserve">): </w:t>
                              </w:r>
                              <w:r>
                                <w:rPr>
                                  <w:rFonts w:ascii="Cambria" w:hAnsi="Cambria" w:cs="Cambria"/>
                                  <w:color w:val="0000FF"/>
                                </w:rPr>
                                <w:t xml:space="preserve">10 /04/2010 </w:t>
                              </w:r>
                              <w:r>
                                <w:rPr>
                                  <w:b/>
                                  <w:bCs/>
                                  <w:color w:val="000000"/>
                                </w:rPr>
                                <w:t>Company(s)</w:t>
                              </w:r>
                              <w:r>
                                <w:rPr>
                                  <w:b/>
                                  <w:bCs/>
                                  <w:color w:val="000000"/>
                                  <w:spacing w:val="-2"/>
                                </w:rPr>
                                <w:t xml:space="preserve"> </w:t>
                              </w:r>
                              <w:r>
                                <w:rPr>
                                  <w:b/>
                                  <w:bCs/>
                                  <w:color w:val="000000"/>
                                </w:rPr>
                                <w:t>Submitting</w:t>
                              </w:r>
                              <w:r>
                                <w:rPr>
                                  <w:b/>
                                  <w:bCs/>
                                  <w:color w:val="000000"/>
                                  <w:spacing w:val="-1"/>
                                </w:rPr>
                                <w:t xml:space="preserve"> </w:t>
                              </w:r>
                              <w:r>
                                <w:rPr>
                                  <w:b/>
                                  <w:bCs/>
                                  <w:color w:val="000000"/>
                                </w:rPr>
                                <w:t>Issue</w:t>
                              </w:r>
                              <w:r>
                                <w:rPr>
                                  <w:color w:val="000000"/>
                                </w:rPr>
                                <w:t>:</w:t>
                              </w:r>
                              <w:r>
                                <w:rPr>
                                  <w:color w:val="000000"/>
                                </w:rPr>
                                <w:tab/>
                              </w:r>
                              <w:r>
                                <w:rPr>
                                  <w:rFonts w:ascii="Cambria" w:hAnsi="Cambria" w:cs="Cambria"/>
                                  <w:color w:val="0000FF"/>
                                  <w:spacing w:val="-3"/>
                                </w:rPr>
                                <w:t xml:space="preserve">Verizon </w:t>
                              </w:r>
                              <w:r>
                                <w:rPr>
                                  <w:b/>
                                  <w:bCs/>
                                  <w:color w:val="000000"/>
                                </w:rPr>
                                <w:t>Contact(s):</w:t>
                              </w:r>
                              <w:r>
                                <w:rPr>
                                  <w:b/>
                                  <w:bCs/>
                                  <w:color w:val="000000"/>
                                  <w:spacing w:val="58"/>
                                </w:rPr>
                                <w:t xml:space="preserve"> </w:t>
                              </w:r>
                              <w:r>
                                <w:rPr>
                                  <w:b/>
                                  <w:bCs/>
                                  <w:color w:val="000000"/>
                                </w:rPr>
                                <w:t>Name</w:t>
                              </w:r>
                              <w:r>
                                <w:rPr>
                                  <w:b/>
                                  <w:bCs/>
                                  <w:color w:val="000000"/>
                                </w:rPr>
                                <w:tab/>
                              </w:r>
                              <w:r>
                                <w:rPr>
                                  <w:rFonts w:ascii="Cambria" w:hAnsi="Cambria" w:cs="Cambria"/>
                                  <w:color w:val="0000FF"/>
                                </w:rPr>
                                <w:t>Gary</w:t>
                              </w:r>
                              <w:r>
                                <w:rPr>
                                  <w:rFonts w:ascii="Cambria" w:hAnsi="Cambria" w:cs="Cambria"/>
                                  <w:color w:val="0000FF"/>
                                  <w:spacing w:val="-10"/>
                                </w:rPr>
                                <w:t xml:space="preserve"> </w:t>
                              </w:r>
                              <w:r>
                                <w:rPr>
                                  <w:rFonts w:ascii="Cambria" w:hAnsi="Cambria" w:cs="Cambria"/>
                                  <w:color w:val="0000FF"/>
                                </w:rPr>
                                <w:t>Sacra</w:t>
                              </w:r>
                            </w:p>
                            <w:p w:rsidR="00C50FFC" w:rsidRDefault="00617491">
                              <w:pPr>
                                <w:pStyle w:val="BodyText"/>
                                <w:kinsoku w:val="0"/>
                                <w:overflowPunct w:val="0"/>
                                <w:ind w:left="1260"/>
                                <w:rPr>
                                  <w:rFonts w:ascii="Cambria" w:hAnsi="Cambria" w:cs="Cambria"/>
                                  <w:color w:val="0000FF"/>
                                </w:rPr>
                              </w:pPr>
                              <w:r>
                                <w:rPr>
                                  <w:b/>
                                  <w:bCs/>
                                </w:rPr>
                                <w:t xml:space="preserve">Contact Number </w:t>
                              </w:r>
                              <w:r>
                                <w:rPr>
                                  <w:rFonts w:ascii="Cambria" w:hAnsi="Cambria" w:cs="Cambria"/>
                                  <w:color w:val="0000FF"/>
                                </w:rPr>
                                <w:t>410-393-0843</w:t>
                              </w:r>
                            </w:p>
                            <w:p w:rsidR="00C50FFC" w:rsidRDefault="00617491">
                              <w:pPr>
                                <w:pStyle w:val="BodyText"/>
                                <w:kinsoku w:val="0"/>
                                <w:overflowPunct w:val="0"/>
                                <w:spacing w:before="8"/>
                                <w:ind w:left="1260"/>
                                <w:rPr>
                                  <w:rFonts w:ascii="Cambria" w:hAnsi="Cambria" w:cs="Cambria"/>
                                  <w:color w:val="0000FF"/>
                                </w:rPr>
                              </w:pPr>
                              <w:r>
                                <w:rPr>
                                  <w:b/>
                                  <w:bCs/>
                                </w:rPr>
                                <w:t>Email Address</w:t>
                              </w:r>
                              <w:r>
                                <w:rPr>
                                  <w:b/>
                                  <w:bCs/>
                                  <w:spacing w:val="52"/>
                                </w:rPr>
                                <w:t xml:space="preserve"> </w:t>
                              </w:r>
                              <w:hyperlink r:id="rId8" w:history="1">
                                <w:r>
                                  <w:rPr>
                                    <w:rFonts w:ascii="Cambria" w:hAnsi="Cambria" w:cs="Cambria"/>
                                    <w:color w:val="0000FF"/>
                                  </w:rPr>
                                  <w:t>gary.m.sacra@verizon.com</w:t>
                                </w:r>
                              </w:hyperlink>
                            </w:p>
                            <w:p w:rsidR="00C50FFC" w:rsidRDefault="00617491">
                              <w:pPr>
                                <w:pStyle w:val="BodyText"/>
                                <w:kinsoku w:val="0"/>
                                <w:overflowPunct w:val="0"/>
                                <w:spacing w:before="3"/>
                                <w:rPr>
                                  <w:b/>
                                  <w:bCs/>
                                  <w:sz w:val="16"/>
                                  <w:szCs w:val="16"/>
                                </w:rPr>
                              </w:pPr>
                              <w:r>
                                <w:rPr>
                                  <w:b/>
                                  <w:bCs/>
                                  <w:sz w:val="16"/>
                                  <w:szCs w:val="16"/>
                                </w:rPr>
                                <w:t>(NOTE: Submitting Company(s) is to complete this section of the form along with Sections 1, 2 and 3.)</w:t>
                              </w:r>
                            </w:p>
                          </w:txbxContent>
                        </wps:txbx>
                        <wps:bodyPr rot="0" vert="horz" wrap="square" lIns="0" tIns="0" rIns="0" bIns="0" anchor="t" anchorCtr="0" upright="1">
                          <a:noAutofit/>
                        </wps:bodyPr>
                      </wps:wsp>
                      <wps:wsp>
                        <wps:cNvPr id="27" name="Text Box 9"/>
                        <wps:cNvSpPr txBox="1">
                          <a:spLocks noChangeArrowheads="1"/>
                        </wps:cNvSpPr>
                        <wps:spPr bwMode="auto">
                          <a:xfrm>
                            <a:off x="9300" y="363"/>
                            <a:ext cx="792"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FFC" w:rsidRDefault="00617491">
                              <w:pPr>
                                <w:pStyle w:val="BodyText"/>
                                <w:kinsoku w:val="0"/>
                                <w:overflowPunct w:val="0"/>
                                <w:rPr>
                                  <w:rFonts w:ascii="Cambria" w:hAnsi="Cambria" w:cs="Cambria"/>
                                  <w:b/>
                                  <w:bCs/>
                                </w:rPr>
                              </w:pPr>
                              <w:r>
                                <w:rPr>
                                  <w:rFonts w:ascii="Cambria" w:hAnsi="Cambria" w:cs="Cambria"/>
                                  <w:b/>
                                  <w:bCs/>
                                </w:rPr>
                                <w:t>PIM 80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85.25pt;margin-top:16.4pt;width:441.5pt;height:85.2pt;z-index:251658240;mso-wrap-distance-left:0;mso-wrap-distance-right:0;mso-position-horizontal-relative:page" coordorigin="1705,328" coordsize="8830,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" o:allowincell="f">
                <v:shape id="Freeform 4" o:spid="_x0000_s1027" style="position:absolute;left:1715;top:333;width:20;height:1694;visibility:visible;mso-wrap-style:square;v-text-anchor:top" coordsize="20,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" path="m,l,1693e" filled="f" strokeweight=".5pt">
                  <v:path arrowok="t" o:connecttype="custom" o:connectlocs="0,0;0,1693" o:connectangles="0,0"/>
                </v:shape>
                <v:shape id="Freeform 5" o:spid="_x0000_s1028" style="position:absolute;left:10525;top:333;width:20;height:1694;visibility:visible;mso-wrap-style:square;v-text-anchor:top" coordsize="20,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" path="m,l,1693e" filled="f" strokeweight=".5pt">
                  <v:path arrowok="t" o:connecttype="custom" o:connectlocs="0,0;0,1693" o:connectangles="0,0"/>
                </v:shape>
                <v:shape id="Freeform 6" o:spid="_x0000_s1029" style="position:absolute;left:1710;top:338;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" path="m,l8820,e" filled="f" strokeweight=".5pt">
                  <v:path arrowok="t" o:connecttype="custom" o:connectlocs="0,0;8820,0" o:connectangles="0,0"/>
                </v:shape>
                <v:shape id="Freeform 7" o:spid="_x0000_s1030" style="position:absolute;left:1710;top:2022;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" path="m,l8820,e" filled="f" strokeweight=".5pt">
                  <v:path arrowok="t" o:connecttype="custom" o:connectlocs="0,0;8820,0" o:connectangles="0,0"/>
                </v:shape>
                <v:shapetype id="_x0000_t202" coordsize="21600,21600" o:spt="202" path="m,l,21600r21600,l21600,xe">
                  <v:stroke joinstyle="miter"/>
                  <v:path gradientshapeok="t" o:connecttype="rect"/>
                </v:shapetype>
                <v:shape id="Text Box 8" o:spid="_x0000_s1031" type="#_x0000_t202" style="position:absolute;left:1802;top:363;width:6981;height:1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C50FFC" w:rsidRDefault="00617491">
                        <w:pPr>
                          <w:pStyle w:val="BodyText"/>
                          <w:tabs>
                            <w:tab w:val="left" w:pos="2107"/>
                            <w:tab w:val="left" w:pos="3347"/>
                          </w:tabs>
                          <w:kinsoku w:val="0"/>
                          <w:overflowPunct w:val="0"/>
                          <w:spacing w:line="247" w:lineRule="auto"/>
                          <w:ind w:right="2442"/>
                          <w:rPr>
                            <w:rFonts w:ascii="Cambria" w:hAnsi="Cambria" w:cs="Cambria"/>
                            <w:color w:val="0000FF"/>
                          </w:rPr>
                        </w:pPr>
                        <w:r>
                          <w:rPr>
                            <w:b/>
                            <w:bCs/>
                          </w:rPr>
                          <w:t xml:space="preserve">Submittal Date </w:t>
                        </w:r>
                        <w:r>
                          <w:t>(mm/</w:t>
                        </w:r>
                        <w:proofErr w:type="spellStart"/>
                        <w:r>
                          <w:t>dd</w:t>
                        </w:r>
                        <w:proofErr w:type="spellEnd"/>
                        <w:r>
                          <w:t>/</w:t>
                        </w:r>
                        <w:proofErr w:type="spellStart"/>
                        <w:r>
                          <w:t>yyyy</w:t>
                        </w:r>
                        <w:proofErr w:type="spellEnd"/>
                        <w:r>
                          <w:t xml:space="preserve">): </w:t>
                        </w:r>
                        <w:r>
                          <w:rPr>
                            <w:rFonts w:ascii="Cambria" w:hAnsi="Cambria" w:cs="Cambria"/>
                            <w:color w:val="0000FF"/>
                          </w:rPr>
                          <w:t xml:space="preserve">10 /04/2010 </w:t>
                        </w:r>
                        <w:r>
                          <w:rPr>
                            <w:b/>
                            <w:bCs/>
                            <w:color w:val="000000"/>
                          </w:rPr>
                          <w:t>Company(s)</w:t>
                        </w:r>
                        <w:r>
                          <w:rPr>
                            <w:b/>
                            <w:bCs/>
                            <w:color w:val="000000"/>
                            <w:spacing w:val="-2"/>
                          </w:rPr>
                          <w:t xml:space="preserve"> </w:t>
                        </w:r>
                        <w:r>
                          <w:rPr>
                            <w:b/>
                            <w:bCs/>
                            <w:color w:val="000000"/>
                          </w:rPr>
                          <w:t>Submitting</w:t>
                        </w:r>
                        <w:r>
                          <w:rPr>
                            <w:b/>
                            <w:bCs/>
                            <w:color w:val="000000"/>
                            <w:spacing w:val="-1"/>
                          </w:rPr>
                          <w:t xml:space="preserve"> </w:t>
                        </w:r>
                        <w:r>
                          <w:rPr>
                            <w:b/>
                            <w:bCs/>
                            <w:color w:val="000000"/>
                          </w:rPr>
                          <w:t>Issue</w:t>
                        </w:r>
                        <w:r>
                          <w:rPr>
                            <w:color w:val="000000"/>
                          </w:rPr>
                          <w:t>:</w:t>
                        </w:r>
                        <w:r>
                          <w:rPr>
                            <w:color w:val="000000"/>
                          </w:rPr>
                          <w:tab/>
                        </w:r>
                        <w:r>
                          <w:rPr>
                            <w:rFonts w:ascii="Cambria" w:hAnsi="Cambria" w:cs="Cambria"/>
                            <w:color w:val="0000FF"/>
                            <w:spacing w:val="-3"/>
                          </w:rPr>
                          <w:t xml:space="preserve">Verizon </w:t>
                        </w:r>
                        <w:r>
                          <w:rPr>
                            <w:b/>
                            <w:bCs/>
                            <w:color w:val="000000"/>
                          </w:rPr>
                          <w:t>Contact(s):</w:t>
                        </w:r>
                        <w:r>
                          <w:rPr>
                            <w:b/>
                            <w:bCs/>
                            <w:color w:val="000000"/>
                            <w:spacing w:val="58"/>
                          </w:rPr>
                          <w:t xml:space="preserve"> </w:t>
                        </w:r>
                        <w:r>
                          <w:rPr>
                            <w:b/>
                            <w:bCs/>
                            <w:color w:val="000000"/>
                          </w:rPr>
                          <w:t>Name</w:t>
                        </w:r>
                        <w:r>
                          <w:rPr>
                            <w:b/>
                            <w:bCs/>
                            <w:color w:val="000000"/>
                          </w:rPr>
                          <w:tab/>
                        </w:r>
                        <w:r>
                          <w:rPr>
                            <w:rFonts w:ascii="Cambria" w:hAnsi="Cambria" w:cs="Cambria"/>
                            <w:color w:val="0000FF"/>
                          </w:rPr>
                          <w:t>Gary</w:t>
                        </w:r>
                        <w:r>
                          <w:rPr>
                            <w:rFonts w:ascii="Cambria" w:hAnsi="Cambria" w:cs="Cambria"/>
                            <w:color w:val="0000FF"/>
                            <w:spacing w:val="-10"/>
                          </w:rPr>
                          <w:t xml:space="preserve"> </w:t>
                        </w:r>
                        <w:r>
                          <w:rPr>
                            <w:rFonts w:ascii="Cambria" w:hAnsi="Cambria" w:cs="Cambria"/>
                            <w:color w:val="0000FF"/>
                          </w:rPr>
                          <w:t>Sacra</w:t>
                        </w:r>
                      </w:p>
                      <w:p w:rsidR="00C50FFC" w:rsidRDefault="00617491">
                        <w:pPr>
                          <w:pStyle w:val="BodyText"/>
                          <w:kinsoku w:val="0"/>
                          <w:overflowPunct w:val="0"/>
                          <w:ind w:left="1260"/>
                          <w:rPr>
                            <w:rFonts w:ascii="Cambria" w:hAnsi="Cambria" w:cs="Cambria"/>
                            <w:color w:val="0000FF"/>
                          </w:rPr>
                        </w:pPr>
                        <w:r>
                          <w:rPr>
                            <w:b/>
                            <w:bCs/>
                          </w:rPr>
                          <w:t xml:space="preserve">Contact Number </w:t>
                        </w:r>
                        <w:r>
                          <w:rPr>
                            <w:rFonts w:ascii="Cambria" w:hAnsi="Cambria" w:cs="Cambria"/>
                            <w:color w:val="0000FF"/>
                          </w:rPr>
                          <w:t>410-393-0843</w:t>
                        </w:r>
                      </w:p>
                      <w:p w:rsidR="00C50FFC" w:rsidRDefault="00617491">
                        <w:pPr>
                          <w:pStyle w:val="BodyText"/>
                          <w:kinsoku w:val="0"/>
                          <w:overflowPunct w:val="0"/>
                          <w:spacing w:before="8"/>
                          <w:ind w:left="1260"/>
                          <w:rPr>
                            <w:rFonts w:ascii="Cambria" w:hAnsi="Cambria" w:cs="Cambria"/>
                            <w:color w:val="0000FF"/>
                          </w:rPr>
                        </w:pPr>
                        <w:r>
                          <w:rPr>
                            <w:b/>
                            <w:bCs/>
                          </w:rPr>
                          <w:t>Email Address</w:t>
                        </w:r>
                        <w:r>
                          <w:rPr>
                            <w:b/>
                            <w:bCs/>
                            <w:spacing w:val="52"/>
                          </w:rPr>
                          <w:t xml:space="preserve"> </w:t>
                        </w:r>
                        <w:hyperlink r:id="rId9" w:history="1">
                          <w:r>
                            <w:rPr>
                              <w:rFonts w:ascii="Cambria" w:hAnsi="Cambria" w:cs="Cambria"/>
                              <w:color w:val="0000FF"/>
                            </w:rPr>
                            <w:t>gary.m.sacra@verizon.com</w:t>
                          </w:r>
                        </w:hyperlink>
                      </w:p>
                      <w:p w:rsidR="00C50FFC" w:rsidRDefault="00617491">
                        <w:pPr>
                          <w:pStyle w:val="BodyText"/>
                          <w:kinsoku w:val="0"/>
                          <w:overflowPunct w:val="0"/>
                          <w:spacing w:before="3"/>
                          <w:rPr>
                            <w:b/>
                            <w:bCs/>
                            <w:sz w:val="16"/>
                            <w:szCs w:val="16"/>
                          </w:rPr>
                        </w:pPr>
                        <w:r>
                          <w:rPr>
                            <w:b/>
                            <w:bCs/>
                            <w:sz w:val="16"/>
                            <w:szCs w:val="16"/>
                          </w:rPr>
                          <w:t>(NOTE: Submitting Company(s) is to complete this section of the form along with Sections 1, 2 and 3.)</w:t>
                        </w:r>
                      </w:p>
                    </w:txbxContent>
                  </v:textbox>
                </v:shape>
                <v:shape id="Text Box 9" o:spid="_x0000_s1032" type="#_x0000_t202" style="position:absolute;left:9300;top:363;width:792;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C50FFC" w:rsidRDefault="00617491">
                        <w:pPr>
                          <w:pStyle w:val="BodyText"/>
                          <w:kinsoku w:val="0"/>
                          <w:overflowPunct w:val="0"/>
                          <w:rPr>
                            <w:rFonts w:ascii="Cambria" w:hAnsi="Cambria" w:cs="Cambria"/>
                            <w:b/>
                            <w:bCs/>
                          </w:rPr>
                        </w:pPr>
                        <w:r>
                          <w:rPr>
                            <w:rFonts w:ascii="Cambria" w:hAnsi="Cambria" w:cs="Cambria"/>
                            <w:b/>
                            <w:bCs/>
                          </w:rPr>
                          <w:t>PIM 80</w:t>
                        </w:r>
                      </w:p>
                    </w:txbxContent>
                  </v:textbox>
                </v:shape>
                <w10:wrap type="topAndBottom" anchorx="page"/>
              </v:group>
            </w:pict>
          </mc:Fallback>
        </mc:AlternateContent>
      </w:r>
    </w:p>
    <w:p w:rsidR="00C50FFC" w:rsidRDefault="00C50FFC">
      <w:pPr>
        <w:pStyle w:val="BodyText"/>
        <w:kinsoku w:val="0"/>
        <w:overflowPunct w:val="0"/>
        <w:spacing w:before="4"/>
        <w:rPr>
          <w:b/>
          <w:bCs/>
          <w:sz w:val="12"/>
          <w:szCs w:val="12"/>
        </w:rPr>
      </w:pPr>
    </w:p>
    <w:p w:rsidR="00C50FFC" w:rsidRDefault="00617491">
      <w:pPr>
        <w:pStyle w:val="ListParagraph"/>
        <w:numPr>
          <w:ilvl w:val="0"/>
          <w:numId w:val="1"/>
        </w:numPr>
        <w:tabs>
          <w:tab w:val="left" w:pos="562"/>
        </w:tabs>
        <w:kinsoku w:val="0"/>
        <w:overflowPunct w:val="0"/>
        <w:rPr>
          <w:sz w:val="16"/>
          <w:szCs w:val="16"/>
        </w:rPr>
      </w:pPr>
      <w:r>
        <w:rPr>
          <w:b/>
          <w:bCs/>
        </w:rPr>
        <w:t>Problem/Issue Statement:</w:t>
      </w:r>
      <w:r>
        <w:rPr>
          <w:b/>
          <w:bCs/>
          <w:spacing w:val="-32"/>
        </w:rPr>
        <w:t xml:space="preserve"> </w:t>
      </w:r>
      <w:r>
        <w:rPr>
          <w:sz w:val="16"/>
          <w:szCs w:val="16"/>
        </w:rPr>
        <w:t>(Brief statement outlining the problem/issue.)</w:t>
      </w:r>
    </w:p>
    <w:p w:rsidR="00C50FFC" w:rsidRDefault="00617491">
      <w:pPr>
        <w:pStyle w:val="BodyText"/>
        <w:kinsoku w:val="0"/>
        <w:overflowPunct w:val="0"/>
        <w:spacing w:before="5"/>
        <w:rPr>
          <w:sz w:val="21"/>
          <w:szCs w:val="21"/>
        </w:rPr>
      </w:pPr>
      <w:r>
        <w:rPr>
          <w:noProof/>
        </w:rPr>
        <mc:AlternateContent>
          <mc:Choice Requires="wps">
            <w:drawing>
              <wp:anchor distT="0" distB="0" distL="0" distR="0" simplePos="0" relativeHeight="251659264" behindDoc="0" locked="0" layoutInCell="0" allowOverlap="1">
                <wp:simplePos x="0" y="0"/>
                <wp:positionH relativeFrom="page">
                  <wp:posOffset>1089025</wp:posOffset>
                </wp:positionH>
                <wp:positionV relativeFrom="paragraph">
                  <wp:posOffset>184785</wp:posOffset>
                </wp:positionV>
                <wp:extent cx="5594350" cy="732790"/>
                <wp:effectExtent l="0" t="0" r="0" b="0"/>
                <wp:wrapTopAndBottom/>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73279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0FFC" w:rsidRDefault="00617491">
                            <w:pPr>
                              <w:pStyle w:val="BodyText"/>
                              <w:kinsoku w:val="0"/>
                              <w:overflowPunct w:val="0"/>
                              <w:spacing w:before="10"/>
                              <w:ind w:left="81" w:right="12"/>
                            </w:pPr>
                            <w:r>
                              <w:t>A significant quantity of ported/pooled NPAC database records currently contain LRNs that are in a different LATA than their associated ported/pooled telephone numbers (TNs). This is resulting in customer complaints that they are not receiving all of their telephone calls.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85.75pt;margin-top:14.55pt;width:440.5pt;height:57.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" o:allowincell="f" filled="f" strokeweight=".5pt">
                <v:textbox inset="0,0,0,0">
                  <w:txbxContent>
                    <w:p w:rsidR="00C50FFC" w:rsidRDefault="00617491">
                      <w:pPr>
                        <w:pStyle w:val="BodyText"/>
                        <w:kinsoku w:val="0"/>
                        <w:overflowPunct w:val="0"/>
                        <w:spacing w:before="10"/>
                        <w:ind w:left="81" w:right="12"/>
                      </w:pPr>
                      <w:r>
                        <w:t>A significant quantity of ported/pooled NPAC database records currently contain LRNs that are in a different LATA than their associated ported/pooled telephone numbers (TNs). This is resulting in customer complaints that they are not receiving all of their telephone calls.</w:t>
                      </w:r>
                    </w:p>
                  </w:txbxContent>
                </v:textbox>
                <w10:wrap type="topAndBottom" anchorx="page"/>
              </v:shape>
            </w:pict>
          </mc:Fallback>
        </mc:AlternateContent>
      </w:r>
    </w:p>
    <w:p w:rsidR="00C50FFC" w:rsidRDefault="00C50FFC">
      <w:pPr>
        <w:pStyle w:val="BodyText"/>
        <w:kinsoku w:val="0"/>
        <w:overflowPunct w:val="0"/>
        <w:spacing w:before="9"/>
        <w:rPr>
          <w:sz w:val="12"/>
          <w:szCs w:val="12"/>
        </w:rPr>
      </w:pPr>
    </w:p>
    <w:p w:rsidR="00C50FFC" w:rsidRDefault="00617491">
      <w:pPr>
        <w:pStyle w:val="ListParagraph"/>
        <w:numPr>
          <w:ilvl w:val="0"/>
          <w:numId w:val="1"/>
        </w:numPr>
        <w:tabs>
          <w:tab w:val="left" w:pos="562"/>
        </w:tabs>
        <w:kinsoku w:val="0"/>
        <w:overflowPunct w:val="0"/>
        <w:rPr>
          <w:sz w:val="16"/>
          <w:szCs w:val="16"/>
        </w:rPr>
      </w:pPr>
      <w:r>
        <w:rPr>
          <w:b/>
          <w:bCs/>
        </w:rPr>
        <w:t>Problem/Issue Description:</w:t>
      </w:r>
      <w:r>
        <w:rPr>
          <w:b/>
          <w:bCs/>
          <w:spacing w:val="-35"/>
        </w:rPr>
        <w:t xml:space="preserve"> </w:t>
      </w:r>
      <w:r>
        <w:rPr>
          <w:sz w:val="16"/>
          <w:szCs w:val="16"/>
        </w:rPr>
        <w:t>(Provide detailed description of problem/issue.)</w:t>
      </w:r>
    </w:p>
    <w:p w:rsidR="00C50FFC" w:rsidRDefault="00617491">
      <w:pPr>
        <w:pStyle w:val="BodyText"/>
        <w:kinsoku w:val="0"/>
        <w:overflowPunct w:val="0"/>
        <w:spacing w:before="5"/>
        <w:rPr>
          <w:sz w:val="13"/>
          <w:szCs w:val="13"/>
        </w:rPr>
      </w:pPr>
      <w:r>
        <w:rPr>
          <w:noProof/>
        </w:rPr>
        <mc:AlternateContent>
          <mc:Choice Requires="wps">
            <w:drawing>
              <wp:anchor distT="0" distB="0" distL="0" distR="0" simplePos="0" relativeHeight="251660288" behindDoc="0" locked="0" layoutInCell="0" allowOverlap="1">
                <wp:simplePos x="0" y="0"/>
                <wp:positionH relativeFrom="page">
                  <wp:posOffset>1089025</wp:posOffset>
                </wp:positionH>
                <wp:positionV relativeFrom="paragraph">
                  <wp:posOffset>126365</wp:posOffset>
                </wp:positionV>
                <wp:extent cx="5594350" cy="1959610"/>
                <wp:effectExtent l="0" t="0" r="0" b="0"/>
                <wp:wrapTopAndBottom/>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195961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0FFC" w:rsidRDefault="00617491">
                            <w:pPr>
                              <w:pStyle w:val="BodyText"/>
                              <w:kinsoku w:val="0"/>
                              <w:overflowPunct w:val="0"/>
                              <w:spacing w:before="10"/>
                              <w:ind w:left="81" w:right="51"/>
                            </w:pPr>
                            <w:r>
                              <w:t xml:space="preserve">A. Examples &amp; Impacts of Problem/Issue: Verizon has received trouble reports from a Service Provider stating that some of their customers are not receiving all of their calls from Verizon customers. Further investigation showed that the Service Provider had associated an out-of-LATA LRN with a number of their pooled blocks. Analysis shows that approximately 10,700 SVs (58% of these are in </w:t>
                            </w:r>
                            <w:proofErr w:type="gramStart"/>
                            <w:r>
                              <w:t>8</w:t>
                            </w:r>
                            <w:proofErr w:type="gramEnd"/>
                            <w:r>
                              <w:t xml:space="preserve"> pooled blocks) in the NPAC databases are impacted with 120 SPIDs involved. Because of the call routing issues resulting when an out-of-LATA LRN is associated with a ported/pooled number in the NPAC, the NPAC currently contains an edit to ensure that newly created SVs and pooled blocks contain LRNs that are associated with the same LATA as the ported/pooled number. These 10,700 impacted SVs may precede the addition of this edit or </w:t>
                            </w:r>
                            <w:proofErr w:type="gramStart"/>
                            <w:r>
                              <w:t>were possibly added</w:t>
                            </w:r>
                            <w:proofErr w:type="gramEnd"/>
                            <w:r>
                              <w:t xml:space="preserve"> during a period when the edit was relaxed.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85.75pt;margin-top:9.95pt;width:440.5pt;height:154.3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" o:allowincell="f" filled="f" strokeweight=".5pt">
                <v:textbox inset="0,0,0,0">
                  <w:txbxContent>
                    <w:p w:rsidR="00C50FFC" w:rsidRDefault="00617491">
                      <w:pPr>
                        <w:pStyle w:val="BodyText"/>
                        <w:kinsoku w:val="0"/>
                        <w:overflowPunct w:val="0"/>
                        <w:spacing w:before="10"/>
                        <w:ind w:left="81" w:right="51"/>
                      </w:pPr>
                      <w:r>
                        <w:t xml:space="preserve">A. Examples &amp; Impacts of Problem/Issue: Verizon has received trouble reports from a Service Provider stating that some of their customers are not receiving all of their calls from Verizon customers. Further investigation showed that the Service Provider had associated an out-of-LATA LRN with a number of their pooled blocks. Analysis shows that approximately 10,700 SVs (58% of these are in </w:t>
                      </w:r>
                      <w:proofErr w:type="gramStart"/>
                      <w:r>
                        <w:t>8</w:t>
                      </w:r>
                      <w:proofErr w:type="gramEnd"/>
                      <w:r>
                        <w:t xml:space="preserve"> pooled blocks) in the NPAC databases are impacted with 120 SPIDs involved. Because of the call routing issues resulting when an out-of-LATA LRN is associated with a ported/pooled number in the NPAC, the NPAC currently contains an edit to ensure that newly created SVs and pooled blocks contain LRNs that are associated with the same LATA as the ported/pooled number. These 10,700 impacted SVs may precede the addition of this edit or </w:t>
                      </w:r>
                      <w:proofErr w:type="gramStart"/>
                      <w:r>
                        <w:t>were possibly added</w:t>
                      </w:r>
                      <w:proofErr w:type="gramEnd"/>
                      <w:r>
                        <w:t xml:space="preserve"> during a period when the edit was relaxed.</w:t>
                      </w:r>
                    </w:p>
                  </w:txbxContent>
                </v:textbox>
                <w10:wrap type="topAndBottom" anchorx="page"/>
              </v:shape>
            </w:pict>
          </mc:Fallback>
        </mc:AlternateContent>
      </w:r>
      <w:r>
        <w:rPr>
          <w:noProof/>
        </w:rPr>
        <mc:AlternateContent>
          <mc:Choice Requires="wps">
            <w:drawing>
              <wp:anchor distT="0" distB="0" distL="0" distR="0" simplePos="0" relativeHeight="251661312" behindDoc="0" locked="0" layoutInCell="0" allowOverlap="1">
                <wp:simplePos x="0" y="0"/>
                <wp:positionH relativeFrom="page">
                  <wp:posOffset>1089025</wp:posOffset>
                </wp:positionH>
                <wp:positionV relativeFrom="paragraph">
                  <wp:posOffset>2267585</wp:posOffset>
                </wp:positionV>
                <wp:extent cx="5594350" cy="382270"/>
                <wp:effectExtent l="0" t="0" r="0" b="0"/>
                <wp:wrapTopAndBottom/>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38227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0FFC" w:rsidRDefault="00617491">
                            <w:pPr>
                              <w:pStyle w:val="BodyText"/>
                              <w:kinsoku w:val="0"/>
                              <w:overflowPunct w:val="0"/>
                              <w:spacing w:before="10"/>
                              <w:ind w:left="81" w:right="51"/>
                            </w:pPr>
                            <w:r>
                              <w:t xml:space="preserve">B. Frequency of Occurrence: Analysis shows that approximately 10,700 SVs (58% of these are in </w:t>
                            </w:r>
                            <w:proofErr w:type="gramStart"/>
                            <w:r>
                              <w:t>8</w:t>
                            </w:r>
                            <w:proofErr w:type="gramEnd"/>
                            <w:r>
                              <w:t xml:space="preserve"> pooled blocks) are impacted with 120 SPIDs involved.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85.75pt;margin-top:178.55pt;width:440.5pt;height:30.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" o:allowincell="f" filled="f" strokeweight=".5pt">
                <v:textbox inset="0,0,0,0">
                  <w:txbxContent>
                    <w:p w:rsidR="00C50FFC" w:rsidRDefault="00617491">
                      <w:pPr>
                        <w:pStyle w:val="BodyText"/>
                        <w:kinsoku w:val="0"/>
                        <w:overflowPunct w:val="0"/>
                        <w:spacing w:before="10"/>
                        <w:ind w:left="81" w:right="51"/>
                      </w:pPr>
                      <w:r>
                        <w:t xml:space="preserve">B. Frequency of Occurrence: Analysis shows that approximately 10,700 SVs (58% of these are in </w:t>
                      </w:r>
                      <w:proofErr w:type="gramStart"/>
                      <w:r>
                        <w:t>8</w:t>
                      </w:r>
                      <w:proofErr w:type="gramEnd"/>
                      <w:r>
                        <w:t xml:space="preserve"> pooled blocks) are impacted with 120 SPIDs involved.</w:t>
                      </w:r>
                    </w:p>
                  </w:txbxContent>
                </v:textbox>
                <w10:wrap type="topAndBottom" anchorx="page"/>
              </v:shape>
            </w:pict>
          </mc:Fallback>
        </mc:AlternateContent>
      </w:r>
      <w:r>
        <w:rPr>
          <w:noProof/>
        </w:rPr>
        <mc:AlternateContent>
          <mc:Choice Requires="wps">
            <w:drawing>
              <wp:anchor distT="0" distB="0" distL="0" distR="0" simplePos="0" relativeHeight="251662336" behindDoc="0" locked="0" layoutInCell="0" allowOverlap="1">
                <wp:simplePos x="0" y="0"/>
                <wp:positionH relativeFrom="page">
                  <wp:posOffset>1089025</wp:posOffset>
                </wp:positionH>
                <wp:positionV relativeFrom="paragraph">
                  <wp:posOffset>2835275</wp:posOffset>
                </wp:positionV>
                <wp:extent cx="5594350" cy="513080"/>
                <wp:effectExtent l="0" t="0" r="0" b="0"/>
                <wp:wrapTopAndBottom/>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51308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0FFC" w:rsidRDefault="00617491">
                            <w:pPr>
                              <w:pStyle w:val="BodyText"/>
                              <w:kinsoku w:val="0"/>
                              <w:overflowPunct w:val="0"/>
                              <w:spacing w:before="10" w:line="252" w:lineRule="exact"/>
                              <w:ind w:left="81"/>
                              <w:rPr>
                                <w:sz w:val="22"/>
                                <w:szCs w:val="22"/>
                              </w:rPr>
                            </w:pPr>
                            <w:r>
                              <w:rPr>
                                <w:sz w:val="22"/>
                                <w:szCs w:val="22"/>
                              </w:rPr>
                              <w:t xml:space="preserve">C.   NPAC Regions </w:t>
                            </w:r>
                            <w:proofErr w:type="gramStart"/>
                            <w:r>
                              <w:rPr>
                                <w:sz w:val="22"/>
                                <w:szCs w:val="22"/>
                              </w:rPr>
                              <w:t>Impacted</w:t>
                            </w:r>
                            <w:proofErr w:type="gramEnd"/>
                            <w:r>
                              <w:rPr>
                                <w:sz w:val="22"/>
                                <w:szCs w:val="22"/>
                              </w:rPr>
                              <w:t>:</w:t>
                            </w:r>
                          </w:p>
                          <w:p w:rsidR="00C50FFC" w:rsidRDefault="00617491">
                            <w:pPr>
                              <w:pStyle w:val="BodyText"/>
                              <w:tabs>
                                <w:tab w:val="left" w:pos="1176"/>
                                <w:tab w:val="left" w:pos="2733"/>
                                <w:tab w:val="left" w:pos="3886"/>
                                <w:tab w:val="left" w:pos="5126"/>
                                <w:tab w:val="left" w:pos="6365"/>
                                <w:tab w:val="left" w:pos="7666"/>
                                <w:tab w:val="left" w:pos="8761"/>
                              </w:tabs>
                              <w:kinsoku w:val="0"/>
                              <w:overflowPunct w:val="0"/>
                              <w:spacing w:line="252" w:lineRule="exact"/>
                              <w:ind w:left="137"/>
                              <w:rPr>
                                <w:spacing w:val="-3"/>
                                <w:sz w:val="22"/>
                                <w:szCs w:val="22"/>
                              </w:rPr>
                            </w:pPr>
                            <w:r>
                              <w:rPr>
                                <w:sz w:val="22"/>
                                <w:szCs w:val="22"/>
                              </w:rPr>
                              <w:t>Canada</w:t>
                            </w:r>
                            <w:r>
                              <w:rPr>
                                <w:sz w:val="22"/>
                                <w:szCs w:val="22"/>
                                <w:u w:val="single" w:color="000000"/>
                              </w:rPr>
                              <w:t xml:space="preserve"> </w:t>
                            </w:r>
                            <w:r>
                              <w:rPr>
                                <w:sz w:val="22"/>
                                <w:szCs w:val="22"/>
                                <w:u w:val="single" w:color="000000"/>
                              </w:rPr>
                              <w:tab/>
                            </w:r>
                            <w:proofErr w:type="gramStart"/>
                            <w:r>
                              <w:rPr>
                                <w:sz w:val="22"/>
                                <w:szCs w:val="22"/>
                              </w:rPr>
                              <w:t>Mid</w:t>
                            </w:r>
                            <w:proofErr w:type="gramEnd"/>
                            <w:r>
                              <w:rPr>
                                <w:spacing w:val="-15"/>
                                <w:sz w:val="22"/>
                                <w:szCs w:val="22"/>
                              </w:rPr>
                              <w:t xml:space="preserve"> </w:t>
                            </w:r>
                            <w:r>
                              <w:rPr>
                                <w:sz w:val="22"/>
                                <w:szCs w:val="22"/>
                              </w:rPr>
                              <w:t>Atlantic</w:t>
                            </w:r>
                            <w:r>
                              <w:rPr>
                                <w:sz w:val="22"/>
                                <w:szCs w:val="22"/>
                                <w:u w:val="single" w:color="000000"/>
                              </w:rPr>
                              <w:t xml:space="preserve"> </w:t>
                            </w:r>
                            <w:r>
                              <w:rPr>
                                <w:sz w:val="22"/>
                                <w:szCs w:val="22"/>
                                <w:u w:val="single" w:color="000000"/>
                              </w:rPr>
                              <w:tab/>
                            </w:r>
                            <w:r>
                              <w:rPr>
                                <w:sz w:val="22"/>
                                <w:szCs w:val="22"/>
                              </w:rPr>
                              <w:t>Midwest</w:t>
                            </w:r>
                            <w:r>
                              <w:rPr>
                                <w:sz w:val="22"/>
                                <w:szCs w:val="22"/>
                                <w:u w:val="single" w:color="000000"/>
                              </w:rPr>
                              <w:t xml:space="preserve"> </w:t>
                            </w:r>
                            <w:r>
                              <w:rPr>
                                <w:sz w:val="22"/>
                                <w:szCs w:val="22"/>
                                <w:u w:val="single" w:color="000000"/>
                              </w:rPr>
                              <w:tab/>
                            </w:r>
                            <w:r>
                              <w:rPr>
                                <w:sz w:val="22"/>
                                <w:szCs w:val="22"/>
                              </w:rPr>
                              <w:t>Northeast</w:t>
                            </w:r>
                            <w:r>
                              <w:rPr>
                                <w:sz w:val="22"/>
                                <w:szCs w:val="22"/>
                                <w:u w:val="single" w:color="000000"/>
                              </w:rPr>
                              <w:t xml:space="preserve"> </w:t>
                            </w:r>
                            <w:r>
                              <w:rPr>
                                <w:sz w:val="22"/>
                                <w:szCs w:val="22"/>
                                <w:u w:val="single" w:color="000000"/>
                              </w:rPr>
                              <w:tab/>
                            </w:r>
                            <w:r>
                              <w:rPr>
                                <w:sz w:val="22"/>
                                <w:szCs w:val="22"/>
                              </w:rPr>
                              <w:t>Southeast</w:t>
                            </w:r>
                            <w:r>
                              <w:rPr>
                                <w:sz w:val="22"/>
                                <w:szCs w:val="22"/>
                                <w:u w:val="single" w:color="000000"/>
                              </w:rPr>
                              <w:t xml:space="preserve"> </w:t>
                            </w:r>
                            <w:r>
                              <w:rPr>
                                <w:sz w:val="22"/>
                                <w:szCs w:val="22"/>
                                <w:u w:val="single" w:color="000000"/>
                              </w:rPr>
                              <w:tab/>
                            </w:r>
                            <w:r>
                              <w:rPr>
                                <w:sz w:val="22"/>
                                <w:szCs w:val="22"/>
                              </w:rPr>
                              <w:t>Southwest</w:t>
                            </w:r>
                            <w:r>
                              <w:rPr>
                                <w:sz w:val="22"/>
                                <w:szCs w:val="22"/>
                                <w:u w:val="single" w:color="000000"/>
                              </w:rPr>
                              <w:t xml:space="preserve"> </w:t>
                            </w:r>
                            <w:r>
                              <w:rPr>
                                <w:sz w:val="22"/>
                                <w:szCs w:val="22"/>
                                <w:u w:val="single" w:color="000000"/>
                              </w:rPr>
                              <w:tab/>
                            </w:r>
                            <w:r>
                              <w:rPr>
                                <w:spacing w:val="-3"/>
                                <w:sz w:val="22"/>
                                <w:szCs w:val="22"/>
                              </w:rPr>
                              <w:t>Western</w:t>
                            </w:r>
                            <w:r>
                              <w:rPr>
                                <w:spacing w:val="-3"/>
                                <w:sz w:val="22"/>
                                <w:szCs w:val="22"/>
                                <w:u w:val="single" w:color="000000"/>
                              </w:rPr>
                              <w:t xml:space="preserve"> </w:t>
                            </w:r>
                            <w:r>
                              <w:rPr>
                                <w:spacing w:val="-3"/>
                                <w:sz w:val="22"/>
                                <w:szCs w:val="22"/>
                                <w:u w:val="single" w:color="000000"/>
                              </w:rPr>
                              <w:tab/>
                            </w:r>
                          </w:p>
                          <w:p w:rsidR="00C50FFC" w:rsidRDefault="00617491">
                            <w:pPr>
                              <w:pStyle w:val="BodyText"/>
                              <w:tabs>
                                <w:tab w:val="left" w:pos="1452"/>
                              </w:tabs>
                              <w:kinsoku w:val="0"/>
                              <w:overflowPunct w:val="0"/>
                              <w:spacing w:before="1"/>
                              <w:ind w:left="81"/>
                              <w:rPr>
                                <w:color w:val="0000FF"/>
                                <w:sz w:val="22"/>
                                <w:szCs w:val="22"/>
                              </w:rPr>
                            </w:pPr>
                            <w:r>
                              <w:rPr>
                                <w:spacing w:val="-5"/>
                                <w:sz w:val="22"/>
                                <w:szCs w:val="22"/>
                              </w:rPr>
                              <w:t>West</w:t>
                            </w:r>
                            <w:r>
                              <w:rPr>
                                <w:spacing w:val="-2"/>
                                <w:sz w:val="22"/>
                                <w:szCs w:val="22"/>
                              </w:rPr>
                              <w:t xml:space="preserve"> </w:t>
                            </w:r>
                            <w:r>
                              <w:rPr>
                                <w:sz w:val="22"/>
                                <w:szCs w:val="22"/>
                              </w:rPr>
                              <w:t>Coast</w:t>
                            </w:r>
                            <w:r>
                              <w:rPr>
                                <w:sz w:val="22"/>
                                <w:szCs w:val="22"/>
                                <w:u w:val="single" w:color="000000"/>
                              </w:rPr>
                              <w:tab/>
                            </w:r>
                            <w:r>
                              <w:rPr>
                                <w:sz w:val="22"/>
                                <w:szCs w:val="22"/>
                              </w:rPr>
                              <w:t>ALL</w:t>
                            </w:r>
                            <w:r>
                              <w:rPr>
                                <w:spacing w:val="-7"/>
                                <w:sz w:val="22"/>
                                <w:szCs w:val="22"/>
                              </w:rPr>
                              <w:t xml:space="preserve"> </w:t>
                            </w:r>
                            <w:r>
                              <w:rPr>
                                <w:color w:val="0000FF"/>
                                <w:sz w:val="22"/>
                                <w:szCs w:val="22"/>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85.75pt;margin-top:223.25pt;width:440.5pt;height:40.4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" o:allowincell="f" filled="f" strokeweight=".5pt">
                <v:textbox inset="0,0,0,0">
                  <w:txbxContent>
                    <w:p w:rsidR="00C50FFC" w:rsidRDefault="00617491">
                      <w:pPr>
                        <w:pStyle w:val="BodyText"/>
                        <w:kinsoku w:val="0"/>
                        <w:overflowPunct w:val="0"/>
                        <w:spacing w:before="10" w:line="252" w:lineRule="exact"/>
                        <w:ind w:left="81"/>
                        <w:rPr>
                          <w:sz w:val="22"/>
                          <w:szCs w:val="22"/>
                        </w:rPr>
                      </w:pPr>
                      <w:r>
                        <w:rPr>
                          <w:sz w:val="22"/>
                          <w:szCs w:val="22"/>
                        </w:rPr>
                        <w:t xml:space="preserve">C.   NPAC Regions </w:t>
                      </w:r>
                      <w:proofErr w:type="gramStart"/>
                      <w:r>
                        <w:rPr>
                          <w:sz w:val="22"/>
                          <w:szCs w:val="22"/>
                        </w:rPr>
                        <w:t>Impacted</w:t>
                      </w:r>
                      <w:proofErr w:type="gramEnd"/>
                      <w:r>
                        <w:rPr>
                          <w:sz w:val="22"/>
                          <w:szCs w:val="22"/>
                        </w:rPr>
                        <w:t>:</w:t>
                      </w:r>
                    </w:p>
                    <w:p w:rsidR="00C50FFC" w:rsidRDefault="00617491">
                      <w:pPr>
                        <w:pStyle w:val="BodyText"/>
                        <w:tabs>
                          <w:tab w:val="left" w:pos="1176"/>
                          <w:tab w:val="left" w:pos="2733"/>
                          <w:tab w:val="left" w:pos="3886"/>
                          <w:tab w:val="left" w:pos="5126"/>
                          <w:tab w:val="left" w:pos="6365"/>
                          <w:tab w:val="left" w:pos="7666"/>
                          <w:tab w:val="left" w:pos="8761"/>
                        </w:tabs>
                        <w:kinsoku w:val="0"/>
                        <w:overflowPunct w:val="0"/>
                        <w:spacing w:line="252" w:lineRule="exact"/>
                        <w:ind w:left="137"/>
                        <w:rPr>
                          <w:spacing w:val="-3"/>
                          <w:sz w:val="22"/>
                          <w:szCs w:val="22"/>
                        </w:rPr>
                      </w:pPr>
                      <w:r>
                        <w:rPr>
                          <w:sz w:val="22"/>
                          <w:szCs w:val="22"/>
                        </w:rPr>
                        <w:t>Canada</w:t>
                      </w:r>
                      <w:r>
                        <w:rPr>
                          <w:sz w:val="22"/>
                          <w:szCs w:val="22"/>
                          <w:u w:val="single" w:color="000000"/>
                        </w:rPr>
                        <w:t xml:space="preserve"> </w:t>
                      </w:r>
                      <w:r>
                        <w:rPr>
                          <w:sz w:val="22"/>
                          <w:szCs w:val="22"/>
                          <w:u w:val="single" w:color="000000"/>
                        </w:rPr>
                        <w:tab/>
                      </w:r>
                      <w:proofErr w:type="gramStart"/>
                      <w:r>
                        <w:rPr>
                          <w:sz w:val="22"/>
                          <w:szCs w:val="22"/>
                        </w:rPr>
                        <w:t>Mid</w:t>
                      </w:r>
                      <w:proofErr w:type="gramEnd"/>
                      <w:r>
                        <w:rPr>
                          <w:spacing w:val="-15"/>
                          <w:sz w:val="22"/>
                          <w:szCs w:val="22"/>
                        </w:rPr>
                        <w:t xml:space="preserve"> </w:t>
                      </w:r>
                      <w:r>
                        <w:rPr>
                          <w:sz w:val="22"/>
                          <w:szCs w:val="22"/>
                        </w:rPr>
                        <w:t>Atlantic</w:t>
                      </w:r>
                      <w:r>
                        <w:rPr>
                          <w:sz w:val="22"/>
                          <w:szCs w:val="22"/>
                          <w:u w:val="single" w:color="000000"/>
                        </w:rPr>
                        <w:t xml:space="preserve"> </w:t>
                      </w:r>
                      <w:r>
                        <w:rPr>
                          <w:sz w:val="22"/>
                          <w:szCs w:val="22"/>
                          <w:u w:val="single" w:color="000000"/>
                        </w:rPr>
                        <w:tab/>
                      </w:r>
                      <w:r>
                        <w:rPr>
                          <w:sz w:val="22"/>
                          <w:szCs w:val="22"/>
                        </w:rPr>
                        <w:t>Midwest</w:t>
                      </w:r>
                      <w:r>
                        <w:rPr>
                          <w:sz w:val="22"/>
                          <w:szCs w:val="22"/>
                          <w:u w:val="single" w:color="000000"/>
                        </w:rPr>
                        <w:t xml:space="preserve"> </w:t>
                      </w:r>
                      <w:r>
                        <w:rPr>
                          <w:sz w:val="22"/>
                          <w:szCs w:val="22"/>
                          <w:u w:val="single" w:color="000000"/>
                        </w:rPr>
                        <w:tab/>
                      </w:r>
                      <w:r>
                        <w:rPr>
                          <w:sz w:val="22"/>
                          <w:szCs w:val="22"/>
                        </w:rPr>
                        <w:t>Northeast</w:t>
                      </w:r>
                      <w:r>
                        <w:rPr>
                          <w:sz w:val="22"/>
                          <w:szCs w:val="22"/>
                          <w:u w:val="single" w:color="000000"/>
                        </w:rPr>
                        <w:t xml:space="preserve"> </w:t>
                      </w:r>
                      <w:r>
                        <w:rPr>
                          <w:sz w:val="22"/>
                          <w:szCs w:val="22"/>
                          <w:u w:val="single" w:color="000000"/>
                        </w:rPr>
                        <w:tab/>
                      </w:r>
                      <w:r>
                        <w:rPr>
                          <w:sz w:val="22"/>
                          <w:szCs w:val="22"/>
                        </w:rPr>
                        <w:t>Southeast</w:t>
                      </w:r>
                      <w:r>
                        <w:rPr>
                          <w:sz w:val="22"/>
                          <w:szCs w:val="22"/>
                          <w:u w:val="single" w:color="000000"/>
                        </w:rPr>
                        <w:t xml:space="preserve"> </w:t>
                      </w:r>
                      <w:r>
                        <w:rPr>
                          <w:sz w:val="22"/>
                          <w:szCs w:val="22"/>
                          <w:u w:val="single" w:color="000000"/>
                        </w:rPr>
                        <w:tab/>
                      </w:r>
                      <w:r>
                        <w:rPr>
                          <w:sz w:val="22"/>
                          <w:szCs w:val="22"/>
                        </w:rPr>
                        <w:t>Southwest</w:t>
                      </w:r>
                      <w:r>
                        <w:rPr>
                          <w:sz w:val="22"/>
                          <w:szCs w:val="22"/>
                          <w:u w:val="single" w:color="000000"/>
                        </w:rPr>
                        <w:t xml:space="preserve"> </w:t>
                      </w:r>
                      <w:r>
                        <w:rPr>
                          <w:sz w:val="22"/>
                          <w:szCs w:val="22"/>
                          <w:u w:val="single" w:color="000000"/>
                        </w:rPr>
                        <w:tab/>
                      </w:r>
                      <w:r>
                        <w:rPr>
                          <w:spacing w:val="-3"/>
                          <w:sz w:val="22"/>
                          <w:szCs w:val="22"/>
                        </w:rPr>
                        <w:t>Western</w:t>
                      </w:r>
                      <w:r>
                        <w:rPr>
                          <w:spacing w:val="-3"/>
                          <w:sz w:val="22"/>
                          <w:szCs w:val="22"/>
                          <w:u w:val="single" w:color="000000"/>
                        </w:rPr>
                        <w:t xml:space="preserve"> </w:t>
                      </w:r>
                      <w:r>
                        <w:rPr>
                          <w:spacing w:val="-3"/>
                          <w:sz w:val="22"/>
                          <w:szCs w:val="22"/>
                          <w:u w:val="single" w:color="000000"/>
                        </w:rPr>
                        <w:tab/>
                      </w:r>
                    </w:p>
                    <w:p w:rsidR="00C50FFC" w:rsidRDefault="00617491">
                      <w:pPr>
                        <w:pStyle w:val="BodyText"/>
                        <w:tabs>
                          <w:tab w:val="left" w:pos="1452"/>
                        </w:tabs>
                        <w:kinsoku w:val="0"/>
                        <w:overflowPunct w:val="0"/>
                        <w:spacing w:before="1"/>
                        <w:ind w:left="81"/>
                        <w:rPr>
                          <w:color w:val="0000FF"/>
                          <w:sz w:val="22"/>
                          <w:szCs w:val="22"/>
                        </w:rPr>
                      </w:pPr>
                      <w:r>
                        <w:rPr>
                          <w:spacing w:val="-5"/>
                          <w:sz w:val="22"/>
                          <w:szCs w:val="22"/>
                        </w:rPr>
                        <w:t>West</w:t>
                      </w:r>
                      <w:r>
                        <w:rPr>
                          <w:spacing w:val="-2"/>
                          <w:sz w:val="22"/>
                          <w:szCs w:val="22"/>
                        </w:rPr>
                        <w:t xml:space="preserve"> </w:t>
                      </w:r>
                      <w:r>
                        <w:rPr>
                          <w:sz w:val="22"/>
                          <w:szCs w:val="22"/>
                        </w:rPr>
                        <w:t>Coast</w:t>
                      </w:r>
                      <w:r>
                        <w:rPr>
                          <w:sz w:val="22"/>
                          <w:szCs w:val="22"/>
                          <w:u w:val="single" w:color="000000"/>
                        </w:rPr>
                        <w:tab/>
                      </w:r>
                      <w:r>
                        <w:rPr>
                          <w:sz w:val="22"/>
                          <w:szCs w:val="22"/>
                        </w:rPr>
                        <w:t>ALL</w:t>
                      </w:r>
                      <w:r>
                        <w:rPr>
                          <w:spacing w:val="-7"/>
                          <w:sz w:val="22"/>
                          <w:szCs w:val="22"/>
                        </w:rPr>
                        <w:t xml:space="preserve"> </w:t>
                      </w:r>
                      <w:r>
                        <w:rPr>
                          <w:color w:val="0000FF"/>
                          <w:sz w:val="22"/>
                          <w:szCs w:val="22"/>
                        </w:rPr>
                        <w:t>X</w:t>
                      </w:r>
                    </w:p>
                  </w:txbxContent>
                </v:textbox>
                <w10:wrap type="topAndBottom" anchorx="page"/>
              </v:shape>
            </w:pict>
          </mc:Fallback>
        </mc:AlternateContent>
      </w:r>
      <w:r>
        <w:rPr>
          <w:noProof/>
        </w:rPr>
        <mc:AlternateContent>
          <mc:Choice Requires="wps">
            <w:drawing>
              <wp:anchor distT="0" distB="0" distL="0" distR="0" simplePos="0" relativeHeight="251663360" behindDoc="0" locked="0" layoutInCell="0" allowOverlap="1">
                <wp:simplePos x="0" y="0"/>
                <wp:positionH relativeFrom="page">
                  <wp:posOffset>1089025</wp:posOffset>
                </wp:positionH>
                <wp:positionV relativeFrom="paragraph">
                  <wp:posOffset>3529965</wp:posOffset>
                </wp:positionV>
                <wp:extent cx="5594350" cy="207010"/>
                <wp:effectExtent l="0" t="0" r="0" b="0"/>
                <wp:wrapTopAndBottom/>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20701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0FFC" w:rsidRDefault="00617491">
                            <w:pPr>
                              <w:pStyle w:val="BodyText"/>
                              <w:kinsoku w:val="0"/>
                              <w:overflowPunct w:val="0"/>
                              <w:spacing w:before="10"/>
                              <w:ind w:left="81"/>
                            </w:pPr>
                            <w:r>
                              <w:t>D.  Rationale why existing process is deficient: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85.75pt;margin-top:277.95pt;width:440.5pt;height:16.3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" o:allowincell="f" filled="f" strokeweight=".5pt">
                <v:textbox inset="0,0,0,0">
                  <w:txbxContent>
                    <w:p w:rsidR="00C50FFC" w:rsidRDefault="00617491">
                      <w:pPr>
                        <w:pStyle w:val="BodyText"/>
                        <w:kinsoku w:val="0"/>
                        <w:overflowPunct w:val="0"/>
                        <w:spacing w:before="10"/>
                        <w:ind w:left="81"/>
                      </w:pPr>
                      <w:r>
                        <w:t>D.  Rationale why existing process is deficient:</w:t>
                      </w:r>
                    </w:p>
                  </w:txbxContent>
                </v:textbox>
                <w10:wrap type="topAndBottom" anchorx="page"/>
              </v:shape>
            </w:pict>
          </mc:Fallback>
        </mc:AlternateContent>
      </w:r>
      <w:r>
        <w:rPr>
          <w:noProof/>
        </w:rPr>
        <mc:AlternateContent>
          <mc:Choice Requires="wps">
            <w:drawing>
              <wp:anchor distT="0" distB="0" distL="0" distR="0" simplePos="0" relativeHeight="251664384" behindDoc="0" locked="0" layoutInCell="0" allowOverlap="1">
                <wp:simplePos x="0" y="0"/>
                <wp:positionH relativeFrom="page">
                  <wp:posOffset>1089025</wp:posOffset>
                </wp:positionH>
                <wp:positionV relativeFrom="paragraph">
                  <wp:posOffset>3922395</wp:posOffset>
                </wp:positionV>
                <wp:extent cx="5594350" cy="207010"/>
                <wp:effectExtent l="0" t="0" r="0" b="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20701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0FFC" w:rsidRDefault="00617491">
                            <w:pPr>
                              <w:pStyle w:val="BodyText"/>
                              <w:tabs>
                                <w:tab w:val="left" w:pos="5593"/>
                              </w:tabs>
                              <w:kinsoku w:val="0"/>
                              <w:overflowPunct w:val="0"/>
                              <w:spacing w:before="10"/>
                              <w:ind w:left="81"/>
                              <w:rPr>
                                <w:color w:val="0000FF"/>
                              </w:rPr>
                            </w:pPr>
                            <w:r>
                              <w:t>E.   Identify action taken in other committees</w:t>
                            </w:r>
                            <w:r>
                              <w:rPr>
                                <w:spacing w:val="-8"/>
                              </w:rPr>
                              <w:t xml:space="preserve"> </w:t>
                            </w:r>
                            <w:r>
                              <w:t>/</w:t>
                            </w:r>
                            <w:r>
                              <w:rPr>
                                <w:spacing w:val="-3"/>
                              </w:rPr>
                              <w:t xml:space="preserve"> </w:t>
                            </w:r>
                            <w:r>
                              <w:t>forums:</w:t>
                            </w:r>
                            <w:r>
                              <w:tab/>
                            </w:r>
                            <w:r>
                              <w:rPr>
                                <w:color w:val="0000FF"/>
                              </w:rPr>
                              <w:t>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85.75pt;margin-top:308.85pt;width:440.5pt;height:16.3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" o:allowincell="f" filled="f" strokeweight=".5pt">
                <v:textbox inset="0,0,0,0">
                  <w:txbxContent>
                    <w:p w:rsidR="00C50FFC" w:rsidRDefault="00617491">
                      <w:pPr>
                        <w:pStyle w:val="BodyText"/>
                        <w:tabs>
                          <w:tab w:val="left" w:pos="5593"/>
                        </w:tabs>
                        <w:kinsoku w:val="0"/>
                        <w:overflowPunct w:val="0"/>
                        <w:spacing w:before="10"/>
                        <w:ind w:left="81"/>
                        <w:rPr>
                          <w:color w:val="0000FF"/>
                        </w:rPr>
                      </w:pPr>
                      <w:r>
                        <w:t>E.   Identify action taken in other committees</w:t>
                      </w:r>
                      <w:r>
                        <w:rPr>
                          <w:spacing w:val="-8"/>
                        </w:rPr>
                        <w:t xml:space="preserve"> </w:t>
                      </w:r>
                      <w:r>
                        <w:t>/</w:t>
                      </w:r>
                      <w:r>
                        <w:rPr>
                          <w:spacing w:val="-3"/>
                        </w:rPr>
                        <w:t xml:space="preserve"> </w:t>
                      </w:r>
                      <w:r>
                        <w:t>forums:</w:t>
                      </w:r>
                      <w:r>
                        <w:tab/>
                      </w:r>
                      <w:r>
                        <w:rPr>
                          <w:color w:val="0000FF"/>
                        </w:rPr>
                        <w:t>N/A</w:t>
                      </w:r>
                    </w:p>
                  </w:txbxContent>
                </v:textbox>
                <w10:wrap type="topAndBottom" anchorx="page"/>
              </v:shape>
            </w:pict>
          </mc:Fallback>
        </mc:AlternateContent>
      </w:r>
    </w:p>
    <w:p w:rsidR="00C50FFC" w:rsidRDefault="00C50FFC">
      <w:pPr>
        <w:pStyle w:val="BodyText"/>
        <w:kinsoku w:val="0"/>
        <w:overflowPunct w:val="0"/>
        <w:spacing w:before="1"/>
        <w:rPr>
          <w:sz w:val="18"/>
          <w:szCs w:val="18"/>
        </w:rPr>
      </w:pPr>
    </w:p>
    <w:p w:rsidR="00C50FFC" w:rsidRDefault="00C50FFC">
      <w:pPr>
        <w:pStyle w:val="BodyText"/>
        <w:kinsoku w:val="0"/>
        <w:overflowPunct w:val="0"/>
        <w:spacing w:before="7"/>
        <w:rPr>
          <w:sz w:val="18"/>
          <w:szCs w:val="18"/>
        </w:rPr>
      </w:pPr>
    </w:p>
    <w:p w:rsidR="00C50FFC" w:rsidRDefault="00C50FFC">
      <w:pPr>
        <w:pStyle w:val="BodyText"/>
        <w:kinsoku w:val="0"/>
        <w:overflowPunct w:val="0"/>
        <w:spacing w:before="1"/>
        <w:rPr>
          <w:sz w:val="18"/>
          <w:szCs w:val="18"/>
        </w:rPr>
      </w:pPr>
    </w:p>
    <w:p w:rsidR="00C50FFC" w:rsidRDefault="00C50FFC">
      <w:pPr>
        <w:pStyle w:val="BodyText"/>
        <w:kinsoku w:val="0"/>
        <w:overflowPunct w:val="0"/>
        <w:spacing w:before="7"/>
        <w:rPr>
          <w:sz w:val="18"/>
          <w:szCs w:val="18"/>
        </w:rPr>
      </w:pPr>
    </w:p>
    <w:p w:rsidR="00C50FFC" w:rsidRDefault="00C50FFC">
      <w:pPr>
        <w:pStyle w:val="BodyText"/>
        <w:kinsoku w:val="0"/>
        <w:overflowPunct w:val="0"/>
        <w:spacing w:before="7"/>
        <w:rPr>
          <w:sz w:val="18"/>
          <w:szCs w:val="18"/>
        </w:rPr>
        <w:sectPr w:rsidR="00C50FFC">
          <w:footerReference w:type="default" r:id="rId10"/>
          <w:pgSz w:w="12240" w:h="15840"/>
          <w:pgMar w:top="640" w:right="1600" w:bottom="940" w:left="1600" w:header="0" w:footer="748" w:gutter="0"/>
          <w:pgBorders w:offsetFrom="page">
            <w:top w:val="single" w:sz="4" w:space="23" w:color="000000"/>
            <w:left w:val="single" w:sz="4" w:space="23" w:color="000000"/>
            <w:bottom w:val="single" w:sz="4" w:space="23" w:color="000000"/>
            <w:right w:val="single" w:sz="4" w:space="23" w:color="000000"/>
          </w:pgBorders>
          <w:pgNumType w:start="1"/>
          <w:cols w:space="720"/>
          <w:noEndnote/>
        </w:sectPr>
      </w:pPr>
    </w:p>
    <w:p w:rsidR="00C50FFC" w:rsidRDefault="00617491">
      <w:pPr>
        <w:pStyle w:val="BodyText"/>
        <w:tabs>
          <w:tab w:val="left" w:pos="5687"/>
        </w:tabs>
        <w:kinsoku w:val="0"/>
        <w:overflowPunct w:val="0"/>
        <w:spacing w:before="71"/>
        <w:ind w:left="201"/>
        <w:rPr>
          <w:sz w:val="20"/>
          <w:szCs w:val="20"/>
        </w:rPr>
      </w:pPr>
      <w:r>
        <w:rPr>
          <w:sz w:val="20"/>
          <w:szCs w:val="20"/>
        </w:rPr>
        <w:lastRenderedPageBreak/>
        <w:t xml:space="preserve">NANC – </w:t>
      </w:r>
      <w:r>
        <w:rPr>
          <w:spacing w:val="-6"/>
          <w:sz w:val="20"/>
          <w:szCs w:val="20"/>
        </w:rPr>
        <w:t>LNPA</w:t>
      </w:r>
      <w:r>
        <w:rPr>
          <w:spacing w:val="-13"/>
          <w:sz w:val="20"/>
          <w:szCs w:val="20"/>
        </w:rPr>
        <w:t xml:space="preserve"> </w:t>
      </w:r>
      <w:r>
        <w:rPr>
          <w:spacing w:val="-3"/>
          <w:sz w:val="20"/>
          <w:szCs w:val="20"/>
        </w:rPr>
        <w:t>Working</w:t>
      </w:r>
      <w:r>
        <w:rPr>
          <w:spacing w:val="1"/>
          <w:sz w:val="20"/>
          <w:szCs w:val="20"/>
        </w:rPr>
        <w:t xml:space="preserve"> </w:t>
      </w:r>
      <w:r>
        <w:rPr>
          <w:sz w:val="20"/>
          <w:szCs w:val="20"/>
        </w:rPr>
        <w:t>Group</w:t>
      </w:r>
      <w:r>
        <w:rPr>
          <w:sz w:val="20"/>
          <w:szCs w:val="20"/>
        </w:rPr>
        <w:tab/>
        <w:t>Problem/Issue Identification</w:t>
      </w:r>
      <w:r>
        <w:rPr>
          <w:spacing w:val="-14"/>
          <w:sz w:val="20"/>
          <w:szCs w:val="20"/>
        </w:rPr>
        <w:t xml:space="preserve"> </w:t>
      </w:r>
      <w:r>
        <w:rPr>
          <w:sz w:val="20"/>
          <w:szCs w:val="20"/>
        </w:rPr>
        <w:t>Document</w:t>
      </w:r>
    </w:p>
    <w:p w:rsidR="00C50FFC" w:rsidRDefault="00C50FFC">
      <w:pPr>
        <w:pStyle w:val="BodyText"/>
        <w:kinsoku w:val="0"/>
        <w:overflowPunct w:val="0"/>
        <w:rPr>
          <w:sz w:val="20"/>
          <w:szCs w:val="20"/>
        </w:rPr>
      </w:pPr>
    </w:p>
    <w:p w:rsidR="00C50FFC" w:rsidRDefault="00617491">
      <w:pPr>
        <w:pStyle w:val="BodyText"/>
        <w:kinsoku w:val="0"/>
        <w:overflowPunct w:val="0"/>
        <w:spacing w:before="11"/>
        <w:rPr>
          <w:sz w:val="19"/>
          <w:szCs w:val="19"/>
        </w:rPr>
      </w:pPr>
      <w:r>
        <w:rPr>
          <w:noProof/>
        </w:rPr>
        <mc:AlternateContent>
          <mc:Choice Requires="wps">
            <w:drawing>
              <wp:anchor distT="0" distB="0" distL="0" distR="0" simplePos="0" relativeHeight="251665408" behindDoc="0" locked="0" layoutInCell="0" allowOverlap="1">
                <wp:simplePos x="0" y="0"/>
                <wp:positionH relativeFrom="page">
                  <wp:posOffset>1089660</wp:posOffset>
                </wp:positionH>
                <wp:positionV relativeFrom="paragraph">
                  <wp:posOffset>170815</wp:posOffset>
                </wp:positionV>
                <wp:extent cx="5594350" cy="1699260"/>
                <wp:effectExtent l="0" t="0" r="25400" b="15240"/>
                <wp:wrapTopAndBottom/>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169926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0FFC" w:rsidRDefault="00617491">
                            <w:pPr>
                              <w:pStyle w:val="BodyText"/>
                              <w:kinsoku w:val="0"/>
                              <w:overflowPunct w:val="0"/>
                              <w:spacing w:before="10"/>
                              <w:ind w:left="81" w:right="51"/>
                            </w:pPr>
                            <w:r>
                              <w:t>F. Any other descriptive items: Per the Industry Numbering Committee’s LRN Assignment Practices:</w:t>
                            </w:r>
                          </w:p>
                          <w:p w:rsidR="00BB0555" w:rsidRDefault="00BB0555">
                            <w:pPr>
                              <w:pStyle w:val="BodyText"/>
                              <w:kinsoku w:val="0"/>
                              <w:overflowPunct w:val="0"/>
                              <w:spacing w:before="10"/>
                              <w:ind w:left="81" w:right="51"/>
                            </w:pPr>
                          </w:p>
                          <w:p w:rsidR="00BB0555" w:rsidRDefault="00BB0555" w:rsidP="00BB0555">
                            <w:pPr>
                              <w:pStyle w:val="BodyText"/>
                              <w:kinsoku w:val="0"/>
                              <w:overflowPunct w:val="0"/>
                              <w:spacing w:line="237" w:lineRule="exact"/>
                              <w:ind w:left="201"/>
                            </w:pPr>
                            <w:r>
                              <w:t>An LRN is a 10-digit number, in the format NPA-NXX-</w:t>
                            </w:r>
                            <w:proofErr w:type="gramStart"/>
                            <w:r>
                              <w:t>XXXX, that</w:t>
                            </w:r>
                            <w:proofErr w:type="gramEnd"/>
                            <w:r>
                              <w:t xml:space="preserve"> uniquely identifies a</w:t>
                            </w:r>
                            <w:r>
                              <w:t xml:space="preserve"> </w:t>
                            </w:r>
                            <w:r>
                              <w:t xml:space="preserve">switch or point of interconnection (POI) per LATA. The NPA-NXX portion of the LRN </w:t>
                            </w:r>
                            <w:proofErr w:type="gramStart"/>
                            <w:r>
                              <w:t>is used</w:t>
                            </w:r>
                            <w:proofErr w:type="gramEnd"/>
                            <w:r>
                              <w:t xml:space="preserve"> to route calls to numbers that have been ported.</w:t>
                            </w:r>
                          </w:p>
                          <w:p w:rsidR="00BB0555" w:rsidRDefault="00BB0555" w:rsidP="00BB0555">
                            <w:pPr>
                              <w:pStyle w:val="BodyText"/>
                              <w:kinsoku w:val="0"/>
                              <w:overflowPunct w:val="0"/>
                              <w:ind w:left="201" w:right="228"/>
                            </w:pPr>
                          </w:p>
                          <w:p w:rsidR="00BB0555" w:rsidRDefault="00BB0555" w:rsidP="00BB0555">
                            <w:pPr>
                              <w:pStyle w:val="BodyText"/>
                              <w:kinsoku w:val="0"/>
                              <w:overflowPunct w:val="0"/>
                              <w:ind w:left="201" w:right="228"/>
                            </w:pPr>
                            <w:r>
                              <w:t>A service provider will establish one (1) LRN per LATA from an assigned NXX for each recipient switch or POI in the number portability capable network.</w:t>
                            </w:r>
                          </w:p>
                          <w:p w:rsidR="00BB0555" w:rsidRDefault="00BB0555">
                            <w:pPr>
                              <w:pStyle w:val="BodyText"/>
                              <w:kinsoku w:val="0"/>
                              <w:overflowPunct w:val="0"/>
                              <w:spacing w:before="10"/>
                              <w:ind w:left="81" w:right="5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9" type="#_x0000_t202" style="position:absolute;margin-left:85.8pt;margin-top:13.45pt;width:440.5pt;height:133.8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" o:allowincell="f" filled="f" strokeweight=".5pt">
                <v:textbox inset="0,0,0,0">
                  <w:txbxContent>
                    <w:p w:rsidR="00C50FFC" w:rsidRDefault="00617491">
                      <w:pPr>
                        <w:pStyle w:val="BodyText"/>
                        <w:kinsoku w:val="0"/>
                        <w:overflowPunct w:val="0"/>
                        <w:spacing w:before="10"/>
                        <w:ind w:left="81" w:right="51"/>
                      </w:pPr>
                      <w:r>
                        <w:t>F. Any other descriptive items: Per the Industry Numbering Committee’s LRN Assignment Practices:</w:t>
                      </w:r>
                    </w:p>
                    <w:p w:rsidR="00BB0555" w:rsidRDefault="00BB0555">
                      <w:pPr>
                        <w:pStyle w:val="BodyText"/>
                        <w:kinsoku w:val="0"/>
                        <w:overflowPunct w:val="0"/>
                        <w:spacing w:before="10"/>
                        <w:ind w:left="81" w:right="51"/>
                      </w:pPr>
                    </w:p>
                    <w:p w:rsidR="00BB0555" w:rsidRDefault="00BB0555" w:rsidP="00BB0555">
                      <w:pPr>
                        <w:pStyle w:val="BodyText"/>
                        <w:kinsoku w:val="0"/>
                        <w:overflowPunct w:val="0"/>
                        <w:spacing w:line="237" w:lineRule="exact"/>
                        <w:ind w:left="201"/>
                      </w:pPr>
                      <w:r>
                        <w:t>An LRN is a 10-digit number, in the format NPA-NXX-</w:t>
                      </w:r>
                      <w:proofErr w:type="gramStart"/>
                      <w:r>
                        <w:t>XXXX, that</w:t>
                      </w:r>
                      <w:proofErr w:type="gramEnd"/>
                      <w:r>
                        <w:t xml:space="preserve"> uniquely identifies a</w:t>
                      </w:r>
                      <w:r>
                        <w:t xml:space="preserve"> </w:t>
                      </w:r>
                      <w:r>
                        <w:t xml:space="preserve">switch or point of interconnection (POI) per LATA. The NPA-NXX portion of the LRN </w:t>
                      </w:r>
                      <w:proofErr w:type="gramStart"/>
                      <w:r>
                        <w:t>is used</w:t>
                      </w:r>
                      <w:proofErr w:type="gramEnd"/>
                      <w:r>
                        <w:t xml:space="preserve"> to route calls to numbers that have been ported.</w:t>
                      </w:r>
                    </w:p>
                    <w:p w:rsidR="00BB0555" w:rsidRDefault="00BB0555" w:rsidP="00BB0555">
                      <w:pPr>
                        <w:pStyle w:val="BodyText"/>
                        <w:kinsoku w:val="0"/>
                        <w:overflowPunct w:val="0"/>
                        <w:ind w:left="201" w:right="228"/>
                      </w:pPr>
                    </w:p>
                    <w:p w:rsidR="00BB0555" w:rsidRDefault="00BB0555" w:rsidP="00BB0555">
                      <w:pPr>
                        <w:pStyle w:val="BodyText"/>
                        <w:kinsoku w:val="0"/>
                        <w:overflowPunct w:val="0"/>
                        <w:ind w:left="201" w:right="228"/>
                      </w:pPr>
                      <w:r>
                        <w:t>A service provider will establish one (1) LRN per LATA from an assigned NXX for each recipient switch or POI in the number portability capable network.</w:t>
                      </w:r>
                    </w:p>
                    <w:p w:rsidR="00BB0555" w:rsidRDefault="00BB0555">
                      <w:pPr>
                        <w:pStyle w:val="BodyText"/>
                        <w:kinsoku w:val="0"/>
                        <w:overflowPunct w:val="0"/>
                        <w:spacing w:before="10"/>
                        <w:ind w:left="81" w:right="51"/>
                      </w:pPr>
                    </w:p>
                  </w:txbxContent>
                </v:textbox>
                <w10:wrap type="topAndBottom" anchorx="page"/>
              </v:shape>
            </w:pict>
          </mc:Fallback>
        </mc:AlternateContent>
      </w:r>
    </w:p>
    <w:p w:rsidR="00C50FFC" w:rsidRDefault="00C50FFC">
      <w:pPr>
        <w:pStyle w:val="BodyText"/>
        <w:kinsoku w:val="0"/>
        <w:overflowPunct w:val="0"/>
        <w:rPr>
          <w:sz w:val="26"/>
          <w:szCs w:val="26"/>
        </w:rPr>
      </w:pPr>
    </w:p>
    <w:p w:rsidR="00C50FFC" w:rsidRDefault="00C50FFC">
      <w:pPr>
        <w:pStyle w:val="BodyText"/>
        <w:kinsoku w:val="0"/>
        <w:overflowPunct w:val="0"/>
        <w:rPr>
          <w:sz w:val="22"/>
          <w:szCs w:val="22"/>
        </w:rPr>
      </w:pPr>
    </w:p>
    <w:p w:rsidR="00C50FFC" w:rsidRDefault="00BB0555">
      <w:pPr>
        <w:pStyle w:val="ListParagraph"/>
        <w:numPr>
          <w:ilvl w:val="0"/>
          <w:numId w:val="1"/>
        </w:numPr>
        <w:tabs>
          <w:tab w:val="left" w:pos="562"/>
        </w:tabs>
        <w:kinsoku w:val="0"/>
        <w:overflowPunct w:val="0"/>
        <w:spacing w:before="0"/>
        <w:rPr>
          <w:b/>
          <w:bCs/>
        </w:rPr>
      </w:pPr>
      <w:r>
        <w:rPr>
          <w:noProof/>
        </w:rPr>
        <mc:AlternateContent>
          <mc:Choice Requires="wps">
            <w:drawing>
              <wp:anchor distT="45720" distB="45720" distL="114300" distR="114300" simplePos="0" relativeHeight="251667456" behindDoc="0" locked="0" layoutInCell="1" allowOverlap="1">
                <wp:simplePos x="0" y="0"/>
                <wp:positionH relativeFrom="column">
                  <wp:posOffset>187960</wp:posOffset>
                </wp:positionH>
                <wp:positionV relativeFrom="paragraph">
                  <wp:posOffset>373380</wp:posOffset>
                </wp:positionV>
                <wp:extent cx="5480050" cy="1013460"/>
                <wp:effectExtent l="0" t="0" r="2540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1013460"/>
                        </a:xfrm>
                        <a:prstGeom prst="rect">
                          <a:avLst/>
                        </a:prstGeom>
                        <a:solidFill>
                          <a:srgbClr val="FFFFFF"/>
                        </a:solidFill>
                        <a:ln w="9525">
                          <a:solidFill>
                            <a:srgbClr val="000000"/>
                          </a:solidFill>
                          <a:miter lim="800000"/>
                          <a:headEnd/>
                          <a:tailEnd/>
                        </a:ln>
                      </wps:spPr>
                      <wps:txbx>
                        <w:txbxContent>
                          <w:p w:rsidR="00BB0555" w:rsidRDefault="00BB0555">
                            <w:proofErr w:type="spellStart"/>
                            <w:r>
                              <w:t>Neustar</w:t>
                            </w:r>
                            <w:proofErr w:type="spellEnd"/>
                            <w:r>
                              <w:t xml:space="preserve"> has previously worked with Service Providers during cleanup efforts related to out-of-LATA LRNs. Verizon requests that the LNPA WG recommend to the NAPM LLC that </w:t>
                            </w:r>
                            <w:proofErr w:type="spellStart"/>
                            <w:r>
                              <w:t>Neustar</w:t>
                            </w:r>
                            <w:proofErr w:type="spellEnd"/>
                            <w:r>
                              <w:t xml:space="preserve"> be directed to develop a Statement of Work (SOW) in order to begin another cleanup process with involved Service Providers as soon as possible so that these routing issues can be eliminated</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0" type="#_x0000_t202" style="position:absolute;left:0;text-align:left;margin-left:14.8pt;margin-top:29.4pt;width:431.5pt;height:79.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">
                <v:textbox>
                  <w:txbxContent>
                    <w:p w:rsidR="00BB0555" w:rsidRDefault="00BB0555">
                      <w:proofErr w:type="spellStart"/>
                      <w:r>
                        <w:t>Neustar</w:t>
                      </w:r>
                      <w:proofErr w:type="spellEnd"/>
                      <w:r>
                        <w:t xml:space="preserve"> has previously worked with Service Providers during cleanup efforts related to out-of-LATA LRNs. Verizon requests that the LNPA WG recommend to the NAPM LLC that </w:t>
                      </w:r>
                      <w:proofErr w:type="spellStart"/>
                      <w:r>
                        <w:t>Neustar</w:t>
                      </w:r>
                      <w:proofErr w:type="spellEnd"/>
                      <w:r>
                        <w:t xml:space="preserve"> be directed to develop a Statement of Work (SOW) in order to begin another cleanup process with involved Service Providers as soon as possible so that these routing issues can be eliminated</w:t>
                      </w:r>
                      <w:r>
                        <w:t>.</w:t>
                      </w:r>
                    </w:p>
                  </w:txbxContent>
                </v:textbox>
                <w10:wrap type="square"/>
              </v:shape>
            </w:pict>
          </mc:Fallback>
        </mc:AlternateContent>
      </w:r>
      <w:r w:rsidR="00617491">
        <w:rPr>
          <w:b/>
          <w:bCs/>
        </w:rPr>
        <w:t>Suggested</w:t>
      </w:r>
      <w:r w:rsidR="00617491">
        <w:rPr>
          <w:b/>
          <w:bCs/>
          <w:spacing w:val="-7"/>
        </w:rPr>
        <w:t xml:space="preserve"> </w:t>
      </w:r>
      <w:r w:rsidR="00617491">
        <w:rPr>
          <w:b/>
          <w:bCs/>
        </w:rPr>
        <w:t>Resolution:</w:t>
      </w:r>
    </w:p>
    <w:p w:rsidR="00C50FFC" w:rsidRDefault="00C50FFC">
      <w:pPr>
        <w:pStyle w:val="BodyText"/>
        <w:kinsoku w:val="0"/>
        <w:overflowPunct w:val="0"/>
        <w:spacing w:before="11"/>
        <w:rPr>
          <w:b/>
          <w:bCs/>
          <w:sz w:val="23"/>
          <w:szCs w:val="23"/>
        </w:rPr>
      </w:pPr>
    </w:p>
    <w:p w:rsidR="00BD3DA9" w:rsidRPr="00EE728F" w:rsidRDefault="00BD3DA9" w:rsidP="00BB0555">
      <w:pPr>
        <w:pStyle w:val="ListParagraph"/>
        <w:widowControl/>
        <w:numPr>
          <w:ilvl w:val="0"/>
          <w:numId w:val="1"/>
        </w:numPr>
        <w:autoSpaceDE/>
        <w:autoSpaceDN/>
        <w:adjustRightInd/>
      </w:pPr>
      <w:r w:rsidRPr="00BB0555">
        <w:rPr>
          <w:b/>
        </w:rPr>
        <w:t>Final Resolution:</w:t>
      </w:r>
    </w:p>
    <w:p w:rsidR="00BD3DA9" w:rsidRPr="00EE728F" w:rsidRDefault="00BD3DA9" w:rsidP="00BD3DA9">
      <w:pPr>
        <w:ind w:left="360"/>
      </w:pPr>
    </w:p>
    <w:p w:rsidR="00CB743D" w:rsidRDefault="00CB743D" w:rsidP="00BB0555">
      <w:pPr>
        <w:pBdr>
          <w:top w:val="single" w:sz="4" w:space="1" w:color="auto"/>
          <w:left w:val="single" w:sz="4" w:space="4" w:color="auto"/>
          <w:bottom w:val="single" w:sz="4" w:space="1" w:color="auto"/>
          <w:right w:val="single" w:sz="4" w:space="4" w:color="auto"/>
          <w:bar w:val="single" w:sz="4" w:color="auto"/>
        </w:pBdr>
        <w:ind w:left="270" w:right="130"/>
      </w:pPr>
      <w:r>
        <w:t>An analysis was performed of SVs with incorrect LATAs and at the 1/11/</w:t>
      </w:r>
      <w:r w:rsidR="00B6115B">
        <w:t>1</w:t>
      </w:r>
      <w:r>
        <w:t xml:space="preserve">2 LNPA </w:t>
      </w:r>
      <w:proofErr w:type="gramStart"/>
      <w:r>
        <w:t>WG</w:t>
      </w:r>
      <w:proofErr w:type="gramEnd"/>
      <w:r>
        <w:t xml:space="preserve"> it was decided to perform the cleanup work without an SOW.  </w:t>
      </w:r>
      <w:proofErr w:type="spellStart"/>
      <w:r>
        <w:t>Neustar</w:t>
      </w:r>
      <w:proofErr w:type="spellEnd"/>
      <w:r>
        <w:t xml:space="preserve"> completed the </w:t>
      </w:r>
      <w:bookmarkStart w:id="0" w:name="_GoBack"/>
      <w:bookmarkEnd w:id="0"/>
      <w:r>
        <w:t>removal of the 3,976 SVs and 9 pool blocks in May ’13.</w:t>
      </w:r>
    </w:p>
    <w:p w:rsidR="00BD3DA9" w:rsidRPr="00EE728F" w:rsidRDefault="00CB743D" w:rsidP="00BB0555">
      <w:pPr>
        <w:pBdr>
          <w:top w:val="single" w:sz="4" w:space="1" w:color="auto"/>
          <w:left w:val="single" w:sz="4" w:space="4" w:color="auto"/>
          <w:bottom w:val="single" w:sz="4" w:space="1" w:color="auto"/>
          <w:right w:val="single" w:sz="4" w:space="4" w:color="auto"/>
          <w:bar w:val="single" w:sz="4" w:color="auto"/>
        </w:pBdr>
        <w:ind w:left="270" w:right="130"/>
      </w:pPr>
      <w:r>
        <w:t xml:space="preserve">3/7/13 this PIM </w:t>
      </w:r>
      <w:proofErr w:type="gramStart"/>
      <w:r>
        <w:t>was CLOSED</w:t>
      </w:r>
      <w:proofErr w:type="gramEnd"/>
      <w:r w:rsidR="00BD3DA9" w:rsidRPr="00803BF8">
        <w:t xml:space="preserve"> </w:t>
      </w:r>
    </w:p>
    <w:p w:rsidR="00BD3DA9" w:rsidRPr="00456FF1" w:rsidRDefault="00BD3DA9" w:rsidP="00BB0555">
      <w:pPr>
        <w:ind w:right="130"/>
        <w:rPr>
          <w:rFonts w:ascii="Calibri" w:hAnsi="Calibri" w:cs="Calibri"/>
          <w:sz w:val="22"/>
          <w:szCs w:val="22"/>
        </w:rPr>
      </w:pPr>
    </w:p>
    <w:p w:rsidR="00BD3DA9" w:rsidRDefault="00BD3DA9" w:rsidP="00BB0555">
      <w:pPr>
        <w:pBdr>
          <w:top w:val="single" w:sz="4" w:space="1" w:color="auto"/>
          <w:left w:val="single" w:sz="4" w:space="4" w:color="auto"/>
          <w:bottom w:val="single" w:sz="4" w:space="1" w:color="auto"/>
          <w:right w:val="single" w:sz="4" w:space="4" w:color="auto"/>
        </w:pBdr>
        <w:shd w:val="pct10" w:color="000000" w:fill="FFFFFF"/>
        <w:ind w:left="270" w:right="130"/>
      </w:pPr>
      <w:r>
        <w:rPr>
          <w:b/>
          <w:u w:val="single"/>
        </w:rPr>
        <w:t>LNPA WG:</w:t>
      </w:r>
      <w:r>
        <w:t xml:space="preserve"> (only)</w:t>
      </w:r>
      <w:r>
        <w:tab/>
      </w:r>
      <w:r>
        <w:tab/>
      </w:r>
      <w:r>
        <w:tab/>
      </w:r>
      <w:r>
        <w:tab/>
        <w:t xml:space="preserve">Final Resolution Date: </w:t>
      </w:r>
      <w:r w:rsidR="00CB743D">
        <w:t>3/7/13</w:t>
      </w:r>
    </w:p>
    <w:p w:rsidR="00BD3DA9" w:rsidRDefault="00BD3DA9" w:rsidP="00BB0555">
      <w:pPr>
        <w:pBdr>
          <w:top w:val="single" w:sz="4" w:space="1" w:color="auto"/>
          <w:left w:val="single" w:sz="4" w:space="4" w:color="auto"/>
          <w:bottom w:val="single" w:sz="4" w:space="1" w:color="auto"/>
          <w:right w:val="single" w:sz="4" w:space="4" w:color="auto"/>
        </w:pBdr>
        <w:shd w:val="pct10" w:color="000000" w:fill="FFFFFF"/>
        <w:ind w:left="270" w:right="130"/>
      </w:pPr>
      <w:r>
        <w:t>Item Number: PIM 080 v2</w:t>
      </w:r>
      <w:r>
        <w:tab/>
      </w:r>
      <w:r>
        <w:tab/>
      </w:r>
      <w:r>
        <w:tab/>
        <w:t xml:space="preserve">Related Documents:  </w:t>
      </w:r>
    </w:p>
    <w:p w:rsidR="00BD3DA9" w:rsidRDefault="00BD3DA9" w:rsidP="00BB0555">
      <w:pPr>
        <w:pBdr>
          <w:top w:val="single" w:sz="4" w:space="1" w:color="auto"/>
          <w:left w:val="single" w:sz="4" w:space="4" w:color="auto"/>
          <w:bottom w:val="single" w:sz="4" w:space="1" w:color="auto"/>
          <w:right w:val="single" w:sz="4" w:space="4" w:color="auto"/>
        </w:pBdr>
        <w:shd w:val="pct10" w:color="000000" w:fill="FFFFFF"/>
        <w:ind w:left="270" w:right="130"/>
      </w:pPr>
      <w:r>
        <w:t xml:space="preserve">Issue Resolution Referred </w:t>
      </w:r>
      <w:proofErr w:type="gramStart"/>
      <w:r>
        <w:t>to:</w:t>
      </w:r>
      <w:proofErr w:type="gramEnd"/>
      <w:r>
        <w:t xml:space="preserve"> _________________________________________________________</w:t>
      </w:r>
    </w:p>
    <w:p w:rsidR="00BD3DA9" w:rsidRDefault="00BD3DA9" w:rsidP="00BB0555">
      <w:pPr>
        <w:pBdr>
          <w:top w:val="single" w:sz="4" w:space="1" w:color="auto"/>
          <w:left w:val="single" w:sz="4" w:space="4" w:color="auto"/>
          <w:bottom w:val="single" w:sz="4" w:space="1" w:color="auto"/>
          <w:right w:val="single" w:sz="4" w:space="4" w:color="auto"/>
        </w:pBdr>
        <w:shd w:val="pct10" w:color="000000" w:fill="FFFFFF"/>
        <w:ind w:left="270" w:right="130"/>
      </w:pPr>
      <w:r>
        <w:t xml:space="preserve">Why Issue </w:t>
      </w:r>
      <w:proofErr w:type="gramStart"/>
      <w:r>
        <w:t>Referred:</w:t>
      </w:r>
      <w:proofErr w:type="gramEnd"/>
      <w:r>
        <w:t xml:space="preserve"> __________________________________________________________________ ____________________________________________________________________________________________________________________________________________________________________________</w:t>
      </w:r>
    </w:p>
    <w:p w:rsidR="00BD3DA9" w:rsidRDefault="00BD3DA9" w:rsidP="00BB0555">
      <w:pPr>
        <w:pStyle w:val="BodyText"/>
        <w:kinsoku w:val="0"/>
        <w:overflowPunct w:val="0"/>
        <w:ind w:left="201" w:right="130"/>
      </w:pPr>
    </w:p>
    <w:p w:rsidR="00C50FFC" w:rsidRDefault="00C50FFC" w:rsidP="00BB0555">
      <w:pPr>
        <w:pStyle w:val="BodyText"/>
        <w:kinsoku w:val="0"/>
        <w:overflowPunct w:val="0"/>
        <w:ind w:right="130"/>
        <w:rPr>
          <w:sz w:val="25"/>
          <w:szCs w:val="25"/>
        </w:rPr>
      </w:pPr>
    </w:p>
    <w:sectPr w:rsidR="00C50FFC">
      <w:pgSz w:w="12240" w:h="15840"/>
      <w:pgMar w:top="640" w:right="1600" w:bottom="940" w:left="1600" w:header="0" w:footer="748" w:gutter="0"/>
      <w:pgBorders w:offsetFrom="page">
        <w:top w:val="single" w:sz="4" w:space="23" w:color="000000"/>
        <w:left w:val="single" w:sz="4" w:space="23" w:color="000000"/>
        <w:bottom w:val="single" w:sz="4" w:space="23" w:color="000000"/>
        <w:right w:val="single" w:sz="4" w:space="23" w:color="000000"/>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FFC" w:rsidRDefault="00617491">
      <w:r>
        <w:separator/>
      </w:r>
    </w:p>
  </w:endnote>
  <w:endnote w:type="continuationSeparator" w:id="0">
    <w:p w:rsidR="00C50FFC" w:rsidRDefault="0061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FFC" w:rsidRDefault="00617491">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6541770</wp:posOffset>
              </wp:positionH>
              <wp:positionV relativeFrom="page">
                <wp:posOffset>9443720</wp:posOffset>
              </wp:positionV>
              <wp:extent cx="114300" cy="166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FFC" w:rsidRDefault="00617491">
                          <w:pPr>
                            <w:pStyle w:val="BodyText"/>
                            <w:kinsoku w:val="0"/>
                            <w:overflowPunct w:val="0"/>
                            <w:spacing w:before="11"/>
                            <w:ind w:left="40"/>
                            <w:rPr>
                              <w:sz w:val="20"/>
                              <w:szCs w:val="20"/>
                            </w:rPr>
                          </w:pPr>
                          <w:r>
                            <w:rPr>
                              <w:sz w:val="20"/>
                              <w:szCs w:val="20"/>
                            </w:rPr>
                            <w:fldChar w:fldCharType="begin"/>
                          </w:r>
                          <w:r>
                            <w:rPr>
                              <w:sz w:val="20"/>
                              <w:szCs w:val="20"/>
                            </w:rPr>
                            <w:instrText xml:space="preserve"> PAGE </w:instrText>
                          </w:r>
                          <w:r>
                            <w:rPr>
                              <w:sz w:val="20"/>
                              <w:szCs w:val="20"/>
                            </w:rPr>
                            <w:fldChar w:fldCharType="separate"/>
                          </w:r>
                          <w:r w:rsidR="00BB0555">
                            <w:rPr>
                              <w:noProof/>
                              <w:sz w:val="20"/>
                              <w:szCs w:val="20"/>
                            </w:rPr>
                            <w:t>1</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515.1pt;margin-top:743.6pt;width:9pt;height:13.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" o:allowincell="f" filled="f" stroked="f">
              <v:textbox inset="0,0,0,0">
                <w:txbxContent>
                  <w:p w:rsidR="00C50FFC" w:rsidRDefault="00617491">
                    <w:pPr>
                      <w:pStyle w:val="BodyText"/>
                      <w:kinsoku w:val="0"/>
                      <w:overflowPunct w:val="0"/>
                      <w:spacing w:before="11"/>
                      <w:ind w:left="40"/>
                      <w:rPr>
                        <w:sz w:val="20"/>
                        <w:szCs w:val="20"/>
                      </w:rPr>
                    </w:pPr>
                    <w:r>
                      <w:rPr>
                        <w:sz w:val="20"/>
                        <w:szCs w:val="20"/>
                      </w:rPr>
                      <w:fldChar w:fldCharType="begin"/>
                    </w:r>
                    <w:r>
                      <w:rPr>
                        <w:sz w:val="20"/>
                        <w:szCs w:val="20"/>
                      </w:rPr>
                      <w:instrText xml:space="preserve"> PAGE </w:instrText>
                    </w:r>
                    <w:r>
                      <w:rPr>
                        <w:sz w:val="20"/>
                        <w:szCs w:val="20"/>
                      </w:rPr>
                      <w:fldChar w:fldCharType="separate"/>
                    </w:r>
                    <w:r w:rsidR="00BB0555">
                      <w:rPr>
                        <w:noProof/>
                        <w:sz w:val="20"/>
                        <w:szCs w:val="20"/>
                      </w:rPr>
                      <w:t>1</w:t>
                    </w:r>
                    <w:r>
                      <w:rPr>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FFC" w:rsidRDefault="00617491">
      <w:r>
        <w:separator/>
      </w:r>
    </w:p>
  </w:footnote>
  <w:footnote w:type="continuationSeparator" w:id="0">
    <w:p w:rsidR="00C50FFC" w:rsidRDefault="00617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562" w:hanging="360"/>
      </w:pPr>
      <w:rPr>
        <w:rFonts w:ascii="Times New Roman" w:hAnsi="Times New Roman" w:cs="Times New Roman"/>
        <w:b/>
        <w:bCs/>
        <w:spacing w:val="-5"/>
        <w:w w:val="100"/>
        <w:sz w:val="24"/>
        <w:szCs w:val="24"/>
      </w:rPr>
    </w:lvl>
    <w:lvl w:ilvl="1">
      <w:numFmt w:val="bullet"/>
      <w:lvlText w:val="•"/>
      <w:lvlJc w:val="left"/>
      <w:pPr>
        <w:ind w:left="1408" w:hanging="360"/>
      </w:pPr>
    </w:lvl>
    <w:lvl w:ilvl="2">
      <w:numFmt w:val="bullet"/>
      <w:lvlText w:val="•"/>
      <w:lvlJc w:val="left"/>
      <w:pPr>
        <w:ind w:left="2256" w:hanging="360"/>
      </w:pPr>
    </w:lvl>
    <w:lvl w:ilvl="3">
      <w:numFmt w:val="bullet"/>
      <w:lvlText w:val="•"/>
      <w:lvlJc w:val="left"/>
      <w:pPr>
        <w:ind w:left="3104" w:hanging="360"/>
      </w:pPr>
    </w:lvl>
    <w:lvl w:ilvl="4">
      <w:numFmt w:val="bullet"/>
      <w:lvlText w:val="•"/>
      <w:lvlJc w:val="left"/>
      <w:pPr>
        <w:ind w:left="3952" w:hanging="360"/>
      </w:pPr>
    </w:lvl>
    <w:lvl w:ilvl="5">
      <w:numFmt w:val="bullet"/>
      <w:lvlText w:val="•"/>
      <w:lvlJc w:val="left"/>
      <w:pPr>
        <w:ind w:left="4800" w:hanging="360"/>
      </w:pPr>
    </w:lvl>
    <w:lvl w:ilvl="6">
      <w:numFmt w:val="bullet"/>
      <w:lvlText w:val="•"/>
      <w:lvlJc w:val="left"/>
      <w:pPr>
        <w:ind w:left="5648" w:hanging="360"/>
      </w:pPr>
    </w:lvl>
    <w:lvl w:ilvl="7">
      <w:numFmt w:val="bullet"/>
      <w:lvlText w:val="•"/>
      <w:lvlJc w:val="left"/>
      <w:pPr>
        <w:ind w:left="6496" w:hanging="360"/>
      </w:pPr>
    </w:lvl>
    <w:lvl w:ilvl="8">
      <w:numFmt w:val="bullet"/>
      <w:lvlText w:val="•"/>
      <w:lvlJc w:val="left"/>
      <w:pPr>
        <w:ind w:left="7344" w:hanging="360"/>
      </w:pPr>
    </w:lvl>
  </w:abstractNum>
  <w:abstractNum w:abstractNumId="1" w15:restartNumberingAfterBreak="0">
    <w:nsid w:val="50BE4053"/>
    <w:multiLevelType w:val="multilevel"/>
    <w:tmpl w:val="00000885"/>
    <w:lvl w:ilvl="0">
      <w:start w:val="1"/>
      <w:numFmt w:val="decimal"/>
      <w:lvlText w:val="%1."/>
      <w:lvlJc w:val="left"/>
      <w:pPr>
        <w:ind w:left="562" w:hanging="360"/>
      </w:pPr>
      <w:rPr>
        <w:rFonts w:ascii="Times New Roman" w:hAnsi="Times New Roman" w:cs="Times New Roman"/>
        <w:b/>
        <w:bCs/>
        <w:spacing w:val="-5"/>
        <w:w w:val="100"/>
        <w:sz w:val="24"/>
        <w:szCs w:val="24"/>
      </w:rPr>
    </w:lvl>
    <w:lvl w:ilvl="1">
      <w:numFmt w:val="bullet"/>
      <w:lvlText w:val="•"/>
      <w:lvlJc w:val="left"/>
      <w:pPr>
        <w:ind w:left="1408" w:hanging="360"/>
      </w:pPr>
    </w:lvl>
    <w:lvl w:ilvl="2">
      <w:numFmt w:val="bullet"/>
      <w:lvlText w:val="•"/>
      <w:lvlJc w:val="left"/>
      <w:pPr>
        <w:ind w:left="2256" w:hanging="360"/>
      </w:pPr>
    </w:lvl>
    <w:lvl w:ilvl="3">
      <w:numFmt w:val="bullet"/>
      <w:lvlText w:val="•"/>
      <w:lvlJc w:val="left"/>
      <w:pPr>
        <w:ind w:left="3104" w:hanging="360"/>
      </w:pPr>
    </w:lvl>
    <w:lvl w:ilvl="4">
      <w:numFmt w:val="bullet"/>
      <w:lvlText w:val="•"/>
      <w:lvlJc w:val="left"/>
      <w:pPr>
        <w:ind w:left="3952" w:hanging="360"/>
      </w:pPr>
    </w:lvl>
    <w:lvl w:ilvl="5">
      <w:numFmt w:val="bullet"/>
      <w:lvlText w:val="•"/>
      <w:lvlJc w:val="left"/>
      <w:pPr>
        <w:ind w:left="4800" w:hanging="360"/>
      </w:pPr>
    </w:lvl>
    <w:lvl w:ilvl="6">
      <w:numFmt w:val="bullet"/>
      <w:lvlText w:val="•"/>
      <w:lvlJc w:val="left"/>
      <w:pPr>
        <w:ind w:left="5648" w:hanging="360"/>
      </w:pPr>
    </w:lvl>
    <w:lvl w:ilvl="7">
      <w:numFmt w:val="bullet"/>
      <w:lvlText w:val="•"/>
      <w:lvlJc w:val="left"/>
      <w:pPr>
        <w:ind w:left="6496" w:hanging="360"/>
      </w:pPr>
    </w:lvl>
    <w:lvl w:ilvl="8">
      <w:numFmt w:val="bullet"/>
      <w:lvlText w:val="•"/>
      <w:lvlJc w:val="left"/>
      <w:pPr>
        <w:ind w:left="7344"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491"/>
    <w:rsid w:val="00617491"/>
    <w:rsid w:val="006E1351"/>
    <w:rsid w:val="00B6115B"/>
    <w:rsid w:val="00BB0555"/>
    <w:rsid w:val="00BD3DA9"/>
    <w:rsid w:val="00C50FFC"/>
    <w:rsid w:val="00CB7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1678296"/>
  <w14:defaultImageDpi w14:val="0"/>
  <w15:docId w15:val="{3F55C4AF-B15D-46E4-9DC6-29005C2F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pPr>
      <w:spacing w:before="90"/>
      <w:ind w:left="56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B05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5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gary.m.sacra@veriz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ary.m.sacra@veriz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08A5E-0B83-4F6F-BD1E-D498FE1E4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112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Dave Garner</dc:creator>
  <cp:keywords/>
  <dc:description/>
  <cp:lastModifiedBy>Doherty, Michael</cp:lastModifiedBy>
  <cp:revision>6</cp:revision>
  <dcterms:created xsi:type="dcterms:W3CDTF">2020-02-18T12:46:00Z</dcterms:created>
  <dcterms:modified xsi:type="dcterms:W3CDTF">2020-04-22T14:37:00Z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