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926697">
        <w:rPr>
          <w:sz w:val="24"/>
        </w:rPr>
        <w:t>0</w:t>
      </w:r>
      <w:r w:rsidR="00E1011D">
        <w:rPr>
          <w:sz w:val="24"/>
        </w:rPr>
        <w:t>3</w:t>
      </w:r>
      <w:r w:rsidR="000B56B9" w:rsidRPr="00926697">
        <w:rPr>
          <w:sz w:val="24"/>
        </w:rPr>
        <w:t>/</w:t>
      </w:r>
      <w:r w:rsidR="00E1011D">
        <w:rPr>
          <w:sz w:val="24"/>
        </w:rPr>
        <w:t>0</w:t>
      </w:r>
      <w:r w:rsidR="00926697" w:rsidRPr="00926697">
        <w:rPr>
          <w:sz w:val="24"/>
        </w:rPr>
        <w:t>6</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E1011D">
        <w:rPr>
          <w:sz w:val="24"/>
        </w:rPr>
        <w:t>John Malyar</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E1011D">
        <w:rPr>
          <w:sz w:val="24"/>
        </w:rPr>
        <w:t>7192</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E1011D">
        <w:rPr>
          <w:sz w:val="24"/>
        </w:rPr>
        <w:t>jmalyar</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0F3DC4" w:rsidRDefault="00926697">
      <w:pPr>
        <w:pStyle w:val="BodyText2"/>
        <w:rPr>
          <w:sz w:val="22"/>
          <w:szCs w:val="22"/>
        </w:rPr>
      </w:pPr>
      <w:r w:rsidRPr="000F3DC4">
        <w:rPr>
          <w:sz w:val="22"/>
          <w:szCs w:val="22"/>
        </w:rPr>
        <w:t xml:space="preserve">Based on feedback from </w:t>
      </w:r>
      <w:r w:rsidR="008F0131">
        <w:rPr>
          <w:sz w:val="22"/>
          <w:szCs w:val="22"/>
        </w:rPr>
        <w:t>a current user</w:t>
      </w:r>
      <w:r w:rsidRPr="000F3DC4">
        <w:rPr>
          <w:sz w:val="22"/>
          <w:szCs w:val="22"/>
        </w:rPr>
        <w:t xml:space="preserve"> of the </w:t>
      </w:r>
      <w:proofErr w:type="spellStart"/>
      <w:r w:rsidRPr="000F3DC4">
        <w:rPr>
          <w:sz w:val="22"/>
          <w:szCs w:val="22"/>
        </w:rPr>
        <w:t>Neustar</w:t>
      </w:r>
      <w:proofErr w:type="spellEnd"/>
      <w:r w:rsidRPr="000F3DC4">
        <w:rPr>
          <w:sz w:val="22"/>
          <w:szCs w:val="22"/>
        </w:rPr>
        <w:t xml:space="preserve"> NPAC</w:t>
      </w:r>
      <w:r w:rsidR="00E1011D">
        <w:rPr>
          <w:sz w:val="22"/>
          <w:szCs w:val="22"/>
        </w:rPr>
        <w:t xml:space="preserve">, there appears to be implementation differences between the </w:t>
      </w:r>
      <w:proofErr w:type="spellStart"/>
      <w:r w:rsidR="00E1011D">
        <w:rPr>
          <w:sz w:val="22"/>
          <w:szCs w:val="22"/>
        </w:rPr>
        <w:t>Neustar</w:t>
      </w:r>
      <w:proofErr w:type="spellEnd"/>
      <w:r w:rsidR="00E1011D">
        <w:rPr>
          <w:sz w:val="22"/>
          <w:szCs w:val="22"/>
        </w:rPr>
        <w:t xml:space="preserve"> and iconectiv NPAC’s implementation of the XML Hold/Replay functionality.</w:t>
      </w:r>
      <w:r w:rsidR="00A97105">
        <w:rPr>
          <w:sz w:val="22"/>
          <w:szCs w:val="22"/>
        </w:rPr>
        <w:t xml:space="preserve">  This functionality can be used when a SOA or LSMS SPID transitions from using a CMIP implementation to using an XML implementation</w:t>
      </w:r>
      <w:r w:rsidR="00AE5D5E">
        <w:rPr>
          <w:sz w:val="22"/>
          <w:szCs w:val="22"/>
        </w:rPr>
        <w:t xml:space="preserve"> or is initially onboarding to an XML interfacing system</w:t>
      </w:r>
      <w:r w:rsidR="00A97105">
        <w:rPr>
          <w:sz w:val="22"/>
          <w:szCs w:val="22"/>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773FE" w:rsidRDefault="00BA5885" w:rsidP="008F0131">
      <w:pPr>
        <w:pStyle w:val="BodyText2"/>
        <w:numPr>
          <w:ilvl w:val="0"/>
          <w:numId w:val="4"/>
        </w:numPr>
        <w:ind w:left="360"/>
        <w:rPr>
          <w:sz w:val="20"/>
        </w:rPr>
      </w:pPr>
      <w:r>
        <w:rPr>
          <w:sz w:val="20"/>
        </w:rPr>
        <w:t>Examples &amp; Impacts of Probl</w:t>
      </w:r>
      <w:r w:rsidR="00051F10">
        <w:rPr>
          <w:sz w:val="20"/>
        </w:rPr>
        <w:t>em/Issue:</w:t>
      </w:r>
    </w:p>
    <w:p w:rsidR="00B74555" w:rsidRPr="000773FE" w:rsidRDefault="00926697" w:rsidP="00AE5D5E">
      <w:pPr>
        <w:pStyle w:val="BodyText2"/>
        <w:rPr>
          <w:sz w:val="20"/>
        </w:rPr>
      </w:pPr>
      <w:r w:rsidRPr="000773FE">
        <w:rPr>
          <w:sz w:val="20"/>
        </w:rPr>
        <w:t xml:space="preserve">  </w:t>
      </w:r>
      <w:r w:rsidRPr="000773FE">
        <w:rPr>
          <w:sz w:val="20"/>
        </w:rPr>
        <w:br/>
      </w:r>
      <w:proofErr w:type="gramStart"/>
      <w:r w:rsidR="00A97105" w:rsidRPr="000773FE">
        <w:rPr>
          <w:sz w:val="20"/>
        </w:rPr>
        <w:t>iconectiv</w:t>
      </w:r>
      <w:proofErr w:type="gramEnd"/>
      <w:r w:rsidR="00A97105" w:rsidRPr="000773FE">
        <w:rPr>
          <w:sz w:val="20"/>
        </w:rPr>
        <w:t xml:space="preserve"> based its implementation of the Hold/Replay XML functionality on the FRS Section 3.17 Customer</w:t>
      </w:r>
      <w:r w:rsidR="000773FE">
        <w:rPr>
          <w:sz w:val="20"/>
        </w:rPr>
        <w:t xml:space="preserve"> Onboarding description and stated requirements</w:t>
      </w:r>
      <w:r w:rsidR="00A97105" w:rsidRPr="000773FE">
        <w:rPr>
          <w:sz w:val="20"/>
        </w:rPr>
        <w:t xml:space="preserve">.  iconectiv implemented these requirements for </w:t>
      </w:r>
      <w:r w:rsidR="00AE5D5E">
        <w:rPr>
          <w:sz w:val="20"/>
        </w:rPr>
        <w:t>Customers initially onboarding to XML interfacing systems or transitioning from CMIP to</w:t>
      </w:r>
      <w:r w:rsidR="00AE5D5E" w:rsidRPr="000773FE">
        <w:rPr>
          <w:sz w:val="20"/>
        </w:rPr>
        <w:t xml:space="preserve"> XML </w:t>
      </w:r>
      <w:r w:rsidR="00A97105" w:rsidRPr="000773FE">
        <w:rPr>
          <w:sz w:val="20"/>
        </w:rPr>
        <w:t>interfac</w:t>
      </w:r>
      <w:r w:rsidR="008F0131" w:rsidRPr="000773FE">
        <w:rPr>
          <w:sz w:val="20"/>
        </w:rPr>
        <w:t>ing systems</w:t>
      </w:r>
      <w:r w:rsidR="000773FE">
        <w:rPr>
          <w:sz w:val="20"/>
        </w:rPr>
        <w:t xml:space="preserve"> as per the statement in the introduction “</w:t>
      </w:r>
      <w:r w:rsidR="000773FE" w:rsidRPr="00B74555">
        <w:rPr>
          <w:i/>
          <w:sz w:val="20"/>
        </w:rPr>
        <w:t>this feature fills a synchronization gap for service provider systems that are new to the XML interface</w:t>
      </w:r>
      <w:r w:rsidR="000773FE">
        <w:rPr>
          <w:sz w:val="20"/>
        </w:rPr>
        <w:t>”.</w:t>
      </w:r>
      <w:r w:rsidR="00A97105" w:rsidRPr="000773FE">
        <w:rPr>
          <w:sz w:val="20"/>
        </w:rPr>
        <w:t xml:space="preserve">  In customer testing of the Hold/Replay </w:t>
      </w:r>
      <w:r w:rsidR="00B74555">
        <w:rPr>
          <w:sz w:val="20"/>
        </w:rPr>
        <w:t>functionality, it was reported that the</w:t>
      </w:r>
      <w:r w:rsidR="008F0131" w:rsidRPr="000773FE">
        <w:rPr>
          <w:sz w:val="20"/>
        </w:rPr>
        <w:t xml:space="preserve"> iconectiv</w:t>
      </w:r>
      <w:r w:rsidR="00B74555">
        <w:rPr>
          <w:sz w:val="20"/>
        </w:rPr>
        <w:t xml:space="preserve"> implemented process is different than the incumbent</w:t>
      </w:r>
      <w:r w:rsidR="00AE5D5E">
        <w:rPr>
          <w:sz w:val="20"/>
        </w:rPr>
        <w:t xml:space="preserve"> in that the Hold state may be a long duration</w:t>
      </w:r>
      <w:r w:rsidR="00B74555">
        <w:rPr>
          <w:sz w:val="20"/>
        </w:rPr>
        <w:t xml:space="preserve">. </w:t>
      </w:r>
      <w:r w:rsidR="00AE5D5E">
        <w:rPr>
          <w:sz w:val="20"/>
        </w:rPr>
        <w:br/>
      </w:r>
    </w:p>
    <w:p w:rsidR="004D5A90" w:rsidRDefault="00B74555" w:rsidP="00A97105">
      <w:pPr>
        <w:pStyle w:val="BodyText2"/>
        <w:rPr>
          <w:sz w:val="20"/>
        </w:rPr>
      </w:pPr>
      <w:r>
        <w:rPr>
          <w:sz w:val="20"/>
        </w:rPr>
        <w:t xml:space="preserve">The iconectiv implementation was based on the description in 3.17 and on the current Industry documentation/procedures for CMIP recovery. This implementations includes the use </w:t>
      </w:r>
      <w:r w:rsidR="00AE5D5E">
        <w:rPr>
          <w:sz w:val="20"/>
        </w:rPr>
        <w:t>of</w:t>
      </w:r>
      <w:r>
        <w:rPr>
          <w:sz w:val="20"/>
        </w:rPr>
        <w:t xml:space="preserve"> the current methodology of notifying Industry participants via status/attribute change notifications and when Local Systems are not successful recipients of Network updates</w:t>
      </w:r>
      <w:r w:rsidR="00AE5D5E">
        <w:rPr>
          <w:sz w:val="20"/>
        </w:rPr>
        <w:t xml:space="preserve"> they are placed on</w:t>
      </w:r>
      <w:r>
        <w:rPr>
          <w:sz w:val="20"/>
        </w:rPr>
        <w:t xml:space="preserve"> the Failed </w:t>
      </w:r>
      <w:bookmarkStart w:id="0" w:name="OLE_LINK4"/>
      <w:bookmarkStart w:id="1" w:name="OLE_LINK5"/>
      <w:bookmarkStart w:id="2" w:name="OLE_LINK6"/>
      <w:r w:rsidR="00AE5D5E">
        <w:rPr>
          <w:sz w:val="20"/>
        </w:rPr>
        <w:t>SP</w:t>
      </w:r>
      <w:bookmarkEnd w:id="0"/>
      <w:bookmarkEnd w:id="1"/>
      <w:bookmarkEnd w:id="2"/>
      <w:r w:rsidR="00AE5D5E">
        <w:rPr>
          <w:sz w:val="20"/>
        </w:rPr>
        <w:t xml:space="preserve"> </w:t>
      </w:r>
      <w:r>
        <w:rPr>
          <w:sz w:val="20"/>
        </w:rPr>
        <w:t xml:space="preserve">Lists. The iconectiv implementation for not placing the </w:t>
      </w:r>
      <w:r w:rsidR="00037A88">
        <w:rPr>
          <w:sz w:val="20"/>
        </w:rPr>
        <w:t>on boarded</w:t>
      </w:r>
      <w:r>
        <w:rPr>
          <w:sz w:val="20"/>
        </w:rPr>
        <w:t xml:space="preserve"> XML system on the Failed List was to manage Hold the way recovery</w:t>
      </w:r>
      <w:r w:rsidR="009317D3">
        <w:rPr>
          <w:sz w:val="20"/>
        </w:rPr>
        <w:t xml:space="preserve"> operation</w:t>
      </w:r>
      <w:r w:rsidR="00AE5D5E">
        <w:rPr>
          <w:sz w:val="20"/>
        </w:rPr>
        <w:t>s</w:t>
      </w:r>
      <w:r>
        <w:rPr>
          <w:sz w:val="20"/>
        </w:rPr>
        <w:t xml:space="preserve"> is treated</w:t>
      </w:r>
      <w:r w:rsidR="00AE5D5E">
        <w:rPr>
          <w:sz w:val="20"/>
        </w:rPr>
        <w:t xml:space="preserve"> (i.e., rollup of SVs is held up until the recovering LSMS finishes recovery)</w:t>
      </w:r>
      <w:r w:rsidR="009317D3">
        <w:rPr>
          <w:sz w:val="20"/>
        </w:rPr>
        <w:t>. That is</w:t>
      </w:r>
      <w:r w:rsidR="004D5A90">
        <w:rPr>
          <w:sz w:val="20"/>
        </w:rPr>
        <w:t>,</w:t>
      </w:r>
      <w:r w:rsidR="009317D3">
        <w:rPr>
          <w:sz w:val="20"/>
        </w:rPr>
        <w:t xml:space="preserve"> given the transition should </w:t>
      </w:r>
      <w:r w:rsidR="004D5A90">
        <w:rPr>
          <w:sz w:val="20"/>
        </w:rPr>
        <w:t xml:space="preserve">be </w:t>
      </w:r>
      <w:r w:rsidR="009317D3">
        <w:rPr>
          <w:sz w:val="20"/>
        </w:rPr>
        <w:t>brief</w:t>
      </w:r>
      <w:r w:rsidR="004D5A90">
        <w:rPr>
          <w:sz w:val="20"/>
        </w:rPr>
        <w:t>,</w:t>
      </w:r>
      <w:r w:rsidR="009317D3">
        <w:rPr>
          <w:sz w:val="20"/>
        </w:rPr>
        <w:t xml:space="preserve"> the rollup of SV is suspended. Also the current FRS 5.1.1.1 status change transitions do not permit Active SV to revert back to Partial Failed status.</w:t>
      </w:r>
      <w:r w:rsidR="004D5A90">
        <w:rPr>
          <w:sz w:val="20"/>
        </w:rPr>
        <w:t xml:space="preserve"> Also, not placing an LSMS on Hold for a longer period of time may have operations issues since SPs activating SVs have no way of knowing that the “On-Hold” LSMS/network did not receive the update (is not on the Failed SP list).</w:t>
      </w:r>
    </w:p>
    <w:p w:rsidR="009317D3" w:rsidRDefault="009317D3" w:rsidP="00A97105">
      <w:pPr>
        <w:pStyle w:val="BodyText2"/>
        <w:rPr>
          <w:sz w:val="20"/>
        </w:rPr>
      </w:pPr>
    </w:p>
    <w:p w:rsidR="009317D3" w:rsidRDefault="009317D3" w:rsidP="00A97105">
      <w:pPr>
        <w:pStyle w:val="BodyText2"/>
        <w:rPr>
          <w:sz w:val="20"/>
        </w:rPr>
      </w:pPr>
      <w:r>
        <w:rPr>
          <w:sz w:val="20"/>
        </w:rPr>
        <w:t xml:space="preserve">The assumptions for the </w:t>
      </w:r>
      <w:r w:rsidR="004D5A90">
        <w:rPr>
          <w:sz w:val="20"/>
        </w:rPr>
        <w:t>use of BDD/delta BDD for</w:t>
      </w:r>
      <w:r>
        <w:rPr>
          <w:sz w:val="20"/>
        </w:rPr>
        <w:t xml:space="preserve"> Hold/Replay/Normal are from the description in 3.17 as per the following:</w:t>
      </w:r>
    </w:p>
    <w:p w:rsidR="009317D3" w:rsidRDefault="009317D3" w:rsidP="00A97105">
      <w:pPr>
        <w:pStyle w:val="BodyText2"/>
        <w:rPr>
          <w:sz w:val="20"/>
        </w:rPr>
      </w:pPr>
    </w:p>
    <w:p w:rsidR="00051F10" w:rsidRPr="009317D3" w:rsidRDefault="009317D3" w:rsidP="00A97105">
      <w:pPr>
        <w:pStyle w:val="BodyText2"/>
        <w:rPr>
          <w:i/>
          <w:sz w:val="20"/>
        </w:rPr>
      </w:pPr>
      <w:r w:rsidRPr="009317D3">
        <w:rPr>
          <w:i/>
          <w:sz w:val="20"/>
        </w:rPr>
        <w:t xml:space="preserve">For a new system synchronizing with the NPAC, this Hold status starts when the delta BDD is created and continues until they have successfully loaded the delta BDD and the system is ready to receive messages from the NPAC.  At that time, the provider’s system status will be changed from Hold to Replay.  While in Replay status, all messages that are in the hold queue are sent to the provider in the order they were originally created.  Any new messages created during this time are placed at the end of the hold queue.  </w:t>
      </w:r>
      <w:r w:rsidRPr="009317D3">
        <w:rPr>
          <w:i/>
          <w:sz w:val="20"/>
        </w:rPr>
        <w:lastRenderedPageBreak/>
        <w:t xml:space="preserve">When the hold queue is empty, the provider's system status is changed to Normal and synchronization is complete. </w:t>
      </w:r>
      <w:r w:rsidR="00B74555" w:rsidRPr="009317D3">
        <w:rPr>
          <w:i/>
          <w:sz w:val="20"/>
        </w:rPr>
        <w:t xml:space="preserve"> </w:t>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w:t>
      </w:r>
      <w:r w:rsidR="00D05BD9">
        <w:rPr>
          <w:sz w:val="20"/>
        </w:rPr>
        <w:t>equency of Occurrence</w:t>
      </w:r>
      <w:proofErr w:type="gramStart"/>
      <w:r w:rsidR="00D05BD9">
        <w:rPr>
          <w:sz w:val="20"/>
        </w:rPr>
        <w:t>:</w:t>
      </w:r>
      <w:proofErr w:type="gramEnd"/>
      <w:r w:rsidR="00D05BD9">
        <w:rPr>
          <w:sz w:val="20"/>
        </w:rPr>
        <w:br/>
        <w:t>As per current documentation may be used w</w:t>
      </w:r>
      <w:r w:rsidR="009F1CF2">
        <w:rPr>
          <w:sz w:val="20"/>
        </w:rPr>
        <w:t>henever SPIDs migrate from using the CMIP interface to using the XML interface</w:t>
      </w:r>
      <w:r>
        <w:rPr>
          <w:sz w:val="20"/>
        </w:rPr>
        <w:t>.</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055F6E">
        <w:rPr>
          <w:sz w:val="20"/>
        </w:rPr>
        <w:br/>
      </w:r>
      <w:r w:rsidR="00D05BD9">
        <w:rPr>
          <w:sz w:val="20"/>
        </w:rPr>
        <w:t xml:space="preserve">The implemented process is not deficient for the original intended purpose. If the Industry determines that an expanded process </w:t>
      </w:r>
      <w:r w:rsidR="004D5A90">
        <w:rPr>
          <w:sz w:val="20"/>
        </w:rPr>
        <w:t>is to</w:t>
      </w:r>
      <w:r w:rsidR="00D05BD9">
        <w:rPr>
          <w:sz w:val="20"/>
        </w:rPr>
        <w:t xml:space="preserve"> allow for long periods of Service Providers not being identified as failures for receiving network broadcasts, then a new process should be agreed to and documented by the Industry.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 xml:space="preserve">F.   Any other descriptive items: </w:t>
      </w:r>
      <w:r w:rsidR="009F1CF2">
        <w:rPr>
          <w:sz w:val="20"/>
        </w:rPr>
        <w:t xml:space="preserve">iconectiv requested the M&amp;Ps used by </w:t>
      </w:r>
      <w:r w:rsidR="004D5A90">
        <w:rPr>
          <w:sz w:val="20"/>
        </w:rPr>
        <w:t>the incumbent</w:t>
      </w:r>
      <w:r w:rsidR="009F1CF2">
        <w:rPr>
          <w:sz w:val="20"/>
        </w:rPr>
        <w:t xml:space="preserve"> LNPA for the existing Hold / Replay process but was told that </w:t>
      </w:r>
      <w:r w:rsidR="00362C19">
        <w:rPr>
          <w:sz w:val="20"/>
        </w:rPr>
        <w:t>XML</w:t>
      </w:r>
      <w:r w:rsidR="009F1CF2">
        <w:rPr>
          <w:sz w:val="20"/>
        </w:rPr>
        <w:t xml:space="preserve"> M&amp;Ps are implementation specific and not publicly available.</w:t>
      </w:r>
      <w:r>
        <w:rPr>
          <w:sz w:val="20"/>
        </w:rPr>
        <w:t>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D05BD9">
      <w:pPr>
        <w:pStyle w:val="BodyText3"/>
        <w:rPr>
          <w:sz w:val="22"/>
          <w:szCs w:val="22"/>
        </w:rPr>
      </w:pPr>
      <w:r>
        <w:rPr>
          <w:sz w:val="22"/>
          <w:szCs w:val="22"/>
        </w:rPr>
        <w:t xml:space="preserve">If the implementation by iconectiv is determined to be an Industry issue to be worked by the </w:t>
      </w:r>
      <w:r w:rsidR="00055F6E" w:rsidRPr="00D05BD9">
        <w:rPr>
          <w:sz w:val="22"/>
          <w:szCs w:val="22"/>
        </w:rPr>
        <w:t>LNPA Tr</w:t>
      </w:r>
      <w:r>
        <w:rPr>
          <w:sz w:val="22"/>
          <w:szCs w:val="22"/>
        </w:rPr>
        <w:t xml:space="preserve">ansition Oversight Subcommittee, then the TOSC </w:t>
      </w:r>
      <w:r w:rsidR="00055F6E" w:rsidRPr="00D05BD9">
        <w:rPr>
          <w:sz w:val="22"/>
          <w:szCs w:val="22"/>
        </w:rPr>
        <w:t xml:space="preserve">should </w:t>
      </w:r>
      <w:r>
        <w:rPr>
          <w:sz w:val="22"/>
          <w:szCs w:val="22"/>
        </w:rPr>
        <w:t xml:space="preserve">identify/clarify requirements </w:t>
      </w:r>
      <w:bookmarkStart w:id="3" w:name="_GoBack"/>
      <w:r>
        <w:rPr>
          <w:sz w:val="22"/>
          <w:szCs w:val="22"/>
        </w:rPr>
        <w:t xml:space="preserve">in a NANC Change Order and schedule the Change Order in a future Industry release. </w:t>
      </w:r>
    </w:p>
    <w:bookmarkEnd w:id="3"/>
    <w:p w:rsidR="00BA5885" w:rsidRPr="00456FF1" w:rsidRDefault="00BA5885">
      <w:pPr>
        <w:rPr>
          <w:rFonts w:ascii="Calibri" w:hAnsi="Calibri" w:cs="Calibri"/>
          <w:sz w:val="22"/>
          <w:szCs w:val="22"/>
        </w:rPr>
      </w:pPr>
    </w:p>
    <w:p w:rsidR="000C2DFB" w:rsidRPr="00EE728F" w:rsidRDefault="000C2DFB" w:rsidP="000C2DFB">
      <w:pPr>
        <w:numPr>
          <w:ilvl w:val="0"/>
          <w:numId w:val="2"/>
        </w:numPr>
        <w:rPr>
          <w:sz w:val="24"/>
        </w:rPr>
      </w:pPr>
      <w:r w:rsidRPr="00EE728F">
        <w:rPr>
          <w:b/>
          <w:sz w:val="24"/>
        </w:rPr>
        <w:t>Final Resolution:</w:t>
      </w:r>
    </w:p>
    <w:p w:rsidR="000C2DFB" w:rsidRPr="00EE728F" w:rsidRDefault="000C2DFB" w:rsidP="000C2DFB">
      <w:pPr>
        <w:ind w:left="360"/>
        <w:rPr>
          <w:sz w:val="24"/>
        </w:rPr>
      </w:pPr>
    </w:p>
    <w:p w:rsidR="000C2DFB" w:rsidRPr="00EE728F" w:rsidRDefault="000C2DFB" w:rsidP="000C2DF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781648">
        <w:rPr>
          <w:sz w:val="24"/>
        </w:rPr>
        <w:tab/>
      </w:r>
      <w:r w:rsidR="00781648">
        <w:rPr>
          <w:sz w:val="24"/>
        </w:rPr>
        <w:tab/>
      </w:r>
      <w:r w:rsidR="00781648">
        <w:rPr>
          <w:sz w:val="24"/>
        </w:rPr>
        <w:tab/>
      </w:r>
      <w:r w:rsidR="00781648">
        <w:rPr>
          <w:sz w:val="24"/>
        </w:rPr>
        <w:tab/>
        <w:t>Final Resolution Date: 10/28/18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5154AE">
        <w:rPr>
          <w:sz w:val="24"/>
        </w:rPr>
        <w:t>108</w:t>
      </w:r>
      <w:r w:rsidR="00BA5885">
        <w:rPr>
          <w:sz w:val="24"/>
        </w:rPr>
        <w:tab/>
      </w:r>
      <w:r w:rsidR="000C2DFB">
        <w:rPr>
          <w:sz w:val="24"/>
        </w:rPr>
        <w:tab/>
      </w:r>
      <w:r w:rsidR="000C2DFB">
        <w:rPr>
          <w:sz w:val="24"/>
        </w:rPr>
        <w:tab/>
        <w:t>Related Documents: NANC 530</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44" w:rsidRDefault="00623844">
      <w:r>
        <w:separator/>
      </w:r>
    </w:p>
  </w:endnote>
  <w:endnote w:type="continuationSeparator" w:id="0">
    <w:p w:rsidR="00623844" w:rsidRDefault="006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648">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44" w:rsidRDefault="00623844">
      <w:r>
        <w:separator/>
      </w:r>
    </w:p>
  </w:footnote>
  <w:footnote w:type="continuationSeparator" w:id="0">
    <w:p w:rsidR="00623844" w:rsidRDefault="0062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2A9196D"/>
    <w:multiLevelType w:val="hybridMultilevel"/>
    <w:tmpl w:val="93EA077A"/>
    <w:lvl w:ilvl="0" w:tplc="2CF41BDE">
      <w:numFmt w:val="bullet"/>
      <w:lvlText w:val=""/>
      <w:lvlJc w:val="left"/>
      <w:pPr>
        <w:ind w:left="860" w:hanging="360"/>
      </w:pPr>
      <w:rPr>
        <w:rFonts w:ascii="Wingdings" w:eastAsia="Times New Roman" w:hAnsi="Wingdings"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6AA1DD2"/>
    <w:multiLevelType w:val="hybridMultilevel"/>
    <w:tmpl w:val="402093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F1504"/>
    <w:multiLevelType w:val="hybridMultilevel"/>
    <w:tmpl w:val="D1BCDA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37A88"/>
    <w:rsid w:val="00051F10"/>
    <w:rsid w:val="00055F6E"/>
    <w:rsid w:val="00065F41"/>
    <w:rsid w:val="000773FE"/>
    <w:rsid w:val="000B56B9"/>
    <w:rsid w:val="000C2DFB"/>
    <w:rsid w:val="000F3DC4"/>
    <w:rsid w:val="00181F08"/>
    <w:rsid w:val="001A7313"/>
    <w:rsid w:val="002173DE"/>
    <w:rsid w:val="0022633C"/>
    <w:rsid w:val="00286601"/>
    <w:rsid w:val="00330019"/>
    <w:rsid w:val="00355FE2"/>
    <w:rsid w:val="00362C19"/>
    <w:rsid w:val="00424D47"/>
    <w:rsid w:val="004455CD"/>
    <w:rsid w:val="00456FF1"/>
    <w:rsid w:val="0046526B"/>
    <w:rsid w:val="004D5A90"/>
    <w:rsid w:val="005154AE"/>
    <w:rsid w:val="00577C8C"/>
    <w:rsid w:val="00593455"/>
    <w:rsid w:val="005A5FCC"/>
    <w:rsid w:val="005B125D"/>
    <w:rsid w:val="00623844"/>
    <w:rsid w:val="00624B1A"/>
    <w:rsid w:val="006726C0"/>
    <w:rsid w:val="007176D8"/>
    <w:rsid w:val="00735657"/>
    <w:rsid w:val="00781648"/>
    <w:rsid w:val="007917D8"/>
    <w:rsid w:val="007A1618"/>
    <w:rsid w:val="00835556"/>
    <w:rsid w:val="008B1E26"/>
    <w:rsid w:val="008B6092"/>
    <w:rsid w:val="008F0131"/>
    <w:rsid w:val="008F354B"/>
    <w:rsid w:val="00926697"/>
    <w:rsid w:val="009317D3"/>
    <w:rsid w:val="00956EF7"/>
    <w:rsid w:val="00965864"/>
    <w:rsid w:val="009D07B3"/>
    <w:rsid w:val="009F1CF2"/>
    <w:rsid w:val="00A04736"/>
    <w:rsid w:val="00A97105"/>
    <w:rsid w:val="00AE5D5E"/>
    <w:rsid w:val="00B74555"/>
    <w:rsid w:val="00BA5885"/>
    <w:rsid w:val="00C00788"/>
    <w:rsid w:val="00C13CE1"/>
    <w:rsid w:val="00D05BD9"/>
    <w:rsid w:val="00D45AC1"/>
    <w:rsid w:val="00D602C7"/>
    <w:rsid w:val="00D87399"/>
    <w:rsid w:val="00DC1D57"/>
    <w:rsid w:val="00E1011D"/>
    <w:rsid w:val="00E45B3C"/>
    <w:rsid w:val="00EB4E36"/>
    <w:rsid w:val="00EC1986"/>
    <w:rsid w:val="00F26E77"/>
    <w:rsid w:val="00F47934"/>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4EAB8"/>
  <w15:chartTrackingRefBased/>
  <w15:docId w15:val="{68B76760-7874-499B-AA93-17A1910D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2019-03-18T18:15:00Z</dcterms:created>
  <dcterms:modified xsi:type="dcterms:W3CDTF">2019-05-28T15:54:00Z</dcterms:modified>
</cp:coreProperties>
</file>