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w:t>
      </w:r>
      <w:proofErr w:type="spellStart"/>
      <w:r w:rsidR="00926697">
        <w:rPr>
          <w:sz w:val="24"/>
        </w:rPr>
        <w:t>dd</w:t>
      </w:r>
      <w:proofErr w:type="spellEnd"/>
      <w:r w:rsidR="00926697">
        <w:rPr>
          <w:sz w:val="24"/>
        </w:rPr>
        <w:t>/</w:t>
      </w:r>
      <w:proofErr w:type="spellStart"/>
      <w:r w:rsidR="00926697">
        <w:rPr>
          <w:sz w:val="24"/>
        </w:rPr>
        <w:t>yyyy</w:t>
      </w:r>
      <w:proofErr w:type="spellEnd"/>
      <w:r w:rsidR="00926697">
        <w:rPr>
          <w:sz w:val="24"/>
        </w:rPr>
        <w:t xml:space="preserve">):  </w:t>
      </w:r>
      <w:r w:rsidR="00926697" w:rsidRPr="00926697">
        <w:rPr>
          <w:sz w:val="24"/>
        </w:rPr>
        <w:t>0</w:t>
      </w:r>
      <w:r w:rsidR="007C6038">
        <w:rPr>
          <w:sz w:val="24"/>
        </w:rPr>
        <w:t>5</w:t>
      </w:r>
      <w:r w:rsidR="000B56B9" w:rsidRPr="00926697">
        <w:rPr>
          <w:sz w:val="24"/>
        </w:rPr>
        <w:t>/</w:t>
      </w:r>
      <w:r w:rsidR="00E1011D">
        <w:rPr>
          <w:sz w:val="24"/>
        </w:rPr>
        <w:t>0</w:t>
      </w:r>
      <w:r w:rsidR="007C6038">
        <w:rPr>
          <w:sz w:val="24"/>
        </w:rPr>
        <w:t>9</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214E58">
        <w:rPr>
          <w:sz w:val="24"/>
        </w:rPr>
        <w:t>Patrick White</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E1011D">
        <w:rPr>
          <w:sz w:val="24"/>
        </w:rPr>
        <w:t>7</w:t>
      </w:r>
      <w:r w:rsidR="00214E58">
        <w:rPr>
          <w:sz w:val="24"/>
        </w:rPr>
        <w:t>4985</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214E58">
        <w:rPr>
          <w:sz w:val="24"/>
        </w:rPr>
        <w:t>pwhite</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0F3DC4" w:rsidRDefault="00926697">
      <w:pPr>
        <w:pStyle w:val="BodyText2"/>
        <w:rPr>
          <w:sz w:val="22"/>
          <w:szCs w:val="22"/>
        </w:rPr>
      </w:pPr>
      <w:r w:rsidRPr="000F3DC4">
        <w:rPr>
          <w:sz w:val="22"/>
          <w:szCs w:val="22"/>
        </w:rPr>
        <w:t xml:space="preserve">Based on feedback from </w:t>
      </w:r>
      <w:r w:rsidR="007C6038">
        <w:rPr>
          <w:sz w:val="22"/>
          <w:szCs w:val="22"/>
        </w:rPr>
        <w:t>SV BDD users in regions where the LNPA has transitioned</w:t>
      </w:r>
      <w:r w:rsidR="00E1011D">
        <w:rPr>
          <w:sz w:val="22"/>
          <w:szCs w:val="22"/>
        </w:rPr>
        <w:t xml:space="preserve">, there appears to be implementation differences between the </w:t>
      </w:r>
      <w:proofErr w:type="spellStart"/>
      <w:r w:rsidR="00E1011D">
        <w:rPr>
          <w:sz w:val="22"/>
          <w:szCs w:val="22"/>
        </w:rPr>
        <w:t>Neustar</w:t>
      </w:r>
      <w:proofErr w:type="spellEnd"/>
      <w:r w:rsidR="00E1011D">
        <w:rPr>
          <w:sz w:val="22"/>
          <w:szCs w:val="22"/>
        </w:rPr>
        <w:t xml:space="preserve"> and iconec</w:t>
      </w:r>
      <w:r w:rsidR="007C6038">
        <w:rPr>
          <w:sz w:val="22"/>
          <w:szCs w:val="22"/>
        </w:rPr>
        <w:t>tiv NPAC’s implementation of full SV BDD files</w:t>
      </w:r>
      <w:r w:rsidR="00E1011D">
        <w:rPr>
          <w:sz w:val="22"/>
          <w:szCs w:val="22"/>
        </w:rPr>
        <w:t>.</w:t>
      </w:r>
      <w:r w:rsidR="00A97105">
        <w:rPr>
          <w:sz w:val="22"/>
          <w:szCs w:val="22"/>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A97105" w:rsidRDefault="00BA5885" w:rsidP="007C6038">
      <w:pPr>
        <w:pStyle w:val="BodyText2"/>
        <w:numPr>
          <w:ilvl w:val="0"/>
          <w:numId w:val="4"/>
        </w:numPr>
        <w:ind w:left="0" w:firstLine="0"/>
        <w:rPr>
          <w:sz w:val="20"/>
        </w:rPr>
      </w:pPr>
      <w:r>
        <w:rPr>
          <w:sz w:val="20"/>
        </w:rPr>
        <w:t>Examples &amp; Impacts of Probl</w:t>
      </w:r>
      <w:r w:rsidR="00051F10">
        <w:rPr>
          <w:sz w:val="20"/>
        </w:rPr>
        <w:t>em/Issue:</w:t>
      </w:r>
      <w:r w:rsidR="00926697">
        <w:rPr>
          <w:sz w:val="20"/>
        </w:rPr>
        <w:t xml:space="preserve">  </w:t>
      </w:r>
      <w:r w:rsidR="00926697">
        <w:rPr>
          <w:sz w:val="20"/>
        </w:rPr>
        <w:br/>
      </w:r>
      <w:r w:rsidR="00A97105" w:rsidRPr="007C6038">
        <w:rPr>
          <w:sz w:val="22"/>
          <w:szCs w:val="22"/>
        </w:rPr>
        <w:t xml:space="preserve">iconectiv based its implementation of the </w:t>
      </w:r>
      <w:r w:rsidR="007C6038" w:rsidRPr="007C6038">
        <w:rPr>
          <w:sz w:val="22"/>
          <w:szCs w:val="22"/>
        </w:rPr>
        <w:t>creating full SV BDD Files based on the FRS requirements, and in particular the following requirements</w:t>
      </w:r>
      <w:r w:rsidR="007C6038">
        <w:rPr>
          <w:sz w:val="20"/>
        </w:rPr>
        <w:t>:</w:t>
      </w:r>
      <w:r w:rsidR="007C6038">
        <w:rPr>
          <w:sz w:val="20"/>
        </w:rPr>
        <w:br/>
      </w:r>
      <w:r w:rsidR="007C6038">
        <w:rPr>
          <w:sz w:val="20"/>
        </w:rPr>
        <w:br/>
      </w:r>
      <w:r w:rsidR="007C6038" w:rsidRPr="007C6038">
        <w:rPr>
          <w:b/>
          <w:sz w:val="22"/>
          <w:szCs w:val="22"/>
        </w:rPr>
        <w:t>RR3-314</w:t>
      </w:r>
      <w:r w:rsidR="007C6038" w:rsidRPr="007C6038">
        <w:rPr>
          <w:b/>
          <w:sz w:val="22"/>
          <w:szCs w:val="22"/>
        </w:rPr>
        <w:tab/>
        <w:t>Subscription Version Information Bulk Download File Creation – Data in Active/Disconnect Pending/Partial Failure Subscription Versions Only Choice</w:t>
      </w:r>
      <w:r w:rsidR="007C6038">
        <w:rPr>
          <w:sz w:val="20"/>
        </w:rPr>
        <w:br/>
      </w:r>
      <w:r w:rsidR="007C6038">
        <w:rPr>
          <w:sz w:val="20"/>
        </w:rPr>
        <w:br/>
      </w:r>
      <w:r w:rsidR="007C6038" w:rsidRPr="007C6038">
        <w:rPr>
          <w:sz w:val="22"/>
          <w:szCs w:val="22"/>
        </w:rPr>
        <w:t xml:space="preserve">NPAC SMS shall use the </w:t>
      </w:r>
      <w:r w:rsidR="007C6038" w:rsidRPr="007C6038">
        <w:rPr>
          <w:i/>
          <w:iCs/>
          <w:sz w:val="22"/>
          <w:szCs w:val="22"/>
        </w:rPr>
        <w:t>Active/Disconnect Pending/Partial Failure Subscription Versions Only</w:t>
      </w:r>
      <w:r w:rsidR="007C6038" w:rsidRPr="007C6038">
        <w:rPr>
          <w:sz w:val="22"/>
          <w:szCs w:val="22"/>
        </w:rPr>
        <w:t xml:space="preserve"> selection to only include Subscription Versions with a status of either </w:t>
      </w:r>
      <w:r w:rsidR="007C6038" w:rsidRPr="007C6038">
        <w:rPr>
          <w:sz w:val="22"/>
          <w:szCs w:val="22"/>
          <w:highlight w:val="yellow"/>
        </w:rPr>
        <w:t>Active, Disconnect Pending, Partial Failure, or Sending</w:t>
      </w:r>
      <w:r w:rsidR="007C6038" w:rsidRPr="007C6038">
        <w:rPr>
          <w:sz w:val="22"/>
          <w:szCs w:val="22"/>
        </w:rPr>
        <w:t xml:space="preserve"> that is being downloaded for either an activate or modify but </w:t>
      </w:r>
      <w:proofErr w:type="gramStart"/>
      <w:r w:rsidR="007C6038" w:rsidRPr="007C6038">
        <w:rPr>
          <w:sz w:val="22"/>
          <w:szCs w:val="22"/>
        </w:rPr>
        <w:t>not</w:t>
      </w:r>
      <w:proofErr w:type="gramEnd"/>
      <w:r w:rsidR="007C6038" w:rsidRPr="007C6038">
        <w:rPr>
          <w:sz w:val="22"/>
          <w:szCs w:val="22"/>
        </w:rPr>
        <w:t xml:space="preserve"> a disconnect, in the Subscription Version Bulk Data Download file.  (previously NANC 169 </w:t>
      </w:r>
      <w:proofErr w:type="spellStart"/>
      <w:r w:rsidR="007C6038" w:rsidRPr="007C6038">
        <w:rPr>
          <w:sz w:val="22"/>
          <w:szCs w:val="22"/>
        </w:rPr>
        <w:t>Req</w:t>
      </w:r>
      <w:proofErr w:type="spellEnd"/>
      <w:r w:rsidR="007C6038" w:rsidRPr="007C6038">
        <w:rPr>
          <w:sz w:val="22"/>
          <w:szCs w:val="22"/>
        </w:rPr>
        <w:t xml:space="preserve"> 4)</w:t>
      </w:r>
      <w:r w:rsidR="007C6038">
        <w:rPr>
          <w:sz w:val="22"/>
          <w:szCs w:val="22"/>
        </w:rPr>
        <w:br/>
      </w:r>
      <w:r w:rsidR="007C6038">
        <w:rPr>
          <w:sz w:val="22"/>
          <w:szCs w:val="22"/>
        </w:rPr>
        <w:br/>
      </w:r>
      <w:r w:rsidR="007C6038">
        <w:rPr>
          <w:sz w:val="20"/>
        </w:rPr>
        <w:t>If an active ported TN is ported again, 2 SVs will exist for the TN in the NPAC (the currently Active SV representing the first port, and a Pending SV representing the second port).  When the second port is activated, its SV will go to a Sending state and be broadcast to LSMSs.  It is not until the roll-up of the SV for the second port of the TN occurs when it goes to an Active or Partially Failed state that the previously ported TN transitions from an Active to Old state.  During the broadcast processing of the second port, there can exist two SVs for the ported TN in the NPAC, one in an Active state and one in a Sending state.  If a full SV BDD file is produced during this time, two SVs will be put in the SV BDD file according to the above requirement.</w:t>
      </w:r>
    </w:p>
    <w:p w:rsidR="00051F10" w:rsidRPr="00055F6E" w:rsidRDefault="00055F6E" w:rsidP="00A97105">
      <w:pPr>
        <w:pStyle w:val="BodyText2"/>
        <w:rPr>
          <w:sz w:val="20"/>
        </w:rPr>
      </w:pPr>
      <w:r>
        <w:rPr>
          <w:sz w:val="20"/>
        </w:rPr>
        <w:br/>
      </w:r>
      <w:r w:rsidR="007C6038">
        <w:rPr>
          <w:sz w:val="20"/>
        </w:rPr>
        <w:t>BDD users have identified that the incumbent LNPA SV BDD files do not contain two SVs for any TN in the full BDD File.</w:t>
      </w:r>
      <w:r>
        <w:rPr>
          <w:sz w:val="20"/>
        </w:rPr>
        <w:br/>
      </w: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Frequency of Occurrence</w:t>
      </w:r>
      <w:proofErr w:type="gramStart"/>
      <w:r>
        <w:rPr>
          <w:sz w:val="20"/>
        </w:rPr>
        <w:t>:</w:t>
      </w:r>
      <w:proofErr w:type="gramEnd"/>
      <w:r>
        <w:rPr>
          <w:sz w:val="20"/>
        </w:rPr>
        <w:br/>
      </w:r>
      <w:r w:rsidR="007C6038">
        <w:rPr>
          <w:sz w:val="20"/>
        </w:rPr>
        <w:t>Possibly w</w:t>
      </w:r>
      <w:r>
        <w:rPr>
          <w:sz w:val="20"/>
        </w:rPr>
        <w:t xml:space="preserve">henever </w:t>
      </w:r>
      <w:r>
        <w:rPr>
          <w:b/>
          <w:sz w:val="20"/>
        </w:rPr>
        <w:t>full</w:t>
      </w:r>
      <w:r>
        <w:rPr>
          <w:sz w:val="20"/>
        </w:rPr>
        <w:t xml:space="preserve"> BDD files are produced by the NPAC</w:t>
      </w:r>
      <w:r w:rsidR="00E33F0C">
        <w:rPr>
          <w:sz w:val="20"/>
        </w:rPr>
        <w:t xml:space="preserve"> and a port of a port is being activated</w:t>
      </w:r>
      <w:r>
        <w:rPr>
          <w:sz w:val="20"/>
        </w:rPr>
        <w:t>.</w:t>
      </w:r>
    </w:p>
    <w:p w:rsidR="00BA5885" w:rsidRDefault="00BA5885">
      <w:pPr>
        <w:rPr>
          <w:sz w:val="24"/>
        </w:rPr>
      </w:pPr>
    </w:p>
    <w:p w:rsidR="00BA5885" w:rsidRDefault="00BA5885">
      <w:pPr>
        <w:pStyle w:val="BodyText2"/>
        <w:numPr>
          <w:ilvl w:val="0"/>
          <w:numId w:val="1"/>
        </w:numPr>
        <w:rPr>
          <w:sz w:val="20"/>
        </w:rPr>
      </w:pPr>
      <w:r>
        <w:rPr>
          <w:sz w:val="20"/>
        </w:rPr>
        <w:lastRenderedPageBreak/>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 xml:space="preserve">US </w:t>
      </w:r>
      <w:proofErr w:type="spellStart"/>
      <w:r w:rsidR="00051F10">
        <w:rPr>
          <w:sz w:val="20"/>
        </w:rPr>
        <w:t>regions</w:t>
      </w:r>
      <w:r>
        <w:rPr>
          <w:sz w:val="20"/>
        </w:rPr>
        <w:t>_</w:t>
      </w:r>
      <w:r w:rsidR="00055F6E">
        <w:rPr>
          <w:sz w:val="20"/>
        </w:rPr>
        <w:t>X</w:t>
      </w:r>
      <w:proofErr w:type="spellEnd"/>
      <w:r>
        <w:rPr>
          <w:sz w:val="20"/>
        </w:rPr>
        <w:t>_</w:t>
      </w:r>
      <w:r w:rsidR="008B1E26">
        <w:rPr>
          <w:sz w:val="20"/>
        </w:rPr>
        <w:t>_</w:t>
      </w:r>
    </w:p>
    <w:p w:rsidR="00BA5885" w:rsidRDefault="00BA5885">
      <w:pPr>
        <w:rPr>
          <w:sz w:val="24"/>
        </w:rPr>
      </w:pPr>
    </w:p>
    <w:p w:rsidR="00BA5885" w:rsidRDefault="00BA5885">
      <w:pPr>
        <w:pStyle w:val="BodyText2"/>
        <w:rPr>
          <w:sz w:val="20"/>
        </w:rPr>
      </w:pPr>
      <w:r>
        <w:rPr>
          <w:sz w:val="20"/>
        </w:rPr>
        <w:t xml:space="preserve">D.  Rationale why existing process is deficient: </w:t>
      </w:r>
      <w:r w:rsidR="007C6038">
        <w:rPr>
          <w:sz w:val="20"/>
        </w:rPr>
        <w:t>________________________________________________</w:t>
      </w:r>
      <w:r w:rsidR="007C6038">
        <w:rPr>
          <w:sz w:val="20"/>
        </w:rPr>
        <w:br/>
        <w:t>______________________________________________________________________________________</w:t>
      </w:r>
      <w:r w:rsidR="00055F6E">
        <w:rPr>
          <w:sz w:val="20"/>
        </w:rPr>
        <w:br/>
      </w:r>
      <w:r w:rsidR="007C6038">
        <w:rPr>
          <w:sz w:val="20"/>
        </w:rPr>
        <w:t xml:space="preserve"> </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A76BAB">
      <w:pPr>
        <w:pStyle w:val="BodyText3"/>
        <w:rPr>
          <w:sz w:val="22"/>
          <w:szCs w:val="22"/>
        </w:rPr>
      </w:pPr>
      <w:r>
        <w:rPr>
          <w:sz w:val="22"/>
          <w:szCs w:val="22"/>
        </w:rPr>
        <w:t xml:space="preserve">If the implementation by iconectiv is determined to be an Industry issue to be worked by the </w:t>
      </w:r>
      <w:r w:rsidRPr="00D05BD9">
        <w:rPr>
          <w:sz w:val="22"/>
          <w:szCs w:val="22"/>
        </w:rPr>
        <w:t>LNPA Tr</w:t>
      </w:r>
      <w:r>
        <w:rPr>
          <w:sz w:val="22"/>
          <w:szCs w:val="22"/>
        </w:rPr>
        <w:t xml:space="preserve">ansition Oversight Subcommittee, then the TOSC </w:t>
      </w:r>
      <w:r w:rsidRPr="00D05BD9">
        <w:rPr>
          <w:sz w:val="22"/>
          <w:szCs w:val="22"/>
        </w:rPr>
        <w:t xml:space="preserve">should </w:t>
      </w:r>
      <w:r>
        <w:rPr>
          <w:sz w:val="22"/>
          <w:szCs w:val="22"/>
        </w:rPr>
        <w:t>identify/clarify requirements in a NANC Change Order and schedule the Change Order in a future Industry release.</w:t>
      </w:r>
    </w:p>
    <w:p w:rsidR="00BA5885" w:rsidRPr="00456FF1" w:rsidRDefault="00BA5885">
      <w:pPr>
        <w:rPr>
          <w:rFonts w:ascii="Calibri" w:hAnsi="Calibri" w:cs="Calibri"/>
          <w:sz w:val="22"/>
          <w:szCs w:val="22"/>
        </w:rPr>
      </w:pPr>
    </w:p>
    <w:p w:rsidR="006E251C" w:rsidRPr="00EE728F" w:rsidRDefault="006E251C" w:rsidP="006E251C">
      <w:pPr>
        <w:numPr>
          <w:ilvl w:val="0"/>
          <w:numId w:val="2"/>
        </w:numPr>
        <w:rPr>
          <w:sz w:val="24"/>
        </w:rPr>
      </w:pPr>
      <w:r w:rsidRPr="00EE728F">
        <w:rPr>
          <w:b/>
          <w:sz w:val="24"/>
        </w:rPr>
        <w:t>Final Resolution:</w:t>
      </w:r>
    </w:p>
    <w:p w:rsidR="006E251C" w:rsidRPr="00EE728F" w:rsidRDefault="006E251C" w:rsidP="006E251C">
      <w:pPr>
        <w:ind w:left="360"/>
        <w:rPr>
          <w:sz w:val="24"/>
        </w:rPr>
      </w:pPr>
    </w:p>
    <w:p w:rsidR="006E251C" w:rsidRPr="00EE728F" w:rsidRDefault="006E251C" w:rsidP="006E251C">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082027">
        <w:rPr>
          <w:sz w:val="24"/>
        </w:rPr>
        <w:tab/>
      </w:r>
      <w:r w:rsidR="00082027">
        <w:rPr>
          <w:sz w:val="24"/>
        </w:rPr>
        <w:tab/>
      </w:r>
      <w:r w:rsidR="00082027">
        <w:rPr>
          <w:sz w:val="24"/>
        </w:rPr>
        <w:tab/>
      </w:r>
      <w:r w:rsidR="00082027">
        <w:rPr>
          <w:sz w:val="24"/>
        </w:rPr>
        <w:tab/>
        <w:t>Final Resolution Date: 10/28/18</w:t>
      </w:r>
      <w:bookmarkStart w:id="0" w:name="_GoBack"/>
      <w:bookmarkEnd w:id="0"/>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sidR="004B6B14">
        <w:rPr>
          <w:sz w:val="24"/>
        </w:rPr>
        <w:t>114</w:t>
      </w:r>
      <w:r w:rsidR="00BA5885">
        <w:rPr>
          <w:sz w:val="24"/>
        </w:rPr>
        <w:tab/>
      </w:r>
      <w:r w:rsidR="006E251C">
        <w:rPr>
          <w:sz w:val="24"/>
        </w:rPr>
        <w:tab/>
      </w:r>
      <w:r w:rsidR="006E251C">
        <w:rPr>
          <w:sz w:val="24"/>
        </w:rPr>
        <w:tab/>
        <w:t>Related Documents: NANC 529</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A4" w:rsidRDefault="00EC10A4">
      <w:r>
        <w:separator/>
      </w:r>
    </w:p>
  </w:endnote>
  <w:endnote w:type="continuationSeparator" w:id="0">
    <w:p w:rsidR="00EC10A4" w:rsidRDefault="00EC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027">
      <w:rPr>
        <w:rStyle w:val="PageNumber"/>
        <w:noProof/>
      </w:rPr>
      <w:t>1</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A4" w:rsidRDefault="00EC10A4">
      <w:r>
        <w:separator/>
      </w:r>
    </w:p>
  </w:footnote>
  <w:footnote w:type="continuationSeparator" w:id="0">
    <w:p w:rsidR="00EC10A4" w:rsidRDefault="00EC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55F6E"/>
    <w:rsid w:val="00065F41"/>
    <w:rsid w:val="00082027"/>
    <w:rsid w:val="000B16E3"/>
    <w:rsid w:val="000B56B9"/>
    <w:rsid w:val="000D6396"/>
    <w:rsid w:val="000F3DC4"/>
    <w:rsid w:val="00181F08"/>
    <w:rsid w:val="001A7313"/>
    <w:rsid w:val="00214E58"/>
    <w:rsid w:val="002173DE"/>
    <w:rsid w:val="0022633C"/>
    <w:rsid w:val="00330019"/>
    <w:rsid w:val="00355FE2"/>
    <w:rsid w:val="004455CD"/>
    <w:rsid w:val="00456FF1"/>
    <w:rsid w:val="0046526B"/>
    <w:rsid w:val="004B6B14"/>
    <w:rsid w:val="00577C8C"/>
    <w:rsid w:val="005900E1"/>
    <w:rsid w:val="00593455"/>
    <w:rsid w:val="005A5FCC"/>
    <w:rsid w:val="006726C0"/>
    <w:rsid w:val="006E251C"/>
    <w:rsid w:val="007176D8"/>
    <w:rsid w:val="00735657"/>
    <w:rsid w:val="007917D8"/>
    <w:rsid w:val="007B4711"/>
    <w:rsid w:val="007C6038"/>
    <w:rsid w:val="00835556"/>
    <w:rsid w:val="00845698"/>
    <w:rsid w:val="008B1E26"/>
    <w:rsid w:val="008B6092"/>
    <w:rsid w:val="008E4F84"/>
    <w:rsid w:val="008F354B"/>
    <w:rsid w:val="00926697"/>
    <w:rsid w:val="00956EF7"/>
    <w:rsid w:val="00965864"/>
    <w:rsid w:val="00A76BAB"/>
    <w:rsid w:val="00A97105"/>
    <w:rsid w:val="00BA5885"/>
    <w:rsid w:val="00BF0594"/>
    <w:rsid w:val="00C00788"/>
    <w:rsid w:val="00D45AC1"/>
    <w:rsid w:val="00D602C7"/>
    <w:rsid w:val="00E1011D"/>
    <w:rsid w:val="00E33F0C"/>
    <w:rsid w:val="00E45B3C"/>
    <w:rsid w:val="00EB4E36"/>
    <w:rsid w:val="00EC10A4"/>
    <w:rsid w:val="00EC1986"/>
    <w:rsid w:val="00F11FB9"/>
    <w:rsid w:val="00F26E77"/>
    <w:rsid w:val="00F47934"/>
    <w:rsid w:val="00F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7159A"/>
  <w15:chartTrackingRefBased/>
  <w15:docId w15:val="{CD0D6BA2-FCEE-4A4C-8AC6-6F32B69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1999-05-19T19:58:00Z</cp:lastPrinted>
  <dcterms:created xsi:type="dcterms:W3CDTF">2019-03-18T18:47:00Z</dcterms:created>
  <dcterms:modified xsi:type="dcterms:W3CDTF">2019-05-28T16:58:00Z</dcterms:modified>
</cp:coreProperties>
</file>