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(mm/dd/yyyy):  </w:t>
      </w:r>
      <w:r w:rsidR="00926697" w:rsidRPr="00926697">
        <w:rPr>
          <w:sz w:val="24"/>
        </w:rPr>
        <w:t>0</w:t>
      </w:r>
      <w:r w:rsidR="007C6038">
        <w:rPr>
          <w:sz w:val="24"/>
        </w:rPr>
        <w:t>5</w:t>
      </w:r>
      <w:r w:rsidR="000B56B9" w:rsidRPr="00926697">
        <w:rPr>
          <w:sz w:val="24"/>
        </w:rPr>
        <w:t>/</w:t>
      </w:r>
      <w:r w:rsidR="00E1011D">
        <w:rPr>
          <w:sz w:val="24"/>
        </w:rPr>
        <w:t>0</w:t>
      </w:r>
      <w:r w:rsidR="007C6038">
        <w:rPr>
          <w:sz w:val="24"/>
        </w:rPr>
        <w:t>9</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D32E1D">
        <w:rPr>
          <w:sz w:val="24"/>
        </w:rPr>
        <w:t>Patrick White</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D32E1D">
        <w:rPr>
          <w:sz w:val="24"/>
        </w:rPr>
        <w:t>4985</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D32E1D">
        <w:rPr>
          <w:sz w:val="24"/>
        </w:rPr>
        <w:t>pwhite</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Pr="00A73B5F" w:rsidRDefault="00CC69AA">
      <w:pPr>
        <w:pStyle w:val="BodyText2"/>
        <w:rPr>
          <w:sz w:val="22"/>
          <w:szCs w:val="22"/>
        </w:rPr>
      </w:pPr>
      <w:r>
        <w:rPr>
          <w:color w:val="0D0D0D"/>
          <w:sz w:val="22"/>
          <w:szCs w:val="22"/>
        </w:rPr>
        <w:t>iconectiv has observed that Audits created with an Activation Time Range are not executing as expected</w:t>
      </w:r>
      <w:r w:rsidR="009E691A">
        <w:rPr>
          <w:sz w:val="22"/>
          <w:szCs w:val="22"/>
        </w:rPr>
        <w:t>.</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27A46" w:rsidRPr="00E07791" w:rsidRDefault="00BA5885" w:rsidP="007C6038">
      <w:pPr>
        <w:pStyle w:val="BodyText2"/>
        <w:numPr>
          <w:ilvl w:val="0"/>
          <w:numId w:val="4"/>
        </w:numPr>
        <w:ind w:left="0" w:firstLine="0"/>
        <w:rPr>
          <w:sz w:val="20"/>
        </w:rPr>
      </w:pPr>
      <w:r>
        <w:rPr>
          <w:sz w:val="20"/>
        </w:rPr>
        <w:t>Examples &amp; Impacts of Probl</w:t>
      </w:r>
      <w:r w:rsidR="00051F10">
        <w:rPr>
          <w:sz w:val="20"/>
        </w:rPr>
        <w:t>em/Issue:</w:t>
      </w:r>
      <w:r w:rsidR="00926697">
        <w:rPr>
          <w:sz w:val="20"/>
        </w:rPr>
        <w:t xml:space="preserve">  </w:t>
      </w:r>
      <w:r w:rsidR="00926697">
        <w:rPr>
          <w:sz w:val="20"/>
        </w:rPr>
        <w:br/>
      </w:r>
      <w:r w:rsidR="00CC69AA">
        <w:rPr>
          <w:sz w:val="22"/>
          <w:szCs w:val="22"/>
        </w:rPr>
        <w:t>iconectiv has observed that when Service Providers request a</w:t>
      </w:r>
      <w:r w:rsidR="00E07791">
        <w:rPr>
          <w:sz w:val="22"/>
          <w:szCs w:val="22"/>
        </w:rPr>
        <w:t>n audit</w:t>
      </w:r>
      <w:r w:rsidR="00CC69AA">
        <w:rPr>
          <w:sz w:val="22"/>
          <w:szCs w:val="22"/>
        </w:rPr>
        <w:t xml:space="preserve"> and specify the optional Activation Time Range,</w:t>
      </w:r>
      <w:r w:rsidR="00E07791">
        <w:rPr>
          <w:sz w:val="22"/>
          <w:szCs w:val="22"/>
        </w:rPr>
        <w:t xml:space="preserve"> the interactions with LSMSs in completing the audit is not as expected.  For example:</w:t>
      </w:r>
    </w:p>
    <w:p w:rsidR="00027A46" w:rsidRDefault="00E07791" w:rsidP="00E07791">
      <w:pPr>
        <w:pStyle w:val="BodyText2"/>
        <w:ind w:left="180" w:hanging="180"/>
        <w:rPr>
          <w:sz w:val="22"/>
          <w:szCs w:val="22"/>
        </w:rPr>
      </w:pPr>
      <w:r w:rsidRPr="00E07791">
        <w:rPr>
          <w:sz w:val="22"/>
          <w:szCs w:val="22"/>
        </w:rPr>
        <w:t xml:space="preserve">-- </w:t>
      </w:r>
      <w:r>
        <w:rPr>
          <w:sz w:val="22"/>
          <w:szCs w:val="22"/>
        </w:rPr>
        <w:t>Many LSMSs are on the Failed SP List for the audit (don’t support the SV query request with the activation time range)</w:t>
      </w:r>
    </w:p>
    <w:p w:rsidR="00E07791" w:rsidRDefault="00E07791" w:rsidP="00E07791">
      <w:pPr>
        <w:pStyle w:val="BodyText2"/>
        <w:ind w:left="180" w:hanging="180"/>
        <w:rPr>
          <w:sz w:val="22"/>
          <w:szCs w:val="22"/>
        </w:rPr>
      </w:pPr>
      <w:r>
        <w:rPr>
          <w:sz w:val="22"/>
          <w:szCs w:val="22"/>
        </w:rPr>
        <w:t>-- Some LSMSs ignore the activation time range and return an SV if one exists</w:t>
      </w:r>
    </w:p>
    <w:p w:rsidR="009A15B2" w:rsidRDefault="00E07791" w:rsidP="009A15B2">
      <w:pPr>
        <w:pStyle w:val="BodyText2"/>
        <w:ind w:left="180" w:hanging="180"/>
        <w:rPr>
          <w:sz w:val="22"/>
          <w:szCs w:val="22"/>
        </w:rPr>
      </w:pPr>
      <w:r>
        <w:rPr>
          <w:sz w:val="22"/>
          <w:szCs w:val="22"/>
        </w:rPr>
        <w:t>-- Additional LSMSs are on the Failed SP List when the audit involves a pooled SV (don’t support the Number Pool Block query request with the activation time range)</w:t>
      </w:r>
    </w:p>
    <w:p w:rsidR="009A15B2" w:rsidRDefault="009A15B2" w:rsidP="009A15B2">
      <w:pPr>
        <w:pStyle w:val="BodyText2"/>
        <w:ind w:left="180" w:hanging="180"/>
        <w:rPr>
          <w:sz w:val="22"/>
          <w:szCs w:val="22"/>
        </w:rPr>
      </w:pPr>
      <w:r>
        <w:rPr>
          <w:sz w:val="22"/>
          <w:szCs w:val="22"/>
        </w:rPr>
        <w:t>-- Most audits involve a single TN, yet some SPs include an activation time range in the audit request for a single TN (if you know the TN, the activation time range does not help since there is only at most one active TN in the NPAC).</w:t>
      </w:r>
    </w:p>
    <w:p w:rsidR="00E07791" w:rsidRDefault="00E07791" w:rsidP="00E07791">
      <w:pPr>
        <w:pStyle w:val="BodyText2"/>
        <w:ind w:left="180" w:hanging="180"/>
        <w:rPr>
          <w:sz w:val="22"/>
          <w:szCs w:val="22"/>
        </w:rPr>
      </w:pPr>
    </w:p>
    <w:p w:rsidR="009A15B2" w:rsidRDefault="00E07791" w:rsidP="00E07791">
      <w:pPr>
        <w:pStyle w:val="BodyText2"/>
        <w:rPr>
          <w:sz w:val="22"/>
          <w:szCs w:val="22"/>
        </w:rPr>
      </w:pPr>
      <w:r>
        <w:rPr>
          <w:sz w:val="22"/>
          <w:szCs w:val="22"/>
        </w:rPr>
        <w:t>The result is that close to ½ of the LSMSs are not participating in the Audit when an activation timestamp is part of the audit request</w:t>
      </w:r>
      <w:r w:rsidR="009A15B2">
        <w:rPr>
          <w:sz w:val="22"/>
          <w:szCs w:val="22"/>
        </w:rPr>
        <w:t>.</w:t>
      </w:r>
      <w:r w:rsidR="00BA5516">
        <w:rPr>
          <w:sz w:val="22"/>
          <w:szCs w:val="22"/>
        </w:rPr>
        <w:t xml:space="preserve">  Therefore the reporting and possible correction of the SVs in the network is not being performed as expected.</w:t>
      </w:r>
    </w:p>
    <w:p w:rsidR="009A15B2" w:rsidRDefault="009A15B2" w:rsidP="00E07791">
      <w:pPr>
        <w:pStyle w:val="BodyText2"/>
        <w:rPr>
          <w:sz w:val="22"/>
          <w:szCs w:val="22"/>
        </w:rPr>
      </w:pPr>
    </w:p>
    <w:p w:rsidR="009A15B2" w:rsidRDefault="009A15B2" w:rsidP="00E07791">
      <w:pPr>
        <w:pStyle w:val="BodyText2"/>
      </w:pPr>
      <w:r>
        <w:rPr>
          <w:sz w:val="22"/>
          <w:szCs w:val="22"/>
        </w:rPr>
        <w:t xml:space="preserve">The NPAC SMS IIS does indicate that Activation Time Range should be supported for audits.  Exhibit 12 from the IIS, on </w:t>
      </w:r>
      <w:r>
        <w:t>CMISE Primitive Filtering Support for Local System Objects, for the M-GET Primitive (used for the audit) indicates:</w:t>
      </w:r>
    </w:p>
    <w:p w:rsidR="009A15B2" w:rsidRDefault="009A15B2" w:rsidP="00E07791">
      <w:pPr>
        <w:pStyle w:val="BodyText2"/>
      </w:pPr>
    </w:p>
    <w:p w:rsidR="009A15B2" w:rsidRDefault="009A15B2" w:rsidP="00E07791">
      <w:pPr>
        <w:pStyle w:val="BodyText2"/>
      </w:pPr>
      <w:r>
        <w:t xml:space="preserve">TN Query with greaterOrEqual and lessOrEqual and equality must be supported for auditing. </w:t>
      </w:r>
    </w:p>
    <w:p w:rsidR="009A15B2" w:rsidRDefault="009A15B2" w:rsidP="00E07791">
      <w:pPr>
        <w:pStyle w:val="BodyText2"/>
      </w:pPr>
    </w:p>
    <w:p w:rsidR="009A15B2" w:rsidRDefault="009A15B2" w:rsidP="00E07791">
      <w:pPr>
        <w:pStyle w:val="BodyText2"/>
      </w:pPr>
      <w:r>
        <w:t xml:space="preserve">The fields used with greaterOrEqual and lessOrEqual filters are subscriptionTN and subscriptionActivationTimeStamp. </w:t>
      </w:r>
    </w:p>
    <w:p w:rsidR="009A15B2" w:rsidRDefault="009A15B2" w:rsidP="00E07791">
      <w:pPr>
        <w:pStyle w:val="BodyText2"/>
      </w:pPr>
    </w:p>
    <w:p w:rsidR="009A15B2" w:rsidRDefault="009A15B2" w:rsidP="00E07791">
      <w:pPr>
        <w:pStyle w:val="BodyText2"/>
      </w:pPr>
      <w:r>
        <w:t xml:space="preserve">The field used with equality is subscriptionTN. </w:t>
      </w:r>
    </w:p>
    <w:p w:rsidR="009A15B2" w:rsidRDefault="009A15B2" w:rsidP="00E07791">
      <w:pPr>
        <w:pStyle w:val="BodyText2"/>
      </w:pPr>
    </w:p>
    <w:p w:rsidR="009A15B2" w:rsidRDefault="009A15B2" w:rsidP="00E07791">
      <w:pPr>
        <w:pStyle w:val="BodyText2"/>
      </w:pPr>
      <w:r>
        <w:lastRenderedPageBreak/>
        <w:t xml:space="preserve">Filters supported contain either a greaterOrEqual and lessOrEqual filter, or equality filter, for subscriptionTN only or a more complex filter. </w:t>
      </w:r>
    </w:p>
    <w:p w:rsidR="009A15B2" w:rsidRDefault="009A15B2" w:rsidP="00E07791">
      <w:pPr>
        <w:pStyle w:val="BodyText2"/>
      </w:pPr>
    </w:p>
    <w:p w:rsidR="009A15B2" w:rsidRDefault="009A15B2" w:rsidP="00E07791">
      <w:pPr>
        <w:pStyle w:val="BodyText2"/>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 The scope for the filters is level 1 only with a base managed object class of lnpSubscription.</w:t>
      </w:r>
    </w:p>
    <w:p w:rsidR="009A15B2" w:rsidRDefault="009A15B2" w:rsidP="00E07791">
      <w:pPr>
        <w:pStyle w:val="BodyText2"/>
      </w:pPr>
    </w:p>
    <w:p w:rsidR="009A15B2" w:rsidRDefault="009A15B2" w:rsidP="00E07791">
      <w:pPr>
        <w:pStyle w:val="BodyText2"/>
      </w:pPr>
      <w:r>
        <w:t>There is similar wording for the Number Pool Block object.</w:t>
      </w:r>
    </w:p>
    <w:p w:rsidR="009A15B2" w:rsidRDefault="009A15B2" w:rsidP="00E07791">
      <w:pPr>
        <w:pStyle w:val="BodyText2"/>
      </w:pPr>
    </w:p>
    <w:p w:rsidR="009A15B2" w:rsidRDefault="009A15B2" w:rsidP="00E07791">
      <w:pPr>
        <w:pStyle w:val="BodyText2"/>
      </w:pPr>
      <w:r>
        <w:t>Since there were no specific Industry Test Cases associated with Audits with Activation Time Range, this functionality was not tested in certification testing.</w:t>
      </w:r>
    </w:p>
    <w:p w:rsidR="008137AD" w:rsidRPr="008137AD" w:rsidRDefault="008137AD" w:rsidP="00A97105">
      <w:pPr>
        <w:pStyle w:val="BodyText2"/>
        <w:rPr>
          <w:sz w:val="22"/>
          <w:szCs w:val="22"/>
        </w:rPr>
      </w:pP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Frequency of Occurrence:</w:t>
      </w:r>
      <w:r>
        <w:rPr>
          <w:sz w:val="20"/>
        </w:rPr>
        <w:br/>
      </w:r>
      <w:r w:rsidR="00315A43">
        <w:rPr>
          <w:sz w:val="20"/>
        </w:rPr>
        <w:t>W</w:t>
      </w:r>
      <w:r>
        <w:rPr>
          <w:sz w:val="20"/>
        </w:rPr>
        <w:t xml:space="preserve">henever </w:t>
      </w:r>
      <w:r w:rsidR="00315A43">
        <w:rPr>
          <w:sz w:val="20"/>
        </w:rPr>
        <w:t xml:space="preserve">an SV </w:t>
      </w:r>
      <w:r w:rsidR="009A15B2">
        <w:rPr>
          <w:sz w:val="20"/>
        </w:rPr>
        <w:t>audit is created with an activation time range</w:t>
      </w:r>
      <w:r>
        <w:rPr>
          <w:sz w:val="20"/>
        </w:rPr>
        <w:t>.</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US regions</w:t>
      </w:r>
      <w:r>
        <w:rPr>
          <w:sz w:val="20"/>
        </w:rPr>
        <w:t>_</w:t>
      </w:r>
      <w:r w:rsidR="00055F6E">
        <w:rPr>
          <w:sz w:val="20"/>
        </w:rPr>
        <w:t>X</w:t>
      </w:r>
      <w:r>
        <w:rPr>
          <w:sz w:val="20"/>
        </w:rPr>
        <w:t>_</w:t>
      </w:r>
      <w:r w:rsidR="008B1E26">
        <w:rPr>
          <w:sz w:val="20"/>
        </w:rPr>
        <w:t>_</w:t>
      </w:r>
    </w:p>
    <w:p w:rsidR="00BA5885" w:rsidRDefault="00BA5885">
      <w:pPr>
        <w:rPr>
          <w:sz w:val="24"/>
        </w:rPr>
      </w:pPr>
    </w:p>
    <w:p w:rsidR="00BA5885" w:rsidRDefault="00BA5885">
      <w:pPr>
        <w:pStyle w:val="BodyText2"/>
        <w:rPr>
          <w:sz w:val="20"/>
        </w:rPr>
      </w:pPr>
      <w:r>
        <w:rPr>
          <w:sz w:val="20"/>
        </w:rPr>
        <w:t xml:space="preserve">D.  Rationale why existing process is deficient: </w:t>
      </w:r>
      <w:r w:rsidR="007C6038">
        <w:rPr>
          <w:sz w:val="20"/>
        </w:rPr>
        <w:t>________________________________________________</w:t>
      </w:r>
      <w:r w:rsidR="007C6038">
        <w:rPr>
          <w:sz w:val="20"/>
        </w:rPr>
        <w:br/>
        <w:t>______________________________________________________________________________________</w:t>
      </w:r>
      <w:r w:rsidR="00055F6E">
        <w:rPr>
          <w:sz w:val="20"/>
        </w:rPr>
        <w:br/>
      </w:r>
      <w:r w:rsidR="007C6038">
        <w:rPr>
          <w:sz w:val="20"/>
        </w:rPr>
        <w:t xml:space="preserve"> </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A76BAB">
      <w:pPr>
        <w:pStyle w:val="BodyText3"/>
        <w:rPr>
          <w:sz w:val="22"/>
          <w:szCs w:val="22"/>
        </w:rPr>
      </w:pPr>
      <w:r>
        <w:rPr>
          <w:sz w:val="22"/>
          <w:szCs w:val="22"/>
        </w:rPr>
        <w:t xml:space="preserve">If </w:t>
      </w:r>
      <w:r w:rsidR="009A15B2">
        <w:rPr>
          <w:sz w:val="22"/>
          <w:szCs w:val="22"/>
        </w:rPr>
        <w:t>the industry requires audits with activation time range, Industry Test Cases for audits using activation time range should be defined and LSMS</w:t>
      </w:r>
      <w:r w:rsidR="00990A4A">
        <w:rPr>
          <w:sz w:val="22"/>
          <w:szCs w:val="22"/>
        </w:rPr>
        <w:t xml:space="preserve"> vendor</w:t>
      </w:r>
      <w:r w:rsidR="009A15B2">
        <w:rPr>
          <w:sz w:val="22"/>
          <w:szCs w:val="22"/>
        </w:rPr>
        <w:t>s should be re-certified for this capability</w:t>
      </w:r>
      <w:r>
        <w:rPr>
          <w:sz w:val="22"/>
          <w:szCs w:val="22"/>
        </w:rPr>
        <w:t>.</w:t>
      </w:r>
      <w:r w:rsidR="009A15B2">
        <w:rPr>
          <w:sz w:val="22"/>
          <w:szCs w:val="22"/>
        </w:rPr>
        <w:t xml:space="preserve">  If different behavior for audits with activation time range is needed, the</w:t>
      </w:r>
      <w:r w:rsidR="00990A4A">
        <w:rPr>
          <w:sz w:val="22"/>
          <w:szCs w:val="22"/>
        </w:rPr>
        <w:t xml:space="preserve">n the TOSC </w:t>
      </w:r>
      <w:r w:rsidR="00990A4A" w:rsidRPr="00D05BD9">
        <w:rPr>
          <w:sz w:val="22"/>
          <w:szCs w:val="22"/>
        </w:rPr>
        <w:t xml:space="preserve">should </w:t>
      </w:r>
      <w:r w:rsidR="00990A4A">
        <w:rPr>
          <w:sz w:val="22"/>
          <w:szCs w:val="22"/>
        </w:rPr>
        <w:t>identify/clarify requirements in a NANC Change Order and schedule the Change Order in a future Industry release</w:t>
      </w:r>
      <w:r w:rsidR="009A15B2">
        <w:rPr>
          <w:sz w:val="22"/>
          <w:szCs w:val="22"/>
        </w:rPr>
        <w:t xml:space="preserve"> </w:t>
      </w:r>
    </w:p>
    <w:p w:rsidR="00BA5885" w:rsidRPr="00456FF1" w:rsidRDefault="00BA5885">
      <w:pPr>
        <w:rPr>
          <w:rFonts w:ascii="Calibri" w:hAnsi="Calibri" w:cs="Calibri"/>
          <w:sz w:val="22"/>
          <w:szCs w:val="22"/>
        </w:rPr>
      </w:pPr>
    </w:p>
    <w:p w:rsidR="00773DB8" w:rsidRPr="00EE728F" w:rsidRDefault="00773DB8" w:rsidP="00773DB8">
      <w:pPr>
        <w:numPr>
          <w:ilvl w:val="0"/>
          <w:numId w:val="2"/>
        </w:numPr>
        <w:rPr>
          <w:sz w:val="24"/>
        </w:rPr>
      </w:pPr>
      <w:r w:rsidRPr="00EE728F">
        <w:rPr>
          <w:b/>
          <w:sz w:val="24"/>
        </w:rPr>
        <w:t>Final Resolution:</w:t>
      </w:r>
    </w:p>
    <w:p w:rsidR="00773DB8" w:rsidRPr="00EE728F" w:rsidRDefault="00773DB8" w:rsidP="00773DB8">
      <w:pPr>
        <w:ind w:left="360"/>
        <w:rPr>
          <w:sz w:val="24"/>
        </w:rPr>
      </w:pPr>
    </w:p>
    <w:p w:rsidR="00C67F89" w:rsidRPr="00EE728F" w:rsidRDefault="00482FD6" w:rsidP="00773DB8">
      <w:pPr>
        <w:pBdr>
          <w:top w:val="single" w:sz="4" w:space="1" w:color="auto"/>
          <w:left w:val="single" w:sz="4" w:space="4" w:color="auto"/>
          <w:bottom w:val="single" w:sz="4" w:space="1" w:color="auto"/>
          <w:right w:val="single" w:sz="4" w:space="4" w:color="auto"/>
          <w:bar w:val="single" w:sz="4" w:color="auto"/>
        </w:pBdr>
        <w:rPr>
          <w:sz w:val="24"/>
        </w:rPr>
      </w:pPr>
      <w:r w:rsidRPr="00482FD6">
        <w:rPr>
          <w:sz w:val="24"/>
        </w:rPr>
        <w:lastRenderedPageBreak/>
        <w:t>This issue</w:t>
      </w:r>
      <w:bookmarkStart w:id="0" w:name="_GoBack"/>
      <w:bookmarkEnd w:id="0"/>
      <w:r w:rsidRPr="00482FD6">
        <w:rPr>
          <w:sz w:val="24"/>
        </w:rPr>
        <w:t xml:space="preserve"> resulted in the creation and acceptance of a NANC Change Order.  For further detail, refer to the NANC Change Order(s) identified in the</w:t>
      </w:r>
      <w:r w:rsidR="00891293">
        <w:rPr>
          <w:sz w:val="24"/>
        </w:rPr>
        <w:t xml:space="preserve"> Related Documents field below.</w:t>
      </w: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743557">
        <w:rPr>
          <w:sz w:val="24"/>
        </w:rPr>
        <w:tab/>
      </w:r>
      <w:r w:rsidR="00743557">
        <w:rPr>
          <w:sz w:val="24"/>
        </w:rPr>
        <w:tab/>
      </w:r>
      <w:r w:rsidR="00743557">
        <w:rPr>
          <w:sz w:val="24"/>
        </w:rPr>
        <w:tab/>
      </w:r>
      <w:r w:rsidR="00743557">
        <w:rPr>
          <w:sz w:val="24"/>
        </w:rPr>
        <w:tab/>
        <w:t xml:space="preserve">Final Resolution Date: </w:t>
      </w:r>
      <w:r w:rsidR="00482FD6">
        <w:rPr>
          <w:sz w:val="24"/>
        </w:rPr>
        <w:t>6/2/2020</w:t>
      </w:r>
    </w:p>
    <w:p w:rsidR="00773DB8"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sidR="00FB75D6">
        <w:rPr>
          <w:sz w:val="24"/>
        </w:rPr>
        <w:t>115</w:t>
      </w:r>
      <w:r w:rsidR="009348F2">
        <w:rPr>
          <w:sz w:val="24"/>
        </w:rPr>
        <w:t xml:space="preserve"> v3</w:t>
      </w:r>
      <w:r w:rsidR="00BA5885">
        <w:rPr>
          <w:sz w:val="24"/>
        </w:rPr>
        <w:tab/>
      </w:r>
      <w:r w:rsidR="00773DB8">
        <w:rPr>
          <w:sz w:val="24"/>
        </w:rPr>
        <w:tab/>
      </w:r>
      <w:r w:rsidR="00773DB8">
        <w:rPr>
          <w:sz w:val="24"/>
        </w:rPr>
        <w:tab/>
        <w:t>Related Documents: NANC 533</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06" w:rsidRDefault="00321706">
      <w:r>
        <w:separator/>
      </w:r>
    </w:p>
  </w:endnote>
  <w:endnote w:type="continuationSeparator" w:id="0">
    <w:p w:rsidR="00321706" w:rsidRDefault="0032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5940" w:rsidRDefault="00AA5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32D">
      <w:rPr>
        <w:rStyle w:val="PageNumber"/>
        <w:noProof/>
      </w:rPr>
      <w:t>3</w:t>
    </w:r>
    <w:r>
      <w:rPr>
        <w:rStyle w:val="PageNumber"/>
      </w:rPr>
      <w:fldChar w:fldCharType="end"/>
    </w:r>
  </w:p>
  <w:p w:rsidR="00AA5940" w:rsidRDefault="00AA59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06" w:rsidRDefault="00321706">
      <w:r>
        <w:separator/>
      </w:r>
    </w:p>
  </w:footnote>
  <w:footnote w:type="continuationSeparator" w:id="0">
    <w:p w:rsidR="00321706" w:rsidRDefault="0032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40" w:rsidRDefault="00AA5940">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27A46"/>
    <w:rsid w:val="00051F10"/>
    <w:rsid w:val="00055F6E"/>
    <w:rsid w:val="00065F41"/>
    <w:rsid w:val="000B56B9"/>
    <w:rsid w:val="000D6396"/>
    <w:rsid w:val="000F3DC4"/>
    <w:rsid w:val="00181F08"/>
    <w:rsid w:val="001A7313"/>
    <w:rsid w:val="002173DE"/>
    <w:rsid w:val="00224AC2"/>
    <w:rsid w:val="0022633C"/>
    <w:rsid w:val="00315A43"/>
    <w:rsid w:val="00321706"/>
    <w:rsid w:val="00330019"/>
    <w:rsid w:val="00355FE2"/>
    <w:rsid w:val="004455CD"/>
    <w:rsid w:val="00456FF1"/>
    <w:rsid w:val="0046526B"/>
    <w:rsid w:val="00482FD6"/>
    <w:rsid w:val="00577C8C"/>
    <w:rsid w:val="005900E1"/>
    <w:rsid w:val="00593455"/>
    <w:rsid w:val="005A5FCC"/>
    <w:rsid w:val="00603001"/>
    <w:rsid w:val="006726C0"/>
    <w:rsid w:val="006B4570"/>
    <w:rsid w:val="007176D8"/>
    <w:rsid w:val="00735657"/>
    <w:rsid w:val="00743557"/>
    <w:rsid w:val="00773DB8"/>
    <w:rsid w:val="007917D8"/>
    <w:rsid w:val="007B4711"/>
    <w:rsid w:val="007C6038"/>
    <w:rsid w:val="007D632D"/>
    <w:rsid w:val="008137AD"/>
    <w:rsid w:val="00835556"/>
    <w:rsid w:val="00891293"/>
    <w:rsid w:val="008B1E26"/>
    <w:rsid w:val="008B6092"/>
    <w:rsid w:val="008D1FFA"/>
    <w:rsid w:val="008F08B5"/>
    <w:rsid w:val="008F354B"/>
    <w:rsid w:val="00926697"/>
    <w:rsid w:val="009348F2"/>
    <w:rsid w:val="00956EF7"/>
    <w:rsid w:val="00965864"/>
    <w:rsid w:val="00990A4A"/>
    <w:rsid w:val="009A15B2"/>
    <w:rsid w:val="009E691A"/>
    <w:rsid w:val="00A1381B"/>
    <w:rsid w:val="00A70C8D"/>
    <w:rsid w:val="00A73B5F"/>
    <w:rsid w:val="00A76BAB"/>
    <w:rsid w:val="00A97105"/>
    <w:rsid w:val="00AA5940"/>
    <w:rsid w:val="00AB2E8F"/>
    <w:rsid w:val="00B428D7"/>
    <w:rsid w:val="00BA5516"/>
    <w:rsid w:val="00BA5885"/>
    <w:rsid w:val="00BC4F48"/>
    <w:rsid w:val="00BF0594"/>
    <w:rsid w:val="00C00788"/>
    <w:rsid w:val="00C67F89"/>
    <w:rsid w:val="00CC69AA"/>
    <w:rsid w:val="00D32E1D"/>
    <w:rsid w:val="00D45AC1"/>
    <w:rsid w:val="00D602C7"/>
    <w:rsid w:val="00E07791"/>
    <w:rsid w:val="00E1011D"/>
    <w:rsid w:val="00E45B3C"/>
    <w:rsid w:val="00EB4E36"/>
    <w:rsid w:val="00EC1986"/>
    <w:rsid w:val="00F26E77"/>
    <w:rsid w:val="00F47934"/>
    <w:rsid w:val="00F60857"/>
    <w:rsid w:val="00FB75D6"/>
    <w:rsid w:val="00FF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523301-36AD-4458-8725-8C46F5E0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380">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2</cp:revision>
  <cp:lastPrinted>1999-05-19T19:58:00Z</cp:lastPrinted>
  <dcterms:created xsi:type="dcterms:W3CDTF">2020-06-09T12:07:00Z</dcterms:created>
  <dcterms:modified xsi:type="dcterms:W3CDTF">2020-06-09T12:07:00Z</dcterms:modified>
</cp:coreProperties>
</file>