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EC5F7" w14:textId="24BCD173" w:rsidR="00B76855" w:rsidRPr="00B76855" w:rsidRDefault="00B76855" w:rsidP="00B76855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B76855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Proper and Timely Updates to LNP Routing Databases</w:t>
      </w:r>
      <w:bookmarkStart w:id="0" w:name="0051"/>
      <w:bookmarkEnd w:id="0"/>
    </w:p>
    <w:p w14:paraId="3DA836AE" w14:textId="77777777" w:rsidR="00FC7216" w:rsidRPr="00397C25" w:rsidRDefault="00FC7216" w:rsidP="00FC7216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Submitted By: </w:t>
      </w: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LNPA WG</w:t>
      </w:r>
    </w:p>
    <w:p w14:paraId="7946807B" w14:textId="77777777" w:rsidR="00FC7216" w:rsidRDefault="00FC7216" w:rsidP="00FC7216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Accepted</w:t>
      </w: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: </w:t>
      </w: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07/06/2007</w:t>
      </w:r>
    </w:p>
    <w:p w14:paraId="20BBF5A2" w14:textId="60F8AFC0" w:rsidR="00FC7216" w:rsidRPr="00397C25" w:rsidRDefault="00FC7216" w:rsidP="00FC7216">
      <w:pPr>
        <w:spacing w:after="19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Version: </w:t>
      </w:r>
      <w:r w:rsidR="006D31E9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2</w:t>
      </w:r>
    </w:p>
    <w:p w14:paraId="65CB0092" w14:textId="77777777" w:rsidR="00FC7216" w:rsidRDefault="00FC7216" w:rsidP="00FC7216">
      <w:pPr>
        <w:spacing w:after="190" w:line="270" w:lineRule="atLeast"/>
        <w:outlineLvl w:val="3"/>
        <w:rPr>
          <w:rFonts w:ascii="avenir" w:eastAsia="Times New Roman" w:hAnsi="avenir" w:cs="Times New Roman"/>
          <w:color w:val="333333"/>
          <w:sz w:val="20"/>
          <w:szCs w:val="20"/>
        </w:rPr>
      </w:pPr>
      <w:bookmarkStart w:id="1" w:name="eztoc60040_2_23_5_37"/>
      <w:bookmarkEnd w:id="1"/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Version History</w:t>
      </w:r>
      <w:r w:rsidRPr="00143FD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: 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</w:p>
    <w:p w14:paraId="37E1CE23" w14:textId="1F8A2587" w:rsidR="00FC7216" w:rsidRDefault="00FC7216" w:rsidP="00FC721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This Best Practice was created by the LNPA WG </w:t>
      </w:r>
      <w:bookmarkStart w:id="2" w:name="_Hlk97556765"/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(now known as the NPIF – Number Portability Industry Forum) </w:t>
      </w:r>
      <w:bookmarkEnd w:id="2"/>
      <w:r>
        <w:rPr>
          <w:rFonts w:ascii="avenir" w:eastAsia="Times New Roman" w:hAnsi="avenir" w:cs="Times New Roman"/>
          <w:color w:val="333333"/>
          <w:sz w:val="20"/>
          <w:szCs w:val="20"/>
        </w:rPr>
        <w:t>and originally accepted on 07/06/2007 (Version 1).  It was reviewed again at the NPIF on 0</w:t>
      </w:r>
      <w:r w:rsidR="006D31E9">
        <w:rPr>
          <w:rFonts w:ascii="avenir" w:eastAsia="Times New Roman" w:hAnsi="avenir" w:cs="Times New Roman"/>
          <w:color w:val="333333"/>
          <w:sz w:val="20"/>
          <w:szCs w:val="20"/>
        </w:rPr>
        <w:t>9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>/</w:t>
      </w:r>
      <w:r w:rsidR="006D31E9">
        <w:rPr>
          <w:rFonts w:ascii="avenir" w:eastAsia="Times New Roman" w:hAnsi="avenir" w:cs="Times New Roman"/>
          <w:color w:val="333333"/>
          <w:sz w:val="20"/>
          <w:szCs w:val="20"/>
        </w:rPr>
        <w:t>1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>3/2022</w:t>
      </w:r>
      <w:r w:rsidR="006D31E9">
        <w:rPr>
          <w:rFonts w:ascii="avenir" w:eastAsia="Times New Roman" w:hAnsi="avenir" w:cs="Times New Roman"/>
          <w:color w:val="333333"/>
          <w:sz w:val="20"/>
          <w:szCs w:val="20"/>
        </w:rPr>
        <w:t xml:space="preserve"> (Version 2)</w:t>
      </w:r>
      <w:r w:rsidR="00887F4D">
        <w:rPr>
          <w:rFonts w:ascii="avenir" w:eastAsia="Times New Roman" w:hAnsi="avenir" w:cs="Times New Roman"/>
          <w:color w:val="333333"/>
          <w:sz w:val="20"/>
          <w:szCs w:val="20"/>
        </w:rPr>
        <w:t>,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 and consensus was reached </w:t>
      </w:r>
      <w:r w:rsidR="006D31E9">
        <w:rPr>
          <w:rFonts w:ascii="avenir" w:eastAsia="Times New Roman" w:hAnsi="avenir" w:cs="Times New Roman"/>
          <w:color w:val="333333"/>
          <w:sz w:val="20"/>
          <w:szCs w:val="20"/>
        </w:rPr>
        <w:t>to remove the reference to the NIIF’s (Network Interconnection Interoperability Forum)  Guidelines for Reporting Local Number Portability Troubles in a Multiple Service Provider Environment since the document was sunset in September 2020 by the NIIF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>.</w:t>
      </w:r>
    </w:p>
    <w:p w14:paraId="48D4EE33" w14:textId="77777777" w:rsidR="00B76855" w:rsidRPr="00B76855" w:rsidRDefault="00B76855" w:rsidP="00B76855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3" w:name="eztoc60040_2_52_5_102"/>
      <w:bookmarkEnd w:id="3"/>
      <w:r w:rsidRPr="00B7685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Background:</w:t>
      </w:r>
    </w:p>
    <w:p w14:paraId="2BC2F318" w14:textId="77777777" w:rsidR="00B76855" w:rsidRPr="00B76855" w:rsidRDefault="00B76855" w:rsidP="00B76855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4" w:name="eztoc60040_2_52_5_103"/>
      <w:bookmarkEnd w:id="4"/>
      <w:r w:rsidRPr="00B7685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Documentation Referenced:</w:t>
      </w:r>
    </w:p>
    <w:p w14:paraId="75C4C889" w14:textId="23D003BC" w:rsidR="00BF5BD1" w:rsidRPr="00B76855" w:rsidRDefault="00C37521" w:rsidP="00BF5BD1">
      <w:pPr>
        <w:spacing w:after="60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hyperlink r:id="rId7" w:history="1">
        <w:r w:rsidRPr="00C37521">
          <w:rPr>
            <w:rStyle w:val="Hyperlink"/>
            <w:rFonts w:ascii="avenir" w:eastAsia="Times New Roman" w:hAnsi="avenir" w:cs="Times New Roman"/>
            <w:sz w:val="20"/>
            <w:szCs w:val="20"/>
          </w:rPr>
          <w:t>PIM 56 – Call Termination issue related to LNPA database Update deficiency</w:t>
        </w:r>
      </w:hyperlink>
    </w:p>
    <w:p w14:paraId="194E1DFE" w14:textId="77777777" w:rsidR="00B76855" w:rsidRPr="00B76855" w:rsidRDefault="00B76855" w:rsidP="00B76855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5" w:name="eztoc60040_2_52_5_104"/>
      <w:bookmarkEnd w:id="5"/>
      <w:r w:rsidRPr="00B7685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Decisions/Recommendations</w:t>
      </w:r>
    </w:p>
    <w:p w14:paraId="64E1543D" w14:textId="77777777" w:rsidR="00B76855" w:rsidRPr="00B76855" w:rsidRDefault="00B76855" w:rsidP="00B7685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76855">
        <w:rPr>
          <w:rFonts w:ascii="avenir" w:eastAsia="Times New Roman" w:hAnsi="avenir" w:cs="Times New Roman"/>
          <w:color w:val="333333"/>
          <w:sz w:val="20"/>
          <w:szCs w:val="20"/>
        </w:rPr>
        <w:t>The following high-level process is recommended as a guide to assist in determining the cause of post-port call routing issues.</w:t>
      </w:r>
    </w:p>
    <w:p w14:paraId="3369A67E" w14:textId="77777777" w:rsidR="00B76855" w:rsidRPr="00B76855" w:rsidRDefault="00B76855" w:rsidP="00B7685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7685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Process</w:t>
      </w:r>
    </w:p>
    <w:p w14:paraId="7724ECB0" w14:textId="77777777" w:rsidR="00B76855" w:rsidRPr="00B76855" w:rsidRDefault="00B76855" w:rsidP="00B76855">
      <w:pPr>
        <w:numPr>
          <w:ilvl w:val="0"/>
          <w:numId w:val="2"/>
        </w:numPr>
        <w:spacing w:after="105" w:line="240" w:lineRule="auto"/>
        <w:ind w:left="375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76855">
        <w:rPr>
          <w:rFonts w:ascii="avenir" w:eastAsia="Times New Roman" w:hAnsi="avenir" w:cs="Times New Roman"/>
          <w:color w:val="333333"/>
          <w:sz w:val="20"/>
          <w:szCs w:val="20"/>
        </w:rPr>
        <w:t>Customer ports number.</w:t>
      </w:r>
    </w:p>
    <w:p w14:paraId="5E990FA0" w14:textId="77777777" w:rsidR="00B76855" w:rsidRPr="00B76855" w:rsidRDefault="00B76855" w:rsidP="00B76855">
      <w:pPr>
        <w:numPr>
          <w:ilvl w:val="0"/>
          <w:numId w:val="2"/>
        </w:numPr>
        <w:spacing w:after="105" w:line="240" w:lineRule="auto"/>
        <w:ind w:left="375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76855">
        <w:rPr>
          <w:rFonts w:ascii="avenir" w:eastAsia="Times New Roman" w:hAnsi="avenir" w:cs="Times New Roman"/>
          <w:color w:val="333333"/>
          <w:sz w:val="20"/>
          <w:szCs w:val="20"/>
        </w:rPr>
        <w:t>Ported customer reports problem receiving some phone calls or another customer reports problem with making calls to the ported number.</w:t>
      </w:r>
    </w:p>
    <w:p w14:paraId="30F95859" w14:textId="77777777" w:rsidR="00B76855" w:rsidRPr="00B76855" w:rsidRDefault="00B76855" w:rsidP="00B76855">
      <w:pPr>
        <w:numPr>
          <w:ilvl w:val="0"/>
          <w:numId w:val="2"/>
        </w:numPr>
        <w:spacing w:after="105" w:line="240" w:lineRule="auto"/>
        <w:ind w:left="375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76855">
        <w:rPr>
          <w:rFonts w:ascii="avenir" w:eastAsia="Times New Roman" w:hAnsi="avenir" w:cs="Times New Roman"/>
          <w:color w:val="333333"/>
          <w:sz w:val="20"/>
          <w:szCs w:val="20"/>
        </w:rPr>
        <w:t>New Network Service Provider (NNSP) checks to ensure that all provider LSMSs' active subscription version (SV) data is correct by launching an audit request.</w:t>
      </w:r>
    </w:p>
    <w:p w14:paraId="68BF2566" w14:textId="77777777" w:rsidR="00B76855" w:rsidRPr="00B76855" w:rsidRDefault="00B76855" w:rsidP="00B76855">
      <w:pPr>
        <w:numPr>
          <w:ilvl w:val="0"/>
          <w:numId w:val="2"/>
        </w:numPr>
        <w:spacing w:after="105" w:line="240" w:lineRule="auto"/>
        <w:ind w:left="375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76855">
        <w:rPr>
          <w:rFonts w:ascii="avenir" w:eastAsia="Times New Roman" w:hAnsi="avenir" w:cs="Times New Roman"/>
          <w:color w:val="333333"/>
          <w:sz w:val="20"/>
          <w:szCs w:val="20"/>
        </w:rPr>
        <w:t>NSP reports the problem to the Telco that is routing calls with incorrect LRN (SCP/STP is discrepant with NPAC).</w:t>
      </w:r>
    </w:p>
    <w:p w14:paraId="080A9672" w14:textId="77777777" w:rsidR="00B76855" w:rsidRPr="00B76855" w:rsidRDefault="00B76855" w:rsidP="00B76855">
      <w:pPr>
        <w:numPr>
          <w:ilvl w:val="0"/>
          <w:numId w:val="2"/>
        </w:numPr>
        <w:spacing w:after="105" w:line="240" w:lineRule="auto"/>
        <w:ind w:left="375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76855">
        <w:rPr>
          <w:rFonts w:ascii="avenir" w:eastAsia="Times New Roman" w:hAnsi="avenir" w:cs="Times New Roman"/>
          <w:color w:val="333333"/>
          <w:sz w:val="20"/>
          <w:szCs w:val="20"/>
        </w:rPr>
        <w:t>These issues are reported to the Telco's Network Operations Center (NOC).</w:t>
      </w:r>
    </w:p>
    <w:p w14:paraId="193A4578" w14:textId="77777777" w:rsidR="00B76855" w:rsidRPr="00B76855" w:rsidRDefault="00B76855" w:rsidP="00B76855">
      <w:pPr>
        <w:numPr>
          <w:ilvl w:val="0"/>
          <w:numId w:val="2"/>
        </w:numPr>
        <w:spacing w:after="105" w:line="240" w:lineRule="auto"/>
        <w:ind w:left="375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76855">
        <w:rPr>
          <w:rFonts w:ascii="avenir" w:eastAsia="Times New Roman" w:hAnsi="avenir" w:cs="Times New Roman"/>
          <w:color w:val="333333"/>
          <w:sz w:val="20"/>
          <w:szCs w:val="20"/>
        </w:rPr>
        <w:t>All involved Telco's work together to identify and correct the problem.</w:t>
      </w:r>
    </w:p>
    <w:p w14:paraId="6B87CCF4" w14:textId="77777777" w:rsidR="00B76855" w:rsidRPr="00B76855" w:rsidRDefault="00B76855" w:rsidP="00B76855">
      <w:pPr>
        <w:numPr>
          <w:ilvl w:val="0"/>
          <w:numId w:val="2"/>
        </w:numPr>
        <w:spacing w:after="105" w:line="240" w:lineRule="auto"/>
        <w:ind w:left="375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76855">
        <w:rPr>
          <w:rFonts w:ascii="avenir" w:eastAsia="Times New Roman" w:hAnsi="avenir" w:cs="Times New Roman"/>
          <w:color w:val="333333"/>
          <w:sz w:val="20"/>
          <w:szCs w:val="20"/>
        </w:rPr>
        <w:t>Discrepant Telco will notify to the reporting Telco when the problem has been found and corrected.</w:t>
      </w:r>
    </w:p>
    <w:p w14:paraId="53CEADF7" w14:textId="77777777" w:rsidR="00B76855" w:rsidRPr="00B76855" w:rsidRDefault="00B76855" w:rsidP="00B76855">
      <w:pPr>
        <w:numPr>
          <w:ilvl w:val="0"/>
          <w:numId w:val="2"/>
        </w:numPr>
        <w:spacing w:after="105" w:line="240" w:lineRule="auto"/>
        <w:ind w:left="375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76855">
        <w:rPr>
          <w:rFonts w:ascii="avenir" w:eastAsia="Times New Roman" w:hAnsi="avenir" w:cs="Times New Roman"/>
          <w:color w:val="333333"/>
          <w:sz w:val="20"/>
          <w:szCs w:val="20"/>
        </w:rPr>
        <w:t>NSP may notify the customer that the problem has been corrected.</w:t>
      </w:r>
    </w:p>
    <w:p w14:paraId="0B564FBA" w14:textId="77777777" w:rsidR="00DD6F43" w:rsidRPr="00B76855" w:rsidRDefault="00DD6F43" w:rsidP="00B7685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</w:p>
    <w:p w14:paraId="5C03AE91" w14:textId="77777777" w:rsidR="00850667" w:rsidRDefault="001D00CA" w:rsidP="00DD6F43">
      <w:pPr>
        <w:spacing w:after="195" w:line="270" w:lineRule="atLeast"/>
      </w:pPr>
    </w:p>
    <w:sectPr w:rsidR="008506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F8961" w14:textId="77777777" w:rsidR="00C37521" w:rsidRDefault="00C37521" w:rsidP="00C37521">
      <w:pPr>
        <w:spacing w:after="0" w:line="240" w:lineRule="auto"/>
      </w:pPr>
      <w:r>
        <w:separator/>
      </w:r>
    </w:p>
  </w:endnote>
  <w:endnote w:type="continuationSeparator" w:id="0">
    <w:p w14:paraId="2C70CAD9" w14:textId="77777777" w:rsidR="00C37521" w:rsidRDefault="00C37521" w:rsidP="00C3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915EA" w14:textId="77777777" w:rsidR="00C37521" w:rsidRDefault="00C37521" w:rsidP="00C37521">
      <w:pPr>
        <w:spacing w:after="0" w:line="240" w:lineRule="auto"/>
      </w:pPr>
      <w:r>
        <w:separator/>
      </w:r>
    </w:p>
  </w:footnote>
  <w:footnote w:type="continuationSeparator" w:id="0">
    <w:p w14:paraId="2CACA104" w14:textId="77777777" w:rsidR="00C37521" w:rsidRDefault="00C37521" w:rsidP="00C37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FED8" w14:textId="2E96BAF8" w:rsidR="00C37521" w:rsidRPr="00D539C9" w:rsidRDefault="00C37521" w:rsidP="00C37521">
    <w:pPr>
      <w:spacing w:before="360" w:after="60" w:line="240" w:lineRule="auto"/>
      <w:outlineLvl w:val="1"/>
      <w:rPr>
        <w:rFonts w:ascii="avenir" w:eastAsia="Times New Roman" w:hAnsi="avenir" w:cs="Times New Roman"/>
        <w:b/>
        <w:bCs/>
        <w:color w:val="333333"/>
        <w:sz w:val="32"/>
        <w:szCs w:val="28"/>
        <w:u w:val="single"/>
      </w:rPr>
    </w:pP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  <w:u w:val="single"/>
      </w:rPr>
      <w:t>Number Portability Best Practice</w:t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 xml:space="preserve">BP# </w:t>
    </w:r>
    <w:r>
      <w:rPr>
        <w:rFonts w:ascii="avenir" w:eastAsia="Times New Roman" w:hAnsi="avenir" w:cs="Times New Roman"/>
        <w:b/>
        <w:bCs/>
        <w:color w:val="333333"/>
        <w:sz w:val="32"/>
        <w:szCs w:val="28"/>
      </w:rPr>
      <w:t>051</w:t>
    </w:r>
  </w:p>
  <w:p w14:paraId="6B8DA052" w14:textId="77777777" w:rsidR="00C37521" w:rsidRDefault="00C375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A4220"/>
    <w:multiLevelType w:val="multilevel"/>
    <w:tmpl w:val="FD9A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27EA2"/>
    <w:multiLevelType w:val="multilevel"/>
    <w:tmpl w:val="BF1AD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9475860">
    <w:abstractNumId w:val="0"/>
  </w:num>
  <w:num w:numId="2" w16cid:durableId="401762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855"/>
    <w:rsid w:val="006D31E9"/>
    <w:rsid w:val="0085625A"/>
    <w:rsid w:val="00887F4D"/>
    <w:rsid w:val="00AF7F7A"/>
    <w:rsid w:val="00B76855"/>
    <w:rsid w:val="00BF5BD1"/>
    <w:rsid w:val="00C37521"/>
    <w:rsid w:val="00C472C4"/>
    <w:rsid w:val="00DC2629"/>
    <w:rsid w:val="00DD6F43"/>
    <w:rsid w:val="00E0738C"/>
    <w:rsid w:val="00FC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B0334F"/>
  <w15:chartTrackingRefBased/>
  <w15:docId w15:val="{2B92DF3B-E7ED-476C-952F-D8735A77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68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B768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68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768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76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6855"/>
    <w:rPr>
      <w:color w:val="0000FF"/>
      <w:u w:val="single"/>
    </w:rPr>
  </w:style>
  <w:style w:type="paragraph" w:styleId="Revision">
    <w:name w:val="Revision"/>
    <w:hidden/>
    <w:uiPriority w:val="99"/>
    <w:semiHidden/>
    <w:rsid w:val="00FC721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375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752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7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521"/>
  </w:style>
  <w:style w:type="paragraph" w:styleId="Footer">
    <w:name w:val="footer"/>
    <w:basedOn w:val="Normal"/>
    <w:link w:val="FooterChar"/>
    <w:uiPriority w:val="99"/>
    <w:unhideWhenUsed/>
    <w:rsid w:val="00C37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6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orkinggroup.numberportability.com/documents/6496/PIM_056_-_Call_Termination_issue_related_to_LNPA_database_update_deficiency_v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Doherty, Michael</cp:lastModifiedBy>
  <cp:revision>3</cp:revision>
  <dcterms:created xsi:type="dcterms:W3CDTF">2022-10-03T14:59:00Z</dcterms:created>
  <dcterms:modified xsi:type="dcterms:W3CDTF">2022-10-03T15:00:00Z</dcterms:modified>
</cp:coreProperties>
</file>