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0FFB" w14:textId="2050FD79" w:rsidR="008B492D" w:rsidRPr="00D55D92" w:rsidRDefault="008B492D" w:rsidP="008B492D">
      <w:pPr>
        <w:jc w:val="center"/>
        <w:rPr>
          <w:rFonts w:cstheme="minorHAnsi"/>
          <w:b/>
          <w:bCs/>
          <w:sz w:val="28"/>
          <w:szCs w:val="24"/>
        </w:rPr>
      </w:pPr>
      <w:r w:rsidRPr="00D55D92">
        <w:rPr>
          <w:rFonts w:cstheme="minorHAnsi"/>
          <w:b/>
          <w:bCs/>
          <w:sz w:val="28"/>
          <w:szCs w:val="24"/>
        </w:rPr>
        <w:t>NPIF Meeting Minutes</w:t>
      </w:r>
    </w:p>
    <w:p w14:paraId="120ACFCD" w14:textId="77777777" w:rsidR="008B492D" w:rsidRDefault="008B492D" w:rsidP="008B492D">
      <w:pPr>
        <w:pStyle w:val="Heading4"/>
        <w:jc w:val="center"/>
        <w:rPr>
          <w:rFonts w:asciiTheme="minorHAnsi" w:hAnsiTheme="minorHAnsi" w:cstheme="minorHAnsi"/>
          <w:color w:val="auto"/>
          <w:sz w:val="24"/>
          <w:szCs w:val="24"/>
        </w:rPr>
      </w:pPr>
      <w:r w:rsidRPr="00C86866">
        <w:rPr>
          <w:rFonts w:asciiTheme="minorHAnsi" w:hAnsiTheme="minorHAnsi" w:cstheme="minorHAnsi"/>
          <w:color w:val="auto"/>
          <w:sz w:val="24"/>
          <w:szCs w:val="24"/>
        </w:rPr>
        <w:t>Hosted by D</w:t>
      </w:r>
      <w:r>
        <w:rPr>
          <w:rFonts w:asciiTheme="minorHAnsi" w:hAnsiTheme="minorHAnsi" w:cstheme="minorHAnsi"/>
          <w:color w:val="auto"/>
          <w:sz w:val="24"/>
          <w:szCs w:val="24"/>
        </w:rPr>
        <w:t>ISH</w:t>
      </w:r>
    </w:p>
    <w:p w14:paraId="43D2A71E" w14:textId="77777777" w:rsidR="008B492D" w:rsidRPr="00C86866" w:rsidRDefault="008B492D" w:rsidP="008B492D">
      <w:pPr>
        <w:pStyle w:val="Heading4"/>
        <w:jc w:val="center"/>
        <w:rPr>
          <w:rFonts w:asciiTheme="minorHAnsi" w:hAnsiTheme="minorHAnsi" w:cstheme="minorHAnsi"/>
          <w:color w:val="auto"/>
          <w:sz w:val="24"/>
          <w:szCs w:val="24"/>
        </w:rPr>
      </w:pPr>
      <w:r>
        <w:rPr>
          <w:rFonts w:asciiTheme="minorHAnsi" w:hAnsiTheme="minorHAnsi" w:cstheme="minorHAnsi"/>
          <w:color w:val="auto"/>
          <w:sz w:val="24"/>
          <w:szCs w:val="24"/>
        </w:rPr>
        <w:t>DISH</w:t>
      </w:r>
      <w:r w:rsidRPr="00C86866">
        <w:rPr>
          <w:rFonts w:asciiTheme="minorHAnsi" w:hAnsiTheme="minorHAnsi" w:cstheme="minorHAnsi"/>
          <w:color w:val="auto"/>
          <w:sz w:val="24"/>
          <w:szCs w:val="24"/>
        </w:rPr>
        <w:t xml:space="preserve"> Office</w:t>
      </w:r>
    </w:p>
    <w:p w14:paraId="0361F3DB" w14:textId="77777777" w:rsidR="008B492D" w:rsidRDefault="008B492D" w:rsidP="008B492D">
      <w:pPr>
        <w:pStyle w:val="NoSpacing"/>
        <w:jc w:val="center"/>
      </w:pPr>
      <w:r>
        <w:t>9603 S Meridian Blvd (Bldg. 2)</w:t>
      </w:r>
    </w:p>
    <w:p w14:paraId="5FD4D6BF" w14:textId="77777777" w:rsidR="008B492D" w:rsidRDefault="008B492D" w:rsidP="008B492D">
      <w:pPr>
        <w:pStyle w:val="NoSpacing"/>
        <w:jc w:val="center"/>
      </w:pPr>
      <w:r>
        <w:t>Englewood, CO 80112</w:t>
      </w:r>
    </w:p>
    <w:p w14:paraId="7A3F6C99" w14:textId="77777777" w:rsidR="008B492D" w:rsidRDefault="008B492D" w:rsidP="008B492D">
      <w:pPr>
        <w:ind w:left="720"/>
        <w:rPr>
          <w:rFonts w:cstheme="minorHAnsi"/>
          <w:bCs/>
          <w:sz w:val="28"/>
          <w:szCs w:val="28"/>
        </w:rPr>
      </w:pPr>
    </w:p>
    <w:p w14:paraId="3C80ACD3" w14:textId="5E18D8BB" w:rsidR="008B492D" w:rsidRPr="00D55D92" w:rsidRDefault="008B492D" w:rsidP="008B492D">
      <w:pPr>
        <w:ind w:left="720"/>
        <w:rPr>
          <w:rFonts w:cstheme="minorHAnsi"/>
          <w:b/>
          <w:sz w:val="24"/>
          <w:szCs w:val="24"/>
        </w:rPr>
      </w:pPr>
      <w:r w:rsidRPr="00D55D92">
        <w:rPr>
          <w:rFonts w:cstheme="minorHAnsi"/>
          <w:b/>
          <w:sz w:val="24"/>
          <w:szCs w:val="24"/>
        </w:rPr>
        <w:t>August 2, 2022</w:t>
      </w:r>
      <w:r w:rsidRPr="00D55D92">
        <w:rPr>
          <w:rFonts w:cstheme="minorHAnsi"/>
          <w:b/>
          <w:sz w:val="24"/>
          <w:szCs w:val="24"/>
        </w:rPr>
        <w:tab/>
        <w:t>1:00 PM MT – 5:00 PM MT</w:t>
      </w:r>
    </w:p>
    <w:p w14:paraId="2F72F77D" w14:textId="77777777" w:rsidR="008B492D" w:rsidRPr="00D55D92" w:rsidRDefault="008B492D" w:rsidP="008B492D">
      <w:pPr>
        <w:pStyle w:val="Heading5"/>
        <w:ind w:firstLine="720"/>
        <w:rPr>
          <w:rFonts w:asciiTheme="minorHAnsi" w:eastAsiaTheme="minorHAnsi" w:hAnsiTheme="minorHAnsi" w:cstheme="minorHAnsi"/>
          <w:b/>
          <w:color w:val="auto"/>
          <w:sz w:val="24"/>
          <w:szCs w:val="24"/>
        </w:rPr>
      </w:pPr>
      <w:r w:rsidRPr="00D55D92">
        <w:rPr>
          <w:rFonts w:asciiTheme="minorHAnsi" w:eastAsiaTheme="minorHAnsi" w:hAnsiTheme="minorHAnsi" w:cstheme="minorHAnsi"/>
          <w:b/>
          <w:color w:val="auto"/>
          <w:sz w:val="24"/>
          <w:szCs w:val="24"/>
        </w:rPr>
        <w:t>August 3, 2022</w:t>
      </w:r>
      <w:r w:rsidRPr="00D55D92">
        <w:rPr>
          <w:rFonts w:asciiTheme="minorHAnsi" w:eastAsiaTheme="minorHAnsi" w:hAnsiTheme="minorHAnsi" w:cstheme="minorHAnsi"/>
          <w:b/>
          <w:color w:val="auto"/>
          <w:sz w:val="24"/>
          <w:szCs w:val="24"/>
        </w:rPr>
        <w:tab/>
        <w:t>9:00 AM MT – 12:00 PM MT</w:t>
      </w:r>
    </w:p>
    <w:p w14:paraId="688D5245" w14:textId="77777777" w:rsidR="008B492D" w:rsidRPr="00D55D92" w:rsidRDefault="008B492D" w:rsidP="008B492D">
      <w:pPr>
        <w:jc w:val="center"/>
        <w:rPr>
          <w:rFonts w:cstheme="minorHAnsi"/>
          <w:b/>
          <w:sz w:val="28"/>
          <w:szCs w:val="28"/>
        </w:rPr>
      </w:pPr>
      <w:r w:rsidRPr="00D55D92">
        <w:rPr>
          <w:rFonts w:cstheme="minorHAnsi"/>
          <w:b/>
          <w:sz w:val="28"/>
          <w:szCs w:val="28"/>
        </w:rPr>
        <w:t xml:space="preserve"> </w:t>
      </w:r>
    </w:p>
    <w:p w14:paraId="109A156F" w14:textId="77777777" w:rsidR="008B492D" w:rsidRPr="00997B5D" w:rsidRDefault="008B492D" w:rsidP="008B492D">
      <w:pPr>
        <w:pStyle w:val="ListParagraph"/>
        <w:numPr>
          <w:ilvl w:val="0"/>
          <w:numId w:val="2"/>
        </w:numPr>
        <w:rPr>
          <w:rFonts w:cstheme="minorHAnsi"/>
          <w:b/>
          <w:sz w:val="24"/>
          <w:szCs w:val="28"/>
        </w:rPr>
      </w:pPr>
      <w:r w:rsidRPr="00855882">
        <w:rPr>
          <w:rFonts w:cstheme="minorHAnsi"/>
          <w:b/>
          <w:sz w:val="24"/>
          <w:szCs w:val="24"/>
        </w:rPr>
        <w:t>Attendee Introductions &amp; Agenda Review</w:t>
      </w:r>
      <w:r w:rsidRPr="00FC71CE">
        <w:rPr>
          <w:rFonts w:cstheme="minorHAnsi"/>
          <w:bCs/>
          <w:sz w:val="20"/>
        </w:rPr>
        <w:t xml:space="preserve"> </w:t>
      </w:r>
      <w:r>
        <w:rPr>
          <w:rFonts w:cstheme="minorHAnsi"/>
          <w:bCs/>
          <w:sz w:val="20"/>
        </w:rPr>
        <w:t>– Teresa Patton</w:t>
      </w:r>
      <w:r w:rsidRPr="0087651D">
        <w:rPr>
          <w:rFonts w:cstheme="minorHAnsi"/>
          <w:bCs/>
          <w:sz w:val="20"/>
        </w:rPr>
        <w:t xml:space="preserve"> welcomed everyone and reviewed the agenda</w:t>
      </w:r>
    </w:p>
    <w:p w14:paraId="0234FA2D" w14:textId="77777777" w:rsidR="008B492D" w:rsidRDefault="008B492D" w:rsidP="008B492D">
      <w:pPr>
        <w:pStyle w:val="ListParagraph"/>
        <w:numPr>
          <w:ilvl w:val="0"/>
          <w:numId w:val="1"/>
        </w:numPr>
        <w:rPr>
          <w:rFonts w:cstheme="minorHAnsi"/>
          <w:b/>
          <w:sz w:val="24"/>
          <w:szCs w:val="24"/>
        </w:rPr>
      </w:pPr>
      <w:r w:rsidRPr="00855882">
        <w:rPr>
          <w:rFonts w:cstheme="minorHAnsi"/>
          <w:b/>
          <w:sz w:val="24"/>
          <w:szCs w:val="24"/>
        </w:rPr>
        <w:t>Antitrust Notice</w:t>
      </w:r>
      <w:r w:rsidRPr="00F43307">
        <w:rPr>
          <w:rFonts w:cstheme="minorHAnsi"/>
          <w:b/>
          <w:sz w:val="20"/>
          <w:szCs w:val="20"/>
        </w:rPr>
        <w:t xml:space="preserve"> </w:t>
      </w:r>
      <w:r w:rsidRPr="00FC71CE">
        <w:rPr>
          <w:rFonts w:cstheme="minorHAnsi"/>
          <w:bCs/>
          <w:sz w:val="20"/>
          <w:szCs w:val="20"/>
        </w:rPr>
        <w:t>– Read by Teresa Patton</w:t>
      </w:r>
    </w:p>
    <w:p w14:paraId="456E4253" w14:textId="77777777" w:rsidR="008B492D" w:rsidRPr="00855882" w:rsidRDefault="008B492D" w:rsidP="008B492D">
      <w:pPr>
        <w:ind w:left="360"/>
        <w:rPr>
          <w:rFonts w:cstheme="minorHAnsi"/>
          <w:b/>
          <w:sz w:val="24"/>
          <w:szCs w:val="24"/>
        </w:rPr>
      </w:pPr>
      <w:r w:rsidRPr="00855882">
        <w:rPr>
          <w:rFonts w:eastAsia="Calibri" w:cstheme="minorHAnsi"/>
          <w:i/>
          <w:sz w:val="20"/>
          <w:szCs w:val="20"/>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31F349EA" w14:textId="77777777" w:rsidR="008B492D" w:rsidRPr="0082263E" w:rsidRDefault="008B492D" w:rsidP="008B492D">
      <w:pPr>
        <w:pStyle w:val="ListParagraph"/>
        <w:numPr>
          <w:ilvl w:val="0"/>
          <w:numId w:val="1"/>
        </w:numPr>
        <w:rPr>
          <w:rFonts w:cstheme="minorHAnsi"/>
          <w:b/>
          <w:sz w:val="24"/>
          <w:szCs w:val="28"/>
        </w:rPr>
      </w:pPr>
      <w:r>
        <w:rPr>
          <w:rFonts w:cstheme="minorHAnsi"/>
          <w:b/>
          <w:sz w:val="24"/>
          <w:szCs w:val="28"/>
        </w:rPr>
        <w:t>07</w:t>
      </w:r>
      <w:r w:rsidRPr="0082263E">
        <w:rPr>
          <w:rFonts w:cstheme="minorHAnsi"/>
          <w:b/>
          <w:sz w:val="24"/>
          <w:szCs w:val="28"/>
        </w:rPr>
        <w:t>/</w:t>
      </w:r>
      <w:r>
        <w:rPr>
          <w:rFonts w:cstheme="minorHAnsi"/>
          <w:b/>
          <w:sz w:val="24"/>
          <w:szCs w:val="28"/>
        </w:rPr>
        <w:t>12</w:t>
      </w:r>
      <w:r w:rsidRPr="0082263E">
        <w:rPr>
          <w:rFonts w:cstheme="minorHAnsi"/>
          <w:b/>
          <w:sz w:val="24"/>
          <w:szCs w:val="28"/>
        </w:rPr>
        <w:t>/</w:t>
      </w:r>
      <w:r>
        <w:rPr>
          <w:rFonts w:cstheme="minorHAnsi"/>
          <w:b/>
          <w:sz w:val="24"/>
          <w:szCs w:val="28"/>
        </w:rPr>
        <w:t>2022</w:t>
      </w:r>
      <w:r w:rsidRPr="0082263E">
        <w:rPr>
          <w:rFonts w:cstheme="minorHAnsi"/>
          <w:b/>
          <w:sz w:val="24"/>
          <w:szCs w:val="28"/>
        </w:rPr>
        <w:t xml:space="preserve"> Meeting Notes</w:t>
      </w:r>
      <w:r w:rsidRPr="00FC71CE">
        <w:rPr>
          <w:rFonts w:cstheme="minorHAnsi"/>
          <w:bCs/>
          <w:sz w:val="20"/>
        </w:rPr>
        <w:t xml:space="preserve"> </w:t>
      </w:r>
      <w:r>
        <w:rPr>
          <w:rFonts w:cstheme="minorHAnsi"/>
          <w:bCs/>
          <w:sz w:val="20"/>
        </w:rPr>
        <w:t xml:space="preserve">- </w:t>
      </w:r>
      <w:r w:rsidRPr="00DF038F">
        <w:rPr>
          <w:rFonts w:cstheme="minorHAnsi"/>
          <w:bCs/>
          <w:sz w:val="20"/>
        </w:rPr>
        <w:t>Approved</w:t>
      </w:r>
      <w:r>
        <w:rPr>
          <w:rFonts w:cstheme="minorHAnsi"/>
          <w:bCs/>
          <w:sz w:val="20"/>
        </w:rPr>
        <w:t xml:space="preserve"> </w:t>
      </w:r>
    </w:p>
    <w:p w14:paraId="5D6765BB" w14:textId="77777777" w:rsidR="008B492D" w:rsidRPr="005B33E2" w:rsidRDefault="008B492D" w:rsidP="008B492D">
      <w:pPr>
        <w:ind w:firstLine="360"/>
        <w:rPr>
          <w:rFonts w:cstheme="minorHAnsi"/>
          <w:bCs/>
          <w:sz w:val="20"/>
          <w:szCs w:val="20"/>
        </w:rPr>
      </w:pPr>
      <w:r w:rsidRPr="005B33E2">
        <w:rPr>
          <w:rFonts w:cstheme="minorHAnsi"/>
          <w:bCs/>
          <w:sz w:val="20"/>
          <w:szCs w:val="20"/>
        </w:rPr>
        <w:t>NPIF participants had no changes to the prior meeting minutes</w:t>
      </w:r>
    </w:p>
    <w:p w14:paraId="62B69AF6" w14:textId="77777777" w:rsidR="008B492D" w:rsidRPr="005B33E2" w:rsidRDefault="008B492D" w:rsidP="008B492D">
      <w:pPr>
        <w:pStyle w:val="ListParagraph"/>
        <w:numPr>
          <w:ilvl w:val="0"/>
          <w:numId w:val="1"/>
        </w:numPr>
        <w:rPr>
          <w:b/>
          <w:bCs/>
          <w:sz w:val="24"/>
          <w:szCs w:val="24"/>
        </w:rPr>
      </w:pPr>
      <w:r w:rsidRPr="005B33E2">
        <w:rPr>
          <w:b/>
          <w:bCs/>
          <w:sz w:val="24"/>
          <w:szCs w:val="24"/>
        </w:rPr>
        <w:t>Sub Team updates</w:t>
      </w:r>
      <w:r>
        <w:rPr>
          <w:b/>
          <w:bCs/>
          <w:sz w:val="24"/>
          <w:szCs w:val="24"/>
        </w:rPr>
        <w:t xml:space="preserve"> &amp; Industry Groups Liaison Reports</w:t>
      </w:r>
    </w:p>
    <w:tbl>
      <w:tblPr>
        <w:tblStyle w:val="TableGrid"/>
        <w:tblW w:w="10098" w:type="dxa"/>
        <w:tblInd w:w="-113" w:type="dxa"/>
        <w:tblLook w:val="04A0" w:firstRow="1" w:lastRow="0" w:firstColumn="1" w:lastColumn="0" w:noHBand="0" w:noVBand="1"/>
      </w:tblPr>
      <w:tblGrid>
        <w:gridCol w:w="1516"/>
        <w:gridCol w:w="6512"/>
        <w:gridCol w:w="2070"/>
      </w:tblGrid>
      <w:tr w:rsidR="008B492D" w14:paraId="3CD29488" w14:textId="77777777" w:rsidTr="009118EE">
        <w:trPr>
          <w:tblHeader/>
        </w:trPr>
        <w:tc>
          <w:tcPr>
            <w:tcW w:w="1516" w:type="dxa"/>
            <w:shd w:val="clear" w:color="auto" w:fill="B4C6E7" w:themeFill="accent1" w:themeFillTint="66"/>
          </w:tcPr>
          <w:p w14:paraId="1263BC04" w14:textId="77777777" w:rsidR="008B492D" w:rsidRPr="00D154CA" w:rsidRDefault="008B492D" w:rsidP="009118EE">
            <w:pPr>
              <w:jc w:val="center"/>
              <w:rPr>
                <w:rFonts w:cstheme="minorHAnsi"/>
                <w:b/>
                <w:sz w:val="20"/>
                <w:szCs w:val="20"/>
              </w:rPr>
            </w:pPr>
            <w:r w:rsidRPr="00D154CA">
              <w:rPr>
                <w:rFonts w:cstheme="minorHAnsi"/>
                <w:b/>
                <w:sz w:val="20"/>
                <w:szCs w:val="20"/>
              </w:rPr>
              <w:t>Sub - Committee</w:t>
            </w:r>
          </w:p>
        </w:tc>
        <w:tc>
          <w:tcPr>
            <w:tcW w:w="6512" w:type="dxa"/>
            <w:shd w:val="clear" w:color="auto" w:fill="B4C6E7" w:themeFill="accent1" w:themeFillTint="66"/>
          </w:tcPr>
          <w:p w14:paraId="1730A778" w14:textId="77777777" w:rsidR="008B492D" w:rsidRPr="00D154CA" w:rsidRDefault="008B492D" w:rsidP="009118EE">
            <w:pPr>
              <w:jc w:val="center"/>
              <w:rPr>
                <w:rFonts w:cstheme="minorHAnsi"/>
                <w:b/>
                <w:sz w:val="20"/>
                <w:szCs w:val="20"/>
              </w:rPr>
            </w:pPr>
            <w:r w:rsidRPr="00D154CA">
              <w:rPr>
                <w:rFonts w:cstheme="minorHAnsi"/>
                <w:b/>
                <w:sz w:val="20"/>
                <w:szCs w:val="20"/>
              </w:rPr>
              <w:t>Updates</w:t>
            </w:r>
          </w:p>
        </w:tc>
        <w:tc>
          <w:tcPr>
            <w:tcW w:w="2070" w:type="dxa"/>
            <w:shd w:val="clear" w:color="auto" w:fill="B4C6E7" w:themeFill="accent1" w:themeFillTint="66"/>
          </w:tcPr>
          <w:p w14:paraId="40955B0B" w14:textId="77777777" w:rsidR="008B492D" w:rsidRPr="00D154CA" w:rsidRDefault="008B492D" w:rsidP="009118EE">
            <w:pPr>
              <w:jc w:val="center"/>
              <w:rPr>
                <w:rFonts w:cstheme="minorHAnsi"/>
                <w:b/>
                <w:sz w:val="20"/>
                <w:szCs w:val="20"/>
              </w:rPr>
            </w:pPr>
            <w:r w:rsidRPr="00D154CA">
              <w:rPr>
                <w:rFonts w:cstheme="minorHAnsi"/>
                <w:b/>
                <w:sz w:val="20"/>
                <w:szCs w:val="20"/>
              </w:rPr>
              <w:t>Next Meeting</w:t>
            </w:r>
          </w:p>
        </w:tc>
      </w:tr>
      <w:tr w:rsidR="008B492D" w:rsidRPr="00D154CA" w14:paraId="25459FE7" w14:textId="77777777" w:rsidTr="009118EE">
        <w:tc>
          <w:tcPr>
            <w:tcW w:w="1516" w:type="dxa"/>
          </w:tcPr>
          <w:p w14:paraId="7598EF95" w14:textId="77777777" w:rsidR="008B492D" w:rsidRPr="00D154CA" w:rsidRDefault="008B492D" w:rsidP="009118EE">
            <w:pPr>
              <w:jc w:val="center"/>
              <w:rPr>
                <w:rFonts w:cstheme="minorHAnsi"/>
                <w:bCs/>
                <w:sz w:val="20"/>
                <w:szCs w:val="20"/>
              </w:rPr>
            </w:pPr>
            <w:r w:rsidRPr="00D154CA">
              <w:rPr>
                <w:rFonts w:cstheme="minorHAnsi"/>
                <w:bCs/>
                <w:sz w:val="20"/>
                <w:szCs w:val="20"/>
              </w:rPr>
              <w:t>APT</w:t>
            </w:r>
          </w:p>
        </w:tc>
        <w:tc>
          <w:tcPr>
            <w:tcW w:w="6512" w:type="dxa"/>
          </w:tcPr>
          <w:p w14:paraId="072C2097" w14:textId="4560FB04" w:rsidR="008B492D" w:rsidRDefault="008B492D" w:rsidP="009118EE">
            <w:pPr>
              <w:rPr>
                <w:rFonts w:cstheme="minorHAnsi"/>
                <w:bCs/>
                <w:sz w:val="20"/>
                <w:szCs w:val="20"/>
              </w:rPr>
            </w:pPr>
            <w:r w:rsidRPr="005050C1">
              <w:rPr>
                <w:rFonts w:cstheme="minorHAnsi"/>
                <w:bCs/>
                <w:sz w:val="20"/>
                <w:szCs w:val="20"/>
              </w:rPr>
              <w:t>Teresa P.</w:t>
            </w:r>
            <w:r>
              <w:rPr>
                <w:rFonts w:cstheme="minorHAnsi"/>
                <w:bCs/>
                <w:sz w:val="20"/>
                <w:szCs w:val="20"/>
              </w:rPr>
              <w:t>/J. Malyar - Teresa P. - Continued discussing load testing parameters.</w:t>
            </w:r>
          </w:p>
          <w:p w14:paraId="42EB0544" w14:textId="77777777" w:rsidR="008B492D" w:rsidRPr="005050C1" w:rsidRDefault="008B492D" w:rsidP="009118EE">
            <w:pPr>
              <w:rPr>
                <w:rFonts w:cstheme="minorHAnsi"/>
                <w:bCs/>
                <w:sz w:val="20"/>
                <w:szCs w:val="20"/>
              </w:rPr>
            </w:pPr>
            <w:r>
              <w:rPr>
                <w:rFonts w:cstheme="minorHAnsi"/>
                <w:bCs/>
                <w:sz w:val="20"/>
                <w:szCs w:val="20"/>
              </w:rPr>
              <w:t>APT should have a recommendation by September NPIF</w:t>
            </w:r>
          </w:p>
        </w:tc>
        <w:tc>
          <w:tcPr>
            <w:tcW w:w="2070" w:type="dxa"/>
          </w:tcPr>
          <w:p w14:paraId="4D35D553" w14:textId="77777777" w:rsidR="008B492D" w:rsidRPr="00D154CA" w:rsidRDefault="008B492D" w:rsidP="009118EE">
            <w:pPr>
              <w:jc w:val="center"/>
              <w:rPr>
                <w:rFonts w:cstheme="minorHAnsi"/>
                <w:bCs/>
                <w:sz w:val="20"/>
                <w:szCs w:val="20"/>
              </w:rPr>
            </w:pPr>
            <w:r>
              <w:rPr>
                <w:rFonts w:cstheme="minorHAnsi"/>
                <w:bCs/>
                <w:sz w:val="20"/>
                <w:szCs w:val="20"/>
              </w:rPr>
              <w:t>8/25/22 3:00 ET</w:t>
            </w:r>
          </w:p>
        </w:tc>
      </w:tr>
      <w:tr w:rsidR="008B492D" w:rsidRPr="00D154CA" w14:paraId="6FC77752" w14:textId="77777777" w:rsidTr="009118EE">
        <w:tc>
          <w:tcPr>
            <w:tcW w:w="1516" w:type="dxa"/>
          </w:tcPr>
          <w:p w14:paraId="7B143715" w14:textId="77777777" w:rsidR="008B492D" w:rsidRPr="00D154CA" w:rsidRDefault="008B492D" w:rsidP="009118EE">
            <w:pPr>
              <w:jc w:val="center"/>
              <w:rPr>
                <w:rFonts w:cstheme="minorHAnsi"/>
                <w:bCs/>
                <w:sz w:val="20"/>
                <w:szCs w:val="20"/>
              </w:rPr>
            </w:pPr>
            <w:r w:rsidRPr="00D154CA">
              <w:rPr>
                <w:rFonts w:cstheme="minorHAnsi"/>
                <w:bCs/>
                <w:sz w:val="20"/>
                <w:szCs w:val="20"/>
              </w:rPr>
              <w:t>GUST</w:t>
            </w:r>
          </w:p>
        </w:tc>
        <w:tc>
          <w:tcPr>
            <w:tcW w:w="6512" w:type="dxa"/>
          </w:tcPr>
          <w:p w14:paraId="51921C7C" w14:textId="77777777" w:rsidR="008B492D" w:rsidRPr="005050C1" w:rsidRDefault="008B492D" w:rsidP="009118EE">
            <w:pPr>
              <w:rPr>
                <w:rFonts w:cstheme="minorHAnsi"/>
                <w:bCs/>
                <w:sz w:val="20"/>
                <w:szCs w:val="20"/>
              </w:rPr>
            </w:pPr>
            <w:r>
              <w:rPr>
                <w:rFonts w:cstheme="minorHAnsi"/>
                <w:bCs/>
                <w:sz w:val="20"/>
                <w:szCs w:val="20"/>
              </w:rPr>
              <w:t>Cheryl F./Annalyce G./Joy M-C. – Joy M-C.– GUST has not met since last NPIF as Load Testing is being discussed at the APT</w:t>
            </w:r>
          </w:p>
        </w:tc>
        <w:tc>
          <w:tcPr>
            <w:tcW w:w="2070" w:type="dxa"/>
          </w:tcPr>
          <w:p w14:paraId="6D5BA4A0" w14:textId="77777777" w:rsidR="008B492D" w:rsidRPr="00D154CA" w:rsidRDefault="008B492D" w:rsidP="009118EE">
            <w:pPr>
              <w:jc w:val="center"/>
              <w:rPr>
                <w:rFonts w:cstheme="minorHAnsi"/>
                <w:bCs/>
                <w:sz w:val="20"/>
                <w:szCs w:val="20"/>
              </w:rPr>
            </w:pPr>
          </w:p>
        </w:tc>
      </w:tr>
      <w:tr w:rsidR="008B492D" w:rsidRPr="00D154CA" w14:paraId="7C6770E2" w14:textId="77777777" w:rsidTr="009118EE">
        <w:tc>
          <w:tcPr>
            <w:tcW w:w="1516" w:type="dxa"/>
          </w:tcPr>
          <w:p w14:paraId="523985E4" w14:textId="77777777" w:rsidR="008B492D" w:rsidRPr="00D154CA" w:rsidRDefault="008B492D" w:rsidP="009118EE">
            <w:pPr>
              <w:jc w:val="center"/>
              <w:rPr>
                <w:rFonts w:cstheme="minorHAnsi"/>
                <w:bCs/>
                <w:sz w:val="20"/>
                <w:szCs w:val="20"/>
              </w:rPr>
            </w:pPr>
            <w:r w:rsidRPr="00D154CA">
              <w:rPr>
                <w:rFonts w:cstheme="minorHAnsi"/>
                <w:bCs/>
                <w:sz w:val="20"/>
                <w:szCs w:val="20"/>
              </w:rPr>
              <w:t>SOS</w:t>
            </w:r>
          </w:p>
        </w:tc>
        <w:tc>
          <w:tcPr>
            <w:tcW w:w="6512" w:type="dxa"/>
          </w:tcPr>
          <w:p w14:paraId="03D25479" w14:textId="77777777" w:rsidR="008B492D" w:rsidRPr="005050C1" w:rsidRDefault="008B492D" w:rsidP="009118EE">
            <w:pPr>
              <w:rPr>
                <w:rFonts w:cstheme="minorHAnsi"/>
                <w:bCs/>
                <w:sz w:val="20"/>
                <w:szCs w:val="20"/>
              </w:rPr>
            </w:pPr>
            <w:r w:rsidRPr="005050C1">
              <w:rPr>
                <w:rFonts w:cstheme="minorHAnsi"/>
                <w:bCs/>
                <w:sz w:val="20"/>
                <w:szCs w:val="20"/>
              </w:rPr>
              <w:t>Lisa Marie M.</w:t>
            </w:r>
            <w:r>
              <w:rPr>
                <w:rFonts w:cstheme="minorHAnsi"/>
                <w:bCs/>
                <w:sz w:val="20"/>
                <w:szCs w:val="20"/>
              </w:rPr>
              <w:t xml:space="preserve"> – SOS met August 2.  Team should have a draft BP for discussion at the September NPIF</w:t>
            </w:r>
          </w:p>
        </w:tc>
        <w:tc>
          <w:tcPr>
            <w:tcW w:w="2070" w:type="dxa"/>
          </w:tcPr>
          <w:p w14:paraId="36FF54DD" w14:textId="77777777" w:rsidR="008B492D" w:rsidRPr="00D154CA" w:rsidRDefault="008B492D" w:rsidP="009118EE">
            <w:pPr>
              <w:jc w:val="center"/>
              <w:rPr>
                <w:rFonts w:cstheme="minorHAnsi"/>
                <w:bCs/>
                <w:sz w:val="20"/>
                <w:szCs w:val="20"/>
              </w:rPr>
            </w:pPr>
            <w:r>
              <w:rPr>
                <w:rFonts w:cstheme="minorHAnsi"/>
                <w:bCs/>
                <w:sz w:val="20"/>
                <w:szCs w:val="20"/>
              </w:rPr>
              <w:t>8/3/22 4:00 ET</w:t>
            </w:r>
          </w:p>
        </w:tc>
      </w:tr>
      <w:tr w:rsidR="008B492D" w:rsidRPr="00D154CA" w14:paraId="0583537A" w14:textId="77777777" w:rsidTr="009118EE">
        <w:tc>
          <w:tcPr>
            <w:tcW w:w="1516" w:type="dxa"/>
          </w:tcPr>
          <w:p w14:paraId="27627CB3" w14:textId="77777777" w:rsidR="008B492D" w:rsidRPr="00D154CA" w:rsidRDefault="008B492D" w:rsidP="009118EE">
            <w:pPr>
              <w:jc w:val="center"/>
              <w:rPr>
                <w:rFonts w:cstheme="minorHAnsi"/>
                <w:bCs/>
                <w:sz w:val="20"/>
                <w:szCs w:val="20"/>
              </w:rPr>
            </w:pPr>
            <w:r>
              <w:rPr>
                <w:rFonts w:cstheme="minorHAnsi"/>
                <w:bCs/>
                <w:sz w:val="20"/>
                <w:szCs w:val="20"/>
              </w:rPr>
              <w:t>ATIS OBF</w:t>
            </w:r>
          </w:p>
        </w:tc>
        <w:tc>
          <w:tcPr>
            <w:tcW w:w="6512" w:type="dxa"/>
          </w:tcPr>
          <w:p w14:paraId="08569667" w14:textId="77777777" w:rsidR="008B492D" w:rsidRPr="005050C1" w:rsidRDefault="008B492D" w:rsidP="009118EE">
            <w:pPr>
              <w:rPr>
                <w:rFonts w:cstheme="minorHAnsi"/>
                <w:bCs/>
                <w:sz w:val="20"/>
                <w:szCs w:val="20"/>
              </w:rPr>
            </w:pPr>
            <w:r w:rsidRPr="005050C1">
              <w:rPr>
                <w:rFonts w:cstheme="minorHAnsi"/>
                <w:bCs/>
                <w:sz w:val="20"/>
                <w:szCs w:val="20"/>
              </w:rPr>
              <w:t>Randee R</w:t>
            </w:r>
            <w:r>
              <w:rPr>
                <w:rFonts w:cstheme="minorHAnsi"/>
                <w:bCs/>
                <w:sz w:val="20"/>
                <w:szCs w:val="20"/>
              </w:rPr>
              <w:t>. – OBF No meetings since June NPIF meeting</w:t>
            </w:r>
          </w:p>
        </w:tc>
        <w:tc>
          <w:tcPr>
            <w:tcW w:w="2070" w:type="dxa"/>
          </w:tcPr>
          <w:p w14:paraId="7CD4A9CF" w14:textId="77777777" w:rsidR="008B492D" w:rsidRPr="00D154CA" w:rsidRDefault="008B492D" w:rsidP="009118EE">
            <w:pPr>
              <w:jc w:val="center"/>
              <w:rPr>
                <w:rFonts w:cstheme="minorHAnsi"/>
                <w:bCs/>
                <w:sz w:val="20"/>
                <w:szCs w:val="20"/>
              </w:rPr>
            </w:pPr>
            <w:r>
              <w:rPr>
                <w:rFonts w:cstheme="minorHAnsi"/>
                <w:bCs/>
                <w:sz w:val="20"/>
                <w:szCs w:val="20"/>
              </w:rPr>
              <w:t>9/29/22</w:t>
            </w:r>
          </w:p>
        </w:tc>
      </w:tr>
      <w:tr w:rsidR="008B492D" w:rsidRPr="00D154CA" w14:paraId="3FD87F14" w14:textId="77777777" w:rsidTr="009118EE">
        <w:tc>
          <w:tcPr>
            <w:tcW w:w="1516" w:type="dxa"/>
          </w:tcPr>
          <w:p w14:paraId="1A262ABE" w14:textId="77777777" w:rsidR="008B492D" w:rsidRPr="00D154CA" w:rsidRDefault="008B492D" w:rsidP="009118EE">
            <w:pPr>
              <w:jc w:val="center"/>
              <w:rPr>
                <w:rFonts w:cstheme="minorHAnsi"/>
                <w:bCs/>
                <w:sz w:val="20"/>
                <w:szCs w:val="20"/>
              </w:rPr>
            </w:pPr>
            <w:r>
              <w:rPr>
                <w:rFonts w:cstheme="minorHAnsi"/>
                <w:bCs/>
                <w:sz w:val="20"/>
                <w:szCs w:val="20"/>
              </w:rPr>
              <w:t>ATIS INC</w:t>
            </w:r>
          </w:p>
        </w:tc>
        <w:tc>
          <w:tcPr>
            <w:tcW w:w="6512" w:type="dxa"/>
          </w:tcPr>
          <w:p w14:paraId="45427013" w14:textId="77777777" w:rsidR="008B492D" w:rsidRPr="005050C1" w:rsidRDefault="008B492D" w:rsidP="009118EE">
            <w:pPr>
              <w:rPr>
                <w:rFonts w:cstheme="minorHAnsi"/>
                <w:bCs/>
                <w:sz w:val="20"/>
                <w:szCs w:val="20"/>
              </w:rPr>
            </w:pPr>
            <w:r w:rsidRPr="005050C1">
              <w:rPr>
                <w:rFonts w:cstheme="minorHAnsi"/>
                <w:bCs/>
                <w:sz w:val="20"/>
                <w:szCs w:val="20"/>
              </w:rPr>
              <w:t>Michael D</w:t>
            </w:r>
            <w:r>
              <w:rPr>
                <w:rFonts w:cstheme="minorHAnsi"/>
                <w:bCs/>
                <w:sz w:val="20"/>
                <w:szCs w:val="20"/>
              </w:rPr>
              <w:t>. – ATIS INC has not met since July NPIF</w:t>
            </w:r>
          </w:p>
        </w:tc>
        <w:tc>
          <w:tcPr>
            <w:tcW w:w="2070" w:type="dxa"/>
          </w:tcPr>
          <w:p w14:paraId="20D25375" w14:textId="77777777" w:rsidR="008B492D" w:rsidRPr="00D154CA" w:rsidRDefault="008B492D" w:rsidP="009118EE">
            <w:pPr>
              <w:jc w:val="center"/>
              <w:rPr>
                <w:rFonts w:cstheme="minorHAnsi"/>
                <w:bCs/>
                <w:sz w:val="20"/>
                <w:szCs w:val="20"/>
              </w:rPr>
            </w:pPr>
            <w:r>
              <w:rPr>
                <w:rFonts w:cstheme="minorHAnsi"/>
                <w:bCs/>
                <w:sz w:val="20"/>
                <w:szCs w:val="20"/>
              </w:rPr>
              <w:t>8/9/22</w:t>
            </w:r>
          </w:p>
        </w:tc>
      </w:tr>
    </w:tbl>
    <w:p w14:paraId="6F8FF85B" w14:textId="77777777" w:rsidR="008B492D" w:rsidRPr="00393146" w:rsidRDefault="008B492D" w:rsidP="008B492D">
      <w:pPr>
        <w:rPr>
          <w:rFonts w:eastAsia="Times New Roman" w:cstheme="minorHAnsi"/>
          <w:b/>
          <w:sz w:val="24"/>
          <w:szCs w:val="24"/>
        </w:rPr>
      </w:pPr>
    </w:p>
    <w:p w14:paraId="0137AFF3" w14:textId="77777777" w:rsidR="008B492D" w:rsidRPr="00393146" w:rsidRDefault="008B492D" w:rsidP="008B492D">
      <w:pPr>
        <w:pStyle w:val="Title"/>
        <w:numPr>
          <w:ilvl w:val="0"/>
          <w:numId w:val="1"/>
        </w:numPr>
        <w:jc w:val="left"/>
        <w:rPr>
          <w:rFonts w:asciiTheme="minorHAnsi" w:hAnsiTheme="minorHAnsi" w:cstheme="minorHAnsi"/>
          <w:szCs w:val="24"/>
        </w:rPr>
      </w:pPr>
      <w:r w:rsidRPr="00393146">
        <w:rPr>
          <w:rFonts w:asciiTheme="minorHAnsi" w:hAnsiTheme="minorHAnsi" w:cstheme="minorHAnsi"/>
          <w:szCs w:val="24"/>
        </w:rPr>
        <w:t>Change Management Activities</w:t>
      </w:r>
    </w:p>
    <w:p w14:paraId="5065BE8A" w14:textId="77777777" w:rsidR="008B492D" w:rsidRPr="00393146" w:rsidRDefault="008B492D" w:rsidP="008B492D">
      <w:pPr>
        <w:pStyle w:val="Title"/>
        <w:jc w:val="left"/>
        <w:rPr>
          <w:rFonts w:asciiTheme="minorHAnsi" w:hAnsiTheme="minorHAnsi" w:cstheme="minorHAnsi"/>
          <w:szCs w:val="24"/>
        </w:rPr>
      </w:pPr>
    </w:p>
    <w:p w14:paraId="6A4B95FD" w14:textId="77777777" w:rsidR="008B492D" w:rsidRDefault="008B492D" w:rsidP="008B492D">
      <w:pPr>
        <w:pStyle w:val="Title"/>
        <w:jc w:val="left"/>
        <w:rPr>
          <w:rFonts w:asciiTheme="minorHAnsi" w:hAnsiTheme="minorHAnsi" w:cstheme="minorHAnsi"/>
          <w:b w:val="0"/>
          <w:sz w:val="20"/>
        </w:rPr>
      </w:pPr>
      <w:r w:rsidRPr="00393146">
        <w:rPr>
          <w:rFonts w:asciiTheme="minorHAnsi" w:hAnsiTheme="minorHAnsi" w:cstheme="minorHAnsi"/>
          <w:szCs w:val="24"/>
        </w:rPr>
        <w:t>PIM</w:t>
      </w:r>
      <w:r>
        <w:rPr>
          <w:rFonts w:asciiTheme="minorHAnsi" w:hAnsiTheme="minorHAnsi" w:cstheme="minorHAnsi"/>
          <w:szCs w:val="24"/>
        </w:rPr>
        <w:t>s Tracking</w:t>
      </w:r>
      <w:r w:rsidRPr="00393146">
        <w:rPr>
          <w:rFonts w:asciiTheme="minorHAnsi" w:hAnsiTheme="minorHAnsi" w:cstheme="minorHAnsi"/>
          <w:szCs w:val="24"/>
        </w:rPr>
        <w:t xml:space="preserve"> Matrix</w:t>
      </w:r>
      <w:r w:rsidRPr="00773FD0">
        <w:rPr>
          <w:rFonts w:asciiTheme="minorHAnsi" w:hAnsiTheme="minorHAnsi" w:cstheme="minorHAnsi"/>
          <w:b w:val="0"/>
          <w:sz w:val="20"/>
        </w:rPr>
        <w:t xml:space="preserve"> </w:t>
      </w:r>
    </w:p>
    <w:p w14:paraId="70C5F8C1" w14:textId="77777777" w:rsidR="008B492D" w:rsidRDefault="008B492D" w:rsidP="008B492D">
      <w:pPr>
        <w:pStyle w:val="Title"/>
        <w:jc w:val="left"/>
        <w:rPr>
          <w:rFonts w:asciiTheme="minorHAnsi" w:hAnsiTheme="minorHAnsi" w:cstheme="minorHAnsi"/>
          <w:szCs w:val="24"/>
        </w:rPr>
      </w:pPr>
      <w:r w:rsidRPr="00F43307">
        <w:rPr>
          <w:rFonts w:asciiTheme="minorHAnsi" w:hAnsiTheme="minorHAnsi" w:cstheme="minorHAnsi"/>
          <w:b w:val="0"/>
          <w:sz w:val="20"/>
        </w:rPr>
        <w:t>CMA reviewed the updates to the document and there were no objections to accepting the changes and posting the updated version to the website</w:t>
      </w:r>
    </w:p>
    <w:p w14:paraId="75E4E8E4" w14:textId="77777777" w:rsidR="008B492D" w:rsidRPr="009C516E" w:rsidRDefault="008B492D" w:rsidP="008B492D">
      <w:pPr>
        <w:pStyle w:val="Title"/>
        <w:jc w:val="left"/>
        <w:rPr>
          <w:rFonts w:asciiTheme="minorHAnsi" w:hAnsiTheme="minorHAnsi" w:cstheme="minorHAnsi"/>
          <w:szCs w:val="24"/>
        </w:rPr>
      </w:pPr>
    </w:p>
    <w:tbl>
      <w:tblPr>
        <w:tblStyle w:val="TableGrid"/>
        <w:tblW w:w="10188" w:type="dxa"/>
        <w:tblInd w:w="-113" w:type="dxa"/>
        <w:tblLayout w:type="fixed"/>
        <w:tblLook w:val="04A0" w:firstRow="1" w:lastRow="0" w:firstColumn="1" w:lastColumn="0" w:noHBand="0" w:noVBand="1"/>
      </w:tblPr>
      <w:tblGrid>
        <w:gridCol w:w="837"/>
        <w:gridCol w:w="3298"/>
        <w:gridCol w:w="4433"/>
        <w:gridCol w:w="1620"/>
      </w:tblGrid>
      <w:tr w:rsidR="008B492D" w14:paraId="1F9B3970" w14:textId="77777777" w:rsidTr="009118EE">
        <w:trPr>
          <w:tblHeader/>
        </w:trPr>
        <w:tc>
          <w:tcPr>
            <w:tcW w:w="10188" w:type="dxa"/>
            <w:gridSpan w:val="4"/>
            <w:shd w:val="clear" w:color="auto" w:fill="B4C6E7" w:themeFill="accent1" w:themeFillTint="66"/>
          </w:tcPr>
          <w:p w14:paraId="69C75881" w14:textId="77777777" w:rsidR="008B492D" w:rsidRPr="00047DC6" w:rsidRDefault="008B492D" w:rsidP="009118EE">
            <w:pPr>
              <w:pStyle w:val="Title"/>
              <w:rPr>
                <w:rFonts w:asciiTheme="minorHAnsi" w:hAnsiTheme="minorHAnsi" w:cstheme="minorHAnsi"/>
                <w:bCs/>
                <w:sz w:val="20"/>
              </w:rPr>
            </w:pPr>
            <w:r w:rsidRPr="00047DC6">
              <w:rPr>
                <w:rFonts w:asciiTheme="minorHAnsi" w:hAnsiTheme="minorHAnsi" w:cstheme="minorHAnsi"/>
                <w:bCs/>
                <w:sz w:val="20"/>
              </w:rPr>
              <w:t>PIM</w:t>
            </w:r>
            <w:r>
              <w:rPr>
                <w:rFonts w:asciiTheme="minorHAnsi" w:hAnsiTheme="minorHAnsi" w:cstheme="minorHAnsi"/>
                <w:bCs/>
                <w:sz w:val="20"/>
              </w:rPr>
              <w:t>s Review</w:t>
            </w:r>
          </w:p>
        </w:tc>
      </w:tr>
      <w:tr w:rsidR="008B492D" w14:paraId="46A05041" w14:textId="77777777" w:rsidTr="009118EE">
        <w:trPr>
          <w:tblHeader/>
        </w:trPr>
        <w:tc>
          <w:tcPr>
            <w:tcW w:w="837" w:type="dxa"/>
            <w:shd w:val="clear" w:color="auto" w:fill="B4C6E7" w:themeFill="accent1" w:themeFillTint="66"/>
          </w:tcPr>
          <w:p w14:paraId="20F738BC" w14:textId="77777777" w:rsidR="008B492D" w:rsidRPr="00047DC6" w:rsidRDefault="008B492D" w:rsidP="009118EE">
            <w:pPr>
              <w:pStyle w:val="Title"/>
              <w:rPr>
                <w:rFonts w:asciiTheme="minorHAnsi" w:hAnsiTheme="minorHAnsi" w:cstheme="minorHAnsi"/>
                <w:bCs/>
                <w:sz w:val="20"/>
              </w:rPr>
            </w:pPr>
            <w:r w:rsidRPr="00047DC6">
              <w:rPr>
                <w:rFonts w:asciiTheme="minorHAnsi" w:hAnsiTheme="minorHAnsi" w:cstheme="minorHAnsi"/>
                <w:bCs/>
                <w:sz w:val="20"/>
              </w:rPr>
              <w:t>PIM</w:t>
            </w:r>
          </w:p>
        </w:tc>
        <w:tc>
          <w:tcPr>
            <w:tcW w:w="3298" w:type="dxa"/>
            <w:shd w:val="clear" w:color="auto" w:fill="B4C6E7" w:themeFill="accent1" w:themeFillTint="66"/>
          </w:tcPr>
          <w:p w14:paraId="47483CDE" w14:textId="77777777" w:rsidR="008B492D" w:rsidRPr="00047DC6" w:rsidRDefault="008B492D" w:rsidP="009118EE">
            <w:pPr>
              <w:pStyle w:val="Title"/>
              <w:rPr>
                <w:rFonts w:asciiTheme="minorHAnsi" w:hAnsiTheme="minorHAnsi" w:cstheme="minorHAnsi"/>
                <w:bCs/>
                <w:sz w:val="20"/>
              </w:rPr>
            </w:pPr>
            <w:r w:rsidRPr="00047DC6">
              <w:rPr>
                <w:rFonts w:asciiTheme="minorHAnsi" w:hAnsiTheme="minorHAnsi" w:cstheme="minorHAnsi"/>
                <w:bCs/>
                <w:sz w:val="20"/>
              </w:rPr>
              <w:t>Description</w:t>
            </w:r>
          </w:p>
        </w:tc>
        <w:tc>
          <w:tcPr>
            <w:tcW w:w="4433" w:type="dxa"/>
            <w:shd w:val="clear" w:color="auto" w:fill="B4C6E7" w:themeFill="accent1" w:themeFillTint="66"/>
          </w:tcPr>
          <w:p w14:paraId="3953EFCF" w14:textId="77777777" w:rsidR="008B492D" w:rsidRPr="00047DC6" w:rsidRDefault="008B492D" w:rsidP="009118EE">
            <w:pPr>
              <w:pStyle w:val="Title"/>
              <w:rPr>
                <w:rFonts w:asciiTheme="minorHAnsi" w:hAnsiTheme="minorHAnsi" w:cstheme="minorHAnsi"/>
                <w:bCs/>
                <w:sz w:val="20"/>
              </w:rPr>
            </w:pPr>
            <w:r w:rsidRPr="00047DC6">
              <w:rPr>
                <w:rFonts w:asciiTheme="minorHAnsi" w:hAnsiTheme="minorHAnsi" w:cstheme="minorHAnsi"/>
                <w:bCs/>
                <w:sz w:val="20"/>
              </w:rPr>
              <w:t>Discussion</w:t>
            </w:r>
          </w:p>
        </w:tc>
        <w:tc>
          <w:tcPr>
            <w:tcW w:w="1620" w:type="dxa"/>
            <w:shd w:val="clear" w:color="auto" w:fill="B4C6E7" w:themeFill="accent1" w:themeFillTint="66"/>
          </w:tcPr>
          <w:p w14:paraId="6423A5E6" w14:textId="77777777" w:rsidR="008B492D" w:rsidRPr="00047DC6" w:rsidRDefault="008B492D" w:rsidP="009118EE">
            <w:pPr>
              <w:pStyle w:val="Title"/>
              <w:rPr>
                <w:rFonts w:asciiTheme="minorHAnsi" w:hAnsiTheme="minorHAnsi" w:cstheme="minorHAnsi"/>
                <w:bCs/>
                <w:sz w:val="20"/>
              </w:rPr>
            </w:pPr>
            <w:r w:rsidRPr="00047DC6">
              <w:rPr>
                <w:rFonts w:asciiTheme="minorHAnsi" w:hAnsiTheme="minorHAnsi" w:cstheme="minorHAnsi"/>
                <w:bCs/>
                <w:sz w:val="20"/>
              </w:rPr>
              <w:t>Status</w:t>
            </w:r>
          </w:p>
        </w:tc>
      </w:tr>
      <w:tr w:rsidR="008B492D" w14:paraId="0807F234" w14:textId="77777777" w:rsidTr="009118EE">
        <w:tc>
          <w:tcPr>
            <w:tcW w:w="837" w:type="dxa"/>
          </w:tcPr>
          <w:p w14:paraId="0F33B671" w14:textId="77777777" w:rsidR="008B492D" w:rsidRPr="00047DC6" w:rsidRDefault="008B492D" w:rsidP="009118EE">
            <w:pPr>
              <w:pStyle w:val="Title"/>
              <w:rPr>
                <w:rFonts w:asciiTheme="minorHAnsi" w:hAnsiTheme="minorHAnsi" w:cstheme="minorHAnsi"/>
                <w:b w:val="0"/>
                <w:sz w:val="20"/>
              </w:rPr>
            </w:pPr>
            <w:r w:rsidRPr="00047DC6">
              <w:rPr>
                <w:rFonts w:asciiTheme="minorHAnsi" w:hAnsiTheme="minorHAnsi" w:cstheme="minorHAnsi"/>
                <w:b w:val="0"/>
                <w:sz w:val="20"/>
              </w:rPr>
              <w:t>130</w:t>
            </w:r>
          </w:p>
        </w:tc>
        <w:tc>
          <w:tcPr>
            <w:tcW w:w="3298" w:type="dxa"/>
          </w:tcPr>
          <w:p w14:paraId="4DEAC4F2" w14:textId="77777777" w:rsidR="008B492D" w:rsidRPr="00047DC6" w:rsidRDefault="008B492D" w:rsidP="009118EE">
            <w:pPr>
              <w:pStyle w:val="Title"/>
              <w:jc w:val="left"/>
              <w:rPr>
                <w:rFonts w:asciiTheme="minorHAnsi" w:hAnsiTheme="minorHAnsi" w:cstheme="minorHAnsi"/>
                <w:b w:val="0"/>
                <w:sz w:val="20"/>
              </w:rPr>
            </w:pPr>
            <w:r w:rsidRPr="00047DC6">
              <w:rPr>
                <w:rFonts w:asciiTheme="minorHAnsi" w:hAnsiTheme="minorHAnsi" w:cstheme="minorHAnsi"/>
                <w:b w:val="0"/>
                <w:sz w:val="20"/>
              </w:rPr>
              <w:t>XML Interface Enhancements</w:t>
            </w:r>
            <w:r>
              <w:rPr>
                <w:rFonts w:asciiTheme="minorHAnsi" w:hAnsiTheme="minorHAnsi" w:cstheme="minorHAnsi"/>
                <w:b w:val="0"/>
                <w:sz w:val="20"/>
              </w:rPr>
              <w:t xml:space="preserve"> – 10X People/iconectiv</w:t>
            </w:r>
          </w:p>
        </w:tc>
        <w:tc>
          <w:tcPr>
            <w:tcW w:w="4433" w:type="dxa"/>
          </w:tcPr>
          <w:p w14:paraId="42926516" w14:textId="77777777" w:rsidR="008B492D" w:rsidRPr="00047DC6"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No update</w:t>
            </w:r>
          </w:p>
        </w:tc>
        <w:tc>
          <w:tcPr>
            <w:tcW w:w="1620" w:type="dxa"/>
          </w:tcPr>
          <w:p w14:paraId="053CC96C" w14:textId="77777777" w:rsidR="008B492D" w:rsidRPr="00047DC6" w:rsidRDefault="008B492D" w:rsidP="009118EE">
            <w:pPr>
              <w:pStyle w:val="Title"/>
              <w:rPr>
                <w:rFonts w:asciiTheme="minorHAnsi" w:hAnsiTheme="minorHAnsi" w:cstheme="minorHAnsi"/>
                <w:b w:val="0"/>
                <w:sz w:val="20"/>
              </w:rPr>
            </w:pPr>
            <w:r>
              <w:rPr>
                <w:rFonts w:asciiTheme="minorHAnsi" w:hAnsiTheme="minorHAnsi" w:cstheme="minorHAnsi"/>
                <w:b w:val="0"/>
                <w:sz w:val="20"/>
              </w:rPr>
              <w:t>Accepted</w:t>
            </w:r>
          </w:p>
        </w:tc>
      </w:tr>
      <w:tr w:rsidR="008B492D" w14:paraId="6677B779" w14:textId="77777777" w:rsidTr="009118EE">
        <w:tc>
          <w:tcPr>
            <w:tcW w:w="837" w:type="dxa"/>
          </w:tcPr>
          <w:p w14:paraId="33E370AF" w14:textId="77777777" w:rsidR="008B492D" w:rsidRPr="00047DC6" w:rsidRDefault="008B492D" w:rsidP="009118EE">
            <w:pPr>
              <w:pStyle w:val="Title"/>
              <w:rPr>
                <w:rFonts w:asciiTheme="minorHAnsi" w:hAnsiTheme="minorHAnsi" w:cstheme="minorHAnsi"/>
                <w:b w:val="0"/>
                <w:sz w:val="20"/>
              </w:rPr>
            </w:pPr>
            <w:r w:rsidRPr="00047DC6">
              <w:rPr>
                <w:rFonts w:asciiTheme="minorHAnsi" w:hAnsiTheme="minorHAnsi" w:cstheme="minorHAnsi"/>
                <w:b w:val="0"/>
                <w:sz w:val="20"/>
              </w:rPr>
              <w:lastRenderedPageBreak/>
              <w:t>136</w:t>
            </w:r>
          </w:p>
        </w:tc>
        <w:tc>
          <w:tcPr>
            <w:tcW w:w="3298" w:type="dxa"/>
          </w:tcPr>
          <w:p w14:paraId="3766C177" w14:textId="77777777" w:rsidR="008B492D" w:rsidRPr="00047DC6" w:rsidRDefault="008B492D" w:rsidP="009118EE">
            <w:pPr>
              <w:pStyle w:val="Title"/>
              <w:jc w:val="left"/>
              <w:rPr>
                <w:rFonts w:asciiTheme="minorHAnsi" w:hAnsiTheme="minorHAnsi" w:cstheme="minorHAnsi"/>
                <w:b w:val="0"/>
                <w:sz w:val="20"/>
              </w:rPr>
            </w:pPr>
            <w:r w:rsidRPr="00047DC6">
              <w:rPr>
                <w:rFonts w:asciiTheme="minorHAnsi" w:hAnsiTheme="minorHAnsi" w:cstheme="minorHAnsi"/>
                <w:b w:val="0"/>
                <w:sz w:val="20"/>
              </w:rPr>
              <w:t>LSMS Performance</w:t>
            </w:r>
            <w:r>
              <w:rPr>
                <w:rFonts w:asciiTheme="minorHAnsi" w:hAnsiTheme="minorHAnsi" w:cstheme="minorHAnsi"/>
                <w:b w:val="0"/>
                <w:sz w:val="20"/>
              </w:rPr>
              <w:t xml:space="preserve"> - Lumen</w:t>
            </w:r>
          </w:p>
        </w:tc>
        <w:tc>
          <w:tcPr>
            <w:tcW w:w="4433" w:type="dxa"/>
          </w:tcPr>
          <w:p w14:paraId="7C18CE8A" w14:textId="77777777" w:rsidR="008B492D" w:rsidRPr="00047DC6"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No update</w:t>
            </w:r>
          </w:p>
        </w:tc>
        <w:tc>
          <w:tcPr>
            <w:tcW w:w="1620" w:type="dxa"/>
          </w:tcPr>
          <w:p w14:paraId="5EB87BF1" w14:textId="77777777" w:rsidR="008B492D" w:rsidRPr="00047DC6" w:rsidRDefault="008B492D" w:rsidP="009118EE">
            <w:pPr>
              <w:pStyle w:val="Title"/>
              <w:rPr>
                <w:rFonts w:asciiTheme="minorHAnsi" w:hAnsiTheme="minorHAnsi" w:cstheme="minorHAnsi"/>
                <w:b w:val="0"/>
                <w:sz w:val="20"/>
              </w:rPr>
            </w:pPr>
            <w:r>
              <w:rPr>
                <w:rFonts w:asciiTheme="minorHAnsi" w:hAnsiTheme="minorHAnsi" w:cstheme="minorHAnsi"/>
                <w:b w:val="0"/>
                <w:sz w:val="20"/>
              </w:rPr>
              <w:t>Accepted</w:t>
            </w:r>
          </w:p>
        </w:tc>
      </w:tr>
      <w:tr w:rsidR="008B492D" w14:paraId="0F5E0641" w14:textId="77777777" w:rsidTr="009118EE">
        <w:tc>
          <w:tcPr>
            <w:tcW w:w="837" w:type="dxa"/>
          </w:tcPr>
          <w:p w14:paraId="19C67E84" w14:textId="77777777" w:rsidR="008B492D" w:rsidRPr="00047DC6" w:rsidRDefault="008B492D" w:rsidP="009118EE">
            <w:pPr>
              <w:pStyle w:val="Title"/>
              <w:rPr>
                <w:rFonts w:asciiTheme="minorHAnsi" w:hAnsiTheme="minorHAnsi" w:cstheme="minorHAnsi"/>
                <w:b w:val="0"/>
                <w:sz w:val="20"/>
              </w:rPr>
            </w:pPr>
            <w:r w:rsidRPr="00047DC6">
              <w:rPr>
                <w:rFonts w:asciiTheme="minorHAnsi" w:hAnsiTheme="minorHAnsi" w:cstheme="minorHAnsi"/>
                <w:b w:val="0"/>
                <w:sz w:val="20"/>
              </w:rPr>
              <w:t>137</w:t>
            </w:r>
          </w:p>
        </w:tc>
        <w:tc>
          <w:tcPr>
            <w:tcW w:w="3298" w:type="dxa"/>
          </w:tcPr>
          <w:p w14:paraId="6EF05475" w14:textId="77777777" w:rsidR="008B492D" w:rsidRPr="00047DC6" w:rsidRDefault="008B492D" w:rsidP="009118EE">
            <w:pPr>
              <w:rPr>
                <w:rFonts w:cstheme="minorHAnsi"/>
                <w:sz w:val="20"/>
                <w:szCs w:val="20"/>
              </w:rPr>
            </w:pPr>
            <w:r w:rsidRPr="00047DC6">
              <w:rPr>
                <w:rFonts w:cstheme="minorHAnsi"/>
                <w:sz w:val="20"/>
                <w:szCs w:val="20"/>
              </w:rPr>
              <w:t xml:space="preserve">Clarification on OLSP removing translations when 10-Digit Triggers </w:t>
            </w:r>
            <w:proofErr w:type="gramStart"/>
            <w:r w:rsidRPr="00047DC6">
              <w:rPr>
                <w:rFonts w:cstheme="minorHAnsi"/>
                <w:sz w:val="20"/>
                <w:szCs w:val="20"/>
              </w:rPr>
              <w:t>can’t</w:t>
            </w:r>
            <w:proofErr w:type="gramEnd"/>
            <w:r w:rsidRPr="00047DC6">
              <w:rPr>
                <w:rFonts w:cstheme="minorHAnsi"/>
                <w:sz w:val="20"/>
                <w:szCs w:val="20"/>
              </w:rPr>
              <w:t xml:space="preserve"> be set</w:t>
            </w:r>
            <w:r>
              <w:rPr>
                <w:rFonts w:cstheme="minorHAnsi"/>
                <w:sz w:val="20"/>
                <w:szCs w:val="20"/>
              </w:rPr>
              <w:t xml:space="preserve"> - Allstream</w:t>
            </w:r>
          </w:p>
        </w:tc>
        <w:tc>
          <w:tcPr>
            <w:tcW w:w="4433" w:type="dxa"/>
          </w:tcPr>
          <w:p w14:paraId="14E509C9" w14:textId="77777777" w:rsidR="008B492D" w:rsidRPr="00047DC6"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No update</w:t>
            </w:r>
          </w:p>
        </w:tc>
        <w:tc>
          <w:tcPr>
            <w:tcW w:w="1620" w:type="dxa"/>
          </w:tcPr>
          <w:p w14:paraId="31B53278" w14:textId="77777777" w:rsidR="008B492D" w:rsidRPr="00047DC6" w:rsidRDefault="008B492D" w:rsidP="009118EE">
            <w:pPr>
              <w:pStyle w:val="Title"/>
              <w:rPr>
                <w:rFonts w:asciiTheme="minorHAnsi" w:hAnsiTheme="minorHAnsi" w:cstheme="minorHAnsi"/>
                <w:b w:val="0"/>
                <w:sz w:val="20"/>
              </w:rPr>
            </w:pPr>
            <w:r>
              <w:rPr>
                <w:rFonts w:asciiTheme="minorHAnsi" w:hAnsiTheme="minorHAnsi" w:cstheme="minorHAnsi"/>
                <w:b w:val="0"/>
                <w:sz w:val="20"/>
              </w:rPr>
              <w:t>Accepted</w:t>
            </w:r>
          </w:p>
        </w:tc>
      </w:tr>
      <w:tr w:rsidR="008B492D" w14:paraId="27C2BB67" w14:textId="77777777" w:rsidTr="009118EE">
        <w:tc>
          <w:tcPr>
            <w:tcW w:w="837" w:type="dxa"/>
          </w:tcPr>
          <w:p w14:paraId="2522AB3B" w14:textId="77777777" w:rsidR="008B492D" w:rsidRPr="00047DC6" w:rsidRDefault="008B492D" w:rsidP="009118EE">
            <w:pPr>
              <w:pStyle w:val="Title"/>
              <w:rPr>
                <w:rFonts w:asciiTheme="minorHAnsi" w:hAnsiTheme="minorHAnsi" w:cstheme="minorHAnsi"/>
                <w:b w:val="0"/>
                <w:sz w:val="20"/>
              </w:rPr>
            </w:pPr>
            <w:r w:rsidRPr="00047DC6">
              <w:rPr>
                <w:rFonts w:asciiTheme="minorHAnsi" w:hAnsiTheme="minorHAnsi" w:cstheme="minorHAnsi"/>
                <w:b w:val="0"/>
                <w:sz w:val="20"/>
              </w:rPr>
              <w:t>142</w:t>
            </w:r>
          </w:p>
        </w:tc>
        <w:tc>
          <w:tcPr>
            <w:tcW w:w="3298" w:type="dxa"/>
          </w:tcPr>
          <w:p w14:paraId="3E0FB214" w14:textId="77777777" w:rsidR="008B492D" w:rsidRPr="00047DC6" w:rsidRDefault="008B492D" w:rsidP="009118EE">
            <w:pPr>
              <w:rPr>
                <w:rFonts w:cstheme="minorHAnsi"/>
                <w:sz w:val="20"/>
                <w:szCs w:val="20"/>
              </w:rPr>
            </w:pPr>
            <w:r w:rsidRPr="00047DC6">
              <w:rPr>
                <w:rFonts w:cstheme="minorHAnsi"/>
                <w:sz w:val="20"/>
                <w:szCs w:val="20"/>
              </w:rPr>
              <w:t>DDoS Attacks</w:t>
            </w:r>
            <w:r>
              <w:rPr>
                <w:rFonts w:cstheme="minorHAnsi"/>
                <w:sz w:val="20"/>
                <w:szCs w:val="20"/>
              </w:rPr>
              <w:t xml:space="preserve"> – SOS Sub Team</w:t>
            </w:r>
          </w:p>
        </w:tc>
        <w:tc>
          <w:tcPr>
            <w:tcW w:w="4433" w:type="dxa"/>
          </w:tcPr>
          <w:p w14:paraId="7B2F7337" w14:textId="77777777" w:rsidR="008B492D" w:rsidRPr="00047DC6"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SOS Sub-team is working on a draft BP that should be available for review at the September NPIF</w:t>
            </w:r>
          </w:p>
        </w:tc>
        <w:tc>
          <w:tcPr>
            <w:tcW w:w="1620" w:type="dxa"/>
          </w:tcPr>
          <w:p w14:paraId="66640FE5" w14:textId="77777777" w:rsidR="008B492D" w:rsidRPr="00047DC6" w:rsidRDefault="008B492D" w:rsidP="009118EE">
            <w:pPr>
              <w:pStyle w:val="Title"/>
              <w:rPr>
                <w:rFonts w:asciiTheme="minorHAnsi" w:hAnsiTheme="minorHAnsi" w:cstheme="minorHAnsi"/>
                <w:b w:val="0"/>
                <w:sz w:val="20"/>
              </w:rPr>
            </w:pPr>
            <w:r>
              <w:rPr>
                <w:rFonts w:asciiTheme="minorHAnsi" w:hAnsiTheme="minorHAnsi" w:cstheme="minorHAnsi"/>
                <w:b w:val="0"/>
                <w:sz w:val="20"/>
              </w:rPr>
              <w:t>Accepted</w:t>
            </w:r>
          </w:p>
        </w:tc>
      </w:tr>
      <w:tr w:rsidR="008B492D" w14:paraId="237583C7" w14:textId="77777777" w:rsidTr="009118EE">
        <w:tc>
          <w:tcPr>
            <w:tcW w:w="837" w:type="dxa"/>
          </w:tcPr>
          <w:p w14:paraId="749C37E1" w14:textId="77777777" w:rsidR="008B492D" w:rsidRPr="00047DC6" w:rsidRDefault="008B492D" w:rsidP="009118EE">
            <w:pPr>
              <w:pStyle w:val="Title"/>
              <w:rPr>
                <w:rFonts w:asciiTheme="minorHAnsi" w:hAnsiTheme="minorHAnsi" w:cstheme="minorHAnsi"/>
                <w:b w:val="0"/>
                <w:sz w:val="20"/>
              </w:rPr>
            </w:pPr>
            <w:r w:rsidRPr="00047DC6">
              <w:rPr>
                <w:rFonts w:asciiTheme="minorHAnsi" w:hAnsiTheme="minorHAnsi" w:cstheme="minorHAnsi"/>
                <w:b w:val="0"/>
                <w:sz w:val="20"/>
              </w:rPr>
              <w:t>143</w:t>
            </w:r>
          </w:p>
        </w:tc>
        <w:tc>
          <w:tcPr>
            <w:tcW w:w="3298" w:type="dxa"/>
          </w:tcPr>
          <w:p w14:paraId="2818AE4C" w14:textId="77777777" w:rsidR="008B492D" w:rsidRPr="00047DC6" w:rsidRDefault="008B492D" w:rsidP="009118EE">
            <w:pPr>
              <w:rPr>
                <w:rFonts w:cstheme="minorHAnsi"/>
                <w:sz w:val="20"/>
                <w:szCs w:val="20"/>
              </w:rPr>
            </w:pPr>
            <w:r w:rsidRPr="00047DC6">
              <w:rPr>
                <w:rFonts w:cstheme="minorHAnsi"/>
                <w:sz w:val="20"/>
                <w:szCs w:val="20"/>
              </w:rPr>
              <w:t>Valid Portable NPA-NXX Effective Dates</w:t>
            </w:r>
            <w:r>
              <w:rPr>
                <w:rFonts w:cstheme="minorHAnsi"/>
                <w:sz w:val="20"/>
                <w:szCs w:val="20"/>
              </w:rPr>
              <w:t xml:space="preserve"> - iconectiv</w:t>
            </w:r>
          </w:p>
        </w:tc>
        <w:tc>
          <w:tcPr>
            <w:tcW w:w="4433" w:type="dxa"/>
          </w:tcPr>
          <w:p w14:paraId="55E36151" w14:textId="77777777"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Consensus was reached on Final Resolution</w:t>
            </w:r>
          </w:p>
          <w:p w14:paraId="0F1933C0" w14:textId="2B3EFA4B" w:rsidR="008B492D" w:rsidRPr="00047DC6"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This PIM is now resolved</w:t>
            </w:r>
          </w:p>
        </w:tc>
        <w:tc>
          <w:tcPr>
            <w:tcW w:w="1620" w:type="dxa"/>
          </w:tcPr>
          <w:p w14:paraId="54E2FFA0" w14:textId="77777777" w:rsidR="008B492D" w:rsidRPr="00047DC6" w:rsidRDefault="008B492D" w:rsidP="009118EE">
            <w:pPr>
              <w:pStyle w:val="Title"/>
              <w:rPr>
                <w:rFonts w:asciiTheme="minorHAnsi" w:hAnsiTheme="minorHAnsi" w:cstheme="minorHAnsi"/>
                <w:b w:val="0"/>
                <w:sz w:val="20"/>
              </w:rPr>
            </w:pPr>
            <w:r>
              <w:rPr>
                <w:rFonts w:asciiTheme="minorHAnsi" w:hAnsiTheme="minorHAnsi" w:cstheme="minorHAnsi"/>
                <w:b w:val="0"/>
                <w:sz w:val="20"/>
              </w:rPr>
              <w:t>Resolved</w:t>
            </w:r>
          </w:p>
        </w:tc>
      </w:tr>
      <w:tr w:rsidR="008B492D" w14:paraId="63A92CAC" w14:textId="77777777" w:rsidTr="009118EE">
        <w:tc>
          <w:tcPr>
            <w:tcW w:w="837" w:type="dxa"/>
          </w:tcPr>
          <w:p w14:paraId="6E4D3D49" w14:textId="77777777" w:rsidR="008B492D" w:rsidRPr="00047DC6" w:rsidRDefault="008B492D" w:rsidP="009118EE">
            <w:pPr>
              <w:pStyle w:val="Title"/>
              <w:rPr>
                <w:rFonts w:asciiTheme="minorHAnsi" w:hAnsiTheme="minorHAnsi" w:cstheme="minorHAnsi"/>
                <w:b w:val="0"/>
                <w:sz w:val="20"/>
              </w:rPr>
            </w:pPr>
            <w:r>
              <w:rPr>
                <w:rFonts w:asciiTheme="minorHAnsi" w:hAnsiTheme="minorHAnsi" w:cstheme="minorHAnsi"/>
                <w:b w:val="0"/>
                <w:sz w:val="20"/>
              </w:rPr>
              <w:t>144</w:t>
            </w:r>
          </w:p>
        </w:tc>
        <w:tc>
          <w:tcPr>
            <w:tcW w:w="3298" w:type="dxa"/>
          </w:tcPr>
          <w:p w14:paraId="24350B1D" w14:textId="77777777" w:rsidR="008B492D" w:rsidRPr="00F32AC4" w:rsidRDefault="008B492D" w:rsidP="009118EE">
            <w:pPr>
              <w:pStyle w:val="Title"/>
              <w:jc w:val="left"/>
              <w:rPr>
                <w:rFonts w:asciiTheme="minorHAnsi" w:hAnsiTheme="minorHAnsi" w:cstheme="minorHAnsi"/>
                <w:b w:val="0"/>
                <w:sz w:val="20"/>
              </w:rPr>
            </w:pPr>
            <w:r w:rsidRPr="00047DC6">
              <w:rPr>
                <w:rFonts w:asciiTheme="minorHAnsi" w:hAnsiTheme="minorHAnsi" w:cstheme="minorHAnsi"/>
                <w:b w:val="0"/>
                <w:sz w:val="20"/>
              </w:rPr>
              <w:t xml:space="preserve">Multi-OCN 976 NXX numbers in the NPAC </w:t>
            </w:r>
            <w:r>
              <w:rPr>
                <w:rFonts w:asciiTheme="minorHAnsi" w:hAnsiTheme="minorHAnsi" w:cstheme="minorHAnsi"/>
                <w:b w:val="0"/>
                <w:sz w:val="20"/>
              </w:rPr>
              <w:t>- iconectiv</w:t>
            </w:r>
          </w:p>
        </w:tc>
        <w:tc>
          <w:tcPr>
            <w:tcW w:w="4433" w:type="dxa"/>
          </w:tcPr>
          <w:p w14:paraId="21F81919" w14:textId="77777777" w:rsidR="008B492D" w:rsidRPr="00047DC6"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No update</w:t>
            </w:r>
          </w:p>
        </w:tc>
        <w:tc>
          <w:tcPr>
            <w:tcW w:w="1620" w:type="dxa"/>
          </w:tcPr>
          <w:p w14:paraId="45E7AB73"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Accepted</w:t>
            </w:r>
          </w:p>
        </w:tc>
      </w:tr>
      <w:tr w:rsidR="008B492D" w14:paraId="2CE44B82" w14:textId="77777777" w:rsidTr="009118EE">
        <w:tc>
          <w:tcPr>
            <w:tcW w:w="837" w:type="dxa"/>
          </w:tcPr>
          <w:p w14:paraId="6C23B0C7" w14:textId="77777777" w:rsidR="008B492D" w:rsidRPr="00047DC6" w:rsidRDefault="008B492D" w:rsidP="009118EE">
            <w:pPr>
              <w:pStyle w:val="Title"/>
              <w:rPr>
                <w:rFonts w:asciiTheme="minorHAnsi" w:hAnsiTheme="minorHAnsi" w:cstheme="minorHAnsi"/>
                <w:b w:val="0"/>
                <w:sz w:val="20"/>
              </w:rPr>
            </w:pPr>
            <w:r>
              <w:rPr>
                <w:rFonts w:asciiTheme="minorHAnsi" w:hAnsiTheme="minorHAnsi" w:cstheme="minorHAnsi"/>
                <w:b w:val="0"/>
                <w:sz w:val="20"/>
              </w:rPr>
              <w:t>145</w:t>
            </w:r>
          </w:p>
        </w:tc>
        <w:tc>
          <w:tcPr>
            <w:tcW w:w="3298" w:type="dxa"/>
          </w:tcPr>
          <w:p w14:paraId="3041AA85" w14:textId="77777777" w:rsidR="008B492D" w:rsidRPr="00F32AC4" w:rsidRDefault="008B492D" w:rsidP="009118EE">
            <w:pPr>
              <w:pStyle w:val="Title"/>
              <w:jc w:val="left"/>
              <w:rPr>
                <w:rFonts w:asciiTheme="minorHAnsi" w:hAnsiTheme="minorHAnsi" w:cstheme="minorHAnsi"/>
                <w:b w:val="0"/>
                <w:sz w:val="20"/>
              </w:rPr>
            </w:pPr>
            <w:r w:rsidRPr="00047DC6">
              <w:rPr>
                <w:rFonts w:asciiTheme="minorHAnsi" w:hAnsiTheme="minorHAnsi" w:cstheme="minorHAnsi"/>
                <w:b w:val="0"/>
                <w:sz w:val="20"/>
              </w:rPr>
              <w:t>Check for Associated -</w:t>
            </w:r>
            <w:proofErr w:type="spellStart"/>
            <w:r w:rsidRPr="00047DC6">
              <w:rPr>
                <w:rFonts w:asciiTheme="minorHAnsi" w:hAnsiTheme="minorHAnsi" w:cstheme="minorHAnsi"/>
                <w:b w:val="0"/>
                <w:sz w:val="20"/>
              </w:rPr>
              <w:t>Xs</w:t>
            </w:r>
            <w:proofErr w:type="spellEnd"/>
            <w:r w:rsidRPr="00047DC6">
              <w:rPr>
                <w:rFonts w:asciiTheme="minorHAnsi" w:hAnsiTheme="minorHAnsi" w:cstheme="minorHAnsi"/>
                <w:b w:val="0"/>
                <w:sz w:val="20"/>
              </w:rPr>
              <w:t xml:space="preserve"> When Deleting a Service Provider</w:t>
            </w:r>
            <w:r>
              <w:rPr>
                <w:rFonts w:asciiTheme="minorHAnsi" w:hAnsiTheme="minorHAnsi" w:cstheme="minorHAnsi"/>
                <w:b w:val="0"/>
                <w:sz w:val="20"/>
              </w:rPr>
              <w:t xml:space="preserve"> - iconectiv</w:t>
            </w:r>
          </w:p>
        </w:tc>
        <w:tc>
          <w:tcPr>
            <w:tcW w:w="4433" w:type="dxa"/>
          </w:tcPr>
          <w:p w14:paraId="62377D44" w14:textId="77777777"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Consensus was reached on Final Resolution</w:t>
            </w:r>
          </w:p>
          <w:p w14:paraId="05CD8873" w14:textId="77777777" w:rsidR="008B492D" w:rsidRPr="00047DC6"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This PIM is now resolved</w:t>
            </w:r>
          </w:p>
        </w:tc>
        <w:tc>
          <w:tcPr>
            <w:tcW w:w="1620" w:type="dxa"/>
          </w:tcPr>
          <w:p w14:paraId="38F86916"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Resolved</w:t>
            </w:r>
          </w:p>
        </w:tc>
      </w:tr>
      <w:tr w:rsidR="008B492D" w14:paraId="110AE23A" w14:textId="77777777" w:rsidTr="009118EE">
        <w:tc>
          <w:tcPr>
            <w:tcW w:w="837" w:type="dxa"/>
          </w:tcPr>
          <w:p w14:paraId="4D317DE3"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146</w:t>
            </w:r>
          </w:p>
        </w:tc>
        <w:tc>
          <w:tcPr>
            <w:tcW w:w="3298" w:type="dxa"/>
          </w:tcPr>
          <w:p w14:paraId="7EB74820" w14:textId="77777777" w:rsidR="008B492D" w:rsidRPr="00047DC6" w:rsidRDefault="008B492D" w:rsidP="009118EE">
            <w:pPr>
              <w:pStyle w:val="Title"/>
              <w:jc w:val="left"/>
              <w:rPr>
                <w:rFonts w:asciiTheme="minorHAnsi" w:hAnsiTheme="minorHAnsi" w:cstheme="minorHAnsi"/>
                <w:b w:val="0"/>
                <w:sz w:val="20"/>
              </w:rPr>
            </w:pPr>
            <w:r w:rsidRPr="002A17E5">
              <w:rPr>
                <w:rFonts w:asciiTheme="minorHAnsi" w:hAnsiTheme="minorHAnsi" w:cstheme="minorHAnsi"/>
                <w:b w:val="0"/>
                <w:sz w:val="20"/>
              </w:rPr>
              <w:t>Load Testing for TPS increase</w:t>
            </w:r>
            <w:r>
              <w:rPr>
                <w:rFonts w:asciiTheme="minorHAnsi" w:hAnsiTheme="minorHAnsi" w:cstheme="minorHAnsi"/>
                <w:b w:val="0"/>
                <w:sz w:val="20"/>
              </w:rPr>
              <w:t xml:space="preserve"> - GUST</w:t>
            </w:r>
          </w:p>
        </w:tc>
        <w:tc>
          <w:tcPr>
            <w:tcW w:w="4433" w:type="dxa"/>
          </w:tcPr>
          <w:p w14:paraId="5856EB96" w14:textId="77777777" w:rsidR="008B492D" w:rsidRPr="002A17E5"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 xml:space="preserve">The LNPA reviewed their recommendations for when load testing should be a GO and when/IF it should be suspended </w:t>
            </w:r>
          </w:p>
        </w:tc>
        <w:tc>
          <w:tcPr>
            <w:tcW w:w="1620" w:type="dxa"/>
          </w:tcPr>
          <w:p w14:paraId="1998ABFE"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Accepted</w:t>
            </w:r>
          </w:p>
        </w:tc>
      </w:tr>
      <w:tr w:rsidR="008B492D" w14:paraId="48D3A3F4" w14:textId="77777777" w:rsidTr="009118EE">
        <w:tc>
          <w:tcPr>
            <w:tcW w:w="837" w:type="dxa"/>
          </w:tcPr>
          <w:p w14:paraId="69959253"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147</w:t>
            </w:r>
          </w:p>
        </w:tc>
        <w:tc>
          <w:tcPr>
            <w:tcW w:w="3298" w:type="dxa"/>
          </w:tcPr>
          <w:p w14:paraId="2A1B7064" w14:textId="77777777" w:rsidR="008B492D" w:rsidRPr="002A17E5" w:rsidRDefault="008B492D" w:rsidP="009118EE">
            <w:pPr>
              <w:pStyle w:val="Title"/>
              <w:jc w:val="left"/>
              <w:rPr>
                <w:rFonts w:asciiTheme="minorHAnsi" w:hAnsiTheme="minorHAnsi" w:cstheme="minorHAnsi"/>
                <w:b w:val="0"/>
                <w:sz w:val="20"/>
              </w:rPr>
            </w:pPr>
            <w:r w:rsidRPr="001F0538">
              <w:rPr>
                <w:rFonts w:asciiTheme="minorHAnsi" w:hAnsiTheme="minorHAnsi" w:cstheme="minorHAnsi"/>
                <w:b w:val="0"/>
                <w:sz w:val="20"/>
              </w:rPr>
              <w:t xml:space="preserve">PAS API Interface Modifications - </w:t>
            </w:r>
            <w:proofErr w:type="spellStart"/>
            <w:r w:rsidRPr="001F0538">
              <w:rPr>
                <w:rFonts w:asciiTheme="minorHAnsi" w:hAnsiTheme="minorHAnsi" w:cstheme="minorHAnsi"/>
                <w:b w:val="0"/>
                <w:sz w:val="20"/>
              </w:rPr>
              <w:t>Somos</w:t>
            </w:r>
            <w:proofErr w:type="spellEnd"/>
          </w:p>
        </w:tc>
        <w:tc>
          <w:tcPr>
            <w:tcW w:w="4433" w:type="dxa"/>
          </w:tcPr>
          <w:p w14:paraId="79B377ED" w14:textId="77777777"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 xml:space="preserve">Florence W. - </w:t>
            </w:r>
            <w:proofErr w:type="spellStart"/>
            <w:r>
              <w:rPr>
                <w:rFonts w:asciiTheme="minorHAnsi" w:hAnsiTheme="minorHAnsi" w:cstheme="minorHAnsi"/>
                <w:b w:val="0"/>
                <w:sz w:val="20"/>
              </w:rPr>
              <w:t>Somos</w:t>
            </w:r>
            <w:proofErr w:type="spellEnd"/>
            <w:r>
              <w:rPr>
                <w:rFonts w:asciiTheme="minorHAnsi" w:hAnsiTheme="minorHAnsi" w:cstheme="minorHAnsi"/>
                <w:b w:val="0"/>
                <w:sz w:val="20"/>
              </w:rPr>
              <w:t xml:space="preserve"> reviewed version 2 of this PIM.</w:t>
            </w:r>
          </w:p>
          <w:p w14:paraId="750CC9DD" w14:textId="77777777"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 xml:space="preserve">Lisa Marie M. – 10X People asked if there were any changes from an NPAC perspective to the API.  </w:t>
            </w:r>
          </w:p>
          <w:p w14:paraId="06A90C6A" w14:textId="2CEEDE90"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Statement was made that changes to the forms w</w:t>
            </w:r>
            <w:r w:rsidR="00E35C3B">
              <w:rPr>
                <w:rFonts w:asciiTheme="minorHAnsi" w:hAnsiTheme="minorHAnsi" w:cstheme="minorHAnsi"/>
                <w:b w:val="0"/>
                <w:sz w:val="20"/>
              </w:rPr>
              <w:t>ere</w:t>
            </w:r>
            <w:r>
              <w:rPr>
                <w:rFonts w:asciiTheme="minorHAnsi" w:hAnsiTheme="minorHAnsi" w:cstheme="minorHAnsi"/>
                <w:b w:val="0"/>
                <w:sz w:val="20"/>
              </w:rPr>
              <w:t xml:space="preserve"> required</w:t>
            </w:r>
            <w:r w:rsidR="00BF2FC8">
              <w:rPr>
                <w:rFonts w:asciiTheme="minorHAnsi" w:hAnsiTheme="minorHAnsi" w:cstheme="minorHAnsi"/>
                <w:b w:val="0"/>
                <w:sz w:val="20"/>
              </w:rPr>
              <w:t>.</w:t>
            </w:r>
          </w:p>
          <w:p w14:paraId="1E4DEBFE" w14:textId="62DD0E28"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 xml:space="preserve">Statement was made that the changes to the Part 1B and Part 5 forms were accepted at ATIS INC with the understanding that there would be no changes to the API.  </w:t>
            </w:r>
          </w:p>
          <w:p w14:paraId="2E632C91" w14:textId="38615898"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Statement was made that INC was notified after the Issue (913) was accepted at ATIS INC, that there would be changes to the API.</w:t>
            </w:r>
          </w:p>
          <w:p w14:paraId="2DB1807B" w14:textId="77777777"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Statement was made that the NPAC is a vital Industry system and the NPIF as good stewards need to ensure that changes do not impact the NPAC SMS.  Implementing the changes themselves as well as the requirement of a flash cut has risks.</w:t>
            </w:r>
          </w:p>
          <w:p w14:paraId="0D9AC54E" w14:textId="4BC540F4"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 xml:space="preserve">Statement was made that </w:t>
            </w:r>
            <w:proofErr w:type="spellStart"/>
            <w:r>
              <w:rPr>
                <w:rFonts w:asciiTheme="minorHAnsi" w:hAnsiTheme="minorHAnsi" w:cstheme="minorHAnsi"/>
                <w:b w:val="0"/>
                <w:sz w:val="20"/>
              </w:rPr>
              <w:t>Somos</w:t>
            </w:r>
            <w:proofErr w:type="spellEnd"/>
            <w:r>
              <w:rPr>
                <w:rFonts w:asciiTheme="minorHAnsi" w:hAnsiTheme="minorHAnsi" w:cstheme="minorHAnsi"/>
                <w:b w:val="0"/>
                <w:sz w:val="20"/>
              </w:rPr>
              <w:t xml:space="preserve"> is aware of the level of effort to make the changes to the N</w:t>
            </w:r>
            <w:r w:rsidR="00887809">
              <w:rPr>
                <w:rFonts w:asciiTheme="minorHAnsi" w:hAnsiTheme="minorHAnsi" w:cstheme="minorHAnsi"/>
                <w:b w:val="0"/>
                <w:sz w:val="20"/>
              </w:rPr>
              <w:t>PA</w:t>
            </w:r>
            <w:r>
              <w:rPr>
                <w:rFonts w:asciiTheme="minorHAnsi" w:hAnsiTheme="minorHAnsi" w:cstheme="minorHAnsi"/>
                <w:b w:val="0"/>
                <w:sz w:val="20"/>
              </w:rPr>
              <w:t>C SMS API.</w:t>
            </w:r>
          </w:p>
          <w:p w14:paraId="058FF3EB" w14:textId="77777777"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Statement was made that the changes to the NPAC SMS would be substantial.</w:t>
            </w:r>
          </w:p>
          <w:p w14:paraId="7E8D22C8" w14:textId="2A6F0C08"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Is there a business need for the Part 1B and Part 5 form changes?</w:t>
            </w:r>
          </w:p>
          <w:p w14:paraId="077C5D81" w14:textId="77777777" w:rsidR="008B492D" w:rsidRPr="002A17E5"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NPIF tri-chairs will refer this issue to ATIS INC</w:t>
            </w:r>
          </w:p>
        </w:tc>
        <w:tc>
          <w:tcPr>
            <w:tcW w:w="1620" w:type="dxa"/>
          </w:tcPr>
          <w:p w14:paraId="491BC14E"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Accepted</w:t>
            </w:r>
          </w:p>
        </w:tc>
      </w:tr>
    </w:tbl>
    <w:p w14:paraId="7A45A094" w14:textId="77777777" w:rsidR="008B492D" w:rsidRDefault="008B492D" w:rsidP="008B492D">
      <w:pPr>
        <w:pStyle w:val="Title"/>
        <w:ind w:firstLine="90"/>
        <w:jc w:val="left"/>
        <w:rPr>
          <w:rFonts w:asciiTheme="minorHAnsi" w:hAnsiTheme="minorHAnsi" w:cstheme="minorHAnsi"/>
          <w:bCs/>
          <w:sz w:val="32"/>
          <w:szCs w:val="32"/>
        </w:rPr>
      </w:pPr>
    </w:p>
    <w:p w14:paraId="5C2E3EE8" w14:textId="77777777" w:rsidR="008B492D" w:rsidRDefault="008B492D" w:rsidP="008B492D">
      <w:pPr>
        <w:pStyle w:val="Title"/>
        <w:jc w:val="left"/>
        <w:rPr>
          <w:rFonts w:asciiTheme="minorHAnsi" w:hAnsiTheme="minorHAnsi" w:cstheme="minorHAnsi"/>
          <w:szCs w:val="24"/>
        </w:rPr>
      </w:pPr>
      <w:r>
        <w:rPr>
          <w:rFonts w:asciiTheme="minorHAnsi" w:hAnsiTheme="minorHAnsi" w:cstheme="minorHAnsi"/>
          <w:szCs w:val="24"/>
        </w:rPr>
        <w:t xml:space="preserve">Change Order Summary – Open </w:t>
      </w:r>
      <w:r w:rsidRPr="009C516E">
        <w:rPr>
          <w:rFonts w:asciiTheme="minorHAnsi" w:hAnsiTheme="minorHAnsi" w:cstheme="minorHAnsi"/>
          <w:szCs w:val="24"/>
        </w:rPr>
        <w:t>COs</w:t>
      </w:r>
    </w:p>
    <w:p w14:paraId="75302EE8" w14:textId="77777777" w:rsidR="008B492D" w:rsidRDefault="008B492D" w:rsidP="008B492D">
      <w:pPr>
        <w:pStyle w:val="Title"/>
        <w:jc w:val="left"/>
        <w:rPr>
          <w:rFonts w:asciiTheme="minorHAnsi" w:hAnsiTheme="minorHAnsi" w:cstheme="minorHAnsi"/>
          <w:szCs w:val="24"/>
        </w:rPr>
      </w:pPr>
      <w:r w:rsidRPr="00F43307">
        <w:rPr>
          <w:rFonts w:asciiTheme="minorHAnsi" w:hAnsiTheme="minorHAnsi" w:cstheme="minorHAnsi"/>
          <w:b w:val="0"/>
          <w:sz w:val="20"/>
        </w:rPr>
        <w:t>CMA reviewed the updates to the document and there were no objections to accepting the changes and posting the updated version to the website</w:t>
      </w:r>
    </w:p>
    <w:p w14:paraId="5484784F" w14:textId="77777777" w:rsidR="008B492D" w:rsidRPr="00F43307" w:rsidRDefault="008B492D" w:rsidP="008B492D">
      <w:pPr>
        <w:pStyle w:val="Title"/>
        <w:jc w:val="left"/>
        <w:rPr>
          <w:rFonts w:asciiTheme="minorHAnsi" w:hAnsiTheme="minorHAnsi" w:cstheme="minorHAnsi"/>
          <w:sz w:val="20"/>
          <w:szCs w:val="22"/>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8B492D" w:rsidRPr="00F5101B" w14:paraId="50D60525" w14:textId="77777777" w:rsidTr="009118EE">
        <w:trPr>
          <w:tblHeader/>
        </w:trPr>
        <w:tc>
          <w:tcPr>
            <w:tcW w:w="10170" w:type="dxa"/>
            <w:gridSpan w:val="4"/>
            <w:shd w:val="clear" w:color="auto" w:fill="B4C6E7" w:themeFill="accent1" w:themeFillTint="66"/>
          </w:tcPr>
          <w:p w14:paraId="79085C9E" w14:textId="77777777" w:rsidR="008B492D" w:rsidRPr="00B56A8D" w:rsidRDefault="008B492D" w:rsidP="009118EE">
            <w:pPr>
              <w:pStyle w:val="Title"/>
              <w:rPr>
                <w:rFonts w:asciiTheme="minorHAnsi" w:hAnsiTheme="minorHAnsi" w:cstheme="minorHAnsi"/>
                <w:bCs/>
                <w:sz w:val="20"/>
              </w:rPr>
            </w:pPr>
            <w:r w:rsidRPr="00B56A8D">
              <w:rPr>
                <w:rFonts w:asciiTheme="minorHAnsi" w:hAnsiTheme="minorHAnsi" w:cstheme="minorHAnsi"/>
                <w:bCs/>
                <w:sz w:val="20"/>
              </w:rPr>
              <w:lastRenderedPageBreak/>
              <w:t>Change Order</w:t>
            </w:r>
            <w:r>
              <w:rPr>
                <w:rFonts w:asciiTheme="minorHAnsi" w:hAnsiTheme="minorHAnsi" w:cstheme="minorHAnsi"/>
                <w:bCs/>
                <w:sz w:val="20"/>
              </w:rPr>
              <w:t xml:space="preserve"> Review</w:t>
            </w:r>
          </w:p>
        </w:tc>
      </w:tr>
      <w:tr w:rsidR="008B492D" w:rsidRPr="00F5101B" w14:paraId="473F15DB" w14:textId="77777777" w:rsidTr="009118EE">
        <w:trPr>
          <w:tblHeader/>
        </w:trPr>
        <w:tc>
          <w:tcPr>
            <w:tcW w:w="900" w:type="dxa"/>
            <w:shd w:val="clear" w:color="auto" w:fill="B4C6E7" w:themeFill="accent1" w:themeFillTint="66"/>
          </w:tcPr>
          <w:p w14:paraId="3D903E13" w14:textId="77777777" w:rsidR="008B492D" w:rsidRPr="00B56A8D" w:rsidRDefault="008B492D" w:rsidP="009118EE">
            <w:pPr>
              <w:pStyle w:val="Title"/>
              <w:rPr>
                <w:rFonts w:asciiTheme="minorHAnsi" w:hAnsiTheme="minorHAnsi" w:cstheme="minorHAnsi"/>
                <w:bCs/>
                <w:sz w:val="20"/>
              </w:rPr>
            </w:pPr>
            <w:r w:rsidRPr="00B56A8D">
              <w:rPr>
                <w:rFonts w:asciiTheme="minorHAnsi" w:hAnsiTheme="minorHAnsi" w:cstheme="minorHAnsi"/>
                <w:bCs/>
                <w:sz w:val="20"/>
              </w:rPr>
              <w:t>CO #</w:t>
            </w:r>
          </w:p>
        </w:tc>
        <w:tc>
          <w:tcPr>
            <w:tcW w:w="3330" w:type="dxa"/>
            <w:shd w:val="clear" w:color="auto" w:fill="B4C6E7" w:themeFill="accent1" w:themeFillTint="66"/>
          </w:tcPr>
          <w:p w14:paraId="61AA2C60" w14:textId="77777777" w:rsidR="008B492D" w:rsidRPr="00B56A8D" w:rsidRDefault="008B492D" w:rsidP="009118EE">
            <w:pPr>
              <w:pStyle w:val="Title"/>
              <w:rPr>
                <w:rFonts w:asciiTheme="minorHAnsi" w:hAnsiTheme="minorHAnsi" w:cstheme="minorHAnsi"/>
                <w:bCs/>
                <w:sz w:val="20"/>
              </w:rPr>
            </w:pPr>
            <w:r w:rsidRPr="00B56A8D">
              <w:rPr>
                <w:rFonts w:asciiTheme="minorHAnsi" w:hAnsiTheme="minorHAnsi" w:cstheme="minorHAnsi"/>
                <w:bCs/>
                <w:sz w:val="20"/>
              </w:rPr>
              <w:t>Description</w:t>
            </w:r>
          </w:p>
        </w:tc>
        <w:tc>
          <w:tcPr>
            <w:tcW w:w="4320" w:type="dxa"/>
            <w:shd w:val="clear" w:color="auto" w:fill="B4C6E7" w:themeFill="accent1" w:themeFillTint="66"/>
          </w:tcPr>
          <w:p w14:paraId="58755808" w14:textId="77777777" w:rsidR="008B492D" w:rsidRPr="00B56A8D" w:rsidRDefault="008B492D" w:rsidP="009118EE">
            <w:pPr>
              <w:pStyle w:val="Title"/>
              <w:rPr>
                <w:rFonts w:asciiTheme="minorHAnsi" w:hAnsiTheme="minorHAnsi" w:cstheme="minorHAnsi"/>
                <w:bCs/>
                <w:sz w:val="20"/>
              </w:rPr>
            </w:pPr>
            <w:r w:rsidRPr="00B56A8D">
              <w:rPr>
                <w:rFonts w:asciiTheme="minorHAnsi" w:hAnsiTheme="minorHAnsi" w:cstheme="minorHAnsi"/>
                <w:bCs/>
                <w:sz w:val="20"/>
              </w:rPr>
              <w:t>Discussion</w:t>
            </w:r>
          </w:p>
        </w:tc>
        <w:tc>
          <w:tcPr>
            <w:tcW w:w="1620" w:type="dxa"/>
            <w:shd w:val="clear" w:color="auto" w:fill="B4C6E7" w:themeFill="accent1" w:themeFillTint="66"/>
          </w:tcPr>
          <w:p w14:paraId="28BF2019" w14:textId="77777777" w:rsidR="008B492D" w:rsidRPr="00B56A8D" w:rsidRDefault="008B492D" w:rsidP="009118EE">
            <w:pPr>
              <w:pStyle w:val="Title"/>
              <w:rPr>
                <w:rFonts w:asciiTheme="minorHAnsi" w:hAnsiTheme="minorHAnsi" w:cstheme="minorHAnsi"/>
                <w:bCs/>
                <w:sz w:val="20"/>
              </w:rPr>
            </w:pPr>
            <w:r w:rsidRPr="00B56A8D">
              <w:rPr>
                <w:rFonts w:asciiTheme="minorHAnsi" w:hAnsiTheme="minorHAnsi" w:cstheme="minorHAnsi"/>
                <w:bCs/>
                <w:sz w:val="20"/>
              </w:rPr>
              <w:t>Status</w:t>
            </w:r>
          </w:p>
        </w:tc>
      </w:tr>
      <w:tr w:rsidR="008B492D" w14:paraId="0226A747" w14:textId="77777777" w:rsidTr="009118EE">
        <w:tc>
          <w:tcPr>
            <w:tcW w:w="900" w:type="dxa"/>
          </w:tcPr>
          <w:p w14:paraId="5A3643EE" w14:textId="77777777" w:rsidR="008B492D" w:rsidRPr="00B56A8D" w:rsidRDefault="008B492D" w:rsidP="009118EE">
            <w:pPr>
              <w:pStyle w:val="Title"/>
              <w:rPr>
                <w:rFonts w:asciiTheme="minorHAnsi" w:hAnsiTheme="minorHAnsi" w:cstheme="minorHAnsi"/>
                <w:b w:val="0"/>
                <w:sz w:val="20"/>
              </w:rPr>
            </w:pPr>
            <w:r w:rsidRPr="00B56A8D">
              <w:rPr>
                <w:rFonts w:asciiTheme="minorHAnsi" w:hAnsiTheme="minorHAnsi" w:cstheme="minorHAnsi"/>
                <w:b w:val="0"/>
                <w:sz w:val="20"/>
              </w:rPr>
              <w:t>556</w:t>
            </w:r>
          </w:p>
        </w:tc>
        <w:tc>
          <w:tcPr>
            <w:tcW w:w="3330" w:type="dxa"/>
          </w:tcPr>
          <w:p w14:paraId="6ED8E556" w14:textId="77777777" w:rsidR="008B492D" w:rsidRPr="00B56A8D" w:rsidRDefault="008B492D" w:rsidP="009118EE">
            <w:pPr>
              <w:pStyle w:val="Title"/>
              <w:jc w:val="left"/>
              <w:rPr>
                <w:rFonts w:asciiTheme="minorHAnsi" w:hAnsiTheme="minorHAnsi" w:cstheme="minorHAnsi"/>
                <w:b w:val="0"/>
                <w:sz w:val="20"/>
              </w:rPr>
            </w:pPr>
            <w:r w:rsidRPr="00B56A8D">
              <w:rPr>
                <w:rFonts w:asciiTheme="minorHAnsi" w:hAnsiTheme="minorHAnsi" w:cstheme="minorHAnsi"/>
                <w:b w:val="0"/>
                <w:sz w:val="20"/>
              </w:rPr>
              <w:t>New SV Download Reason</w:t>
            </w:r>
            <w:r>
              <w:rPr>
                <w:rFonts w:asciiTheme="minorHAnsi" w:hAnsiTheme="minorHAnsi" w:cstheme="minorHAnsi"/>
                <w:b w:val="0"/>
                <w:sz w:val="20"/>
              </w:rPr>
              <w:t xml:space="preserve"> – 10X People</w:t>
            </w:r>
          </w:p>
        </w:tc>
        <w:tc>
          <w:tcPr>
            <w:tcW w:w="4320" w:type="dxa"/>
          </w:tcPr>
          <w:p w14:paraId="11E31951" w14:textId="77777777" w:rsidR="008B492D" w:rsidRPr="00B56A8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This CO is targeted for implementation in R5.1.1 currently scheduled for 2/5/23</w:t>
            </w:r>
          </w:p>
        </w:tc>
        <w:tc>
          <w:tcPr>
            <w:tcW w:w="1620" w:type="dxa"/>
          </w:tcPr>
          <w:p w14:paraId="504F02AE" w14:textId="77777777" w:rsidR="008B492D" w:rsidRPr="00B56A8D" w:rsidRDefault="008B492D" w:rsidP="009118EE">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8B492D" w14:paraId="2D4BED32" w14:textId="77777777" w:rsidTr="009118EE">
        <w:tc>
          <w:tcPr>
            <w:tcW w:w="900" w:type="dxa"/>
          </w:tcPr>
          <w:p w14:paraId="1FEC0F02" w14:textId="77777777" w:rsidR="008B492D" w:rsidRPr="00B56A8D" w:rsidRDefault="008B492D" w:rsidP="009118EE">
            <w:pPr>
              <w:pStyle w:val="Title"/>
              <w:rPr>
                <w:rFonts w:asciiTheme="minorHAnsi" w:hAnsiTheme="minorHAnsi" w:cstheme="minorHAnsi"/>
                <w:b w:val="0"/>
                <w:sz w:val="20"/>
              </w:rPr>
            </w:pPr>
            <w:r w:rsidRPr="00B56A8D">
              <w:rPr>
                <w:rFonts w:asciiTheme="minorHAnsi" w:hAnsiTheme="minorHAnsi" w:cstheme="minorHAnsi"/>
                <w:b w:val="0"/>
                <w:sz w:val="20"/>
              </w:rPr>
              <w:t>557</w:t>
            </w:r>
          </w:p>
        </w:tc>
        <w:tc>
          <w:tcPr>
            <w:tcW w:w="3330" w:type="dxa"/>
          </w:tcPr>
          <w:p w14:paraId="3E088CC1" w14:textId="77777777" w:rsidR="008B492D" w:rsidRPr="00B56A8D" w:rsidRDefault="008B492D" w:rsidP="009118EE">
            <w:pPr>
              <w:pStyle w:val="Title"/>
              <w:jc w:val="left"/>
              <w:rPr>
                <w:rFonts w:asciiTheme="minorHAnsi" w:hAnsiTheme="minorHAnsi" w:cstheme="minorHAnsi"/>
                <w:b w:val="0"/>
                <w:sz w:val="20"/>
              </w:rPr>
            </w:pPr>
            <w:r w:rsidRPr="00B56A8D">
              <w:rPr>
                <w:rFonts w:asciiTheme="minorHAnsi" w:hAnsiTheme="minorHAnsi" w:cstheme="minorHAnsi"/>
                <w:b w:val="0"/>
                <w:sz w:val="20"/>
              </w:rPr>
              <w:t xml:space="preserve">SPID Level Outbound Flow Control </w:t>
            </w:r>
            <w:proofErr w:type="spellStart"/>
            <w:r w:rsidRPr="00B56A8D">
              <w:rPr>
                <w:rFonts w:asciiTheme="minorHAnsi" w:hAnsiTheme="minorHAnsi" w:cstheme="minorHAnsi"/>
                <w:b w:val="0"/>
                <w:sz w:val="20"/>
              </w:rPr>
              <w:t>Tunables</w:t>
            </w:r>
            <w:proofErr w:type="spellEnd"/>
            <w:r>
              <w:rPr>
                <w:rFonts w:asciiTheme="minorHAnsi" w:hAnsiTheme="minorHAnsi" w:cstheme="minorHAnsi"/>
                <w:b w:val="0"/>
                <w:sz w:val="20"/>
              </w:rPr>
              <w:t xml:space="preserve"> - iconectiv</w:t>
            </w:r>
          </w:p>
        </w:tc>
        <w:tc>
          <w:tcPr>
            <w:tcW w:w="4320" w:type="dxa"/>
          </w:tcPr>
          <w:p w14:paraId="690CAE77" w14:textId="77777777" w:rsidR="008B492D" w:rsidRPr="00B56A8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This CO is targeted for implementation in R5.1.1 currently scheduled for 2/5/23</w:t>
            </w:r>
          </w:p>
        </w:tc>
        <w:tc>
          <w:tcPr>
            <w:tcW w:w="1620" w:type="dxa"/>
          </w:tcPr>
          <w:p w14:paraId="268DE9B8" w14:textId="77777777" w:rsidR="008B492D" w:rsidRPr="00B56A8D" w:rsidRDefault="008B492D" w:rsidP="009118EE">
            <w:pPr>
              <w:pStyle w:val="Title"/>
              <w:rPr>
                <w:rFonts w:asciiTheme="minorHAnsi" w:hAnsiTheme="minorHAnsi" w:cstheme="minorHAnsi"/>
                <w:b w:val="0"/>
                <w:sz w:val="20"/>
              </w:rPr>
            </w:pPr>
            <w:r w:rsidRPr="00B56A8D">
              <w:rPr>
                <w:rFonts w:asciiTheme="minorHAnsi" w:hAnsiTheme="minorHAnsi" w:cstheme="minorHAnsi"/>
                <w:b w:val="0"/>
                <w:sz w:val="20"/>
              </w:rPr>
              <w:t>Requested</w:t>
            </w:r>
          </w:p>
        </w:tc>
      </w:tr>
      <w:tr w:rsidR="008B492D" w14:paraId="632D9094" w14:textId="77777777" w:rsidTr="009118EE">
        <w:tc>
          <w:tcPr>
            <w:tcW w:w="900" w:type="dxa"/>
          </w:tcPr>
          <w:p w14:paraId="54D7573A" w14:textId="77777777" w:rsidR="008B492D" w:rsidRDefault="008B492D" w:rsidP="009118EE">
            <w:pPr>
              <w:pStyle w:val="Title"/>
              <w:rPr>
                <w:rFonts w:asciiTheme="minorHAnsi" w:hAnsiTheme="minorHAnsi" w:cstheme="minorHAnsi"/>
                <w:b w:val="0"/>
                <w:sz w:val="20"/>
              </w:rPr>
            </w:pPr>
            <w:r w:rsidRPr="00B56A8D">
              <w:rPr>
                <w:rFonts w:asciiTheme="minorHAnsi" w:hAnsiTheme="minorHAnsi" w:cstheme="minorHAnsi"/>
                <w:b w:val="0"/>
                <w:sz w:val="20"/>
              </w:rPr>
              <w:t>561</w:t>
            </w:r>
          </w:p>
        </w:tc>
        <w:tc>
          <w:tcPr>
            <w:tcW w:w="3330" w:type="dxa"/>
          </w:tcPr>
          <w:p w14:paraId="643A3185" w14:textId="77777777" w:rsidR="008B492D" w:rsidRPr="00E82136" w:rsidRDefault="008B492D" w:rsidP="009118EE">
            <w:pPr>
              <w:rPr>
                <w:rFonts w:cstheme="minorHAnsi"/>
                <w:sz w:val="20"/>
                <w:szCs w:val="20"/>
              </w:rPr>
            </w:pPr>
            <w:r w:rsidRPr="00B56A8D">
              <w:rPr>
                <w:rFonts w:cstheme="minorHAnsi"/>
                <w:sz w:val="20"/>
                <w:szCs w:val="20"/>
              </w:rPr>
              <w:t>Portable NPA-NXX Past Effective Date Validation</w:t>
            </w:r>
            <w:r>
              <w:rPr>
                <w:rFonts w:cstheme="minorHAnsi"/>
                <w:sz w:val="20"/>
                <w:szCs w:val="20"/>
              </w:rPr>
              <w:t xml:space="preserve"> – iconectiv</w:t>
            </w:r>
          </w:p>
        </w:tc>
        <w:tc>
          <w:tcPr>
            <w:tcW w:w="4320" w:type="dxa"/>
          </w:tcPr>
          <w:p w14:paraId="278AB946" w14:textId="77777777" w:rsidR="008B492D" w:rsidRPr="00B56A8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No update</w:t>
            </w:r>
          </w:p>
        </w:tc>
        <w:tc>
          <w:tcPr>
            <w:tcW w:w="1620" w:type="dxa"/>
          </w:tcPr>
          <w:p w14:paraId="0FF272DF"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Requested</w:t>
            </w:r>
          </w:p>
        </w:tc>
      </w:tr>
      <w:tr w:rsidR="008B492D" w14:paraId="2BD956A0" w14:textId="77777777" w:rsidTr="009118EE">
        <w:tc>
          <w:tcPr>
            <w:tcW w:w="900" w:type="dxa"/>
          </w:tcPr>
          <w:p w14:paraId="6610671D" w14:textId="77777777" w:rsidR="008B492D" w:rsidRPr="00B56A8D" w:rsidRDefault="008B492D" w:rsidP="009118EE">
            <w:pPr>
              <w:pStyle w:val="Title"/>
              <w:rPr>
                <w:rFonts w:asciiTheme="minorHAnsi" w:hAnsiTheme="minorHAnsi" w:cstheme="minorHAnsi"/>
                <w:b w:val="0"/>
                <w:sz w:val="20"/>
              </w:rPr>
            </w:pPr>
            <w:r>
              <w:rPr>
                <w:rFonts w:asciiTheme="minorHAnsi" w:hAnsiTheme="minorHAnsi" w:cstheme="minorHAnsi"/>
                <w:b w:val="0"/>
                <w:sz w:val="20"/>
              </w:rPr>
              <w:t>562</w:t>
            </w:r>
          </w:p>
        </w:tc>
        <w:tc>
          <w:tcPr>
            <w:tcW w:w="3330" w:type="dxa"/>
          </w:tcPr>
          <w:p w14:paraId="1E50AC36" w14:textId="77777777" w:rsidR="008B492D" w:rsidRPr="00B56A8D" w:rsidRDefault="008B492D" w:rsidP="009118EE">
            <w:pPr>
              <w:pStyle w:val="Title"/>
              <w:jc w:val="left"/>
              <w:rPr>
                <w:rFonts w:asciiTheme="minorHAnsi" w:hAnsiTheme="minorHAnsi" w:cstheme="minorHAnsi"/>
                <w:b w:val="0"/>
                <w:sz w:val="20"/>
              </w:rPr>
            </w:pPr>
            <w:r w:rsidRPr="00720E99">
              <w:rPr>
                <w:rFonts w:asciiTheme="minorHAnsi" w:hAnsiTheme="minorHAnsi" w:cstheme="minorHAnsi"/>
                <w:b w:val="0"/>
                <w:sz w:val="20"/>
              </w:rPr>
              <w:t>Check for Associated -</w:t>
            </w:r>
            <w:proofErr w:type="spellStart"/>
            <w:r w:rsidRPr="00720E99">
              <w:rPr>
                <w:rFonts w:asciiTheme="minorHAnsi" w:hAnsiTheme="minorHAnsi" w:cstheme="minorHAnsi"/>
                <w:b w:val="0"/>
                <w:sz w:val="20"/>
              </w:rPr>
              <w:t>Xs</w:t>
            </w:r>
            <w:proofErr w:type="spellEnd"/>
            <w:r w:rsidRPr="00720E99">
              <w:rPr>
                <w:rFonts w:asciiTheme="minorHAnsi" w:hAnsiTheme="minorHAnsi" w:cstheme="minorHAnsi"/>
                <w:b w:val="0"/>
                <w:sz w:val="20"/>
              </w:rPr>
              <w:t xml:space="preserve"> When Deleting an SP</w:t>
            </w:r>
            <w:r>
              <w:rPr>
                <w:rFonts w:asciiTheme="minorHAnsi" w:hAnsiTheme="minorHAnsi" w:cstheme="minorHAnsi"/>
                <w:b w:val="0"/>
                <w:sz w:val="20"/>
              </w:rPr>
              <w:t xml:space="preserve"> - iconectiv</w:t>
            </w:r>
          </w:p>
        </w:tc>
        <w:tc>
          <w:tcPr>
            <w:tcW w:w="4320" w:type="dxa"/>
          </w:tcPr>
          <w:p w14:paraId="17EB63F1" w14:textId="77777777" w:rsidR="008B492D" w:rsidRPr="00B56A8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No update</w:t>
            </w:r>
          </w:p>
        </w:tc>
        <w:tc>
          <w:tcPr>
            <w:tcW w:w="1620" w:type="dxa"/>
          </w:tcPr>
          <w:p w14:paraId="3C65E39A" w14:textId="77777777" w:rsidR="008B492D" w:rsidRPr="00B56A8D" w:rsidRDefault="008B492D" w:rsidP="009118EE">
            <w:pPr>
              <w:pStyle w:val="Title"/>
              <w:rPr>
                <w:rFonts w:asciiTheme="minorHAnsi" w:hAnsiTheme="minorHAnsi" w:cstheme="minorHAnsi"/>
                <w:b w:val="0"/>
                <w:sz w:val="20"/>
              </w:rPr>
            </w:pPr>
            <w:r>
              <w:rPr>
                <w:rFonts w:asciiTheme="minorHAnsi" w:hAnsiTheme="minorHAnsi" w:cstheme="minorHAnsi"/>
                <w:b w:val="0"/>
                <w:sz w:val="20"/>
              </w:rPr>
              <w:t>Requested</w:t>
            </w:r>
          </w:p>
        </w:tc>
      </w:tr>
    </w:tbl>
    <w:p w14:paraId="4BDCFD22" w14:textId="77777777" w:rsidR="008B492D" w:rsidRDefault="008B492D" w:rsidP="008B492D">
      <w:pPr>
        <w:pStyle w:val="Title"/>
        <w:jc w:val="left"/>
        <w:rPr>
          <w:rFonts w:asciiTheme="minorHAnsi" w:hAnsiTheme="minorHAnsi" w:cstheme="minorHAnsi"/>
          <w:b w:val="0"/>
          <w:bCs/>
          <w:szCs w:val="28"/>
        </w:rPr>
      </w:pPr>
    </w:p>
    <w:p w14:paraId="77E7E65A" w14:textId="77777777" w:rsidR="008B492D" w:rsidRDefault="008B492D" w:rsidP="008B492D">
      <w:pPr>
        <w:pStyle w:val="ListParagraph"/>
        <w:numPr>
          <w:ilvl w:val="0"/>
          <w:numId w:val="1"/>
        </w:numPr>
        <w:rPr>
          <w:rFonts w:cstheme="minorHAnsi"/>
          <w:b/>
          <w:sz w:val="24"/>
          <w:szCs w:val="24"/>
        </w:rPr>
      </w:pPr>
      <w:r>
        <w:rPr>
          <w:rFonts w:cstheme="minorHAnsi"/>
          <w:b/>
          <w:sz w:val="24"/>
          <w:szCs w:val="24"/>
        </w:rPr>
        <w:t>Industry Specifications Review</w:t>
      </w:r>
    </w:p>
    <w:p w14:paraId="167D0535" w14:textId="77777777" w:rsidR="008B492D" w:rsidRDefault="008B492D" w:rsidP="008B492D">
      <w:pPr>
        <w:rPr>
          <w:rFonts w:eastAsia="Times New Roman" w:cstheme="minorHAnsi"/>
          <w:bCs/>
          <w:sz w:val="24"/>
          <w:szCs w:val="24"/>
        </w:rPr>
      </w:pPr>
      <w:r w:rsidRPr="0027409F">
        <w:rPr>
          <w:rFonts w:eastAsia="Times New Roman" w:cstheme="minorHAnsi"/>
          <w:bCs/>
          <w:sz w:val="24"/>
          <w:szCs w:val="24"/>
        </w:rPr>
        <w:t xml:space="preserve">Industry Specifications Review – FRS, IIS, </w:t>
      </w:r>
      <w:r>
        <w:rPr>
          <w:rFonts w:eastAsia="Times New Roman" w:cstheme="minorHAnsi"/>
          <w:bCs/>
          <w:sz w:val="24"/>
          <w:szCs w:val="24"/>
        </w:rPr>
        <w:t xml:space="preserve">EFD, </w:t>
      </w:r>
      <w:r w:rsidRPr="0027409F">
        <w:rPr>
          <w:rFonts w:eastAsia="Times New Roman" w:cstheme="minorHAnsi"/>
          <w:bCs/>
          <w:sz w:val="24"/>
          <w:szCs w:val="24"/>
        </w:rPr>
        <w:t>XIS, XML Schema and Mnemonics (CO 556 &amp; 557)</w:t>
      </w:r>
    </w:p>
    <w:p w14:paraId="553D7521" w14:textId="77777777" w:rsidR="008B492D" w:rsidRDefault="008B492D" w:rsidP="008B492D">
      <w:pPr>
        <w:pStyle w:val="Title"/>
        <w:jc w:val="left"/>
        <w:rPr>
          <w:rFonts w:asciiTheme="minorHAnsi" w:hAnsiTheme="minorHAnsi" w:cstheme="minorHAnsi"/>
          <w:b w:val="0"/>
          <w:sz w:val="20"/>
        </w:rPr>
      </w:pPr>
      <w:r>
        <w:rPr>
          <w:rFonts w:asciiTheme="minorHAnsi" w:hAnsiTheme="minorHAnsi" w:cstheme="minorHAnsi"/>
          <w:b w:val="0"/>
          <w:sz w:val="20"/>
        </w:rPr>
        <w:t>iconectiv</w:t>
      </w:r>
      <w:r w:rsidRPr="00F43307">
        <w:rPr>
          <w:rFonts w:asciiTheme="minorHAnsi" w:hAnsiTheme="minorHAnsi" w:cstheme="minorHAnsi"/>
          <w:b w:val="0"/>
          <w:sz w:val="20"/>
        </w:rPr>
        <w:t xml:space="preserve"> reviewed the updates to the</w:t>
      </w:r>
      <w:r>
        <w:rPr>
          <w:rFonts w:asciiTheme="minorHAnsi" w:hAnsiTheme="minorHAnsi" w:cstheme="minorHAnsi"/>
          <w:b w:val="0"/>
          <w:sz w:val="20"/>
        </w:rPr>
        <w:t>se</w:t>
      </w:r>
      <w:r w:rsidRPr="00F43307">
        <w:rPr>
          <w:rFonts w:asciiTheme="minorHAnsi" w:hAnsiTheme="minorHAnsi" w:cstheme="minorHAnsi"/>
          <w:b w:val="0"/>
          <w:sz w:val="20"/>
        </w:rPr>
        <w:t xml:space="preserve"> document</w:t>
      </w:r>
      <w:r>
        <w:rPr>
          <w:rFonts w:asciiTheme="minorHAnsi" w:hAnsiTheme="minorHAnsi" w:cstheme="minorHAnsi"/>
          <w:b w:val="0"/>
          <w:sz w:val="20"/>
        </w:rPr>
        <w:t xml:space="preserve">s.  Revisions were made to the titles, filenames, </w:t>
      </w:r>
      <w:proofErr w:type="gramStart"/>
      <w:r>
        <w:rPr>
          <w:rFonts w:asciiTheme="minorHAnsi" w:hAnsiTheme="minorHAnsi" w:cstheme="minorHAnsi"/>
          <w:b w:val="0"/>
          <w:sz w:val="20"/>
        </w:rPr>
        <w:t>footnotes</w:t>
      </w:r>
      <w:proofErr w:type="gramEnd"/>
      <w:r>
        <w:rPr>
          <w:rFonts w:asciiTheme="minorHAnsi" w:hAnsiTheme="minorHAnsi" w:cstheme="minorHAnsi"/>
          <w:b w:val="0"/>
          <w:sz w:val="20"/>
        </w:rPr>
        <w:t xml:space="preserve"> and document versioning to standardize and bring them in line with Document numbering strategy. </w:t>
      </w:r>
    </w:p>
    <w:p w14:paraId="31C359A4" w14:textId="77777777" w:rsidR="008B492D" w:rsidRDefault="008B492D" w:rsidP="008B492D">
      <w:pPr>
        <w:pStyle w:val="Title"/>
        <w:jc w:val="left"/>
        <w:rPr>
          <w:rFonts w:asciiTheme="minorHAnsi" w:hAnsiTheme="minorHAnsi" w:cstheme="minorHAnsi"/>
          <w:b w:val="0"/>
          <w:sz w:val="20"/>
        </w:rPr>
      </w:pPr>
      <w:r>
        <w:rPr>
          <w:rFonts w:asciiTheme="minorHAnsi" w:hAnsiTheme="minorHAnsi" w:cstheme="minorHAnsi"/>
          <w:b w:val="0"/>
          <w:sz w:val="20"/>
        </w:rPr>
        <w:t>An issue was identified with the numbering of the steps in Section 5 of the EFD.  CMA will address the issue before posting the updated version of the document.</w:t>
      </w:r>
    </w:p>
    <w:p w14:paraId="2E52BC93" w14:textId="77777777" w:rsidR="008B492D" w:rsidRDefault="008B492D" w:rsidP="008B492D">
      <w:pPr>
        <w:pStyle w:val="Title"/>
        <w:jc w:val="left"/>
        <w:rPr>
          <w:rFonts w:asciiTheme="minorHAnsi" w:hAnsiTheme="minorHAnsi" w:cstheme="minorHAnsi"/>
          <w:b w:val="0"/>
          <w:sz w:val="20"/>
        </w:rPr>
      </w:pPr>
      <w:r>
        <w:rPr>
          <w:rFonts w:asciiTheme="minorHAnsi" w:hAnsiTheme="minorHAnsi" w:cstheme="minorHAnsi"/>
          <w:b w:val="0"/>
          <w:sz w:val="20"/>
        </w:rPr>
        <w:t>T</w:t>
      </w:r>
      <w:r w:rsidRPr="00F43307">
        <w:rPr>
          <w:rFonts w:asciiTheme="minorHAnsi" w:hAnsiTheme="minorHAnsi" w:cstheme="minorHAnsi"/>
          <w:b w:val="0"/>
          <w:sz w:val="20"/>
        </w:rPr>
        <w:t>here were no objections to accepting the changes and posting the updated version to the website</w:t>
      </w:r>
      <w:r>
        <w:rPr>
          <w:rFonts w:asciiTheme="minorHAnsi" w:hAnsiTheme="minorHAnsi" w:cstheme="minorHAnsi"/>
          <w:b w:val="0"/>
          <w:sz w:val="20"/>
        </w:rPr>
        <w:t xml:space="preserve">. </w:t>
      </w:r>
    </w:p>
    <w:p w14:paraId="37191EA2" w14:textId="77777777" w:rsidR="008B492D" w:rsidRDefault="008B492D" w:rsidP="008B492D">
      <w:pPr>
        <w:pStyle w:val="Title"/>
        <w:jc w:val="left"/>
        <w:rPr>
          <w:rFonts w:asciiTheme="minorHAnsi" w:hAnsiTheme="minorHAnsi" w:cstheme="minorHAnsi"/>
          <w:szCs w:val="24"/>
        </w:rPr>
      </w:pPr>
      <w:r>
        <w:rPr>
          <w:rFonts w:asciiTheme="minorHAnsi" w:hAnsiTheme="minorHAnsi" w:cstheme="minorHAnsi"/>
          <w:b w:val="0"/>
          <w:sz w:val="20"/>
        </w:rPr>
        <w:t xml:space="preserve">A suggestion was made that having history detail added to Appendix G – Deleted Requirements section would be helpful.  CMA will </w:t>
      </w:r>
      <w:proofErr w:type="gramStart"/>
      <w:r>
        <w:rPr>
          <w:rFonts w:asciiTheme="minorHAnsi" w:hAnsiTheme="minorHAnsi" w:cstheme="minorHAnsi"/>
          <w:b w:val="0"/>
          <w:sz w:val="20"/>
        </w:rPr>
        <w:t>look into</w:t>
      </w:r>
      <w:proofErr w:type="gramEnd"/>
      <w:r>
        <w:rPr>
          <w:rFonts w:asciiTheme="minorHAnsi" w:hAnsiTheme="minorHAnsi" w:cstheme="minorHAnsi"/>
          <w:b w:val="0"/>
          <w:sz w:val="20"/>
        </w:rPr>
        <w:t xml:space="preserve"> adding this detail going forward for all requirements deleted after this version.</w:t>
      </w:r>
    </w:p>
    <w:p w14:paraId="59B8EE6A" w14:textId="77777777" w:rsidR="008B492D" w:rsidRPr="0027409F" w:rsidRDefault="008B492D" w:rsidP="008B492D">
      <w:pPr>
        <w:rPr>
          <w:rFonts w:eastAsia="Times New Roman" w:cstheme="minorHAnsi"/>
          <w:bCs/>
          <w:sz w:val="24"/>
          <w:szCs w:val="24"/>
        </w:rPr>
      </w:pPr>
    </w:p>
    <w:p w14:paraId="269F2FE0" w14:textId="77777777" w:rsidR="008B492D" w:rsidRDefault="008B492D" w:rsidP="008B492D">
      <w:pPr>
        <w:rPr>
          <w:rFonts w:eastAsia="Times New Roman" w:cstheme="minorHAnsi"/>
          <w:bCs/>
          <w:sz w:val="24"/>
          <w:szCs w:val="24"/>
        </w:rPr>
      </w:pPr>
      <w:r w:rsidRPr="0027409F">
        <w:rPr>
          <w:rFonts w:eastAsia="Times New Roman" w:cstheme="minorHAnsi"/>
          <w:bCs/>
          <w:sz w:val="24"/>
          <w:szCs w:val="24"/>
        </w:rPr>
        <w:t>Vendor Certification and Regression Test Plans - Chapters 1-7 and 18</w:t>
      </w:r>
    </w:p>
    <w:p w14:paraId="43FC7646" w14:textId="77777777" w:rsidR="008B492D" w:rsidRDefault="008B492D" w:rsidP="008B492D">
      <w:pPr>
        <w:pStyle w:val="Title"/>
        <w:jc w:val="left"/>
        <w:rPr>
          <w:rFonts w:asciiTheme="minorHAnsi" w:hAnsiTheme="minorHAnsi" w:cstheme="minorHAnsi"/>
          <w:b w:val="0"/>
          <w:sz w:val="20"/>
        </w:rPr>
      </w:pPr>
      <w:r w:rsidRPr="00F43307">
        <w:rPr>
          <w:rFonts w:asciiTheme="minorHAnsi" w:hAnsiTheme="minorHAnsi" w:cstheme="minorHAnsi"/>
          <w:b w:val="0"/>
          <w:sz w:val="20"/>
        </w:rPr>
        <w:t>CMA reviewed the updates to the document</w:t>
      </w:r>
      <w:r>
        <w:rPr>
          <w:rFonts w:asciiTheme="minorHAnsi" w:hAnsiTheme="minorHAnsi" w:cstheme="minorHAnsi"/>
          <w:b w:val="0"/>
          <w:sz w:val="20"/>
        </w:rPr>
        <w:t xml:space="preserve">.  </w:t>
      </w:r>
    </w:p>
    <w:p w14:paraId="4752235C" w14:textId="77777777" w:rsidR="008B492D" w:rsidRDefault="008B492D" w:rsidP="008B492D">
      <w:pPr>
        <w:pStyle w:val="Title"/>
        <w:jc w:val="left"/>
        <w:rPr>
          <w:rFonts w:asciiTheme="minorHAnsi" w:hAnsiTheme="minorHAnsi" w:cstheme="minorHAnsi"/>
          <w:b w:val="0"/>
          <w:sz w:val="20"/>
        </w:rPr>
      </w:pPr>
      <w:r>
        <w:rPr>
          <w:rFonts w:asciiTheme="minorHAnsi" w:hAnsiTheme="minorHAnsi" w:cstheme="minorHAnsi"/>
          <w:b w:val="0"/>
          <w:sz w:val="20"/>
        </w:rPr>
        <w:t>Suggestion was made to remove the words “Optional Test Cases for” from all applicable test cases in Vendor Certification and Regression Test Plans – Chapter 18.  Consensus was reached on this suggestion and CMA will make this change.</w:t>
      </w:r>
    </w:p>
    <w:p w14:paraId="352368A6" w14:textId="77777777" w:rsidR="008B492D" w:rsidRDefault="008B492D" w:rsidP="008B492D">
      <w:pPr>
        <w:pStyle w:val="Title"/>
        <w:jc w:val="left"/>
        <w:rPr>
          <w:rFonts w:asciiTheme="minorHAnsi" w:hAnsiTheme="minorHAnsi" w:cstheme="minorHAnsi"/>
          <w:b w:val="0"/>
          <w:sz w:val="20"/>
        </w:rPr>
      </w:pPr>
      <w:r>
        <w:rPr>
          <w:rFonts w:asciiTheme="minorHAnsi" w:hAnsiTheme="minorHAnsi" w:cstheme="minorHAnsi"/>
          <w:b w:val="0"/>
          <w:sz w:val="20"/>
        </w:rPr>
        <w:t>T</w:t>
      </w:r>
      <w:r w:rsidRPr="00F43307">
        <w:rPr>
          <w:rFonts w:asciiTheme="minorHAnsi" w:hAnsiTheme="minorHAnsi" w:cstheme="minorHAnsi"/>
          <w:b w:val="0"/>
          <w:sz w:val="20"/>
        </w:rPr>
        <w:t>here were no objections to accepting the changes and posting the updated version to the website</w:t>
      </w:r>
      <w:r>
        <w:rPr>
          <w:rFonts w:asciiTheme="minorHAnsi" w:hAnsiTheme="minorHAnsi" w:cstheme="minorHAnsi"/>
          <w:b w:val="0"/>
          <w:sz w:val="20"/>
        </w:rPr>
        <w:t>.</w:t>
      </w:r>
    </w:p>
    <w:p w14:paraId="2A72752F" w14:textId="77777777" w:rsidR="008B492D" w:rsidRDefault="008B492D" w:rsidP="008B492D">
      <w:pPr>
        <w:pStyle w:val="Title"/>
        <w:jc w:val="left"/>
        <w:rPr>
          <w:rFonts w:asciiTheme="minorHAnsi" w:hAnsiTheme="minorHAnsi" w:cstheme="minorHAnsi"/>
          <w:szCs w:val="24"/>
        </w:rPr>
      </w:pPr>
    </w:p>
    <w:p w14:paraId="04064D7E" w14:textId="77777777" w:rsidR="008B492D" w:rsidRPr="0027409F" w:rsidRDefault="008B492D" w:rsidP="008B492D">
      <w:pPr>
        <w:rPr>
          <w:rFonts w:eastAsia="Times New Roman" w:cstheme="minorHAnsi"/>
          <w:bCs/>
          <w:sz w:val="24"/>
          <w:szCs w:val="24"/>
        </w:rPr>
      </w:pPr>
    </w:p>
    <w:p w14:paraId="00D77DD8" w14:textId="77777777" w:rsidR="008B492D" w:rsidRDefault="008B492D" w:rsidP="008B492D">
      <w:pPr>
        <w:pStyle w:val="Title"/>
        <w:jc w:val="left"/>
        <w:rPr>
          <w:rFonts w:asciiTheme="minorHAnsi" w:hAnsiTheme="minorHAnsi" w:cstheme="minorHAnsi"/>
          <w:b w:val="0"/>
          <w:bCs/>
          <w:szCs w:val="28"/>
        </w:rPr>
      </w:pPr>
    </w:p>
    <w:tbl>
      <w:tblPr>
        <w:tblStyle w:val="TableGrid"/>
        <w:tblW w:w="10170" w:type="dxa"/>
        <w:tblInd w:w="-95" w:type="dxa"/>
        <w:tblLook w:val="04A0" w:firstRow="1" w:lastRow="0" w:firstColumn="1" w:lastColumn="0" w:noHBand="0" w:noVBand="1"/>
      </w:tblPr>
      <w:tblGrid>
        <w:gridCol w:w="900"/>
        <w:gridCol w:w="3330"/>
        <w:gridCol w:w="4320"/>
        <w:gridCol w:w="1620"/>
      </w:tblGrid>
      <w:tr w:rsidR="008B492D" w:rsidRPr="00F5101B" w14:paraId="2E9BE712" w14:textId="77777777" w:rsidTr="009118EE">
        <w:trPr>
          <w:tblHeader/>
        </w:trPr>
        <w:tc>
          <w:tcPr>
            <w:tcW w:w="10170" w:type="dxa"/>
            <w:gridSpan w:val="4"/>
            <w:shd w:val="clear" w:color="auto" w:fill="B4C6E7" w:themeFill="accent1" w:themeFillTint="66"/>
          </w:tcPr>
          <w:p w14:paraId="66037B3E"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Best Practice Review</w:t>
            </w:r>
          </w:p>
        </w:tc>
      </w:tr>
      <w:tr w:rsidR="008B492D" w:rsidRPr="00F5101B" w14:paraId="103C61F5" w14:textId="77777777" w:rsidTr="009118EE">
        <w:trPr>
          <w:tblHeader/>
        </w:trPr>
        <w:tc>
          <w:tcPr>
            <w:tcW w:w="900" w:type="dxa"/>
            <w:shd w:val="clear" w:color="auto" w:fill="B4C6E7" w:themeFill="accent1" w:themeFillTint="66"/>
          </w:tcPr>
          <w:p w14:paraId="2DFC71E9"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BP #</w:t>
            </w:r>
          </w:p>
        </w:tc>
        <w:tc>
          <w:tcPr>
            <w:tcW w:w="3330" w:type="dxa"/>
            <w:shd w:val="clear" w:color="auto" w:fill="B4C6E7" w:themeFill="accent1" w:themeFillTint="66"/>
          </w:tcPr>
          <w:p w14:paraId="48AABF5A"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597BB304"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798F79B1"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8B492D" w:rsidRPr="00B56A8D" w14:paraId="044C91B1" w14:textId="77777777" w:rsidTr="009118EE">
        <w:tc>
          <w:tcPr>
            <w:tcW w:w="900" w:type="dxa"/>
          </w:tcPr>
          <w:p w14:paraId="7786A1C8" w14:textId="77777777" w:rsidR="008B492D" w:rsidRPr="00B56A8D" w:rsidRDefault="008B492D" w:rsidP="009118EE">
            <w:pPr>
              <w:pStyle w:val="Title"/>
              <w:rPr>
                <w:rFonts w:asciiTheme="minorHAnsi" w:hAnsiTheme="minorHAnsi" w:cstheme="minorHAnsi"/>
                <w:b w:val="0"/>
                <w:sz w:val="20"/>
              </w:rPr>
            </w:pPr>
            <w:r>
              <w:rPr>
                <w:rFonts w:asciiTheme="minorHAnsi" w:hAnsiTheme="minorHAnsi" w:cstheme="minorHAnsi"/>
                <w:b w:val="0"/>
                <w:sz w:val="20"/>
              </w:rPr>
              <w:t>041</w:t>
            </w:r>
          </w:p>
        </w:tc>
        <w:tc>
          <w:tcPr>
            <w:tcW w:w="3330" w:type="dxa"/>
          </w:tcPr>
          <w:p w14:paraId="02F97530" w14:textId="77777777" w:rsidR="008B492D" w:rsidRPr="007B7B64" w:rsidRDefault="008B492D" w:rsidP="009118EE">
            <w:pPr>
              <w:rPr>
                <w:rFonts w:cstheme="minorHAnsi"/>
                <w:sz w:val="20"/>
                <w:szCs w:val="20"/>
              </w:rPr>
            </w:pPr>
            <w:r w:rsidRPr="0062627F">
              <w:rPr>
                <w:rFonts w:cstheme="minorHAnsi"/>
                <w:sz w:val="20"/>
                <w:szCs w:val="20"/>
              </w:rPr>
              <w:t>Compliance to JIP Standards and Guidelines</w:t>
            </w:r>
          </w:p>
        </w:tc>
        <w:tc>
          <w:tcPr>
            <w:tcW w:w="4320" w:type="dxa"/>
          </w:tcPr>
          <w:p w14:paraId="37116BE9" w14:textId="77777777" w:rsidR="008B492D" w:rsidRDefault="008B492D" w:rsidP="009118EE">
            <w:pPr>
              <w:rPr>
                <w:rFonts w:cstheme="minorHAnsi"/>
                <w:sz w:val="20"/>
                <w:szCs w:val="20"/>
              </w:rPr>
            </w:pPr>
            <w:r>
              <w:rPr>
                <w:rFonts w:cstheme="minorHAnsi"/>
                <w:sz w:val="20"/>
                <w:szCs w:val="20"/>
              </w:rPr>
              <w:t>Consensus was reached on these changes.</w:t>
            </w:r>
          </w:p>
          <w:p w14:paraId="32658956" w14:textId="77777777" w:rsidR="008B492D" w:rsidRPr="00B56A8D" w:rsidRDefault="008B492D" w:rsidP="009118EE">
            <w:pPr>
              <w:rPr>
                <w:rFonts w:cstheme="minorHAnsi"/>
                <w:sz w:val="20"/>
                <w:szCs w:val="20"/>
              </w:rPr>
            </w:pPr>
            <w:r>
              <w:rPr>
                <w:rFonts w:cstheme="minorHAnsi"/>
                <w:sz w:val="20"/>
                <w:szCs w:val="20"/>
              </w:rPr>
              <w:t>CMA to accept changes and post updated BP to the website</w:t>
            </w:r>
          </w:p>
        </w:tc>
        <w:tc>
          <w:tcPr>
            <w:tcW w:w="1620" w:type="dxa"/>
          </w:tcPr>
          <w:p w14:paraId="7C5281DA" w14:textId="77777777" w:rsidR="008B492D" w:rsidRPr="00B56A8D" w:rsidRDefault="008B492D" w:rsidP="009118EE">
            <w:pPr>
              <w:pStyle w:val="Title"/>
              <w:rPr>
                <w:rFonts w:asciiTheme="minorHAnsi" w:hAnsiTheme="minorHAnsi" w:cstheme="minorHAnsi"/>
                <w:b w:val="0"/>
                <w:sz w:val="20"/>
              </w:rPr>
            </w:pPr>
            <w:r>
              <w:rPr>
                <w:rFonts w:asciiTheme="minorHAnsi" w:hAnsiTheme="minorHAnsi" w:cstheme="minorHAnsi"/>
                <w:b w:val="0"/>
                <w:sz w:val="20"/>
              </w:rPr>
              <w:t>Complete</w:t>
            </w:r>
          </w:p>
        </w:tc>
      </w:tr>
      <w:tr w:rsidR="008B492D" w:rsidRPr="00F5101B" w14:paraId="51909057" w14:textId="77777777" w:rsidTr="009118EE">
        <w:tc>
          <w:tcPr>
            <w:tcW w:w="900" w:type="dxa"/>
          </w:tcPr>
          <w:p w14:paraId="087DF2C5"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042</w:t>
            </w:r>
          </w:p>
        </w:tc>
        <w:tc>
          <w:tcPr>
            <w:tcW w:w="3330" w:type="dxa"/>
          </w:tcPr>
          <w:p w14:paraId="62D71D45" w14:textId="77777777" w:rsidR="008B492D" w:rsidRPr="007B7B64" w:rsidRDefault="008B492D" w:rsidP="009118EE">
            <w:pPr>
              <w:rPr>
                <w:rFonts w:cstheme="minorHAnsi"/>
                <w:sz w:val="20"/>
                <w:szCs w:val="20"/>
              </w:rPr>
            </w:pPr>
            <w:r w:rsidRPr="00385688">
              <w:rPr>
                <w:rFonts w:cstheme="minorHAnsi"/>
                <w:sz w:val="20"/>
                <w:szCs w:val="20"/>
              </w:rPr>
              <w:t>Reclamation of ported numbers when no record that FOC was sent</w:t>
            </w:r>
          </w:p>
        </w:tc>
        <w:tc>
          <w:tcPr>
            <w:tcW w:w="4320" w:type="dxa"/>
          </w:tcPr>
          <w:p w14:paraId="718AD8A0" w14:textId="77777777" w:rsidR="008B492D" w:rsidRDefault="008B492D" w:rsidP="009118EE">
            <w:pPr>
              <w:rPr>
                <w:rFonts w:cstheme="minorHAnsi"/>
                <w:sz w:val="20"/>
                <w:szCs w:val="20"/>
              </w:rPr>
            </w:pPr>
            <w:r>
              <w:rPr>
                <w:rFonts w:cstheme="minorHAnsi"/>
                <w:sz w:val="20"/>
                <w:szCs w:val="20"/>
              </w:rPr>
              <w:t>Consensus was reached on these changes.</w:t>
            </w:r>
          </w:p>
          <w:p w14:paraId="76A555ED" w14:textId="77777777" w:rsidR="008B492D" w:rsidRPr="00D96CD5" w:rsidRDefault="008B492D" w:rsidP="009118EE">
            <w:pPr>
              <w:rPr>
                <w:rFonts w:cstheme="minorHAnsi"/>
                <w:bCs/>
                <w:sz w:val="20"/>
                <w:szCs w:val="20"/>
              </w:rPr>
            </w:pPr>
            <w:r>
              <w:rPr>
                <w:rFonts w:cstheme="minorHAnsi"/>
                <w:sz w:val="20"/>
                <w:szCs w:val="20"/>
              </w:rPr>
              <w:t>CMA to accept changes and post updated BP to the website</w:t>
            </w:r>
          </w:p>
        </w:tc>
        <w:tc>
          <w:tcPr>
            <w:tcW w:w="1620" w:type="dxa"/>
          </w:tcPr>
          <w:p w14:paraId="3FDE6334"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Complete</w:t>
            </w:r>
          </w:p>
        </w:tc>
      </w:tr>
      <w:tr w:rsidR="008B492D" w:rsidRPr="00F5101B" w14:paraId="7B085223" w14:textId="77777777" w:rsidTr="009118EE">
        <w:tc>
          <w:tcPr>
            <w:tcW w:w="900" w:type="dxa"/>
          </w:tcPr>
          <w:p w14:paraId="31FE3A44"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043</w:t>
            </w:r>
          </w:p>
        </w:tc>
        <w:tc>
          <w:tcPr>
            <w:tcW w:w="3330" w:type="dxa"/>
          </w:tcPr>
          <w:p w14:paraId="010E0252" w14:textId="77777777" w:rsidR="008B492D" w:rsidRPr="00B72D9D" w:rsidRDefault="008B492D" w:rsidP="009118EE">
            <w:pPr>
              <w:rPr>
                <w:rFonts w:cstheme="minorHAnsi"/>
                <w:sz w:val="20"/>
                <w:szCs w:val="20"/>
              </w:rPr>
            </w:pPr>
            <w:r w:rsidRPr="00A724BC">
              <w:rPr>
                <w:rFonts w:cstheme="minorHAnsi"/>
                <w:sz w:val="20"/>
                <w:szCs w:val="20"/>
              </w:rPr>
              <w:t>Reseller SPIDs for use in Alternative SPID field introduced in NANC 399</w:t>
            </w:r>
          </w:p>
        </w:tc>
        <w:tc>
          <w:tcPr>
            <w:tcW w:w="4320" w:type="dxa"/>
          </w:tcPr>
          <w:p w14:paraId="117BBF6F" w14:textId="77777777" w:rsidR="008B492D" w:rsidRDefault="008B492D" w:rsidP="009118EE">
            <w:pPr>
              <w:rPr>
                <w:rFonts w:cstheme="minorHAnsi"/>
                <w:sz w:val="20"/>
                <w:szCs w:val="20"/>
              </w:rPr>
            </w:pPr>
            <w:r>
              <w:rPr>
                <w:rFonts w:cstheme="minorHAnsi"/>
                <w:sz w:val="20"/>
                <w:szCs w:val="20"/>
              </w:rPr>
              <w:t>Consensus was reached on these changes.</w:t>
            </w:r>
          </w:p>
          <w:p w14:paraId="536BCF47" w14:textId="77777777" w:rsidR="008B492D" w:rsidRPr="00B72D9D" w:rsidRDefault="008B492D" w:rsidP="009118EE">
            <w:pPr>
              <w:rPr>
                <w:rFonts w:cstheme="minorHAnsi"/>
                <w:sz w:val="20"/>
                <w:szCs w:val="20"/>
              </w:rPr>
            </w:pPr>
            <w:r>
              <w:rPr>
                <w:rFonts w:cstheme="minorHAnsi"/>
                <w:sz w:val="20"/>
                <w:szCs w:val="20"/>
              </w:rPr>
              <w:t>CMA to accept changes and post updated BP to the website</w:t>
            </w:r>
          </w:p>
        </w:tc>
        <w:tc>
          <w:tcPr>
            <w:tcW w:w="1620" w:type="dxa"/>
          </w:tcPr>
          <w:p w14:paraId="69FBC6D9"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Complete</w:t>
            </w:r>
          </w:p>
        </w:tc>
      </w:tr>
      <w:tr w:rsidR="008B492D" w:rsidRPr="00F5101B" w14:paraId="72D8C78E" w14:textId="77777777" w:rsidTr="009118EE">
        <w:tc>
          <w:tcPr>
            <w:tcW w:w="900" w:type="dxa"/>
          </w:tcPr>
          <w:p w14:paraId="09440AB8"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045</w:t>
            </w:r>
          </w:p>
        </w:tc>
        <w:tc>
          <w:tcPr>
            <w:tcW w:w="3330" w:type="dxa"/>
          </w:tcPr>
          <w:p w14:paraId="125BEE04" w14:textId="77777777" w:rsidR="008B492D" w:rsidRPr="00B72D9D" w:rsidRDefault="008B492D" w:rsidP="009118EE">
            <w:pPr>
              <w:rPr>
                <w:rFonts w:cstheme="minorHAnsi"/>
                <w:sz w:val="20"/>
                <w:szCs w:val="20"/>
              </w:rPr>
            </w:pPr>
            <w:r w:rsidRPr="00536ED9">
              <w:rPr>
                <w:rFonts w:cstheme="minorHAnsi"/>
                <w:sz w:val="20"/>
                <w:szCs w:val="20"/>
              </w:rPr>
              <w:t>Porting prevented when NPA-NXX not open in NPAC</w:t>
            </w:r>
          </w:p>
        </w:tc>
        <w:tc>
          <w:tcPr>
            <w:tcW w:w="4320" w:type="dxa"/>
          </w:tcPr>
          <w:p w14:paraId="6BC6D9A1" w14:textId="77777777" w:rsidR="008B492D" w:rsidRDefault="008B492D" w:rsidP="009118EE">
            <w:pPr>
              <w:rPr>
                <w:rFonts w:cstheme="minorHAnsi"/>
                <w:sz w:val="20"/>
                <w:szCs w:val="20"/>
              </w:rPr>
            </w:pPr>
            <w:r>
              <w:rPr>
                <w:rFonts w:cstheme="minorHAnsi"/>
                <w:sz w:val="20"/>
                <w:szCs w:val="20"/>
              </w:rPr>
              <w:t>Consensus was reached on these changes.</w:t>
            </w:r>
          </w:p>
          <w:p w14:paraId="4697EEF2" w14:textId="77777777" w:rsidR="008B492D" w:rsidRPr="00744647" w:rsidRDefault="008B492D" w:rsidP="009118EE">
            <w:pPr>
              <w:rPr>
                <w:rFonts w:cstheme="minorHAnsi"/>
                <w:sz w:val="20"/>
                <w:szCs w:val="20"/>
              </w:rPr>
            </w:pPr>
            <w:r>
              <w:rPr>
                <w:rFonts w:cstheme="minorHAnsi"/>
                <w:sz w:val="20"/>
                <w:szCs w:val="20"/>
              </w:rPr>
              <w:t>CMA to accept changes and post updated BP to the website</w:t>
            </w:r>
          </w:p>
        </w:tc>
        <w:tc>
          <w:tcPr>
            <w:tcW w:w="1620" w:type="dxa"/>
          </w:tcPr>
          <w:p w14:paraId="4DB6A4B0"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Complete</w:t>
            </w:r>
          </w:p>
        </w:tc>
      </w:tr>
      <w:tr w:rsidR="008B492D" w:rsidRPr="00F5101B" w14:paraId="0D8FA481" w14:textId="77777777" w:rsidTr="009118EE">
        <w:tc>
          <w:tcPr>
            <w:tcW w:w="900" w:type="dxa"/>
          </w:tcPr>
          <w:p w14:paraId="016C87B4"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046</w:t>
            </w:r>
          </w:p>
        </w:tc>
        <w:tc>
          <w:tcPr>
            <w:tcW w:w="3330" w:type="dxa"/>
          </w:tcPr>
          <w:p w14:paraId="3B9EB445" w14:textId="77777777" w:rsidR="008B492D" w:rsidRPr="00B72D9D" w:rsidRDefault="008B492D" w:rsidP="009118EE">
            <w:pPr>
              <w:rPr>
                <w:rFonts w:cstheme="minorHAnsi"/>
                <w:sz w:val="20"/>
                <w:szCs w:val="20"/>
              </w:rPr>
            </w:pPr>
            <w:r w:rsidRPr="006543F4">
              <w:rPr>
                <w:rFonts w:cstheme="minorHAnsi"/>
                <w:sz w:val="20"/>
                <w:szCs w:val="20"/>
              </w:rPr>
              <w:t>Intermodal Port delayed due to CSR too large</w:t>
            </w:r>
          </w:p>
        </w:tc>
        <w:tc>
          <w:tcPr>
            <w:tcW w:w="4320" w:type="dxa"/>
          </w:tcPr>
          <w:p w14:paraId="52769787" w14:textId="77777777" w:rsidR="008B492D" w:rsidRDefault="008B492D" w:rsidP="009118EE">
            <w:pPr>
              <w:rPr>
                <w:rFonts w:cstheme="minorHAnsi"/>
                <w:sz w:val="20"/>
                <w:szCs w:val="20"/>
              </w:rPr>
            </w:pPr>
            <w:r>
              <w:rPr>
                <w:rFonts w:cstheme="minorHAnsi"/>
                <w:sz w:val="20"/>
                <w:szCs w:val="20"/>
              </w:rPr>
              <w:t>Consensus was reached on these changes.</w:t>
            </w:r>
          </w:p>
          <w:p w14:paraId="2AA000E4" w14:textId="77777777" w:rsidR="008B492D" w:rsidRPr="00744647" w:rsidRDefault="008B492D" w:rsidP="009118EE">
            <w:pPr>
              <w:rPr>
                <w:rFonts w:cstheme="minorHAnsi"/>
                <w:sz w:val="20"/>
                <w:szCs w:val="20"/>
              </w:rPr>
            </w:pPr>
            <w:r>
              <w:rPr>
                <w:rFonts w:cstheme="minorHAnsi"/>
                <w:sz w:val="20"/>
                <w:szCs w:val="20"/>
              </w:rPr>
              <w:t>CMA to accept changes and post updated BP to the website</w:t>
            </w:r>
          </w:p>
        </w:tc>
        <w:tc>
          <w:tcPr>
            <w:tcW w:w="1620" w:type="dxa"/>
          </w:tcPr>
          <w:p w14:paraId="574F056A"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Complete</w:t>
            </w:r>
          </w:p>
        </w:tc>
      </w:tr>
      <w:tr w:rsidR="008B492D" w:rsidRPr="00F5101B" w14:paraId="65FBEE7D" w14:textId="77777777" w:rsidTr="009118EE">
        <w:tc>
          <w:tcPr>
            <w:tcW w:w="900" w:type="dxa"/>
          </w:tcPr>
          <w:p w14:paraId="5AA6990A"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048</w:t>
            </w:r>
          </w:p>
        </w:tc>
        <w:tc>
          <w:tcPr>
            <w:tcW w:w="3330" w:type="dxa"/>
          </w:tcPr>
          <w:p w14:paraId="444A0CF8" w14:textId="77777777" w:rsidR="008B492D" w:rsidRPr="00B72D9D" w:rsidRDefault="008B492D" w:rsidP="009118EE">
            <w:pPr>
              <w:rPr>
                <w:rFonts w:cstheme="minorHAnsi"/>
                <w:sz w:val="20"/>
                <w:szCs w:val="20"/>
              </w:rPr>
            </w:pPr>
            <w:r w:rsidRPr="00CB397A">
              <w:rPr>
                <w:rFonts w:cstheme="minorHAnsi"/>
                <w:sz w:val="20"/>
                <w:szCs w:val="20"/>
              </w:rPr>
              <w:t>Porting of Wireline Reseller Numbers</w:t>
            </w:r>
          </w:p>
        </w:tc>
        <w:tc>
          <w:tcPr>
            <w:tcW w:w="4320" w:type="dxa"/>
          </w:tcPr>
          <w:p w14:paraId="67E054FE" w14:textId="77777777" w:rsidR="008B492D" w:rsidRPr="00744647" w:rsidRDefault="008B492D" w:rsidP="009118EE">
            <w:pPr>
              <w:rPr>
                <w:rFonts w:cstheme="minorHAnsi"/>
                <w:sz w:val="20"/>
                <w:szCs w:val="20"/>
              </w:rPr>
            </w:pPr>
            <w:r>
              <w:rPr>
                <w:rFonts w:cstheme="minorHAnsi"/>
                <w:sz w:val="20"/>
                <w:szCs w:val="20"/>
              </w:rPr>
              <w:t>CMA to verify all links and documents referenced, place BP into new format.  No changes suggested to actual Best Practice wording</w:t>
            </w:r>
          </w:p>
        </w:tc>
        <w:tc>
          <w:tcPr>
            <w:tcW w:w="1620" w:type="dxa"/>
          </w:tcPr>
          <w:p w14:paraId="24297861"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In Progress</w:t>
            </w:r>
          </w:p>
        </w:tc>
      </w:tr>
      <w:tr w:rsidR="008B492D" w:rsidRPr="00F5101B" w14:paraId="0C822E3E" w14:textId="77777777" w:rsidTr="009118EE">
        <w:tc>
          <w:tcPr>
            <w:tcW w:w="900" w:type="dxa"/>
          </w:tcPr>
          <w:p w14:paraId="0CF915AB"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049</w:t>
            </w:r>
          </w:p>
        </w:tc>
        <w:tc>
          <w:tcPr>
            <w:tcW w:w="3330" w:type="dxa"/>
          </w:tcPr>
          <w:p w14:paraId="4AC0F5F2" w14:textId="77777777" w:rsidR="008B492D" w:rsidRPr="00B72D9D" w:rsidRDefault="008B492D" w:rsidP="009118EE">
            <w:pPr>
              <w:rPr>
                <w:rFonts w:cstheme="minorHAnsi"/>
                <w:sz w:val="20"/>
                <w:szCs w:val="20"/>
              </w:rPr>
            </w:pPr>
            <w:r w:rsidRPr="00CB397A">
              <w:rPr>
                <w:rFonts w:cstheme="minorHAnsi"/>
                <w:sz w:val="20"/>
                <w:szCs w:val="20"/>
              </w:rPr>
              <w:t>Unlocking of 911 record on ports to VoIP provider</w:t>
            </w:r>
          </w:p>
        </w:tc>
        <w:tc>
          <w:tcPr>
            <w:tcW w:w="4320" w:type="dxa"/>
          </w:tcPr>
          <w:p w14:paraId="67A820ED" w14:textId="77777777" w:rsidR="008B492D" w:rsidRPr="00744647" w:rsidRDefault="008B492D" w:rsidP="009118EE">
            <w:pPr>
              <w:rPr>
                <w:rFonts w:cstheme="minorHAnsi"/>
                <w:sz w:val="20"/>
                <w:szCs w:val="20"/>
              </w:rPr>
            </w:pPr>
            <w:r>
              <w:rPr>
                <w:rFonts w:cstheme="minorHAnsi"/>
                <w:sz w:val="20"/>
                <w:szCs w:val="20"/>
              </w:rPr>
              <w:t>CMA to verify all links and documents referenced, place BP into new format.  No changes suggested to actual Best Practice wording</w:t>
            </w:r>
          </w:p>
        </w:tc>
        <w:tc>
          <w:tcPr>
            <w:tcW w:w="1620" w:type="dxa"/>
          </w:tcPr>
          <w:p w14:paraId="38040009"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In Progress</w:t>
            </w:r>
          </w:p>
        </w:tc>
      </w:tr>
      <w:tr w:rsidR="008B492D" w:rsidRPr="00F5101B" w14:paraId="399E65D5" w14:textId="77777777" w:rsidTr="009118EE">
        <w:tc>
          <w:tcPr>
            <w:tcW w:w="900" w:type="dxa"/>
          </w:tcPr>
          <w:p w14:paraId="7934B33F"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050</w:t>
            </w:r>
          </w:p>
        </w:tc>
        <w:tc>
          <w:tcPr>
            <w:tcW w:w="3330" w:type="dxa"/>
          </w:tcPr>
          <w:p w14:paraId="75CD76F6" w14:textId="77777777" w:rsidR="008B492D" w:rsidRPr="0062627F" w:rsidRDefault="008B492D" w:rsidP="009118EE">
            <w:pPr>
              <w:rPr>
                <w:rFonts w:cstheme="minorHAnsi"/>
                <w:sz w:val="20"/>
                <w:szCs w:val="20"/>
              </w:rPr>
            </w:pPr>
            <w:bookmarkStart w:id="0" w:name="_Hlk110497146"/>
            <w:r w:rsidRPr="00CB397A">
              <w:rPr>
                <w:rFonts w:cstheme="minorHAnsi"/>
                <w:sz w:val="20"/>
                <w:szCs w:val="20"/>
              </w:rPr>
              <w:t>Porting in conjunction with Foreign Exchange (FX) Service</w:t>
            </w:r>
            <w:bookmarkEnd w:id="0"/>
          </w:p>
        </w:tc>
        <w:tc>
          <w:tcPr>
            <w:tcW w:w="4320" w:type="dxa"/>
          </w:tcPr>
          <w:p w14:paraId="6659BDF7" w14:textId="77777777" w:rsidR="008B492D" w:rsidRDefault="008B492D" w:rsidP="009118EE">
            <w:pPr>
              <w:rPr>
                <w:rFonts w:cstheme="minorHAnsi"/>
                <w:sz w:val="20"/>
                <w:szCs w:val="20"/>
              </w:rPr>
            </w:pPr>
            <w:r>
              <w:rPr>
                <w:rFonts w:cstheme="minorHAnsi"/>
                <w:sz w:val="20"/>
                <w:szCs w:val="20"/>
              </w:rPr>
              <w:t>CMA to verify all links and documents referenced, place BP into new format.  No changes suggested to actual BP wording.</w:t>
            </w:r>
          </w:p>
          <w:p w14:paraId="1BD99DA6" w14:textId="6526DB71" w:rsidR="008B492D" w:rsidRPr="0062627F" w:rsidRDefault="008B492D" w:rsidP="009118EE">
            <w:pPr>
              <w:rPr>
                <w:rFonts w:cstheme="minorHAnsi"/>
                <w:sz w:val="20"/>
                <w:szCs w:val="20"/>
              </w:rPr>
            </w:pPr>
            <w:bookmarkStart w:id="1" w:name="_Hlk110497086"/>
            <w:r w:rsidRPr="00784544">
              <w:rPr>
                <w:rFonts w:cstheme="minorHAnsi"/>
                <w:sz w:val="20"/>
                <w:szCs w:val="20"/>
                <w:highlight w:val="yellow"/>
              </w:rPr>
              <w:t>New AI – All SPs to review BP</w:t>
            </w:r>
            <w:r>
              <w:rPr>
                <w:rFonts w:cstheme="minorHAnsi"/>
                <w:sz w:val="20"/>
                <w:szCs w:val="20"/>
                <w:highlight w:val="yellow"/>
              </w:rPr>
              <w:t xml:space="preserve"> 05</w:t>
            </w:r>
            <w:r w:rsidR="00BE039B">
              <w:rPr>
                <w:rFonts w:cstheme="minorHAnsi"/>
                <w:sz w:val="20"/>
                <w:szCs w:val="20"/>
                <w:highlight w:val="yellow"/>
              </w:rPr>
              <w:t xml:space="preserve">0 </w:t>
            </w:r>
            <w:r>
              <w:rPr>
                <w:rFonts w:cstheme="minorHAnsi"/>
                <w:sz w:val="20"/>
                <w:szCs w:val="20"/>
                <w:highlight w:val="yellow"/>
              </w:rPr>
              <w:t xml:space="preserve">- </w:t>
            </w:r>
            <w:r w:rsidRPr="00784544">
              <w:rPr>
                <w:rFonts w:cstheme="minorHAnsi"/>
                <w:sz w:val="20"/>
                <w:szCs w:val="20"/>
                <w:highlight w:val="yellow"/>
              </w:rPr>
              <w:t>Porting in conjunction with Foreign Exchange (FX) Service to determine if changes are required to care for changes to state specific laws/guidelines</w:t>
            </w:r>
            <w:bookmarkEnd w:id="1"/>
          </w:p>
        </w:tc>
        <w:tc>
          <w:tcPr>
            <w:tcW w:w="1620" w:type="dxa"/>
          </w:tcPr>
          <w:p w14:paraId="0681B8E2"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In Progress</w:t>
            </w:r>
          </w:p>
        </w:tc>
      </w:tr>
      <w:tr w:rsidR="008B492D" w:rsidRPr="00F5101B" w14:paraId="3D2B51B3" w14:textId="77777777" w:rsidTr="009118EE">
        <w:tc>
          <w:tcPr>
            <w:tcW w:w="900" w:type="dxa"/>
          </w:tcPr>
          <w:p w14:paraId="0CB56AE8"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051</w:t>
            </w:r>
          </w:p>
        </w:tc>
        <w:tc>
          <w:tcPr>
            <w:tcW w:w="3330" w:type="dxa"/>
          </w:tcPr>
          <w:p w14:paraId="26D3078C" w14:textId="77777777" w:rsidR="008B492D" w:rsidRPr="0062627F" w:rsidRDefault="008B492D" w:rsidP="009118EE">
            <w:pPr>
              <w:rPr>
                <w:rFonts w:cstheme="minorHAnsi"/>
                <w:sz w:val="20"/>
                <w:szCs w:val="20"/>
              </w:rPr>
            </w:pPr>
            <w:r w:rsidRPr="00CB397A">
              <w:rPr>
                <w:rFonts w:cstheme="minorHAnsi"/>
                <w:sz w:val="20"/>
                <w:szCs w:val="20"/>
              </w:rPr>
              <w:t>Proper and Timely Updates to LNP Routing Databases</w:t>
            </w:r>
          </w:p>
        </w:tc>
        <w:tc>
          <w:tcPr>
            <w:tcW w:w="4320" w:type="dxa"/>
          </w:tcPr>
          <w:p w14:paraId="08D5415B" w14:textId="77777777" w:rsidR="008B492D" w:rsidRPr="0062627F" w:rsidRDefault="008B492D" w:rsidP="009118EE">
            <w:pPr>
              <w:rPr>
                <w:rFonts w:cstheme="minorHAnsi"/>
                <w:sz w:val="20"/>
                <w:szCs w:val="20"/>
              </w:rPr>
            </w:pPr>
            <w:r>
              <w:rPr>
                <w:rFonts w:cstheme="minorHAnsi"/>
                <w:sz w:val="20"/>
                <w:szCs w:val="20"/>
              </w:rPr>
              <w:t>CMA to verify all links and documents referenced, place BP into new format.  No changes suggested to actual Best Practice wording</w:t>
            </w:r>
          </w:p>
        </w:tc>
        <w:tc>
          <w:tcPr>
            <w:tcW w:w="1620" w:type="dxa"/>
          </w:tcPr>
          <w:p w14:paraId="7838FC13"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In Progress</w:t>
            </w:r>
          </w:p>
        </w:tc>
      </w:tr>
      <w:tr w:rsidR="008B492D" w:rsidRPr="00F5101B" w14:paraId="30ACB23C" w14:textId="77777777" w:rsidTr="009118EE">
        <w:tc>
          <w:tcPr>
            <w:tcW w:w="900" w:type="dxa"/>
          </w:tcPr>
          <w:p w14:paraId="41EA0FFA"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052</w:t>
            </w:r>
          </w:p>
        </w:tc>
        <w:tc>
          <w:tcPr>
            <w:tcW w:w="3330" w:type="dxa"/>
          </w:tcPr>
          <w:p w14:paraId="4B73BC64" w14:textId="77777777" w:rsidR="008B492D" w:rsidRPr="00CB397A" w:rsidRDefault="008B492D" w:rsidP="009118EE">
            <w:pPr>
              <w:rPr>
                <w:rFonts w:cstheme="minorHAnsi"/>
                <w:sz w:val="20"/>
                <w:szCs w:val="20"/>
              </w:rPr>
            </w:pPr>
            <w:r w:rsidRPr="007B7B64">
              <w:rPr>
                <w:rFonts w:cstheme="minorHAnsi"/>
                <w:sz w:val="20"/>
                <w:szCs w:val="20"/>
              </w:rPr>
              <w:t>Resellers Discontinuing Business and/or Declaring Bankruptc</w:t>
            </w:r>
            <w:r>
              <w:rPr>
                <w:rFonts w:cstheme="minorHAnsi"/>
                <w:sz w:val="20"/>
                <w:szCs w:val="20"/>
              </w:rPr>
              <w:t>y</w:t>
            </w:r>
          </w:p>
        </w:tc>
        <w:tc>
          <w:tcPr>
            <w:tcW w:w="4320" w:type="dxa"/>
          </w:tcPr>
          <w:p w14:paraId="320F289D" w14:textId="77777777" w:rsidR="008B492D" w:rsidRPr="0062627F" w:rsidRDefault="008B492D" w:rsidP="009118EE">
            <w:pPr>
              <w:rPr>
                <w:rFonts w:cstheme="minorHAnsi"/>
                <w:sz w:val="20"/>
                <w:szCs w:val="20"/>
              </w:rPr>
            </w:pPr>
            <w:r>
              <w:rPr>
                <w:rFonts w:cstheme="minorHAnsi"/>
                <w:sz w:val="20"/>
                <w:szCs w:val="20"/>
              </w:rPr>
              <w:t>CMA to verify all links and documents referenced, place BP into new format.  No changes suggested to actual Best Practice wording</w:t>
            </w:r>
          </w:p>
        </w:tc>
        <w:tc>
          <w:tcPr>
            <w:tcW w:w="1620" w:type="dxa"/>
          </w:tcPr>
          <w:p w14:paraId="0A95D22D" w14:textId="77777777" w:rsidR="008B492D" w:rsidRDefault="008B492D" w:rsidP="009118EE">
            <w:pPr>
              <w:pStyle w:val="Title"/>
              <w:rPr>
                <w:rFonts w:asciiTheme="minorHAnsi" w:hAnsiTheme="minorHAnsi" w:cstheme="minorHAnsi"/>
                <w:b w:val="0"/>
                <w:sz w:val="20"/>
              </w:rPr>
            </w:pPr>
            <w:r>
              <w:rPr>
                <w:rFonts w:asciiTheme="minorHAnsi" w:hAnsiTheme="minorHAnsi" w:cstheme="minorHAnsi"/>
                <w:b w:val="0"/>
                <w:sz w:val="20"/>
              </w:rPr>
              <w:t>In Progress</w:t>
            </w:r>
          </w:p>
        </w:tc>
      </w:tr>
    </w:tbl>
    <w:p w14:paraId="6C3E6FE0" w14:textId="77777777" w:rsidR="008B492D" w:rsidRDefault="008B492D" w:rsidP="008B492D">
      <w:pPr>
        <w:spacing w:after="0" w:line="240" w:lineRule="auto"/>
        <w:rPr>
          <w:rFonts w:cstheme="minorHAnsi"/>
          <w:sz w:val="24"/>
          <w:szCs w:val="24"/>
        </w:rPr>
      </w:pPr>
    </w:p>
    <w:p w14:paraId="3256DA8A" w14:textId="77777777" w:rsidR="008B492D" w:rsidRDefault="008B492D" w:rsidP="008B492D">
      <w:pPr>
        <w:spacing w:after="0" w:line="240" w:lineRule="auto"/>
        <w:rPr>
          <w:rFonts w:cstheme="minorHAnsi"/>
          <w:sz w:val="24"/>
          <w:szCs w:val="24"/>
        </w:rPr>
      </w:pPr>
    </w:p>
    <w:tbl>
      <w:tblPr>
        <w:tblStyle w:val="TableGrid"/>
        <w:tblW w:w="10170" w:type="dxa"/>
        <w:tblInd w:w="-95" w:type="dxa"/>
        <w:tblLook w:val="04A0" w:firstRow="1" w:lastRow="0" w:firstColumn="1" w:lastColumn="0" w:noHBand="0" w:noVBand="1"/>
      </w:tblPr>
      <w:tblGrid>
        <w:gridCol w:w="1710"/>
        <w:gridCol w:w="2520"/>
        <w:gridCol w:w="4320"/>
        <w:gridCol w:w="1620"/>
      </w:tblGrid>
      <w:tr w:rsidR="008B492D" w:rsidRPr="00F5101B" w14:paraId="3862BB99" w14:textId="77777777" w:rsidTr="009118EE">
        <w:trPr>
          <w:tblHeader/>
        </w:trPr>
        <w:tc>
          <w:tcPr>
            <w:tcW w:w="10170" w:type="dxa"/>
            <w:gridSpan w:val="4"/>
            <w:shd w:val="clear" w:color="auto" w:fill="B4C6E7" w:themeFill="accent1" w:themeFillTint="66"/>
          </w:tcPr>
          <w:p w14:paraId="490AA4D8"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Action Item Review</w:t>
            </w:r>
          </w:p>
        </w:tc>
      </w:tr>
      <w:tr w:rsidR="008B492D" w:rsidRPr="00F5101B" w14:paraId="7A7DB5DF" w14:textId="77777777" w:rsidTr="009118EE">
        <w:trPr>
          <w:tblHeader/>
        </w:trPr>
        <w:tc>
          <w:tcPr>
            <w:tcW w:w="1710" w:type="dxa"/>
            <w:shd w:val="clear" w:color="auto" w:fill="B4C6E7" w:themeFill="accent1" w:themeFillTint="66"/>
          </w:tcPr>
          <w:p w14:paraId="3EC3C136"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AI #</w:t>
            </w:r>
          </w:p>
        </w:tc>
        <w:tc>
          <w:tcPr>
            <w:tcW w:w="2520" w:type="dxa"/>
            <w:shd w:val="clear" w:color="auto" w:fill="B4C6E7" w:themeFill="accent1" w:themeFillTint="66"/>
          </w:tcPr>
          <w:p w14:paraId="76D80C48"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Description</w:t>
            </w:r>
          </w:p>
        </w:tc>
        <w:tc>
          <w:tcPr>
            <w:tcW w:w="4320" w:type="dxa"/>
            <w:shd w:val="clear" w:color="auto" w:fill="B4C6E7" w:themeFill="accent1" w:themeFillTint="66"/>
          </w:tcPr>
          <w:p w14:paraId="595C13ED"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Discussion</w:t>
            </w:r>
          </w:p>
        </w:tc>
        <w:tc>
          <w:tcPr>
            <w:tcW w:w="1620" w:type="dxa"/>
            <w:shd w:val="clear" w:color="auto" w:fill="B4C6E7" w:themeFill="accent1" w:themeFillTint="66"/>
          </w:tcPr>
          <w:p w14:paraId="3C7548FC" w14:textId="77777777" w:rsidR="008B492D" w:rsidRPr="00B72D9D" w:rsidRDefault="008B492D" w:rsidP="009118EE">
            <w:pPr>
              <w:pStyle w:val="Title"/>
              <w:rPr>
                <w:rFonts w:asciiTheme="minorHAnsi" w:hAnsiTheme="minorHAnsi" w:cstheme="minorHAnsi"/>
                <w:bCs/>
                <w:sz w:val="20"/>
              </w:rPr>
            </w:pPr>
            <w:r w:rsidRPr="00B72D9D">
              <w:rPr>
                <w:rFonts w:asciiTheme="minorHAnsi" w:hAnsiTheme="minorHAnsi" w:cstheme="minorHAnsi"/>
                <w:bCs/>
                <w:sz w:val="20"/>
              </w:rPr>
              <w:t>Status</w:t>
            </w:r>
          </w:p>
        </w:tc>
      </w:tr>
      <w:tr w:rsidR="008B492D" w:rsidRPr="00F5101B" w14:paraId="43C4364F" w14:textId="77777777" w:rsidTr="009118EE">
        <w:tc>
          <w:tcPr>
            <w:tcW w:w="1710" w:type="dxa"/>
          </w:tcPr>
          <w:p w14:paraId="43B73368" w14:textId="77777777" w:rsidR="008B492D" w:rsidRPr="00B72D9D" w:rsidRDefault="008B492D" w:rsidP="009118EE">
            <w:pPr>
              <w:pStyle w:val="Title"/>
              <w:jc w:val="left"/>
              <w:rPr>
                <w:rFonts w:asciiTheme="minorHAnsi" w:hAnsiTheme="minorHAnsi" w:cstheme="minorHAnsi"/>
                <w:b w:val="0"/>
                <w:sz w:val="20"/>
              </w:rPr>
            </w:pPr>
            <w:r w:rsidRPr="00A52C34">
              <w:rPr>
                <w:rFonts w:asciiTheme="minorHAnsi" w:hAnsiTheme="minorHAnsi" w:cstheme="minorHAnsi"/>
                <w:b w:val="0"/>
                <w:sz w:val="20"/>
              </w:rPr>
              <w:t>05032022-02</w:t>
            </w:r>
          </w:p>
        </w:tc>
        <w:tc>
          <w:tcPr>
            <w:tcW w:w="2520" w:type="dxa"/>
          </w:tcPr>
          <w:p w14:paraId="663BFF4F" w14:textId="77777777" w:rsidR="008B492D" w:rsidRPr="00B72D9D" w:rsidRDefault="008B492D" w:rsidP="009118EE">
            <w:pPr>
              <w:rPr>
                <w:rFonts w:cstheme="minorHAnsi"/>
                <w:sz w:val="20"/>
                <w:szCs w:val="20"/>
              </w:rPr>
            </w:pPr>
            <w:r w:rsidRPr="00A52C34">
              <w:rPr>
                <w:rFonts w:cstheme="minorHAnsi"/>
                <w:sz w:val="20"/>
                <w:szCs w:val="20"/>
              </w:rPr>
              <w:t xml:space="preserve">NANPA will look into the 976 </w:t>
            </w:r>
            <w:proofErr w:type="gramStart"/>
            <w:r w:rsidRPr="00A52C34">
              <w:rPr>
                <w:rFonts w:cstheme="minorHAnsi"/>
                <w:sz w:val="20"/>
                <w:szCs w:val="20"/>
              </w:rPr>
              <w:t>language</w:t>
            </w:r>
            <w:proofErr w:type="gramEnd"/>
            <w:r w:rsidRPr="00A52C34">
              <w:rPr>
                <w:rFonts w:cstheme="minorHAnsi"/>
                <w:sz w:val="20"/>
                <w:szCs w:val="20"/>
              </w:rPr>
              <w:t xml:space="preserve"> in the TBCOCAG</w:t>
            </w:r>
          </w:p>
        </w:tc>
        <w:tc>
          <w:tcPr>
            <w:tcW w:w="4320" w:type="dxa"/>
          </w:tcPr>
          <w:p w14:paraId="26BE746F" w14:textId="77777777"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NANPA is continuing to work with the 2 SPs that have 976 assignments.</w:t>
            </w:r>
          </w:p>
          <w:p w14:paraId="73858E07" w14:textId="77777777" w:rsidR="008B492D" w:rsidRPr="00B72D9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This AI is now closed.</w:t>
            </w:r>
          </w:p>
        </w:tc>
        <w:tc>
          <w:tcPr>
            <w:tcW w:w="1620" w:type="dxa"/>
          </w:tcPr>
          <w:p w14:paraId="65A69C39" w14:textId="77777777" w:rsidR="008B492D" w:rsidRPr="00B72D9D" w:rsidRDefault="008B492D" w:rsidP="009118EE">
            <w:pPr>
              <w:pStyle w:val="Title"/>
              <w:rPr>
                <w:rFonts w:asciiTheme="minorHAnsi" w:hAnsiTheme="minorHAnsi" w:cstheme="minorHAnsi"/>
                <w:b w:val="0"/>
                <w:sz w:val="20"/>
              </w:rPr>
            </w:pPr>
            <w:r w:rsidRPr="00AE1373">
              <w:rPr>
                <w:rFonts w:asciiTheme="minorHAnsi" w:hAnsiTheme="minorHAnsi" w:cstheme="minorHAnsi"/>
                <w:b w:val="0"/>
                <w:strike/>
                <w:sz w:val="20"/>
              </w:rPr>
              <w:t>Open</w:t>
            </w:r>
            <w:r>
              <w:rPr>
                <w:rFonts w:asciiTheme="minorHAnsi" w:hAnsiTheme="minorHAnsi" w:cstheme="minorHAnsi"/>
                <w:b w:val="0"/>
                <w:sz w:val="20"/>
              </w:rPr>
              <w:t xml:space="preserve"> Closed</w:t>
            </w:r>
          </w:p>
        </w:tc>
      </w:tr>
      <w:tr w:rsidR="008B492D" w:rsidRPr="00F5101B" w14:paraId="62FD2E22" w14:textId="77777777" w:rsidTr="009118EE">
        <w:tc>
          <w:tcPr>
            <w:tcW w:w="1710" w:type="dxa"/>
          </w:tcPr>
          <w:p w14:paraId="59645B5A" w14:textId="77777777" w:rsidR="008B492D" w:rsidRPr="00A52C34"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06072022-02</w:t>
            </w:r>
          </w:p>
        </w:tc>
        <w:tc>
          <w:tcPr>
            <w:tcW w:w="2520" w:type="dxa"/>
          </w:tcPr>
          <w:p w14:paraId="7A115FB0" w14:textId="77777777" w:rsidR="008B492D" w:rsidRPr="00B72D9D" w:rsidRDefault="008B492D" w:rsidP="009118EE">
            <w:pPr>
              <w:rPr>
                <w:rFonts w:cstheme="minorHAnsi"/>
                <w:sz w:val="20"/>
                <w:szCs w:val="20"/>
              </w:rPr>
            </w:pPr>
            <w:r w:rsidRPr="00DB7C46">
              <w:rPr>
                <w:rFonts w:cstheme="minorHAnsi"/>
                <w:sz w:val="20"/>
                <w:szCs w:val="20"/>
              </w:rPr>
              <w:t>SPs to reach out to the LNPA if they have available TN resources for testing (39,600 TNs/region</w:t>
            </w:r>
            <w:r>
              <w:rPr>
                <w:rFonts w:cstheme="minorHAnsi"/>
                <w:sz w:val="20"/>
                <w:szCs w:val="20"/>
              </w:rPr>
              <w:t xml:space="preserve">) </w:t>
            </w:r>
          </w:p>
        </w:tc>
        <w:tc>
          <w:tcPr>
            <w:tcW w:w="4320" w:type="dxa"/>
          </w:tcPr>
          <w:p w14:paraId="0790D488" w14:textId="64ACA964"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SPs are requested to please contact the LNPA if they may be able to provide TN</w:t>
            </w:r>
            <w:r w:rsidR="009E46E5">
              <w:rPr>
                <w:rFonts w:asciiTheme="minorHAnsi" w:hAnsiTheme="minorHAnsi" w:cstheme="minorHAnsi"/>
                <w:b w:val="0"/>
                <w:sz w:val="20"/>
              </w:rPr>
              <w:t>s</w:t>
            </w:r>
            <w:r>
              <w:rPr>
                <w:rFonts w:asciiTheme="minorHAnsi" w:hAnsiTheme="minorHAnsi" w:cstheme="minorHAnsi"/>
                <w:b w:val="0"/>
                <w:sz w:val="20"/>
              </w:rPr>
              <w:t xml:space="preserve"> for </w:t>
            </w:r>
            <w:r w:rsidR="009E46E5">
              <w:rPr>
                <w:rFonts w:asciiTheme="minorHAnsi" w:hAnsiTheme="minorHAnsi" w:cstheme="minorHAnsi"/>
                <w:b w:val="0"/>
                <w:sz w:val="20"/>
              </w:rPr>
              <w:t xml:space="preserve">production load </w:t>
            </w:r>
            <w:r>
              <w:rPr>
                <w:rFonts w:asciiTheme="minorHAnsi" w:hAnsiTheme="minorHAnsi" w:cstheme="minorHAnsi"/>
                <w:b w:val="0"/>
                <w:sz w:val="20"/>
              </w:rPr>
              <w:t xml:space="preserve">testing.  </w:t>
            </w:r>
          </w:p>
          <w:p w14:paraId="5A3626F8" w14:textId="77777777"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Ideally, we would need this information by mid-September.</w:t>
            </w:r>
          </w:p>
          <w:p w14:paraId="6A81CF75" w14:textId="77777777" w:rsidR="008B492D" w:rsidRPr="00B72D9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This AI remains open</w:t>
            </w:r>
          </w:p>
        </w:tc>
        <w:tc>
          <w:tcPr>
            <w:tcW w:w="1620" w:type="dxa"/>
          </w:tcPr>
          <w:p w14:paraId="1100B3C4"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Open</w:t>
            </w:r>
          </w:p>
        </w:tc>
      </w:tr>
      <w:tr w:rsidR="008B492D" w:rsidRPr="00F5101B" w14:paraId="545762B0" w14:textId="77777777" w:rsidTr="009118EE">
        <w:tc>
          <w:tcPr>
            <w:tcW w:w="1710" w:type="dxa"/>
          </w:tcPr>
          <w:p w14:paraId="25DFB694" w14:textId="77777777" w:rsidR="008B492D" w:rsidRPr="00A52C34"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06072022-03</w:t>
            </w:r>
          </w:p>
        </w:tc>
        <w:tc>
          <w:tcPr>
            <w:tcW w:w="2520" w:type="dxa"/>
          </w:tcPr>
          <w:p w14:paraId="126C18A5" w14:textId="77777777" w:rsidR="008B492D" w:rsidRPr="00B72D9D" w:rsidRDefault="008B492D" w:rsidP="009118EE">
            <w:pPr>
              <w:rPr>
                <w:rFonts w:cstheme="minorHAnsi"/>
                <w:sz w:val="20"/>
                <w:szCs w:val="20"/>
              </w:rPr>
            </w:pPr>
            <w:r w:rsidRPr="0047523E">
              <w:rPr>
                <w:rFonts w:cstheme="minorHAnsi"/>
                <w:sz w:val="20"/>
                <w:szCs w:val="20"/>
              </w:rPr>
              <w:t>Vendors to review by LSMS transaction types if there would be different performance characteristics based on the receipt of the NPAC Broadcast events. Renee D. (ATT) to propose wording for this AI</w:t>
            </w:r>
          </w:p>
        </w:tc>
        <w:tc>
          <w:tcPr>
            <w:tcW w:w="4320" w:type="dxa"/>
          </w:tcPr>
          <w:p w14:paraId="57FA335A" w14:textId="77777777" w:rsidR="008B492D" w:rsidRDefault="008B492D" w:rsidP="009118EE">
            <w:pPr>
              <w:pStyle w:val="Title"/>
              <w:jc w:val="left"/>
              <w:rPr>
                <w:rFonts w:asciiTheme="minorHAnsi" w:eastAsiaTheme="minorHAnsi" w:hAnsiTheme="minorHAnsi" w:cstheme="minorHAnsi"/>
                <w:b w:val="0"/>
                <w:sz w:val="20"/>
              </w:rPr>
            </w:pPr>
            <w:r>
              <w:rPr>
                <w:rFonts w:asciiTheme="minorHAnsi" w:eastAsiaTheme="minorHAnsi" w:hAnsiTheme="minorHAnsi" w:cstheme="minorHAnsi"/>
                <w:b w:val="0"/>
                <w:sz w:val="20"/>
              </w:rPr>
              <w:t>A change of LRN to the same LRN value would have a unique transaction ID and would look like a normal NPAC SMS transaction.</w:t>
            </w:r>
          </w:p>
          <w:p w14:paraId="3490F37D" w14:textId="77777777" w:rsidR="008B492D" w:rsidRDefault="008B492D" w:rsidP="009118EE">
            <w:pPr>
              <w:pStyle w:val="Title"/>
              <w:jc w:val="left"/>
              <w:rPr>
                <w:rFonts w:asciiTheme="minorHAnsi" w:eastAsiaTheme="minorHAnsi" w:hAnsiTheme="minorHAnsi" w:cstheme="minorHAnsi"/>
                <w:b w:val="0"/>
                <w:sz w:val="20"/>
              </w:rPr>
            </w:pPr>
            <w:r>
              <w:rPr>
                <w:rFonts w:asciiTheme="minorHAnsi" w:eastAsiaTheme="minorHAnsi" w:hAnsiTheme="minorHAnsi" w:cstheme="minorHAnsi"/>
                <w:b w:val="0"/>
                <w:sz w:val="20"/>
              </w:rPr>
              <w:t>This AI remains open</w:t>
            </w:r>
          </w:p>
          <w:p w14:paraId="37D9DC8D" w14:textId="77777777" w:rsidR="008B492D" w:rsidRPr="00F2547E" w:rsidRDefault="008B492D" w:rsidP="009118EE">
            <w:pPr>
              <w:pStyle w:val="Title"/>
              <w:jc w:val="left"/>
              <w:rPr>
                <w:rFonts w:asciiTheme="minorHAnsi" w:eastAsiaTheme="minorHAnsi" w:hAnsiTheme="minorHAnsi" w:cstheme="minorHAnsi"/>
                <w:b w:val="0"/>
                <w:sz w:val="20"/>
              </w:rPr>
            </w:pPr>
          </w:p>
        </w:tc>
        <w:tc>
          <w:tcPr>
            <w:tcW w:w="1620" w:type="dxa"/>
          </w:tcPr>
          <w:p w14:paraId="3BEED468" w14:textId="77777777" w:rsidR="008B492D" w:rsidRPr="00B72D9D" w:rsidRDefault="008B492D" w:rsidP="009118EE">
            <w:pPr>
              <w:pStyle w:val="Title"/>
              <w:rPr>
                <w:rFonts w:asciiTheme="minorHAnsi" w:hAnsiTheme="minorHAnsi" w:cstheme="minorHAnsi"/>
                <w:b w:val="0"/>
                <w:sz w:val="20"/>
              </w:rPr>
            </w:pPr>
            <w:r>
              <w:rPr>
                <w:rFonts w:asciiTheme="minorHAnsi" w:hAnsiTheme="minorHAnsi" w:cstheme="minorHAnsi"/>
                <w:b w:val="0"/>
                <w:sz w:val="20"/>
              </w:rPr>
              <w:t>Open</w:t>
            </w:r>
          </w:p>
        </w:tc>
      </w:tr>
      <w:tr w:rsidR="008B492D" w:rsidRPr="00F5101B" w14:paraId="1397DFDE" w14:textId="77777777" w:rsidTr="009118EE">
        <w:tc>
          <w:tcPr>
            <w:tcW w:w="1710" w:type="dxa"/>
          </w:tcPr>
          <w:p w14:paraId="3771C9A9" w14:textId="77777777" w:rsidR="008B492D" w:rsidRPr="00A52C34" w:rsidRDefault="008B492D" w:rsidP="009118EE">
            <w:pPr>
              <w:pStyle w:val="Title"/>
              <w:jc w:val="left"/>
              <w:rPr>
                <w:rFonts w:asciiTheme="minorHAnsi" w:hAnsiTheme="minorHAnsi" w:cstheme="minorHAnsi"/>
                <w:b w:val="0"/>
                <w:sz w:val="20"/>
              </w:rPr>
            </w:pPr>
            <w:r>
              <w:rPr>
                <w:rFonts w:asciiTheme="minorHAnsi" w:eastAsia="Calibri" w:hAnsiTheme="minorHAnsi" w:cstheme="minorHAnsi"/>
                <w:b w:val="0"/>
                <w:sz w:val="20"/>
              </w:rPr>
              <w:t>06072022-04</w:t>
            </w:r>
          </w:p>
        </w:tc>
        <w:tc>
          <w:tcPr>
            <w:tcW w:w="2520" w:type="dxa"/>
          </w:tcPr>
          <w:p w14:paraId="23523C6D" w14:textId="77777777" w:rsidR="008B492D" w:rsidRPr="00B72D9D" w:rsidRDefault="008B492D" w:rsidP="009118EE">
            <w:pPr>
              <w:rPr>
                <w:rFonts w:cstheme="minorHAnsi"/>
                <w:sz w:val="20"/>
                <w:szCs w:val="20"/>
              </w:rPr>
            </w:pPr>
            <w:r w:rsidRPr="00DB7C46">
              <w:rPr>
                <w:rFonts w:cstheme="minorHAnsi"/>
                <w:sz w:val="20"/>
                <w:szCs w:val="20"/>
              </w:rPr>
              <w:t>CMA to review embedded links in BP 041</w:t>
            </w:r>
          </w:p>
        </w:tc>
        <w:tc>
          <w:tcPr>
            <w:tcW w:w="4320" w:type="dxa"/>
          </w:tcPr>
          <w:p w14:paraId="24E4E7E2" w14:textId="77777777" w:rsidR="008B492D" w:rsidRDefault="008B492D" w:rsidP="009118EE">
            <w:pPr>
              <w:pStyle w:val="Title"/>
              <w:jc w:val="left"/>
              <w:rPr>
                <w:rFonts w:asciiTheme="minorHAnsi" w:eastAsiaTheme="minorHAnsi" w:hAnsiTheme="minorHAnsi" w:cstheme="minorHAnsi"/>
                <w:b w:val="0"/>
                <w:sz w:val="20"/>
              </w:rPr>
            </w:pPr>
            <w:r>
              <w:rPr>
                <w:rFonts w:asciiTheme="minorHAnsi" w:eastAsiaTheme="minorHAnsi" w:hAnsiTheme="minorHAnsi" w:cstheme="minorHAnsi"/>
                <w:b w:val="0"/>
                <w:sz w:val="20"/>
              </w:rPr>
              <w:t>Updates to BP 041 were made</w:t>
            </w:r>
          </w:p>
          <w:p w14:paraId="7CA08B1C" w14:textId="77777777" w:rsidR="008B492D" w:rsidRPr="00F2547E" w:rsidRDefault="008B492D" w:rsidP="009118EE">
            <w:pPr>
              <w:pStyle w:val="Title"/>
              <w:jc w:val="left"/>
              <w:rPr>
                <w:rFonts w:asciiTheme="minorHAnsi" w:eastAsiaTheme="minorHAnsi" w:hAnsiTheme="minorHAnsi" w:cstheme="minorHAnsi"/>
                <w:b w:val="0"/>
                <w:sz w:val="20"/>
              </w:rPr>
            </w:pPr>
            <w:r>
              <w:rPr>
                <w:rFonts w:asciiTheme="minorHAnsi" w:eastAsiaTheme="minorHAnsi" w:hAnsiTheme="minorHAnsi" w:cstheme="minorHAnsi"/>
                <w:b w:val="0"/>
                <w:sz w:val="20"/>
              </w:rPr>
              <w:t>This AI is now closed</w:t>
            </w:r>
          </w:p>
        </w:tc>
        <w:tc>
          <w:tcPr>
            <w:tcW w:w="1620" w:type="dxa"/>
          </w:tcPr>
          <w:p w14:paraId="3605B259" w14:textId="77777777" w:rsidR="008B492D" w:rsidRPr="00B72D9D" w:rsidRDefault="008B492D" w:rsidP="009118EE">
            <w:pPr>
              <w:pStyle w:val="Title"/>
              <w:rPr>
                <w:rFonts w:asciiTheme="minorHAnsi" w:hAnsiTheme="minorHAnsi" w:cstheme="minorHAnsi"/>
                <w:b w:val="0"/>
                <w:sz w:val="20"/>
              </w:rPr>
            </w:pPr>
            <w:r w:rsidRPr="000578F6">
              <w:rPr>
                <w:rFonts w:asciiTheme="minorHAnsi" w:hAnsiTheme="minorHAnsi" w:cstheme="minorHAnsi"/>
                <w:b w:val="0"/>
                <w:strike/>
                <w:sz w:val="20"/>
              </w:rPr>
              <w:t>Open</w:t>
            </w:r>
            <w:r>
              <w:rPr>
                <w:rFonts w:asciiTheme="minorHAnsi" w:hAnsiTheme="minorHAnsi" w:cstheme="minorHAnsi"/>
                <w:b w:val="0"/>
                <w:sz w:val="20"/>
              </w:rPr>
              <w:t xml:space="preserve"> Closed</w:t>
            </w:r>
          </w:p>
        </w:tc>
      </w:tr>
      <w:tr w:rsidR="008B492D" w:rsidRPr="00F5101B" w14:paraId="69F02247" w14:textId="77777777" w:rsidTr="009118EE">
        <w:tc>
          <w:tcPr>
            <w:tcW w:w="1710" w:type="dxa"/>
          </w:tcPr>
          <w:p w14:paraId="447411D4" w14:textId="77777777" w:rsidR="008B492D" w:rsidRPr="00B72D9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07122022-01</w:t>
            </w:r>
          </w:p>
        </w:tc>
        <w:tc>
          <w:tcPr>
            <w:tcW w:w="2520" w:type="dxa"/>
          </w:tcPr>
          <w:p w14:paraId="33DCC51D" w14:textId="77777777" w:rsidR="008B492D" w:rsidRPr="00B72D9D" w:rsidRDefault="008B492D" w:rsidP="009118EE">
            <w:pPr>
              <w:rPr>
                <w:rFonts w:cstheme="minorHAnsi"/>
                <w:b/>
                <w:sz w:val="20"/>
              </w:rPr>
            </w:pPr>
            <w:r>
              <w:rPr>
                <w:rFonts w:cstheme="minorHAnsi"/>
                <w:sz w:val="20"/>
                <w:szCs w:val="20"/>
              </w:rPr>
              <w:t>NPIF Tri-Chairs to ask NAPM LLC to request an SOW from iconectiv</w:t>
            </w:r>
            <w:r w:rsidRPr="00392A44">
              <w:t xml:space="preserve"> </w:t>
            </w:r>
            <w:r w:rsidRPr="00392A44">
              <w:rPr>
                <w:rFonts w:cstheme="minorHAnsi"/>
                <w:sz w:val="20"/>
                <w:szCs w:val="20"/>
              </w:rPr>
              <w:t xml:space="preserve">re: </w:t>
            </w:r>
            <w:r>
              <w:rPr>
                <w:rFonts w:cstheme="minorHAnsi"/>
                <w:sz w:val="20"/>
                <w:szCs w:val="20"/>
              </w:rPr>
              <w:t>TPS Load Testing</w:t>
            </w:r>
            <w:r w:rsidRPr="00392A44">
              <w:rPr>
                <w:rFonts w:cstheme="minorHAnsi"/>
                <w:sz w:val="20"/>
                <w:szCs w:val="20"/>
              </w:rPr>
              <w:t xml:space="preserve"> </w:t>
            </w:r>
            <w:r>
              <w:rPr>
                <w:rFonts w:cstheme="minorHAnsi"/>
                <w:sz w:val="20"/>
                <w:szCs w:val="20"/>
              </w:rPr>
              <w:t xml:space="preserve"> </w:t>
            </w:r>
          </w:p>
        </w:tc>
        <w:tc>
          <w:tcPr>
            <w:tcW w:w="4320" w:type="dxa"/>
          </w:tcPr>
          <w:p w14:paraId="3782ADDF" w14:textId="33EA5408" w:rsidR="008B492D" w:rsidRDefault="008B492D" w:rsidP="009118EE">
            <w:pPr>
              <w:pStyle w:val="Title"/>
              <w:jc w:val="left"/>
              <w:rPr>
                <w:rFonts w:asciiTheme="minorHAnsi" w:hAnsiTheme="minorHAnsi" w:cstheme="minorHAnsi"/>
                <w:b w:val="0"/>
                <w:sz w:val="20"/>
              </w:rPr>
            </w:pPr>
            <w:r w:rsidRPr="00846995">
              <w:rPr>
                <w:rFonts w:asciiTheme="minorHAnsi" w:hAnsiTheme="minorHAnsi" w:cstheme="minorHAnsi"/>
                <w:b w:val="0"/>
                <w:sz w:val="20"/>
              </w:rPr>
              <w:t>NPIF Tri-Chairs to ask</w:t>
            </w:r>
            <w:r>
              <w:rPr>
                <w:rFonts w:asciiTheme="minorHAnsi" w:hAnsiTheme="minorHAnsi" w:cstheme="minorHAnsi"/>
                <w:b w:val="0"/>
                <w:sz w:val="20"/>
              </w:rPr>
              <w:t xml:space="preserve"> the</w:t>
            </w:r>
            <w:r w:rsidRPr="00846995">
              <w:rPr>
                <w:rFonts w:asciiTheme="minorHAnsi" w:hAnsiTheme="minorHAnsi" w:cstheme="minorHAnsi"/>
                <w:b w:val="0"/>
                <w:sz w:val="20"/>
              </w:rPr>
              <w:t xml:space="preserve"> NAPM LLC to request an SOW from iconectiv</w:t>
            </w:r>
          </w:p>
          <w:p w14:paraId="2B5510AA" w14:textId="77777777" w:rsidR="008B492D" w:rsidRPr="00B72D9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 xml:space="preserve"> This AI is now closed</w:t>
            </w:r>
          </w:p>
        </w:tc>
        <w:tc>
          <w:tcPr>
            <w:tcW w:w="1620" w:type="dxa"/>
          </w:tcPr>
          <w:p w14:paraId="796D1CA0" w14:textId="77777777" w:rsidR="008B492D" w:rsidRPr="00B72D9D" w:rsidRDefault="008B492D" w:rsidP="009118EE">
            <w:pPr>
              <w:pStyle w:val="Title"/>
              <w:rPr>
                <w:rFonts w:asciiTheme="minorHAnsi" w:hAnsiTheme="minorHAnsi" w:cstheme="minorHAnsi"/>
                <w:b w:val="0"/>
                <w:sz w:val="20"/>
              </w:rPr>
            </w:pPr>
            <w:r w:rsidRPr="000578F6">
              <w:rPr>
                <w:rFonts w:asciiTheme="minorHAnsi" w:hAnsiTheme="minorHAnsi" w:cstheme="minorHAnsi"/>
                <w:b w:val="0"/>
                <w:strike/>
                <w:sz w:val="20"/>
              </w:rPr>
              <w:t>Open</w:t>
            </w:r>
            <w:r>
              <w:rPr>
                <w:rFonts w:asciiTheme="minorHAnsi" w:hAnsiTheme="minorHAnsi" w:cstheme="minorHAnsi"/>
                <w:b w:val="0"/>
                <w:sz w:val="20"/>
              </w:rPr>
              <w:t xml:space="preserve"> Closed</w:t>
            </w:r>
          </w:p>
        </w:tc>
      </w:tr>
      <w:tr w:rsidR="008B492D" w:rsidRPr="00F5101B" w14:paraId="6EFBDB30" w14:textId="77777777" w:rsidTr="009118EE">
        <w:tc>
          <w:tcPr>
            <w:tcW w:w="1710" w:type="dxa"/>
          </w:tcPr>
          <w:p w14:paraId="3C5FFD3F" w14:textId="77777777" w:rsidR="008B492D"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08022022-01</w:t>
            </w:r>
          </w:p>
        </w:tc>
        <w:tc>
          <w:tcPr>
            <w:tcW w:w="2520" w:type="dxa"/>
          </w:tcPr>
          <w:p w14:paraId="4983329A" w14:textId="5F31F1C9" w:rsidR="008B492D" w:rsidRDefault="008B492D" w:rsidP="009118EE">
            <w:pPr>
              <w:rPr>
                <w:rFonts w:cstheme="minorHAnsi"/>
                <w:sz w:val="20"/>
                <w:szCs w:val="20"/>
              </w:rPr>
            </w:pPr>
            <w:r w:rsidRPr="00F33142">
              <w:rPr>
                <w:rFonts w:cstheme="minorHAnsi"/>
                <w:sz w:val="20"/>
                <w:szCs w:val="20"/>
              </w:rPr>
              <w:t>All SPs to review BP 05</w:t>
            </w:r>
            <w:r w:rsidR="00BE039B">
              <w:rPr>
                <w:rFonts w:cstheme="minorHAnsi"/>
                <w:sz w:val="20"/>
                <w:szCs w:val="20"/>
              </w:rPr>
              <w:t>0</w:t>
            </w:r>
            <w:r w:rsidR="00D47575">
              <w:rPr>
                <w:rFonts w:cstheme="minorHAnsi"/>
                <w:sz w:val="20"/>
                <w:szCs w:val="20"/>
              </w:rPr>
              <w:t xml:space="preserve"> </w:t>
            </w:r>
            <w:r w:rsidRPr="00F33142">
              <w:rPr>
                <w:rFonts w:cstheme="minorHAnsi"/>
                <w:sz w:val="20"/>
                <w:szCs w:val="20"/>
              </w:rPr>
              <w:t>- Porting in conjunction with Foreign Exchange (FX) Service to determine if changes are required to care for changes to state specific laws/guidelines</w:t>
            </w:r>
          </w:p>
        </w:tc>
        <w:tc>
          <w:tcPr>
            <w:tcW w:w="4320" w:type="dxa"/>
          </w:tcPr>
          <w:p w14:paraId="49391A2F" w14:textId="61E72BBB" w:rsidR="008B492D" w:rsidRPr="00846995" w:rsidRDefault="008B492D" w:rsidP="009118EE">
            <w:pPr>
              <w:pStyle w:val="Title"/>
              <w:jc w:val="left"/>
              <w:rPr>
                <w:rFonts w:asciiTheme="minorHAnsi" w:hAnsiTheme="minorHAnsi" w:cstheme="minorHAnsi"/>
                <w:b w:val="0"/>
                <w:sz w:val="20"/>
              </w:rPr>
            </w:pPr>
            <w:r>
              <w:rPr>
                <w:rFonts w:asciiTheme="minorHAnsi" w:hAnsiTheme="minorHAnsi" w:cstheme="minorHAnsi"/>
                <w:b w:val="0"/>
                <w:sz w:val="20"/>
              </w:rPr>
              <w:t>While reviewing Best Practice 05</w:t>
            </w:r>
            <w:r w:rsidR="00BE039B">
              <w:rPr>
                <w:rFonts w:asciiTheme="minorHAnsi" w:hAnsiTheme="minorHAnsi" w:cstheme="minorHAnsi"/>
                <w:b w:val="0"/>
                <w:sz w:val="20"/>
              </w:rPr>
              <w:t>0</w:t>
            </w:r>
            <w:r>
              <w:rPr>
                <w:rFonts w:asciiTheme="minorHAnsi" w:hAnsiTheme="minorHAnsi" w:cstheme="minorHAnsi"/>
                <w:b w:val="0"/>
                <w:sz w:val="20"/>
              </w:rPr>
              <w:t xml:space="preserve"> it was suggested that there might be state laws that necessitate updates to this BP</w:t>
            </w:r>
          </w:p>
        </w:tc>
        <w:tc>
          <w:tcPr>
            <w:tcW w:w="1620" w:type="dxa"/>
          </w:tcPr>
          <w:p w14:paraId="2EAE478E" w14:textId="77777777" w:rsidR="008B492D" w:rsidRPr="00F33142" w:rsidRDefault="008B492D" w:rsidP="009118EE">
            <w:pPr>
              <w:pStyle w:val="Title"/>
              <w:rPr>
                <w:rFonts w:asciiTheme="minorHAnsi" w:hAnsiTheme="minorHAnsi" w:cstheme="minorHAnsi"/>
                <w:b w:val="0"/>
                <w:sz w:val="20"/>
              </w:rPr>
            </w:pPr>
            <w:r w:rsidRPr="00F33142">
              <w:rPr>
                <w:rFonts w:asciiTheme="minorHAnsi" w:hAnsiTheme="minorHAnsi" w:cstheme="minorHAnsi"/>
                <w:b w:val="0"/>
                <w:sz w:val="20"/>
              </w:rPr>
              <w:t>New</w:t>
            </w:r>
          </w:p>
        </w:tc>
      </w:tr>
    </w:tbl>
    <w:p w14:paraId="4F14C104" w14:textId="77777777" w:rsidR="008B492D" w:rsidRPr="00DE33A8" w:rsidRDefault="008B492D" w:rsidP="008B492D">
      <w:pPr>
        <w:contextualSpacing/>
        <w:rPr>
          <w:rFonts w:eastAsia="Calibri" w:cstheme="minorHAnsi"/>
          <w:sz w:val="24"/>
          <w:szCs w:val="24"/>
        </w:rPr>
      </w:pPr>
    </w:p>
    <w:p w14:paraId="6A3D849A" w14:textId="77777777" w:rsidR="008B492D" w:rsidRDefault="008B492D" w:rsidP="008B492D">
      <w:pPr>
        <w:pStyle w:val="ListParagraph"/>
        <w:numPr>
          <w:ilvl w:val="0"/>
          <w:numId w:val="1"/>
        </w:numPr>
        <w:rPr>
          <w:rFonts w:cstheme="minorHAnsi"/>
          <w:b/>
          <w:sz w:val="24"/>
          <w:szCs w:val="24"/>
        </w:rPr>
      </w:pPr>
      <w:r w:rsidRPr="00047DC6">
        <w:rPr>
          <w:rFonts w:cstheme="minorHAnsi"/>
          <w:b/>
          <w:sz w:val="24"/>
          <w:szCs w:val="24"/>
        </w:rPr>
        <w:t>Unfinished/New Business</w:t>
      </w:r>
    </w:p>
    <w:p w14:paraId="5514F318" w14:textId="70621628" w:rsidR="008B492D" w:rsidRDefault="008B492D" w:rsidP="008B492D">
      <w:pPr>
        <w:rPr>
          <w:rFonts w:cstheme="minorHAnsi"/>
          <w:bCs/>
          <w:sz w:val="24"/>
          <w:szCs w:val="24"/>
        </w:rPr>
      </w:pPr>
      <w:r w:rsidRPr="00846995">
        <w:rPr>
          <w:rFonts w:cstheme="minorHAnsi"/>
          <w:bCs/>
          <w:sz w:val="24"/>
          <w:szCs w:val="24"/>
        </w:rPr>
        <w:t>T-Mobile</w:t>
      </w:r>
      <w:r>
        <w:rPr>
          <w:rFonts w:cstheme="minorHAnsi"/>
          <w:bCs/>
          <w:sz w:val="24"/>
          <w:szCs w:val="24"/>
        </w:rPr>
        <w:t xml:space="preserve"> SPIDs 392A and 899B are impacted by a </w:t>
      </w:r>
      <w:r w:rsidR="00D47575">
        <w:rPr>
          <w:rFonts w:cstheme="minorHAnsi"/>
          <w:bCs/>
          <w:sz w:val="24"/>
          <w:szCs w:val="24"/>
        </w:rPr>
        <w:t xml:space="preserve">clearinghouse </w:t>
      </w:r>
      <w:r>
        <w:rPr>
          <w:rFonts w:cstheme="minorHAnsi"/>
          <w:bCs/>
          <w:sz w:val="24"/>
          <w:szCs w:val="24"/>
        </w:rPr>
        <w:t>migration on September 11, 2022</w:t>
      </w:r>
    </w:p>
    <w:p w14:paraId="1FBEAFD2" w14:textId="77777777" w:rsidR="008B492D" w:rsidRDefault="008B492D" w:rsidP="008B492D">
      <w:pPr>
        <w:rPr>
          <w:rFonts w:cstheme="minorHAnsi"/>
          <w:bCs/>
          <w:sz w:val="24"/>
          <w:szCs w:val="24"/>
        </w:rPr>
      </w:pPr>
      <w:r>
        <w:rPr>
          <w:rFonts w:cstheme="minorHAnsi"/>
          <w:bCs/>
          <w:sz w:val="24"/>
          <w:szCs w:val="24"/>
        </w:rPr>
        <w:t>A Service Provider has noticed a high contamination rate on blocks being donated and wanted to understand if there are checks performed before donating contaminated blocks back to the pool</w:t>
      </w:r>
    </w:p>
    <w:p w14:paraId="716BC56E" w14:textId="77777777" w:rsidR="008B492D" w:rsidRPr="00285404" w:rsidRDefault="008B492D" w:rsidP="00285404">
      <w:pPr>
        <w:pStyle w:val="ListParagraph"/>
        <w:numPr>
          <w:ilvl w:val="0"/>
          <w:numId w:val="3"/>
        </w:numPr>
        <w:rPr>
          <w:rFonts w:cstheme="minorHAnsi"/>
          <w:bCs/>
          <w:sz w:val="24"/>
          <w:szCs w:val="24"/>
        </w:rPr>
      </w:pPr>
      <w:r w:rsidRPr="00285404">
        <w:rPr>
          <w:rFonts w:cstheme="minorHAnsi"/>
          <w:bCs/>
          <w:sz w:val="24"/>
          <w:szCs w:val="24"/>
        </w:rPr>
        <w:t>SPs donating contaminated blocks back to the pool are required to verify contamination rate and perform Intra Service Provider ports on all contaminated TNs prior to donating the block back to the pool</w:t>
      </w:r>
    </w:p>
    <w:p w14:paraId="4E820B5D" w14:textId="5289E17C" w:rsidR="008B492D" w:rsidRPr="00285404" w:rsidRDefault="008B492D" w:rsidP="00285404">
      <w:pPr>
        <w:pStyle w:val="ListParagraph"/>
        <w:numPr>
          <w:ilvl w:val="0"/>
          <w:numId w:val="3"/>
        </w:numPr>
        <w:rPr>
          <w:rFonts w:cstheme="minorHAnsi"/>
          <w:bCs/>
          <w:sz w:val="24"/>
          <w:szCs w:val="24"/>
        </w:rPr>
      </w:pPr>
      <w:r w:rsidRPr="00285404">
        <w:rPr>
          <w:rFonts w:cstheme="minorHAnsi"/>
          <w:bCs/>
          <w:sz w:val="24"/>
          <w:szCs w:val="24"/>
        </w:rPr>
        <w:t>Question was asked if NANPA performs verification on these blocks when they are returned</w:t>
      </w:r>
    </w:p>
    <w:p w14:paraId="6DFAD91B" w14:textId="77777777" w:rsidR="008B492D" w:rsidRPr="00285404" w:rsidRDefault="008B492D" w:rsidP="00285404">
      <w:pPr>
        <w:pStyle w:val="ListParagraph"/>
        <w:numPr>
          <w:ilvl w:val="1"/>
          <w:numId w:val="3"/>
        </w:numPr>
        <w:rPr>
          <w:rFonts w:cstheme="minorHAnsi"/>
          <w:bCs/>
          <w:sz w:val="24"/>
          <w:szCs w:val="24"/>
        </w:rPr>
      </w:pPr>
      <w:r w:rsidRPr="00285404">
        <w:rPr>
          <w:rFonts w:cstheme="minorHAnsi"/>
          <w:bCs/>
          <w:sz w:val="24"/>
          <w:szCs w:val="24"/>
        </w:rPr>
        <w:t>NANPA does not go back to look at donated blocks</w:t>
      </w:r>
    </w:p>
    <w:p w14:paraId="4B67D758" w14:textId="6CD8C1A6" w:rsidR="008B492D" w:rsidRPr="00285404" w:rsidRDefault="008B492D" w:rsidP="00285404">
      <w:pPr>
        <w:pStyle w:val="ListParagraph"/>
        <w:numPr>
          <w:ilvl w:val="1"/>
          <w:numId w:val="3"/>
        </w:numPr>
        <w:rPr>
          <w:rFonts w:cstheme="minorHAnsi"/>
          <w:bCs/>
          <w:sz w:val="24"/>
          <w:szCs w:val="24"/>
        </w:rPr>
      </w:pPr>
      <w:r w:rsidRPr="00285404">
        <w:rPr>
          <w:rFonts w:cstheme="minorHAnsi"/>
          <w:bCs/>
          <w:sz w:val="24"/>
          <w:szCs w:val="24"/>
        </w:rPr>
        <w:t xml:space="preserve">NANPA has noticed that there are a lot of ports </w:t>
      </w:r>
      <w:r w:rsidR="00CE72D6" w:rsidRPr="00285404">
        <w:rPr>
          <w:rFonts w:cstheme="minorHAnsi"/>
          <w:bCs/>
          <w:sz w:val="24"/>
          <w:szCs w:val="24"/>
        </w:rPr>
        <w:t>occurring</w:t>
      </w:r>
      <w:r w:rsidRPr="00285404">
        <w:rPr>
          <w:rFonts w:cstheme="minorHAnsi"/>
          <w:bCs/>
          <w:sz w:val="24"/>
          <w:szCs w:val="24"/>
        </w:rPr>
        <w:t xml:space="preserve"> after the block has been donated.  There was an ATIS INC issue related to this activity.  If it continues NANPA plans to bring a new issue to INC</w:t>
      </w:r>
    </w:p>
    <w:p w14:paraId="69BD3298" w14:textId="77777777" w:rsidR="008B492D" w:rsidRPr="00047DC6" w:rsidRDefault="008B492D" w:rsidP="008B492D">
      <w:pPr>
        <w:pStyle w:val="ListParagraph"/>
        <w:numPr>
          <w:ilvl w:val="0"/>
          <w:numId w:val="1"/>
        </w:numPr>
        <w:rPr>
          <w:rFonts w:cstheme="minorHAnsi"/>
          <w:b/>
          <w:sz w:val="24"/>
          <w:szCs w:val="32"/>
        </w:rPr>
      </w:pPr>
      <w:r w:rsidRPr="00047DC6">
        <w:rPr>
          <w:rFonts w:cstheme="minorHAnsi"/>
          <w:b/>
          <w:sz w:val="24"/>
          <w:szCs w:val="32"/>
        </w:rPr>
        <w:t xml:space="preserve">2022 Meeting Schedule </w:t>
      </w:r>
    </w:p>
    <w:tbl>
      <w:tblPr>
        <w:tblStyle w:val="TableGrid"/>
        <w:tblW w:w="10075" w:type="dxa"/>
        <w:tblLook w:val="04A0" w:firstRow="1" w:lastRow="0" w:firstColumn="1" w:lastColumn="0" w:noHBand="0" w:noVBand="1"/>
      </w:tblPr>
      <w:tblGrid>
        <w:gridCol w:w="3116"/>
        <w:gridCol w:w="3117"/>
        <w:gridCol w:w="3842"/>
      </w:tblGrid>
      <w:tr w:rsidR="008B492D" w14:paraId="3A897097" w14:textId="77777777" w:rsidTr="009118EE">
        <w:tc>
          <w:tcPr>
            <w:tcW w:w="3116" w:type="dxa"/>
            <w:shd w:val="clear" w:color="auto" w:fill="B4C6E7" w:themeFill="accent1" w:themeFillTint="66"/>
          </w:tcPr>
          <w:p w14:paraId="1A4AD314" w14:textId="77777777" w:rsidR="008B492D" w:rsidRPr="00047DC6" w:rsidRDefault="008B492D" w:rsidP="009118EE">
            <w:pPr>
              <w:jc w:val="center"/>
              <w:rPr>
                <w:rFonts w:cstheme="minorHAnsi"/>
                <w:b/>
                <w:sz w:val="20"/>
                <w:szCs w:val="20"/>
              </w:rPr>
            </w:pPr>
            <w:r w:rsidRPr="00047DC6">
              <w:rPr>
                <w:rFonts w:cstheme="minorHAnsi"/>
                <w:b/>
                <w:sz w:val="20"/>
                <w:szCs w:val="20"/>
              </w:rPr>
              <w:t>Date(s)</w:t>
            </w:r>
          </w:p>
        </w:tc>
        <w:tc>
          <w:tcPr>
            <w:tcW w:w="3117" w:type="dxa"/>
            <w:shd w:val="clear" w:color="auto" w:fill="B4C6E7" w:themeFill="accent1" w:themeFillTint="66"/>
          </w:tcPr>
          <w:p w14:paraId="43906249" w14:textId="77777777" w:rsidR="008B492D" w:rsidRPr="00047DC6" w:rsidRDefault="008B492D" w:rsidP="009118EE">
            <w:pPr>
              <w:jc w:val="center"/>
              <w:rPr>
                <w:rFonts w:cstheme="minorHAnsi"/>
                <w:b/>
                <w:sz w:val="20"/>
                <w:szCs w:val="20"/>
              </w:rPr>
            </w:pPr>
            <w:r w:rsidRPr="00047DC6">
              <w:rPr>
                <w:rFonts w:cstheme="minorHAnsi"/>
                <w:b/>
                <w:sz w:val="20"/>
                <w:szCs w:val="20"/>
              </w:rPr>
              <w:t>Time</w:t>
            </w:r>
          </w:p>
        </w:tc>
        <w:tc>
          <w:tcPr>
            <w:tcW w:w="3842" w:type="dxa"/>
            <w:shd w:val="clear" w:color="auto" w:fill="B4C6E7" w:themeFill="accent1" w:themeFillTint="66"/>
          </w:tcPr>
          <w:p w14:paraId="151750F4" w14:textId="77777777" w:rsidR="008B492D" w:rsidRPr="00047DC6" w:rsidRDefault="008B492D" w:rsidP="009118EE">
            <w:pPr>
              <w:jc w:val="center"/>
              <w:rPr>
                <w:rFonts w:cstheme="minorHAnsi"/>
                <w:b/>
                <w:sz w:val="20"/>
                <w:szCs w:val="20"/>
              </w:rPr>
            </w:pPr>
            <w:r w:rsidRPr="00047DC6">
              <w:rPr>
                <w:rFonts w:cstheme="minorHAnsi"/>
                <w:b/>
                <w:sz w:val="20"/>
                <w:szCs w:val="20"/>
              </w:rPr>
              <w:t>Location</w:t>
            </w:r>
          </w:p>
        </w:tc>
      </w:tr>
      <w:tr w:rsidR="008B492D" w14:paraId="64C9BD68" w14:textId="77777777" w:rsidTr="009118EE">
        <w:tc>
          <w:tcPr>
            <w:tcW w:w="3116" w:type="dxa"/>
          </w:tcPr>
          <w:p w14:paraId="45B1236D" w14:textId="77777777" w:rsidR="008B492D" w:rsidRPr="00047DC6" w:rsidRDefault="008B492D" w:rsidP="009118EE">
            <w:pPr>
              <w:rPr>
                <w:rFonts w:cstheme="minorHAnsi"/>
                <w:bCs/>
                <w:sz w:val="20"/>
                <w:szCs w:val="20"/>
              </w:rPr>
            </w:pPr>
            <w:r w:rsidRPr="00047DC6">
              <w:rPr>
                <w:rFonts w:cstheme="minorHAnsi"/>
                <w:bCs/>
                <w:sz w:val="20"/>
                <w:szCs w:val="20"/>
              </w:rPr>
              <w:t>September 13</w:t>
            </w:r>
            <w:r>
              <w:rPr>
                <w:rFonts w:cstheme="minorHAnsi"/>
                <w:bCs/>
                <w:sz w:val="20"/>
                <w:szCs w:val="20"/>
              </w:rPr>
              <w:t>th</w:t>
            </w:r>
          </w:p>
        </w:tc>
        <w:tc>
          <w:tcPr>
            <w:tcW w:w="3117" w:type="dxa"/>
          </w:tcPr>
          <w:p w14:paraId="37A8ECE2" w14:textId="77777777" w:rsidR="008B492D" w:rsidRPr="00047DC6" w:rsidRDefault="008B492D" w:rsidP="009118EE">
            <w:pPr>
              <w:rPr>
                <w:rFonts w:cstheme="minorHAnsi"/>
                <w:bCs/>
                <w:sz w:val="20"/>
                <w:szCs w:val="20"/>
              </w:rPr>
            </w:pPr>
            <w:r w:rsidRPr="00047DC6">
              <w:rPr>
                <w:rFonts w:cstheme="minorHAnsi"/>
                <w:bCs/>
                <w:sz w:val="20"/>
                <w:szCs w:val="20"/>
              </w:rPr>
              <w:t>11</w:t>
            </w:r>
            <w:r>
              <w:rPr>
                <w:rFonts w:cstheme="minorHAnsi"/>
                <w:bCs/>
                <w:sz w:val="20"/>
                <w:szCs w:val="20"/>
              </w:rPr>
              <w:t>-2 ET – Meeting was extended 1 hour</w:t>
            </w:r>
          </w:p>
        </w:tc>
        <w:tc>
          <w:tcPr>
            <w:tcW w:w="3842" w:type="dxa"/>
          </w:tcPr>
          <w:p w14:paraId="66945D3C" w14:textId="77777777" w:rsidR="008B492D" w:rsidRPr="00047DC6" w:rsidRDefault="008B492D" w:rsidP="009118EE">
            <w:pPr>
              <w:rPr>
                <w:rFonts w:cstheme="minorHAnsi"/>
                <w:bCs/>
                <w:sz w:val="20"/>
                <w:szCs w:val="20"/>
              </w:rPr>
            </w:pPr>
            <w:r w:rsidRPr="00047DC6">
              <w:rPr>
                <w:rFonts w:cstheme="minorHAnsi"/>
                <w:bCs/>
                <w:sz w:val="20"/>
                <w:szCs w:val="20"/>
              </w:rPr>
              <w:t>Teleconference</w:t>
            </w:r>
          </w:p>
        </w:tc>
      </w:tr>
      <w:tr w:rsidR="008B492D" w14:paraId="27B51678" w14:textId="77777777" w:rsidTr="009118EE">
        <w:tc>
          <w:tcPr>
            <w:tcW w:w="3116" w:type="dxa"/>
          </w:tcPr>
          <w:p w14:paraId="2A742D3A" w14:textId="77777777" w:rsidR="008B492D" w:rsidRPr="00047DC6" w:rsidRDefault="008B492D" w:rsidP="009118EE">
            <w:pPr>
              <w:rPr>
                <w:rFonts w:cstheme="minorHAnsi"/>
                <w:bCs/>
                <w:sz w:val="20"/>
                <w:szCs w:val="20"/>
              </w:rPr>
            </w:pPr>
            <w:r w:rsidRPr="00047DC6">
              <w:rPr>
                <w:rFonts w:cstheme="minorHAnsi"/>
                <w:bCs/>
                <w:sz w:val="20"/>
                <w:szCs w:val="20"/>
              </w:rPr>
              <w:t xml:space="preserve">October </w:t>
            </w:r>
            <w:r w:rsidRPr="00C5613A">
              <w:rPr>
                <w:rFonts w:cstheme="minorHAnsi"/>
                <w:bCs/>
                <w:sz w:val="20"/>
                <w:szCs w:val="20"/>
                <w:highlight w:val="yellow"/>
              </w:rPr>
              <w:t>5</w:t>
            </w:r>
            <w:r w:rsidRPr="00C5613A">
              <w:rPr>
                <w:rFonts w:cstheme="minorHAnsi"/>
                <w:bCs/>
                <w:sz w:val="20"/>
                <w:szCs w:val="20"/>
                <w:highlight w:val="yellow"/>
                <w:vertAlign w:val="superscript"/>
              </w:rPr>
              <w:t>th</w:t>
            </w:r>
            <w:r>
              <w:rPr>
                <w:rFonts w:cstheme="minorHAnsi"/>
                <w:bCs/>
                <w:sz w:val="20"/>
                <w:szCs w:val="20"/>
              </w:rPr>
              <w:t xml:space="preserve"> </w:t>
            </w:r>
          </w:p>
        </w:tc>
        <w:tc>
          <w:tcPr>
            <w:tcW w:w="3117" w:type="dxa"/>
          </w:tcPr>
          <w:p w14:paraId="45F7D9DE" w14:textId="77777777" w:rsidR="008B492D" w:rsidRPr="00047DC6" w:rsidRDefault="008B492D" w:rsidP="009118EE">
            <w:pPr>
              <w:rPr>
                <w:rFonts w:cstheme="minorHAnsi"/>
                <w:bCs/>
                <w:sz w:val="20"/>
                <w:szCs w:val="20"/>
              </w:rPr>
            </w:pPr>
            <w:r>
              <w:rPr>
                <w:rFonts w:cstheme="minorHAnsi"/>
                <w:bCs/>
                <w:sz w:val="20"/>
                <w:szCs w:val="20"/>
              </w:rPr>
              <w:t>9-5 PM ET</w:t>
            </w:r>
          </w:p>
        </w:tc>
        <w:tc>
          <w:tcPr>
            <w:tcW w:w="3842" w:type="dxa"/>
          </w:tcPr>
          <w:p w14:paraId="506E04A5" w14:textId="77777777" w:rsidR="008B492D" w:rsidRPr="00047DC6" w:rsidRDefault="008B492D" w:rsidP="009118EE">
            <w:pPr>
              <w:rPr>
                <w:rFonts w:cstheme="minorHAnsi"/>
                <w:bCs/>
                <w:sz w:val="20"/>
                <w:szCs w:val="20"/>
              </w:rPr>
            </w:pPr>
            <w:r>
              <w:rPr>
                <w:rFonts w:cstheme="minorHAnsi"/>
                <w:bCs/>
                <w:sz w:val="20"/>
                <w:szCs w:val="20"/>
              </w:rPr>
              <w:t>Virtual due to travel restrictions</w:t>
            </w:r>
          </w:p>
        </w:tc>
      </w:tr>
      <w:tr w:rsidR="008B492D" w14:paraId="1166054E" w14:textId="77777777" w:rsidTr="009118EE">
        <w:tc>
          <w:tcPr>
            <w:tcW w:w="3116" w:type="dxa"/>
          </w:tcPr>
          <w:p w14:paraId="692BBBFA" w14:textId="77777777" w:rsidR="008B492D" w:rsidRPr="00047DC6" w:rsidRDefault="008B492D" w:rsidP="009118EE">
            <w:pPr>
              <w:rPr>
                <w:rFonts w:cstheme="minorHAnsi"/>
                <w:bCs/>
                <w:sz w:val="20"/>
                <w:szCs w:val="20"/>
              </w:rPr>
            </w:pPr>
            <w:r>
              <w:rPr>
                <w:rFonts w:cstheme="minorHAnsi"/>
                <w:bCs/>
                <w:sz w:val="20"/>
                <w:szCs w:val="20"/>
              </w:rPr>
              <w:t>November TBD</w:t>
            </w:r>
          </w:p>
        </w:tc>
        <w:tc>
          <w:tcPr>
            <w:tcW w:w="3117" w:type="dxa"/>
          </w:tcPr>
          <w:p w14:paraId="4DD76379" w14:textId="77777777" w:rsidR="008B492D" w:rsidRDefault="008B492D" w:rsidP="009118EE">
            <w:pPr>
              <w:rPr>
                <w:rFonts w:cstheme="minorHAnsi"/>
                <w:bCs/>
                <w:sz w:val="20"/>
                <w:szCs w:val="20"/>
              </w:rPr>
            </w:pPr>
            <w:r>
              <w:rPr>
                <w:rFonts w:cstheme="minorHAnsi"/>
                <w:bCs/>
                <w:sz w:val="20"/>
                <w:szCs w:val="20"/>
              </w:rPr>
              <w:t>TBD</w:t>
            </w:r>
          </w:p>
        </w:tc>
        <w:tc>
          <w:tcPr>
            <w:tcW w:w="3842" w:type="dxa"/>
          </w:tcPr>
          <w:p w14:paraId="5B100A3F" w14:textId="77777777" w:rsidR="008B492D" w:rsidRDefault="008B492D" w:rsidP="009118EE">
            <w:pPr>
              <w:rPr>
                <w:rFonts w:cstheme="minorHAnsi"/>
                <w:bCs/>
                <w:sz w:val="20"/>
                <w:szCs w:val="20"/>
              </w:rPr>
            </w:pPr>
            <w:r>
              <w:rPr>
                <w:rFonts w:cstheme="minorHAnsi"/>
                <w:bCs/>
                <w:sz w:val="20"/>
                <w:szCs w:val="20"/>
              </w:rPr>
              <w:t>TBD</w:t>
            </w:r>
          </w:p>
        </w:tc>
      </w:tr>
    </w:tbl>
    <w:p w14:paraId="11E642D4" w14:textId="77777777" w:rsidR="008B492D" w:rsidRDefault="008B492D" w:rsidP="008B492D">
      <w:pPr>
        <w:rPr>
          <w:rFonts w:cstheme="minorHAnsi"/>
          <w:bCs/>
          <w:sz w:val="24"/>
          <w:szCs w:val="24"/>
        </w:rPr>
      </w:pPr>
    </w:p>
    <w:p w14:paraId="499E690D" w14:textId="77777777" w:rsidR="008B492D" w:rsidRPr="008D19E7" w:rsidRDefault="008B492D" w:rsidP="008B492D">
      <w:pPr>
        <w:pStyle w:val="ListParagraph"/>
        <w:numPr>
          <w:ilvl w:val="0"/>
          <w:numId w:val="1"/>
        </w:numPr>
        <w:rPr>
          <w:rFonts w:cstheme="minorHAnsi"/>
          <w:b/>
          <w:sz w:val="24"/>
          <w:szCs w:val="32"/>
        </w:rPr>
      </w:pPr>
      <w:r w:rsidRPr="008D19E7">
        <w:rPr>
          <w:rFonts w:cstheme="minorHAnsi"/>
          <w:b/>
          <w:sz w:val="24"/>
          <w:szCs w:val="32"/>
        </w:rPr>
        <w:t>NPIF Meeting Attendance August 2022</w:t>
      </w:r>
    </w:p>
    <w:tbl>
      <w:tblPr>
        <w:tblW w:w="7920" w:type="dxa"/>
        <w:tblInd w:w="705" w:type="dxa"/>
        <w:tblLook w:val="04A0" w:firstRow="1" w:lastRow="0" w:firstColumn="1" w:lastColumn="0" w:noHBand="0" w:noVBand="1"/>
      </w:tblPr>
      <w:tblGrid>
        <w:gridCol w:w="1700"/>
        <w:gridCol w:w="3060"/>
        <w:gridCol w:w="3160"/>
      </w:tblGrid>
      <w:tr w:rsidR="008B492D" w:rsidRPr="00047DC6" w14:paraId="16567913" w14:textId="77777777" w:rsidTr="009118EE">
        <w:trPr>
          <w:trHeight w:val="290"/>
          <w:tblHeader/>
        </w:trPr>
        <w:tc>
          <w:tcPr>
            <w:tcW w:w="1700" w:type="dxa"/>
            <w:tcBorders>
              <w:top w:val="single" w:sz="8" w:space="0" w:color="000080"/>
              <w:left w:val="single" w:sz="8" w:space="0" w:color="000080"/>
              <w:bottom w:val="single" w:sz="4" w:space="0" w:color="000080"/>
              <w:right w:val="single" w:sz="4" w:space="0" w:color="000080"/>
            </w:tcBorders>
            <w:shd w:val="clear" w:color="000000" w:fill="000080"/>
            <w:vAlign w:val="center"/>
            <w:hideMark/>
          </w:tcPr>
          <w:p w14:paraId="5D30EDBD" w14:textId="77777777" w:rsidR="008B492D" w:rsidRPr="00047DC6" w:rsidRDefault="008B492D" w:rsidP="009118EE">
            <w:pPr>
              <w:spacing w:after="0" w:line="240" w:lineRule="auto"/>
              <w:jc w:val="center"/>
              <w:rPr>
                <w:rFonts w:eastAsia="Times New Roman" w:cstheme="minorHAnsi"/>
                <w:b/>
                <w:bCs/>
                <w:color w:val="FFFFFF"/>
                <w:sz w:val="20"/>
                <w:szCs w:val="20"/>
              </w:rPr>
            </w:pPr>
            <w:r w:rsidRPr="00047DC6">
              <w:rPr>
                <w:rFonts w:eastAsia="Times New Roman" w:cstheme="minorHAnsi"/>
                <w:b/>
                <w:bCs/>
                <w:color w:val="FFFFFF"/>
                <w:sz w:val="20"/>
                <w:szCs w:val="20"/>
              </w:rPr>
              <w:t>IP/Phone</w:t>
            </w:r>
          </w:p>
        </w:tc>
        <w:tc>
          <w:tcPr>
            <w:tcW w:w="3060" w:type="dxa"/>
            <w:tcBorders>
              <w:top w:val="single" w:sz="8" w:space="0" w:color="000080"/>
              <w:left w:val="nil"/>
              <w:bottom w:val="single" w:sz="4" w:space="0" w:color="000080"/>
              <w:right w:val="single" w:sz="4" w:space="0" w:color="000080"/>
            </w:tcBorders>
            <w:shd w:val="clear" w:color="000000" w:fill="000080"/>
            <w:vAlign w:val="center"/>
            <w:hideMark/>
          </w:tcPr>
          <w:p w14:paraId="391D5995" w14:textId="77777777" w:rsidR="008B492D" w:rsidRPr="00047DC6" w:rsidRDefault="008B492D" w:rsidP="009118EE">
            <w:pPr>
              <w:spacing w:after="0" w:line="240" w:lineRule="auto"/>
              <w:rPr>
                <w:rFonts w:eastAsia="Times New Roman" w:cstheme="minorHAnsi"/>
                <w:b/>
                <w:bCs/>
                <w:color w:val="FFFFFF"/>
                <w:sz w:val="20"/>
                <w:szCs w:val="20"/>
              </w:rPr>
            </w:pPr>
            <w:r w:rsidRPr="00047DC6">
              <w:rPr>
                <w:rFonts w:eastAsia="Times New Roman" w:cstheme="minorHAnsi"/>
                <w:b/>
                <w:bCs/>
                <w:color w:val="FFFFFF"/>
                <w:sz w:val="20"/>
                <w:szCs w:val="20"/>
              </w:rPr>
              <w:t>Name</w:t>
            </w:r>
          </w:p>
        </w:tc>
        <w:tc>
          <w:tcPr>
            <w:tcW w:w="3160" w:type="dxa"/>
            <w:tcBorders>
              <w:top w:val="single" w:sz="8" w:space="0" w:color="000080"/>
              <w:left w:val="nil"/>
              <w:bottom w:val="single" w:sz="4" w:space="0" w:color="000080"/>
              <w:right w:val="single" w:sz="8" w:space="0" w:color="000080"/>
            </w:tcBorders>
            <w:shd w:val="clear" w:color="000000" w:fill="000080"/>
            <w:vAlign w:val="center"/>
            <w:hideMark/>
          </w:tcPr>
          <w:p w14:paraId="36026E83" w14:textId="77777777" w:rsidR="008B492D" w:rsidRPr="00047DC6" w:rsidRDefault="008B492D" w:rsidP="009118EE">
            <w:pPr>
              <w:spacing w:after="0" w:line="240" w:lineRule="auto"/>
              <w:rPr>
                <w:rFonts w:eastAsia="Times New Roman" w:cstheme="minorHAnsi"/>
                <w:b/>
                <w:bCs/>
                <w:color w:val="FFFFFF"/>
                <w:sz w:val="20"/>
                <w:szCs w:val="20"/>
              </w:rPr>
            </w:pPr>
            <w:r w:rsidRPr="00047DC6">
              <w:rPr>
                <w:rFonts w:eastAsia="Times New Roman" w:cstheme="minorHAnsi"/>
                <w:b/>
                <w:bCs/>
                <w:color w:val="FFFFFF"/>
                <w:sz w:val="20"/>
                <w:szCs w:val="20"/>
              </w:rPr>
              <w:t>Company</w:t>
            </w:r>
          </w:p>
        </w:tc>
      </w:tr>
      <w:tr w:rsidR="008B492D" w:rsidRPr="00047DC6" w14:paraId="7D5FFB23"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0E6F8D72"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68920316"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John Nakamura</w:t>
            </w:r>
          </w:p>
        </w:tc>
        <w:tc>
          <w:tcPr>
            <w:tcW w:w="3160" w:type="dxa"/>
            <w:tcBorders>
              <w:top w:val="nil"/>
              <w:left w:val="nil"/>
              <w:bottom w:val="single" w:sz="4" w:space="0" w:color="000080"/>
              <w:right w:val="single" w:sz="8" w:space="0" w:color="000080"/>
            </w:tcBorders>
            <w:shd w:val="clear" w:color="auto" w:fill="auto"/>
            <w:vAlign w:val="center"/>
            <w:hideMark/>
          </w:tcPr>
          <w:p w14:paraId="448D576E"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10xPeople</w:t>
            </w:r>
          </w:p>
        </w:tc>
      </w:tr>
      <w:tr w:rsidR="008B492D" w:rsidRPr="00047DC6" w14:paraId="605E79FB"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hideMark/>
          </w:tcPr>
          <w:p w14:paraId="6632684C"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36D80BBE"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Lisa Marie Maxson</w:t>
            </w:r>
          </w:p>
        </w:tc>
        <w:tc>
          <w:tcPr>
            <w:tcW w:w="3160" w:type="dxa"/>
            <w:tcBorders>
              <w:top w:val="nil"/>
              <w:left w:val="nil"/>
              <w:bottom w:val="single" w:sz="4" w:space="0" w:color="000080"/>
              <w:right w:val="single" w:sz="8" w:space="0" w:color="000080"/>
            </w:tcBorders>
            <w:shd w:val="clear" w:color="auto" w:fill="auto"/>
            <w:vAlign w:val="center"/>
            <w:hideMark/>
          </w:tcPr>
          <w:p w14:paraId="19475397"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10xPeople</w:t>
            </w:r>
          </w:p>
        </w:tc>
      </w:tr>
      <w:tr w:rsidR="008B492D" w:rsidRPr="00047DC6" w14:paraId="66E70D73"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237A7FE1"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tcPr>
          <w:p w14:paraId="2D88B195"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Dan </w:t>
            </w:r>
            <w:proofErr w:type="spellStart"/>
            <w:r>
              <w:rPr>
                <w:rFonts w:eastAsia="Times New Roman" w:cstheme="minorHAnsi"/>
                <w:color w:val="000000"/>
                <w:sz w:val="20"/>
                <w:szCs w:val="20"/>
              </w:rPr>
              <w:t>Rivard</w:t>
            </w:r>
            <w:proofErr w:type="spellEnd"/>
          </w:p>
        </w:tc>
        <w:tc>
          <w:tcPr>
            <w:tcW w:w="3160" w:type="dxa"/>
            <w:tcBorders>
              <w:top w:val="nil"/>
              <w:left w:val="nil"/>
              <w:bottom w:val="single" w:sz="4" w:space="0" w:color="000080"/>
              <w:right w:val="single" w:sz="8" w:space="0" w:color="000080"/>
            </w:tcBorders>
            <w:shd w:val="clear" w:color="auto" w:fill="auto"/>
            <w:vAlign w:val="center"/>
          </w:tcPr>
          <w:p w14:paraId="7011689C"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10xPeople</w:t>
            </w:r>
          </w:p>
        </w:tc>
      </w:tr>
      <w:tr w:rsidR="008B492D" w:rsidRPr="00047DC6" w14:paraId="39D734BA"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8FBDA74"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00F880A4"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Kim Isaacs</w:t>
            </w:r>
          </w:p>
        </w:tc>
        <w:tc>
          <w:tcPr>
            <w:tcW w:w="3160" w:type="dxa"/>
            <w:tcBorders>
              <w:top w:val="nil"/>
              <w:left w:val="nil"/>
              <w:bottom w:val="single" w:sz="4" w:space="0" w:color="000080"/>
              <w:right w:val="single" w:sz="8" w:space="0" w:color="000080"/>
            </w:tcBorders>
            <w:shd w:val="clear" w:color="auto" w:fill="auto"/>
            <w:vAlign w:val="center"/>
            <w:hideMark/>
          </w:tcPr>
          <w:p w14:paraId="586BC7A7"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Allstream</w:t>
            </w:r>
          </w:p>
        </w:tc>
      </w:tr>
      <w:tr w:rsidR="008B492D" w:rsidRPr="00047DC6" w14:paraId="74A38B3D"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100E8775"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186F5CB6"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Renee Dillon</w:t>
            </w:r>
          </w:p>
        </w:tc>
        <w:tc>
          <w:tcPr>
            <w:tcW w:w="3160" w:type="dxa"/>
            <w:tcBorders>
              <w:top w:val="nil"/>
              <w:left w:val="nil"/>
              <w:bottom w:val="single" w:sz="4" w:space="0" w:color="000080"/>
              <w:right w:val="single" w:sz="8" w:space="0" w:color="000080"/>
            </w:tcBorders>
            <w:shd w:val="clear" w:color="auto" w:fill="auto"/>
            <w:vAlign w:val="center"/>
            <w:hideMark/>
          </w:tcPr>
          <w:p w14:paraId="0344775B"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AT&amp;T</w:t>
            </w:r>
          </w:p>
        </w:tc>
      </w:tr>
      <w:tr w:rsidR="008B492D" w:rsidRPr="00047DC6" w14:paraId="76FCF9DF"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121914F"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3FD04EB4" w14:textId="77777777" w:rsidR="008B492D" w:rsidRPr="00047DC6" w:rsidRDefault="008B492D" w:rsidP="009118EE">
            <w:pPr>
              <w:spacing w:after="0" w:line="240" w:lineRule="auto"/>
              <w:rPr>
                <w:rFonts w:eastAsia="Times New Roman" w:cstheme="minorHAnsi"/>
                <w:color w:val="000000"/>
                <w:sz w:val="20"/>
                <w:szCs w:val="20"/>
              </w:rPr>
            </w:pPr>
            <w:proofErr w:type="spellStart"/>
            <w:r w:rsidRPr="00047DC6">
              <w:rPr>
                <w:rFonts w:eastAsia="Times New Roman" w:cstheme="minorHAnsi"/>
                <w:color w:val="000000"/>
                <w:sz w:val="20"/>
                <w:szCs w:val="20"/>
              </w:rPr>
              <w:t>Shawyna</w:t>
            </w:r>
            <w:proofErr w:type="spellEnd"/>
            <w:r w:rsidRPr="00047DC6">
              <w:rPr>
                <w:rFonts w:eastAsia="Times New Roman" w:cstheme="minorHAnsi"/>
                <w:color w:val="000000"/>
                <w:sz w:val="20"/>
                <w:szCs w:val="20"/>
              </w:rPr>
              <w:t xml:space="preserve"> Hanes</w:t>
            </w:r>
          </w:p>
        </w:tc>
        <w:tc>
          <w:tcPr>
            <w:tcW w:w="3160" w:type="dxa"/>
            <w:tcBorders>
              <w:top w:val="nil"/>
              <w:left w:val="nil"/>
              <w:bottom w:val="single" w:sz="4" w:space="0" w:color="000080"/>
              <w:right w:val="single" w:sz="8" w:space="0" w:color="000080"/>
            </w:tcBorders>
            <w:shd w:val="clear" w:color="auto" w:fill="auto"/>
            <w:vAlign w:val="center"/>
            <w:hideMark/>
          </w:tcPr>
          <w:p w14:paraId="3568226A"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AT&amp;T</w:t>
            </w:r>
          </w:p>
        </w:tc>
      </w:tr>
      <w:tr w:rsidR="008B492D" w:rsidRPr="00047DC6" w14:paraId="6E5E7FEB"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620AD725"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54EC9F73"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Teresa Patton (Tri-chair)</w:t>
            </w:r>
          </w:p>
        </w:tc>
        <w:tc>
          <w:tcPr>
            <w:tcW w:w="3160" w:type="dxa"/>
            <w:tcBorders>
              <w:top w:val="nil"/>
              <w:left w:val="nil"/>
              <w:bottom w:val="single" w:sz="4" w:space="0" w:color="000080"/>
              <w:right w:val="single" w:sz="8" w:space="0" w:color="000080"/>
            </w:tcBorders>
            <w:shd w:val="clear" w:color="auto" w:fill="auto"/>
            <w:vAlign w:val="center"/>
            <w:hideMark/>
          </w:tcPr>
          <w:p w14:paraId="14ADE608"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AT&amp;T</w:t>
            </w:r>
          </w:p>
        </w:tc>
      </w:tr>
      <w:tr w:rsidR="008B492D" w:rsidRPr="00047DC6" w14:paraId="26464F88"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3A5E515C"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4F63FAFB"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Sara Cleland</w:t>
            </w:r>
          </w:p>
        </w:tc>
        <w:tc>
          <w:tcPr>
            <w:tcW w:w="3160" w:type="dxa"/>
            <w:tcBorders>
              <w:top w:val="nil"/>
              <w:left w:val="nil"/>
              <w:bottom w:val="single" w:sz="4" w:space="0" w:color="000080"/>
              <w:right w:val="single" w:sz="8" w:space="0" w:color="000080"/>
            </w:tcBorders>
            <w:shd w:val="clear" w:color="auto" w:fill="auto"/>
            <w:vAlign w:val="center"/>
            <w:hideMark/>
          </w:tcPr>
          <w:p w14:paraId="49A050BD"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ATL</w:t>
            </w:r>
          </w:p>
        </w:tc>
      </w:tr>
      <w:tr w:rsidR="008B492D" w:rsidRPr="00047DC6" w14:paraId="059BC2CC"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7265EB52"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4B019D9A"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Joy McConnell-Couch</w:t>
            </w:r>
          </w:p>
        </w:tc>
        <w:tc>
          <w:tcPr>
            <w:tcW w:w="3160" w:type="dxa"/>
            <w:tcBorders>
              <w:top w:val="nil"/>
              <w:left w:val="nil"/>
              <w:bottom w:val="single" w:sz="4" w:space="0" w:color="000080"/>
              <w:right w:val="single" w:sz="8" w:space="0" w:color="000080"/>
            </w:tcBorders>
            <w:shd w:val="clear" w:color="auto" w:fill="auto"/>
            <w:vAlign w:val="center"/>
            <w:hideMark/>
          </w:tcPr>
          <w:p w14:paraId="1807FDAE"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CenturyLink/Lumen</w:t>
            </w:r>
          </w:p>
        </w:tc>
      </w:tr>
      <w:tr w:rsidR="008B492D" w:rsidRPr="00047DC6" w14:paraId="4055147B"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38CC3A2"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hideMark/>
          </w:tcPr>
          <w:p w14:paraId="0A39E82F"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Kathy Troughton</w:t>
            </w:r>
          </w:p>
        </w:tc>
        <w:tc>
          <w:tcPr>
            <w:tcW w:w="3160" w:type="dxa"/>
            <w:tcBorders>
              <w:top w:val="single" w:sz="4" w:space="0" w:color="000080"/>
              <w:left w:val="nil"/>
              <w:bottom w:val="single" w:sz="4" w:space="0" w:color="000080"/>
              <w:right w:val="single" w:sz="8" w:space="0" w:color="000080"/>
            </w:tcBorders>
            <w:shd w:val="clear" w:color="auto" w:fill="auto"/>
            <w:vAlign w:val="center"/>
            <w:hideMark/>
          </w:tcPr>
          <w:p w14:paraId="6A8D0DBE"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Charter</w:t>
            </w:r>
          </w:p>
        </w:tc>
      </w:tr>
      <w:tr w:rsidR="008B492D" w:rsidRPr="00047DC6" w14:paraId="79E9A88E"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1AFF8016"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56E197D2"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 xml:space="preserve">Arnold </w:t>
            </w:r>
            <w:proofErr w:type="spellStart"/>
            <w:r w:rsidRPr="00047DC6">
              <w:rPr>
                <w:rFonts w:eastAsia="Times New Roman" w:cstheme="minorHAnsi"/>
                <w:color w:val="000000"/>
                <w:sz w:val="20"/>
                <w:szCs w:val="20"/>
              </w:rPr>
              <w:t>Monell</w:t>
            </w:r>
            <w:proofErr w:type="spellEnd"/>
          </w:p>
        </w:tc>
        <w:tc>
          <w:tcPr>
            <w:tcW w:w="3160" w:type="dxa"/>
            <w:tcBorders>
              <w:top w:val="nil"/>
              <w:left w:val="nil"/>
              <w:bottom w:val="single" w:sz="4" w:space="0" w:color="000080"/>
              <w:right w:val="single" w:sz="8" w:space="0" w:color="000080"/>
            </w:tcBorders>
            <w:shd w:val="clear" w:color="auto" w:fill="auto"/>
            <w:vAlign w:val="center"/>
            <w:hideMark/>
          </w:tcPr>
          <w:p w14:paraId="278A263D"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Cincinnati Bell</w:t>
            </w:r>
          </w:p>
        </w:tc>
      </w:tr>
      <w:tr w:rsidR="008B492D" w:rsidRPr="00047DC6" w14:paraId="6860570D"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13F44AD9"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1DE812AB"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Randee Ryan (Tri-chair)</w:t>
            </w:r>
          </w:p>
        </w:tc>
        <w:tc>
          <w:tcPr>
            <w:tcW w:w="3160" w:type="dxa"/>
            <w:tcBorders>
              <w:top w:val="nil"/>
              <w:left w:val="nil"/>
              <w:bottom w:val="single" w:sz="4" w:space="0" w:color="000080"/>
              <w:right w:val="single" w:sz="8" w:space="0" w:color="000080"/>
            </w:tcBorders>
            <w:shd w:val="clear" w:color="auto" w:fill="auto"/>
            <w:vAlign w:val="center"/>
            <w:hideMark/>
          </w:tcPr>
          <w:p w14:paraId="6B20E78F"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Comcast</w:t>
            </w:r>
          </w:p>
        </w:tc>
      </w:tr>
      <w:tr w:rsidR="008B492D" w:rsidRPr="00047DC6" w14:paraId="44F08A69"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tcPr>
          <w:p w14:paraId="52F88289" w14:textId="77777777" w:rsidR="008B492D" w:rsidRPr="00047DC6" w:rsidRDefault="008B492D" w:rsidP="009118EE">
            <w:pPr>
              <w:spacing w:after="0" w:line="240" w:lineRule="auto"/>
              <w:jc w:val="center"/>
              <w:rPr>
                <w:rFonts w:eastAsia="Times New Roman" w:cstheme="minorHAnsi"/>
                <w:color w:val="000000"/>
                <w:sz w:val="20"/>
                <w:szCs w:val="20"/>
              </w:rPr>
            </w:pPr>
            <w:r w:rsidRPr="006A7E67">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tcPr>
          <w:p w14:paraId="22B4A26E"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Marsha Jensen</w:t>
            </w:r>
          </w:p>
        </w:tc>
        <w:tc>
          <w:tcPr>
            <w:tcW w:w="3160" w:type="dxa"/>
            <w:tcBorders>
              <w:top w:val="nil"/>
              <w:left w:val="nil"/>
              <w:bottom w:val="single" w:sz="4" w:space="0" w:color="000080"/>
              <w:right w:val="single" w:sz="8" w:space="0" w:color="000080"/>
            </w:tcBorders>
            <w:shd w:val="clear" w:color="auto" w:fill="auto"/>
            <w:vAlign w:val="center"/>
          </w:tcPr>
          <w:p w14:paraId="06C81594"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Comcast</w:t>
            </w:r>
          </w:p>
        </w:tc>
      </w:tr>
      <w:tr w:rsidR="008B492D" w:rsidRPr="00047DC6" w14:paraId="36514889"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tcPr>
          <w:p w14:paraId="5AFAA819" w14:textId="77777777" w:rsidR="008B492D" w:rsidRPr="00047DC6" w:rsidRDefault="008B492D" w:rsidP="009118EE">
            <w:pPr>
              <w:spacing w:after="0" w:line="240" w:lineRule="auto"/>
              <w:jc w:val="center"/>
              <w:rPr>
                <w:rFonts w:eastAsia="Times New Roman" w:cstheme="minorHAnsi"/>
                <w:color w:val="000000"/>
                <w:sz w:val="20"/>
                <w:szCs w:val="20"/>
              </w:rPr>
            </w:pPr>
            <w:r w:rsidRPr="006A7E67">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tcPr>
          <w:p w14:paraId="5D0FABA2"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Bryan Medina</w:t>
            </w:r>
          </w:p>
        </w:tc>
        <w:tc>
          <w:tcPr>
            <w:tcW w:w="3160" w:type="dxa"/>
            <w:tcBorders>
              <w:top w:val="nil"/>
              <w:left w:val="nil"/>
              <w:bottom w:val="single" w:sz="4" w:space="0" w:color="000080"/>
              <w:right w:val="single" w:sz="8" w:space="0" w:color="000080"/>
            </w:tcBorders>
            <w:shd w:val="clear" w:color="auto" w:fill="auto"/>
            <w:vAlign w:val="center"/>
          </w:tcPr>
          <w:p w14:paraId="3D385CEA"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Comcast</w:t>
            </w:r>
          </w:p>
        </w:tc>
      </w:tr>
      <w:tr w:rsidR="008B492D" w:rsidRPr="00047DC6" w14:paraId="604CD561"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tcPr>
          <w:p w14:paraId="67588D34" w14:textId="77777777" w:rsidR="008B492D" w:rsidRPr="00047DC6" w:rsidRDefault="008B492D" w:rsidP="009118EE">
            <w:pPr>
              <w:spacing w:after="0" w:line="240" w:lineRule="auto"/>
              <w:jc w:val="center"/>
              <w:rPr>
                <w:rFonts w:eastAsia="Times New Roman" w:cstheme="minorHAnsi"/>
                <w:color w:val="000000"/>
                <w:sz w:val="20"/>
                <w:szCs w:val="20"/>
              </w:rPr>
            </w:pPr>
            <w:r w:rsidRPr="006A7E67">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4B2DF123"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Diane Alexenberg</w:t>
            </w:r>
          </w:p>
        </w:tc>
        <w:tc>
          <w:tcPr>
            <w:tcW w:w="3160" w:type="dxa"/>
            <w:tcBorders>
              <w:top w:val="nil"/>
              <w:left w:val="nil"/>
              <w:bottom w:val="single" w:sz="4" w:space="0" w:color="000080"/>
              <w:right w:val="single" w:sz="8" w:space="0" w:color="000080"/>
            </w:tcBorders>
            <w:shd w:val="clear" w:color="auto" w:fill="auto"/>
            <w:vAlign w:val="center"/>
            <w:hideMark/>
          </w:tcPr>
          <w:p w14:paraId="3C889F1C" w14:textId="77777777" w:rsidR="008B492D" w:rsidRPr="00047DC6" w:rsidRDefault="008B492D" w:rsidP="009118EE">
            <w:pPr>
              <w:spacing w:after="0" w:line="240" w:lineRule="auto"/>
              <w:rPr>
                <w:rFonts w:eastAsia="Times New Roman" w:cstheme="minorHAnsi"/>
                <w:color w:val="000000"/>
                <w:sz w:val="20"/>
                <w:szCs w:val="20"/>
              </w:rPr>
            </w:pPr>
            <w:r w:rsidRPr="00BD54DE">
              <w:rPr>
                <w:rFonts w:eastAsia="Times New Roman" w:cstheme="minorHAnsi"/>
                <w:color w:val="000000"/>
                <w:sz w:val="20"/>
                <w:szCs w:val="20"/>
              </w:rPr>
              <w:t>Dish Wireless</w:t>
            </w:r>
          </w:p>
        </w:tc>
      </w:tr>
      <w:tr w:rsidR="008B492D" w:rsidRPr="00047DC6" w14:paraId="03A0C742"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7EA2CCC4"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469675F0"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Kathy Rogers</w:t>
            </w:r>
          </w:p>
        </w:tc>
        <w:tc>
          <w:tcPr>
            <w:tcW w:w="3160" w:type="dxa"/>
            <w:tcBorders>
              <w:top w:val="nil"/>
              <w:left w:val="nil"/>
              <w:bottom w:val="single" w:sz="4" w:space="0" w:color="000080"/>
              <w:right w:val="single" w:sz="8" w:space="0" w:color="000080"/>
            </w:tcBorders>
            <w:shd w:val="clear" w:color="auto" w:fill="auto"/>
            <w:vAlign w:val="center"/>
            <w:hideMark/>
          </w:tcPr>
          <w:p w14:paraId="1537400C"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Dish Wireless</w:t>
            </w:r>
          </w:p>
        </w:tc>
      </w:tr>
      <w:tr w:rsidR="008B492D" w:rsidRPr="00047DC6" w14:paraId="49B34FF0"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A08D99C"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single" w:sz="4" w:space="0" w:color="000080"/>
              <w:left w:val="nil"/>
              <w:bottom w:val="single" w:sz="4" w:space="0" w:color="000080"/>
              <w:right w:val="single" w:sz="4" w:space="0" w:color="000080"/>
            </w:tcBorders>
            <w:shd w:val="clear" w:color="auto" w:fill="auto"/>
            <w:vAlign w:val="center"/>
            <w:hideMark/>
          </w:tcPr>
          <w:p w14:paraId="50911D12"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Melinda Yost</w:t>
            </w:r>
          </w:p>
        </w:tc>
        <w:tc>
          <w:tcPr>
            <w:tcW w:w="3160" w:type="dxa"/>
            <w:tcBorders>
              <w:top w:val="single" w:sz="4" w:space="0" w:color="000080"/>
              <w:left w:val="nil"/>
              <w:bottom w:val="single" w:sz="4" w:space="0" w:color="000080"/>
              <w:right w:val="single" w:sz="8" w:space="0" w:color="000080"/>
            </w:tcBorders>
            <w:shd w:val="clear" w:color="auto" w:fill="auto"/>
            <w:vAlign w:val="center"/>
            <w:hideMark/>
          </w:tcPr>
          <w:p w14:paraId="6A152EDA"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Dish Wireless</w:t>
            </w:r>
          </w:p>
        </w:tc>
      </w:tr>
      <w:tr w:rsidR="008B492D" w:rsidRPr="00047DC6" w14:paraId="5F52D812"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7F0E95DB" w14:textId="77777777" w:rsidR="008B492D" w:rsidRPr="00047DC6" w:rsidRDefault="008B492D" w:rsidP="009118EE">
            <w:pPr>
              <w:spacing w:after="0" w:line="240" w:lineRule="auto"/>
              <w:jc w:val="center"/>
              <w:rPr>
                <w:rFonts w:eastAsia="Times New Roman" w:cstheme="minorHAnsi"/>
                <w:color w:val="000000"/>
                <w:sz w:val="20"/>
                <w:szCs w:val="20"/>
              </w:rPr>
            </w:pPr>
            <w:r w:rsidRPr="006A7E67">
              <w:rPr>
                <w:rFonts w:eastAsia="Times New Roman" w:cstheme="minorHAnsi"/>
                <w:color w:val="000000"/>
                <w:sz w:val="20"/>
                <w:szCs w:val="20"/>
              </w:rPr>
              <w:t>In Person</w:t>
            </w:r>
          </w:p>
        </w:tc>
        <w:tc>
          <w:tcPr>
            <w:tcW w:w="3060" w:type="dxa"/>
            <w:tcBorders>
              <w:top w:val="single" w:sz="4" w:space="0" w:color="000080"/>
              <w:left w:val="nil"/>
              <w:bottom w:val="single" w:sz="4" w:space="0" w:color="000080"/>
              <w:right w:val="single" w:sz="4" w:space="0" w:color="000080"/>
            </w:tcBorders>
            <w:shd w:val="clear" w:color="auto" w:fill="auto"/>
            <w:vAlign w:val="center"/>
          </w:tcPr>
          <w:p w14:paraId="6D97F36F"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Kara Bouc</w:t>
            </w:r>
          </w:p>
        </w:tc>
        <w:tc>
          <w:tcPr>
            <w:tcW w:w="3160" w:type="dxa"/>
            <w:tcBorders>
              <w:top w:val="single" w:sz="4" w:space="0" w:color="000080"/>
              <w:left w:val="nil"/>
              <w:bottom w:val="single" w:sz="4" w:space="0" w:color="000080"/>
              <w:right w:val="single" w:sz="8" w:space="0" w:color="000080"/>
            </w:tcBorders>
            <w:shd w:val="clear" w:color="auto" w:fill="auto"/>
            <w:vAlign w:val="center"/>
          </w:tcPr>
          <w:p w14:paraId="7962D358"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Dish Wireless</w:t>
            </w:r>
          </w:p>
        </w:tc>
      </w:tr>
      <w:tr w:rsidR="008B492D" w:rsidRPr="00047DC6" w14:paraId="35DF1640"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0838032F" w14:textId="77777777" w:rsidR="008B492D" w:rsidRPr="00047DC6" w:rsidRDefault="008B492D" w:rsidP="009118EE">
            <w:pPr>
              <w:spacing w:after="0" w:line="240" w:lineRule="auto"/>
              <w:jc w:val="center"/>
              <w:rPr>
                <w:rFonts w:eastAsia="Times New Roman" w:cstheme="minorHAnsi"/>
                <w:color w:val="000000"/>
                <w:sz w:val="20"/>
                <w:szCs w:val="20"/>
              </w:rPr>
            </w:pPr>
            <w:r w:rsidRPr="006A7E67">
              <w:rPr>
                <w:rFonts w:eastAsia="Times New Roman" w:cstheme="minorHAnsi"/>
                <w:color w:val="000000"/>
                <w:sz w:val="20"/>
                <w:szCs w:val="20"/>
              </w:rPr>
              <w:t>In Person</w:t>
            </w:r>
          </w:p>
        </w:tc>
        <w:tc>
          <w:tcPr>
            <w:tcW w:w="3060" w:type="dxa"/>
            <w:tcBorders>
              <w:top w:val="single" w:sz="4" w:space="0" w:color="000080"/>
              <w:left w:val="nil"/>
              <w:bottom w:val="single" w:sz="4" w:space="0" w:color="000080"/>
              <w:right w:val="single" w:sz="4" w:space="0" w:color="000080"/>
            </w:tcBorders>
            <w:shd w:val="clear" w:color="auto" w:fill="auto"/>
            <w:vAlign w:val="center"/>
          </w:tcPr>
          <w:p w14:paraId="67DED0FA" w14:textId="77777777" w:rsidR="008B492D" w:rsidRDefault="008B492D" w:rsidP="009118EE">
            <w:pPr>
              <w:spacing w:after="0" w:line="240" w:lineRule="auto"/>
              <w:rPr>
                <w:rFonts w:eastAsia="Times New Roman" w:cstheme="minorHAnsi"/>
                <w:color w:val="000000"/>
                <w:sz w:val="20"/>
                <w:szCs w:val="20"/>
              </w:rPr>
            </w:pPr>
            <w:r w:rsidRPr="0048371F">
              <w:rPr>
                <w:rFonts w:eastAsia="Times New Roman" w:cstheme="minorHAnsi"/>
                <w:color w:val="000000"/>
                <w:sz w:val="20"/>
                <w:szCs w:val="20"/>
              </w:rPr>
              <w:t>Sharma</w:t>
            </w:r>
            <w:r>
              <w:rPr>
                <w:rFonts w:eastAsia="Times New Roman" w:cstheme="minorHAnsi"/>
                <w:color w:val="000000"/>
                <w:sz w:val="20"/>
                <w:szCs w:val="20"/>
              </w:rPr>
              <w:t xml:space="preserve"> </w:t>
            </w:r>
            <w:r w:rsidRPr="0048371F">
              <w:rPr>
                <w:rFonts w:eastAsia="Times New Roman" w:cstheme="minorHAnsi"/>
                <w:color w:val="000000"/>
                <w:sz w:val="20"/>
                <w:szCs w:val="20"/>
              </w:rPr>
              <w:t>Nikhil</w:t>
            </w:r>
          </w:p>
        </w:tc>
        <w:tc>
          <w:tcPr>
            <w:tcW w:w="3160" w:type="dxa"/>
            <w:tcBorders>
              <w:top w:val="single" w:sz="4" w:space="0" w:color="000080"/>
              <w:left w:val="nil"/>
              <w:bottom w:val="single" w:sz="4" w:space="0" w:color="000080"/>
              <w:right w:val="single" w:sz="8" w:space="0" w:color="000080"/>
            </w:tcBorders>
            <w:shd w:val="clear" w:color="auto" w:fill="auto"/>
            <w:vAlign w:val="center"/>
          </w:tcPr>
          <w:p w14:paraId="6A03FBC8"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Dish Wireless</w:t>
            </w:r>
          </w:p>
        </w:tc>
      </w:tr>
      <w:tr w:rsidR="008B492D" w:rsidRPr="00047DC6" w14:paraId="5867A998"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tcPr>
          <w:p w14:paraId="4A6572FC" w14:textId="77777777" w:rsidR="008B492D" w:rsidRPr="00280679"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In Person</w:t>
            </w:r>
          </w:p>
        </w:tc>
        <w:tc>
          <w:tcPr>
            <w:tcW w:w="3060" w:type="dxa"/>
            <w:tcBorders>
              <w:top w:val="single" w:sz="4" w:space="0" w:color="000080"/>
              <w:left w:val="nil"/>
              <w:bottom w:val="single" w:sz="4" w:space="0" w:color="000080"/>
              <w:right w:val="single" w:sz="4" w:space="0" w:color="000080"/>
            </w:tcBorders>
            <w:shd w:val="clear" w:color="auto" w:fill="auto"/>
            <w:vAlign w:val="center"/>
          </w:tcPr>
          <w:p w14:paraId="30F9104E" w14:textId="77777777" w:rsidR="008B492D"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Ann McCarragher</w:t>
            </w:r>
          </w:p>
        </w:tc>
        <w:tc>
          <w:tcPr>
            <w:tcW w:w="3160" w:type="dxa"/>
            <w:tcBorders>
              <w:top w:val="single" w:sz="4" w:space="0" w:color="000080"/>
              <w:left w:val="single" w:sz="4" w:space="0" w:color="000080"/>
              <w:bottom w:val="single" w:sz="4" w:space="0" w:color="000080"/>
              <w:right w:val="single" w:sz="8" w:space="0" w:color="000080"/>
            </w:tcBorders>
            <w:shd w:val="clear" w:color="auto" w:fill="auto"/>
            <w:vAlign w:val="center"/>
          </w:tcPr>
          <w:p w14:paraId="5DF3433F"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Dish Networks</w:t>
            </w:r>
          </w:p>
        </w:tc>
      </w:tr>
      <w:tr w:rsidR="008B492D" w:rsidRPr="00047DC6" w14:paraId="3B39834B"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tcPr>
          <w:p w14:paraId="1BE200AA" w14:textId="77777777" w:rsidR="008B492D" w:rsidRPr="00047DC6" w:rsidRDefault="008B492D" w:rsidP="009118EE">
            <w:pPr>
              <w:spacing w:after="0" w:line="240" w:lineRule="auto"/>
              <w:jc w:val="center"/>
              <w:rPr>
                <w:rFonts w:eastAsia="Times New Roman" w:cstheme="minorHAnsi"/>
                <w:color w:val="000000"/>
                <w:sz w:val="20"/>
                <w:szCs w:val="20"/>
              </w:rPr>
            </w:pPr>
            <w:r w:rsidRPr="00280679">
              <w:rPr>
                <w:rFonts w:eastAsia="Times New Roman" w:cstheme="minorHAnsi"/>
                <w:color w:val="000000"/>
                <w:sz w:val="20"/>
                <w:szCs w:val="20"/>
              </w:rPr>
              <w:t>In Person</w:t>
            </w:r>
          </w:p>
        </w:tc>
        <w:tc>
          <w:tcPr>
            <w:tcW w:w="3060" w:type="dxa"/>
            <w:tcBorders>
              <w:top w:val="single" w:sz="4" w:space="0" w:color="000080"/>
              <w:left w:val="nil"/>
              <w:bottom w:val="single" w:sz="4" w:space="0" w:color="000080"/>
              <w:right w:val="single" w:sz="4" w:space="0" w:color="000080"/>
            </w:tcBorders>
            <w:shd w:val="clear" w:color="auto" w:fill="auto"/>
            <w:vAlign w:val="center"/>
          </w:tcPr>
          <w:p w14:paraId="4840486F"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Daniel Wu</w:t>
            </w:r>
          </w:p>
        </w:tc>
        <w:tc>
          <w:tcPr>
            <w:tcW w:w="3160" w:type="dxa"/>
            <w:tcBorders>
              <w:top w:val="single" w:sz="4" w:space="0" w:color="000080"/>
              <w:left w:val="single" w:sz="4" w:space="0" w:color="000080"/>
              <w:bottom w:val="single" w:sz="4" w:space="0" w:color="000080"/>
              <w:right w:val="single" w:sz="8" w:space="0" w:color="000080"/>
            </w:tcBorders>
            <w:shd w:val="clear" w:color="auto" w:fill="auto"/>
            <w:vAlign w:val="center"/>
          </w:tcPr>
          <w:p w14:paraId="65279985"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Dish Wireless</w:t>
            </w:r>
          </w:p>
        </w:tc>
      </w:tr>
      <w:tr w:rsidR="008B492D" w:rsidRPr="00047DC6" w14:paraId="3570AB2D"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286EB761"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3A7DC3A1"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 xml:space="preserve">Cathy McMahon </w:t>
            </w:r>
          </w:p>
        </w:tc>
        <w:tc>
          <w:tcPr>
            <w:tcW w:w="3160" w:type="dxa"/>
            <w:tcBorders>
              <w:top w:val="nil"/>
              <w:left w:val="nil"/>
              <w:bottom w:val="single" w:sz="4" w:space="0" w:color="000080"/>
              <w:right w:val="single" w:sz="8" w:space="0" w:color="000080"/>
            </w:tcBorders>
            <w:shd w:val="clear" w:color="auto" w:fill="auto"/>
            <w:vAlign w:val="center"/>
            <w:hideMark/>
          </w:tcPr>
          <w:p w14:paraId="05C6C498"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iconectiv</w:t>
            </w:r>
          </w:p>
        </w:tc>
      </w:tr>
      <w:tr w:rsidR="008B492D" w:rsidRPr="00047DC6" w14:paraId="3F5501AD"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3E639A6A"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0E27AFC6"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Doug Babcock</w:t>
            </w:r>
          </w:p>
        </w:tc>
        <w:tc>
          <w:tcPr>
            <w:tcW w:w="3160" w:type="dxa"/>
            <w:tcBorders>
              <w:top w:val="nil"/>
              <w:left w:val="nil"/>
              <w:bottom w:val="single" w:sz="4" w:space="0" w:color="000080"/>
              <w:right w:val="single" w:sz="8" w:space="0" w:color="000080"/>
            </w:tcBorders>
            <w:shd w:val="clear" w:color="auto" w:fill="auto"/>
            <w:vAlign w:val="center"/>
            <w:hideMark/>
          </w:tcPr>
          <w:p w14:paraId="238EFB8C"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iconectiv</w:t>
            </w:r>
          </w:p>
        </w:tc>
      </w:tr>
      <w:tr w:rsidR="008B492D" w:rsidRPr="00047DC6" w14:paraId="6E22A1F2"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3B2E1F31"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36F705E"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John Malyar</w:t>
            </w:r>
          </w:p>
        </w:tc>
        <w:tc>
          <w:tcPr>
            <w:tcW w:w="3160" w:type="dxa"/>
            <w:tcBorders>
              <w:top w:val="nil"/>
              <w:left w:val="nil"/>
              <w:bottom w:val="single" w:sz="4" w:space="0" w:color="000080"/>
              <w:right w:val="single" w:sz="8" w:space="0" w:color="000080"/>
            </w:tcBorders>
            <w:shd w:val="clear" w:color="auto" w:fill="auto"/>
            <w:vAlign w:val="center"/>
            <w:hideMark/>
          </w:tcPr>
          <w:p w14:paraId="1536B0A0"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8B492D" w:rsidRPr="00047DC6" w14:paraId="68B0BAF9"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1ABA71E"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136FA72"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Matt Timmermann</w:t>
            </w:r>
          </w:p>
        </w:tc>
        <w:tc>
          <w:tcPr>
            <w:tcW w:w="3160" w:type="dxa"/>
            <w:tcBorders>
              <w:top w:val="nil"/>
              <w:left w:val="nil"/>
              <w:bottom w:val="single" w:sz="4" w:space="0" w:color="000080"/>
              <w:right w:val="single" w:sz="8" w:space="0" w:color="000080"/>
            </w:tcBorders>
            <w:shd w:val="clear" w:color="auto" w:fill="auto"/>
            <w:vAlign w:val="center"/>
            <w:hideMark/>
          </w:tcPr>
          <w:p w14:paraId="6532CB5E"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8B492D" w:rsidRPr="00047DC6" w14:paraId="69A19149"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5F01DCE3"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6583E906"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Michael Doherty</w:t>
            </w:r>
          </w:p>
        </w:tc>
        <w:tc>
          <w:tcPr>
            <w:tcW w:w="3160" w:type="dxa"/>
            <w:tcBorders>
              <w:top w:val="nil"/>
              <w:left w:val="nil"/>
              <w:bottom w:val="single" w:sz="4" w:space="0" w:color="000080"/>
              <w:right w:val="single" w:sz="8" w:space="0" w:color="000080"/>
            </w:tcBorders>
            <w:shd w:val="clear" w:color="auto" w:fill="auto"/>
            <w:vAlign w:val="center"/>
            <w:hideMark/>
          </w:tcPr>
          <w:p w14:paraId="108F6EFD"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8B492D" w:rsidRPr="00047DC6" w14:paraId="0BD5C910"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764F9241"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5AAC7AA"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Steve Koch</w:t>
            </w:r>
          </w:p>
        </w:tc>
        <w:tc>
          <w:tcPr>
            <w:tcW w:w="3160" w:type="dxa"/>
            <w:tcBorders>
              <w:top w:val="nil"/>
              <w:left w:val="nil"/>
              <w:bottom w:val="single" w:sz="4" w:space="0" w:color="000080"/>
              <w:right w:val="single" w:sz="8" w:space="0" w:color="000080"/>
            </w:tcBorders>
            <w:shd w:val="clear" w:color="auto" w:fill="auto"/>
            <w:vAlign w:val="center"/>
            <w:hideMark/>
          </w:tcPr>
          <w:p w14:paraId="63BAAEEE"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8B492D" w:rsidRPr="00047DC6" w14:paraId="09AC1E42"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238F342B"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7D128CB"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Renee Berkowitz</w:t>
            </w:r>
          </w:p>
        </w:tc>
        <w:tc>
          <w:tcPr>
            <w:tcW w:w="3160" w:type="dxa"/>
            <w:tcBorders>
              <w:top w:val="nil"/>
              <w:left w:val="nil"/>
              <w:bottom w:val="single" w:sz="4" w:space="0" w:color="000080"/>
              <w:right w:val="single" w:sz="8" w:space="0" w:color="000080"/>
            </w:tcBorders>
            <w:shd w:val="clear" w:color="auto" w:fill="auto"/>
            <w:vAlign w:val="center"/>
            <w:hideMark/>
          </w:tcPr>
          <w:p w14:paraId="3E16BF0D"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047DC6">
              <w:rPr>
                <w:rFonts w:eastAsia="Times New Roman" w:cstheme="minorHAnsi"/>
                <w:color w:val="000000"/>
                <w:sz w:val="20"/>
                <w:szCs w:val="20"/>
              </w:rPr>
              <w:t>conectiv</w:t>
            </w:r>
          </w:p>
        </w:tc>
      </w:tr>
      <w:tr w:rsidR="008B492D" w:rsidRPr="00047DC6" w14:paraId="0BE7BD07"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2B1176DC"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hideMark/>
          </w:tcPr>
          <w:p w14:paraId="5809A831"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Bridget Alexander White</w:t>
            </w:r>
          </w:p>
        </w:tc>
        <w:tc>
          <w:tcPr>
            <w:tcW w:w="3160" w:type="dxa"/>
            <w:tcBorders>
              <w:top w:val="nil"/>
              <w:left w:val="nil"/>
              <w:bottom w:val="single" w:sz="4" w:space="0" w:color="000080"/>
              <w:right w:val="single" w:sz="8" w:space="0" w:color="000080"/>
            </w:tcBorders>
            <w:shd w:val="clear" w:color="auto" w:fill="auto"/>
            <w:vAlign w:val="center"/>
            <w:hideMark/>
          </w:tcPr>
          <w:p w14:paraId="05864A94"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JSI</w:t>
            </w:r>
          </w:p>
        </w:tc>
      </w:tr>
      <w:tr w:rsidR="008B492D" w:rsidRPr="00047DC6" w14:paraId="48B2D2B0"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544B5DEE"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6A5F49A0"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Karen Hoffman</w:t>
            </w:r>
          </w:p>
        </w:tc>
        <w:tc>
          <w:tcPr>
            <w:tcW w:w="3160" w:type="dxa"/>
            <w:tcBorders>
              <w:top w:val="nil"/>
              <w:left w:val="nil"/>
              <w:bottom w:val="single" w:sz="4" w:space="0" w:color="000080"/>
              <w:right w:val="single" w:sz="8" w:space="0" w:color="000080"/>
            </w:tcBorders>
            <w:shd w:val="clear" w:color="auto" w:fill="auto"/>
            <w:vAlign w:val="center"/>
            <w:hideMark/>
          </w:tcPr>
          <w:p w14:paraId="64987AFB"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JSI</w:t>
            </w:r>
          </w:p>
        </w:tc>
      </w:tr>
      <w:tr w:rsidR="008B492D" w:rsidRPr="00047DC6" w14:paraId="73F85D32"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0F498C2C"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In Person</w:t>
            </w:r>
          </w:p>
        </w:tc>
        <w:tc>
          <w:tcPr>
            <w:tcW w:w="3060" w:type="dxa"/>
            <w:tcBorders>
              <w:top w:val="nil"/>
              <w:left w:val="nil"/>
              <w:bottom w:val="single" w:sz="4" w:space="0" w:color="000080"/>
              <w:right w:val="single" w:sz="4" w:space="0" w:color="000080"/>
            </w:tcBorders>
            <w:shd w:val="clear" w:color="auto" w:fill="auto"/>
            <w:vAlign w:val="center"/>
            <w:hideMark/>
          </w:tcPr>
          <w:p w14:paraId="13932C7C"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Jim Kientz</w:t>
            </w:r>
          </w:p>
        </w:tc>
        <w:tc>
          <w:tcPr>
            <w:tcW w:w="3160" w:type="dxa"/>
            <w:tcBorders>
              <w:top w:val="nil"/>
              <w:left w:val="nil"/>
              <w:bottom w:val="single" w:sz="4" w:space="0" w:color="000080"/>
              <w:right w:val="single" w:sz="8" w:space="0" w:color="000080"/>
            </w:tcBorders>
            <w:shd w:val="clear" w:color="auto" w:fill="auto"/>
            <w:vAlign w:val="center"/>
            <w:hideMark/>
          </w:tcPr>
          <w:p w14:paraId="101E42E1"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Neustar</w:t>
            </w:r>
          </w:p>
        </w:tc>
      </w:tr>
      <w:tr w:rsidR="008B492D" w:rsidRPr="00047DC6" w14:paraId="52447702"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1A1C2E7E"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46305DD5"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Steve Brock</w:t>
            </w:r>
          </w:p>
        </w:tc>
        <w:tc>
          <w:tcPr>
            <w:tcW w:w="3160" w:type="dxa"/>
            <w:tcBorders>
              <w:top w:val="nil"/>
              <w:left w:val="nil"/>
              <w:bottom w:val="single" w:sz="4" w:space="0" w:color="000080"/>
              <w:right w:val="single" w:sz="8" w:space="0" w:color="000080"/>
            </w:tcBorders>
            <w:shd w:val="clear" w:color="auto" w:fill="auto"/>
            <w:vAlign w:val="center"/>
            <w:hideMark/>
          </w:tcPr>
          <w:p w14:paraId="488C87D9"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Oracle</w:t>
            </w:r>
          </w:p>
        </w:tc>
      </w:tr>
      <w:tr w:rsidR="008B492D" w:rsidRPr="00047DC6" w14:paraId="180887CE"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27966623"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single" w:sz="4" w:space="0" w:color="000080"/>
              <w:left w:val="nil"/>
              <w:bottom w:val="single" w:sz="4" w:space="0" w:color="000080"/>
              <w:right w:val="single" w:sz="4" w:space="0" w:color="000080"/>
            </w:tcBorders>
            <w:shd w:val="clear" w:color="auto" w:fill="auto"/>
            <w:vAlign w:val="center"/>
          </w:tcPr>
          <w:p w14:paraId="4FD92175" w14:textId="77777777" w:rsidR="008B492D" w:rsidRPr="00047DC6" w:rsidRDefault="008B492D" w:rsidP="009118EE">
            <w:pPr>
              <w:spacing w:after="0" w:line="240" w:lineRule="auto"/>
              <w:rPr>
                <w:rFonts w:eastAsia="Times New Roman" w:cstheme="minorHAnsi"/>
                <w:color w:val="000000"/>
                <w:sz w:val="20"/>
                <w:szCs w:val="20"/>
              </w:rPr>
            </w:pPr>
            <w:r w:rsidRPr="00334069">
              <w:rPr>
                <w:rFonts w:eastAsia="Times New Roman" w:cstheme="minorHAnsi"/>
                <w:color w:val="000000"/>
                <w:sz w:val="20"/>
                <w:szCs w:val="20"/>
              </w:rPr>
              <w:t>Cheryl Fullerton</w:t>
            </w:r>
          </w:p>
        </w:tc>
        <w:tc>
          <w:tcPr>
            <w:tcW w:w="3160" w:type="dxa"/>
            <w:tcBorders>
              <w:top w:val="single" w:sz="4" w:space="0" w:color="000080"/>
              <w:left w:val="single" w:sz="4" w:space="0" w:color="000080"/>
              <w:bottom w:val="single" w:sz="4" w:space="0" w:color="000080"/>
              <w:right w:val="single" w:sz="8" w:space="0" w:color="000080"/>
            </w:tcBorders>
            <w:shd w:val="clear" w:color="auto" w:fill="auto"/>
            <w:vAlign w:val="center"/>
          </w:tcPr>
          <w:p w14:paraId="57E5700D"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Sinch</w:t>
            </w:r>
          </w:p>
        </w:tc>
      </w:tr>
      <w:tr w:rsidR="008B492D" w:rsidRPr="00047DC6" w14:paraId="659E219C"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1A4E9E97"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5526B589"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Kevin Green</w:t>
            </w:r>
          </w:p>
        </w:tc>
        <w:tc>
          <w:tcPr>
            <w:tcW w:w="3160" w:type="dxa"/>
            <w:tcBorders>
              <w:top w:val="nil"/>
              <w:left w:val="nil"/>
              <w:bottom w:val="single" w:sz="4" w:space="0" w:color="000080"/>
              <w:right w:val="single" w:sz="8" w:space="0" w:color="000080"/>
            </w:tcBorders>
            <w:shd w:val="clear" w:color="auto" w:fill="auto"/>
            <w:vAlign w:val="center"/>
            <w:hideMark/>
          </w:tcPr>
          <w:p w14:paraId="490F28D4"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SOMOS</w:t>
            </w:r>
          </w:p>
        </w:tc>
      </w:tr>
      <w:tr w:rsidR="008B492D" w:rsidRPr="00047DC6" w14:paraId="38FC209C"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7E7C3A48"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7ED4C979"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Tara Farquhar</w:t>
            </w:r>
          </w:p>
        </w:tc>
        <w:tc>
          <w:tcPr>
            <w:tcW w:w="3160" w:type="dxa"/>
            <w:tcBorders>
              <w:top w:val="nil"/>
              <w:left w:val="nil"/>
              <w:bottom w:val="single" w:sz="4" w:space="0" w:color="000080"/>
              <w:right w:val="single" w:sz="8" w:space="0" w:color="000080"/>
            </w:tcBorders>
            <w:shd w:val="clear" w:color="auto" w:fill="auto"/>
            <w:vAlign w:val="center"/>
            <w:hideMark/>
          </w:tcPr>
          <w:p w14:paraId="444227C2"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SOMOS</w:t>
            </w:r>
          </w:p>
        </w:tc>
      </w:tr>
      <w:tr w:rsidR="008B492D" w:rsidRPr="00047DC6" w14:paraId="740D4094"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3B7BC010" w14:textId="77777777" w:rsidR="008B492D"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tcPr>
          <w:p w14:paraId="1583F2EB"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Florence Weber</w:t>
            </w:r>
          </w:p>
        </w:tc>
        <w:tc>
          <w:tcPr>
            <w:tcW w:w="3160" w:type="dxa"/>
            <w:tcBorders>
              <w:top w:val="nil"/>
              <w:left w:val="nil"/>
              <w:bottom w:val="single" w:sz="4" w:space="0" w:color="000080"/>
              <w:right w:val="single" w:sz="8" w:space="0" w:color="000080"/>
            </w:tcBorders>
            <w:shd w:val="clear" w:color="auto" w:fill="auto"/>
            <w:vAlign w:val="center"/>
          </w:tcPr>
          <w:p w14:paraId="020AD154"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SOMOS</w:t>
            </w:r>
          </w:p>
        </w:tc>
      </w:tr>
      <w:tr w:rsidR="008B492D" w:rsidRPr="00047DC6" w14:paraId="5C217B9F"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3B736F65" w14:textId="77777777" w:rsidR="008B492D"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tcPr>
          <w:p w14:paraId="56854963" w14:textId="77777777" w:rsidR="008B492D"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Revathi</w:t>
            </w:r>
          </w:p>
        </w:tc>
        <w:tc>
          <w:tcPr>
            <w:tcW w:w="3160" w:type="dxa"/>
            <w:tcBorders>
              <w:top w:val="nil"/>
              <w:left w:val="nil"/>
              <w:bottom w:val="single" w:sz="4" w:space="0" w:color="000080"/>
              <w:right w:val="single" w:sz="8" w:space="0" w:color="000080"/>
            </w:tcBorders>
            <w:shd w:val="clear" w:color="auto" w:fill="auto"/>
            <w:vAlign w:val="center"/>
          </w:tcPr>
          <w:p w14:paraId="525D30AF"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SOMOS</w:t>
            </w:r>
          </w:p>
        </w:tc>
      </w:tr>
      <w:tr w:rsidR="008B492D" w:rsidRPr="00047DC6" w14:paraId="3478BFDD" w14:textId="77777777" w:rsidTr="009118EE">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B9058A2" w14:textId="77777777" w:rsidR="008B492D"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BA4F879" w14:textId="77777777" w:rsidR="008B492D"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Chandra Sekhar</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42DD0795" w14:textId="77777777" w:rsidR="008B492D" w:rsidRPr="00047DC6" w:rsidRDefault="008B492D" w:rsidP="009118EE">
            <w:pPr>
              <w:spacing w:after="0" w:line="240" w:lineRule="auto"/>
              <w:rPr>
                <w:rFonts w:eastAsia="Times New Roman" w:cstheme="minorHAnsi"/>
                <w:color w:val="000000"/>
                <w:sz w:val="20"/>
                <w:szCs w:val="20"/>
              </w:rPr>
            </w:pPr>
            <w:r>
              <w:rPr>
                <w:rFonts w:eastAsia="Times New Roman" w:cstheme="minorHAnsi"/>
                <w:color w:val="000000"/>
                <w:sz w:val="20"/>
                <w:szCs w:val="20"/>
              </w:rPr>
              <w:t>SOMOS</w:t>
            </w:r>
          </w:p>
        </w:tc>
      </w:tr>
      <w:tr w:rsidR="008B492D" w:rsidRPr="00047DC6" w14:paraId="461C7F1D"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176547DF"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hideMark/>
          </w:tcPr>
          <w:p w14:paraId="2382ED89"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Bob Bruce</w:t>
            </w:r>
          </w:p>
        </w:tc>
        <w:tc>
          <w:tcPr>
            <w:tcW w:w="3160" w:type="dxa"/>
            <w:tcBorders>
              <w:top w:val="nil"/>
              <w:left w:val="nil"/>
              <w:bottom w:val="single" w:sz="4" w:space="0" w:color="000080"/>
              <w:right w:val="single" w:sz="8" w:space="0" w:color="000080"/>
            </w:tcBorders>
            <w:shd w:val="clear" w:color="auto" w:fill="auto"/>
            <w:vAlign w:val="center"/>
            <w:hideMark/>
          </w:tcPr>
          <w:p w14:paraId="70DF6B19"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Syniverse</w:t>
            </w:r>
          </w:p>
        </w:tc>
      </w:tr>
      <w:tr w:rsidR="008B492D" w:rsidRPr="00047DC6" w14:paraId="64EF3DFE" w14:textId="77777777" w:rsidTr="009118EE">
        <w:trPr>
          <w:trHeight w:val="300"/>
        </w:trPr>
        <w:tc>
          <w:tcPr>
            <w:tcW w:w="1700" w:type="dxa"/>
            <w:tcBorders>
              <w:top w:val="nil"/>
              <w:left w:val="single" w:sz="8" w:space="0" w:color="000080"/>
              <w:bottom w:val="single" w:sz="4" w:space="0" w:color="000080"/>
              <w:right w:val="single" w:sz="4" w:space="0" w:color="000080"/>
            </w:tcBorders>
            <w:shd w:val="clear" w:color="auto" w:fill="auto"/>
            <w:vAlign w:val="center"/>
          </w:tcPr>
          <w:p w14:paraId="4E455E11"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nil"/>
              <w:left w:val="nil"/>
              <w:bottom w:val="single" w:sz="4" w:space="0" w:color="000080"/>
              <w:right w:val="single" w:sz="4" w:space="0" w:color="000080"/>
            </w:tcBorders>
            <w:shd w:val="clear" w:color="auto" w:fill="auto"/>
            <w:vAlign w:val="center"/>
          </w:tcPr>
          <w:p w14:paraId="5636868B"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Trinh Drummer</w:t>
            </w:r>
          </w:p>
        </w:tc>
        <w:tc>
          <w:tcPr>
            <w:tcW w:w="3160" w:type="dxa"/>
            <w:tcBorders>
              <w:top w:val="nil"/>
              <w:left w:val="nil"/>
              <w:bottom w:val="single" w:sz="4" w:space="0" w:color="000080"/>
              <w:right w:val="single" w:sz="8" w:space="0" w:color="000080"/>
            </w:tcBorders>
            <w:shd w:val="clear" w:color="auto" w:fill="auto"/>
            <w:vAlign w:val="center"/>
          </w:tcPr>
          <w:p w14:paraId="04D47092"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Syniverse</w:t>
            </w:r>
          </w:p>
        </w:tc>
      </w:tr>
      <w:tr w:rsidR="008B492D" w:rsidRPr="00047DC6" w14:paraId="3E132970" w14:textId="77777777" w:rsidTr="009118EE">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492A38E0" w14:textId="77777777" w:rsidR="008B492D" w:rsidRPr="00047DC6" w:rsidRDefault="008B492D" w:rsidP="009118E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Phone</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4D006"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Bale Pathman</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D708A"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Verizon Wireless</w:t>
            </w:r>
          </w:p>
        </w:tc>
      </w:tr>
      <w:tr w:rsidR="008B492D" w:rsidRPr="00047DC6" w14:paraId="574708C8" w14:textId="77777777" w:rsidTr="009118EE">
        <w:trPr>
          <w:trHeight w:val="287"/>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0297639" w14:textId="77777777" w:rsidR="008B492D" w:rsidRPr="00047DC6" w:rsidRDefault="008B492D" w:rsidP="009118EE">
            <w:pPr>
              <w:spacing w:after="0" w:line="240" w:lineRule="auto"/>
              <w:jc w:val="center"/>
              <w:rPr>
                <w:rFonts w:eastAsia="Times New Roman" w:cstheme="minorHAnsi"/>
                <w:color w:val="000000"/>
                <w:sz w:val="20"/>
                <w:szCs w:val="20"/>
              </w:rPr>
            </w:pPr>
            <w:r w:rsidRPr="00047DC6">
              <w:rPr>
                <w:rFonts w:eastAsia="Times New Roman" w:cstheme="minorHAnsi"/>
                <w:color w:val="000000"/>
                <w:sz w:val="20"/>
                <w:szCs w:val="20"/>
              </w:rPr>
              <w:t>In Person</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91597"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Deborah Tucker (Tri-chair)</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E1420" w14:textId="77777777" w:rsidR="008B492D" w:rsidRPr="00047DC6" w:rsidRDefault="008B492D" w:rsidP="009118EE">
            <w:pPr>
              <w:spacing w:after="0" w:line="240" w:lineRule="auto"/>
              <w:rPr>
                <w:rFonts w:eastAsia="Times New Roman" w:cstheme="minorHAnsi"/>
                <w:color w:val="000000"/>
                <w:sz w:val="20"/>
                <w:szCs w:val="20"/>
              </w:rPr>
            </w:pPr>
            <w:r w:rsidRPr="00047DC6">
              <w:rPr>
                <w:rFonts w:eastAsia="Times New Roman" w:cstheme="minorHAnsi"/>
                <w:color w:val="000000"/>
                <w:sz w:val="20"/>
                <w:szCs w:val="20"/>
              </w:rPr>
              <w:t>Verizon Wireless</w:t>
            </w:r>
          </w:p>
        </w:tc>
      </w:tr>
    </w:tbl>
    <w:p w14:paraId="42AD6ADB" w14:textId="77777777" w:rsidR="005C6709" w:rsidRDefault="005C6709"/>
    <w:sectPr w:rsidR="005C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E6783"/>
    <w:multiLevelType w:val="hybridMultilevel"/>
    <w:tmpl w:val="3A5E8FAC"/>
    <w:lvl w:ilvl="0" w:tplc="FFFFFFFF">
      <w:start w:val="1"/>
      <w:numFmt w:val="decimal"/>
      <w:lvlText w:val="%1."/>
      <w:lvlJc w:val="left"/>
      <w:pPr>
        <w:ind w:left="360" w:hanging="360"/>
      </w:pPr>
      <w:rPr>
        <w:rFonts w:hint="default"/>
      </w:rPr>
    </w:lvl>
    <w:lvl w:ilvl="1" w:tplc="FFFFFFFF">
      <w:numFmt w:val="bullet"/>
      <w:lvlText w:val=""/>
      <w:lvlJc w:val="left"/>
      <w:pPr>
        <w:ind w:left="1440" w:hanging="720"/>
      </w:pPr>
      <w:rPr>
        <w:rFonts w:ascii="Symbol" w:eastAsiaTheme="minorHAnsi" w:hAnsi="Symbol"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8216845"/>
    <w:multiLevelType w:val="hybridMultilevel"/>
    <w:tmpl w:val="8DC2ED50"/>
    <w:lvl w:ilvl="0" w:tplc="0409000F">
      <w:start w:val="1"/>
      <w:numFmt w:val="decimal"/>
      <w:lvlText w:val="%1."/>
      <w:lvlJc w:val="left"/>
      <w:pPr>
        <w:ind w:left="360" w:hanging="360"/>
      </w:pPr>
      <w:rPr>
        <w:rFonts w:hint="default"/>
      </w:rPr>
    </w:lvl>
    <w:lvl w:ilvl="1" w:tplc="FF120FE4">
      <w:numFmt w:val="bullet"/>
      <w:lvlText w:val=""/>
      <w:lvlJc w:val="left"/>
      <w:pPr>
        <w:ind w:left="1440" w:hanging="72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7C712B"/>
    <w:multiLevelType w:val="hybridMultilevel"/>
    <w:tmpl w:val="7F84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366688">
    <w:abstractNumId w:val="1"/>
  </w:num>
  <w:num w:numId="2" w16cid:durableId="1420054054">
    <w:abstractNumId w:val="0"/>
  </w:num>
  <w:num w:numId="3" w16cid:durableId="1784299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2D"/>
    <w:rsid w:val="00127C47"/>
    <w:rsid w:val="001D0E7F"/>
    <w:rsid w:val="0023607C"/>
    <w:rsid w:val="00285404"/>
    <w:rsid w:val="00400D81"/>
    <w:rsid w:val="005C6709"/>
    <w:rsid w:val="00683451"/>
    <w:rsid w:val="006D3284"/>
    <w:rsid w:val="00711C37"/>
    <w:rsid w:val="00887809"/>
    <w:rsid w:val="008B492D"/>
    <w:rsid w:val="009E46E5"/>
    <w:rsid w:val="00BE039B"/>
    <w:rsid w:val="00BF2FC8"/>
    <w:rsid w:val="00C5613A"/>
    <w:rsid w:val="00CE72D6"/>
    <w:rsid w:val="00D47575"/>
    <w:rsid w:val="00D55D92"/>
    <w:rsid w:val="00E35C3B"/>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8668"/>
  <w15:chartTrackingRefBased/>
  <w15:docId w15:val="{E7CCAE51-A53C-4042-98CF-95C359F6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2D"/>
  </w:style>
  <w:style w:type="paragraph" w:styleId="Heading4">
    <w:name w:val="heading 4"/>
    <w:basedOn w:val="Normal"/>
    <w:next w:val="Normal"/>
    <w:link w:val="Heading4Char"/>
    <w:unhideWhenUsed/>
    <w:qFormat/>
    <w:rsid w:val="008B49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B492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B49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8B492D"/>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8B492D"/>
    <w:pPr>
      <w:ind w:left="720"/>
      <w:contextualSpacing/>
    </w:pPr>
  </w:style>
  <w:style w:type="paragraph" w:styleId="Title">
    <w:name w:val="Title"/>
    <w:basedOn w:val="Normal"/>
    <w:link w:val="TitleChar"/>
    <w:uiPriority w:val="99"/>
    <w:qFormat/>
    <w:rsid w:val="008B492D"/>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8B492D"/>
    <w:rPr>
      <w:rFonts w:ascii="Verdana" w:eastAsia="Times New Roman" w:hAnsi="Verdana" w:cs="Times New Roman"/>
      <w:b/>
      <w:sz w:val="24"/>
      <w:szCs w:val="20"/>
    </w:rPr>
  </w:style>
  <w:style w:type="table" w:styleId="TableGrid">
    <w:name w:val="Table Grid"/>
    <w:basedOn w:val="TableNormal"/>
    <w:uiPriority w:val="39"/>
    <w:rsid w:val="008B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4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18</cp:revision>
  <dcterms:created xsi:type="dcterms:W3CDTF">2022-08-04T14:07:00Z</dcterms:created>
  <dcterms:modified xsi:type="dcterms:W3CDTF">2022-08-31T18:27:00Z</dcterms:modified>
</cp:coreProperties>
</file>