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67E8941F" w:rsidR="007966A3" w:rsidRPr="00095622" w:rsidRDefault="00492A78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Thurs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Janua</w:t>
      </w:r>
      <w:r w:rsidR="00EF0287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y</w:t>
      </w:r>
      <w:r w:rsidR="00EF0287">
        <w:rPr>
          <w:rFonts w:asciiTheme="minorHAnsi" w:hAnsiTheme="minorHAnsi" w:cstheme="minorHAnsi"/>
          <w:sz w:val="28"/>
          <w:szCs w:val="28"/>
        </w:rPr>
        <w:t xml:space="preserve"> </w:t>
      </w:r>
      <w:r w:rsidR="00DC0EEF">
        <w:rPr>
          <w:rFonts w:asciiTheme="minorHAnsi" w:hAnsiTheme="minorHAnsi" w:cstheme="minorHAnsi"/>
          <w:sz w:val="28"/>
          <w:szCs w:val="28"/>
        </w:rPr>
        <w:t>20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202</w:t>
      </w:r>
      <w:r>
        <w:rPr>
          <w:rFonts w:asciiTheme="minorHAnsi" w:hAnsiTheme="minorHAnsi" w:cstheme="minorHAnsi"/>
          <w:sz w:val="28"/>
          <w:szCs w:val="28"/>
        </w:rPr>
        <w:t>2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F35017">
        <w:rPr>
          <w:rFonts w:asciiTheme="minorHAnsi" w:hAnsiTheme="minorHAnsi" w:cstheme="minorHAnsi"/>
          <w:sz w:val="28"/>
          <w:szCs w:val="28"/>
        </w:rPr>
        <w:t>4</w:t>
      </w:r>
      <w:r w:rsidR="00924A60">
        <w:rPr>
          <w:rFonts w:asciiTheme="minorHAnsi" w:hAnsiTheme="minorHAnsi" w:cstheme="minorHAnsi"/>
          <w:sz w:val="28"/>
          <w:szCs w:val="28"/>
        </w:rPr>
        <w:t>:</w:t>
      </w:r>
      <w:r w:rsidR="00F35017">
        <w:rPr>
          <w:rFonts w:asciiTheme="minorHAnsi" w:hAnsiTheme="minorHAnsi" w:cstheme="minorHAnsi"/>
          <w:sz w:val="28"/>
          <w:szCs w:val="28"/>
        </w:rPr>
        <w:t>3</w:t>
      </w:r>
      <w:r w:rsidR="00924A60">
        <w:rPr>
          <w:rFonts w:asciiTheme="minorHAnsi" w:hAnsiTheme="minorHAnsi" w:cstheme="minorHAnsi"/>
          <w:sz w:val="28"/>
          <w:szCs w:val="28"/>
        </w:rPr>
        <w:t>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6F93CE5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DC0EEF">
        <w:rPr>
          <w:rFonts w:cs="Arial"/>
          <w:bCs/>
          <w:i/>
          <w:iCs/>
          <w:sz w:val="24"/>
          <w:szCs w:val="24"/>
        </w:rPr>
        <w:t>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4CF8D90E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2E71484D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21B6B5AF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4AEF78B4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3FCA7F5B" w:rsidR="00D11D6C" w:rsidRPr="008E3DEE" w:rsidRDefault="00DC0EEF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D78F9A7" w14:textId="77777777" w:rsidTr="000C22BE">
        <w:tc>
          <w:tcPr>
            <w:tcW w:w="445" w:type="dxa"/>
          </w:tcPr>
          <w:p w14:paraId="1306E48D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5FF67D36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7442D38F" w14:textId="77777777" w:rsidTr="000C22BE">
        <w:tc>
          <w:tcPr>
            <w:tcW w:w="445" w:type="dxa"/>
          </w:tcPr>
          <w:p w14:paraId="387AD65A" w14:textId="12F590BF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B7E18A7" w14:textId="36718FD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09CC141A" w:rsidR="00D11D6C" w:rsidRPr="008E3DEE" w:rsidRDefault="00F35017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631338DB" w14:textId="77777777" w:rsidTr="000C22BE">
        <w:tc>
          <w:tcPr>
            <w:tcW w:w="445" w:type="dxa"/>
          </w:tcPr>
          <w:p w14:paraId="42BB0C03" w14:textId="5684A704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00939FA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23332CA8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B98F1BA" w14:textId="6B9545F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16C6BC03" w14:textId="77777777" w:rsidTr="000C22BE">
        <w:tc>
          <w:tcPr>
            <w:tcW w:w="445" w:type="dxa"/>
          </w:tcPr>
          <w:p w14:paraId="742EB834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D11D6C" w:rsidRPr="008E3DEE" w14:paraId="7A93A2AA" w14:textId="77777777" w:rsidTr="000C22BE">
        <w:tc>
          <w:tcPr>
            <w:tcW w:w="445" w:type="dxa"/>
          </w:tcPr>
          <w:p w14:paraId="696B2897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570B4A8B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E06A7B2" w14:textId="356313F3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D11D6C" w:rsidRPr="008E3DEE" w14:paraId="3A263848" w14:textId="77777777" w:rsidTr="000C22BE">
        <w:tc>
          <w:tcPr>
            <w:tcW w:w="445" w:type="dxa"/>
          </w:tcPr>
          <w:p w14:paraId="2F0B2C06" w14:textId="6835483F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7964BC35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20953072" w14:textId="77777777" w:rsidTr="000C22BE">
        <w:tc>
          <w:tcPr>
            <w:tcW w:w="445" w:type="dxa"/>
          </w:tcPr>
          <w:p w14:paraId="6B77E9AC" w14:textId="7D44E4D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D11D6C" w:rsidRPr="008E3DEE" w14:paraId="47284902" w14:textId="77777777" w:rsidTr="000C22BE">
        <w:tc>
          <w:tcPr>
            <w:tcW w:w="445" w:type="dxa"/>
          </w:tcPr>
          <w:p w14:paraId="54E37123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Powernet</w:t>
            </w:r>
          </w:p>
        </w:tc>
      </w:tr>
      <w:tr w:rsidR="00D11D6C" w:rsidRPr="008E3DEE" w14:paraId="36B9B6F1" w14:textId="77777777" w:rsidTr="000C22BE">
        <w:tc>
          <w:tcPr>
            <w:tcW w:w="445" w:type="dxa"/>
          </w:tcPr>
          <w:p w14:paraId="5C67F0A3" w14:textId="5D2FE00C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Intelliquent</w:t>
            </w:r>
          </w:p>
        </w:tc>
        <w:tc>
          <w:tcPr>
            <w:tcW w:w="450" w:type="dxa"/>
          </w:tcPr>
          <w:p w14:paraId="55A0604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D11D6C" w:rsidRPr="008E3DEE" w14:paraId="448D8ED9" w14:textId="77777777" w:rsidTr="000C22BE">
        <w:tc>
          <w:tcPr>
            <w:tcW w:w="445" w:type="dxa"/>
          </w:tcPr>
          <w:p w14:paraId="1318DE07" w14:textId="57959690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C0A69C4" w14:textId="16C5806B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Telnyx</w:t>
            </w:r>
          </w:p>
        </w:tc>
      </w:tr>
      <w:tr w:rsidR="00D11D6C" w:rsidRPr="008E3DEE" w14:paraId="7C3ECBDA" w14:textId="77777777" w:rsidTr="000C22BE">
        <w:tc>
          <w:tcPr>
            <w:tcW w:w="445" w:type="dxa"/>
          </w:tcPr>
          <w:p w14:paraId="23B0DD92" w14:textId="0E2E691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3A081FF1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27DBFB" w14:textId="77777777" w:rsidTr="000C22BE">
        <w:tc>
          <w:tcPr>
            <w:tcW w:w="445" w:type="dxa"/>
          </w:tcPr>
          <w:p w14:paraId="4601A24A" w14:textId="5F2175F2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61507F6C" w:rsidR="00D11D6C" w:rsidRPr="008E3DEE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D11D6C" w:rsidRPr="008E3DEE" w14:paraId="55AF8E16" w14:textId="77777777" w:rsidTr="000C22BE">
        <w:tc>
          <w:tcPr>
            <w:tcW w:w="445" w:type="dxa"/>
          </w:tcPr>
          <w:p w14:paraId="2A518FFD" w14:textId="258192F6" w:rsidR="00D11D6C" w:rsidRDefault="00492A78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60DA5AB" w14:textId="79889F2C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249952E9" w14:textId="094F4ED4" w:rsidR="00D11D6C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290E7A8E" w14:textId="77777777" w:rsidR="00D11D6C" w:rsidRPr="008E3D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D11D6C" w:rsidRDefault="00D11D6C" w:rsidP="00D11D6C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19DE92D6" w14:textId="2FB3D7EE" w:rsidR="00FD0E10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additional</w:t>
      </w:r>
      <w:r w:rsidR="00492A78">
        <w:rPr>
          <w:rFonts w:cstheme="minorHAnsi"/>
          <w:bCs/>
          <w:sz w:val="24"/>
          <w:szCs w:val="24"/>
        </w:rPr>
        <w:t xml:space="preserve"> porting </w:t>
      </w:r>
      <w:r w:rsidR="00F35017">
        <w:rPr>
          <w:rFonts w:cstheme="minorHAnsi"/>
          <w:bCs/>
          <w:sz w:val="24"/>
          <w:szCs w:val="24"/>
        </w:rPr>
        <w:t xml:space="preserve">transaction worksheets </w:t>
      </w:r>
      <w:r w:rsidR="00492A78">
        <w:rPr>
          <w:rFonts w:cstheme="minorHAnsi"/>
          <w:bCs/>
          <w:sz w:val="24"/>
          <w:szCs w:val="24"/>
        </w:rPr>
        <w:t>have been received</w:t>
      </w:r>
      <w:r>
        <w:rPr>
          <w:rFonts w:cstheme="minorHAnsi"/>
          <w:bCs/>
          <w:sz w:val="24"/>
          <w:szCs w:val="24"/>
        </w:rPr>
        <w:t xml:space="preserve"> by the CMA</w:t>
      </w:r>
      <w:r w:rsidR="00492A78">
        <w:rPr>
          <w:rFonts w:cstheme="minorHAnsi"/>
          <w:bCs/>
          <w:sz w:val="24"/>
          <w:szCs w:val="24"/>
        </w:rPr>
        <w:t xml:space="preserve">. </w:t>
      </w:r>
    </w:p>
    <w:p w14:paraId="216F9483" w14:textId="12DCCF32" w:rsidR="00DC0EEF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transaction worksheet will be revised for simplicity and submitted with a request for Service Bureaus to provide transaction volume data.</w:t>
      </w:r>
    </w:p>
    <w:p w14:paraId="3C057786" w14:textId="583E1A47" w:rsidR="00DC0EEF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Discussions noted that there remain local systems that are still </w:t>
      </w:r>
      <w:r w:rsidR="00855875">
        <w:rPr>
          <w:rFonts w:cstheme="minorHAnsi"/>
          <w:bCs/>
          <w:sz w:val="24"/>
          <w:szCs w:val="24"/>
        </w:rPr>
        <w:t xml:space="preserve">struggling </w:t>
      </w:r>
      <w:r>
        <w:rPr>
          <w:rFonts w:cstheme="minorHAnsi"/>
          <w:bCs/>
          <w:sz w:val="24"/>
          <w:szCs w:val="24"/>
        </w:rPr>
        <w:t>to keep up with the current transaction rate. An increase in the</w:t>
      </w:r>
      <w:r w:rsidR="00855875">
        <w:rPr>
          <w:rFonts w:cstheme="minorHAnsi"/>
          <w:bCs/>
          <w:sz w:val="24"/>
          <w:szCs w:val="24"/>
        </w:rPr>
        <w:t xml:space="preserve"> transaction</w:t>
      </w:r>
      <w:r>
        <w:rPr>
          <w:rFonts w:cstheme="minorHAnsi"/>
          <w:bCs/>
          <w:sz w:val="24"/>
          <w:szCs w:val="24"/>
        </w:rPr>
        <w:t xml:space="preserve"> rate at this time would likely exacerbate trouble with systems already unable to keep up and could impact additional systems. iconectiv </w:t>
      </w:r>
      <w:r>
        <w:rPr>
          <w:rFonts w:cstheme="minorHAnsi"/>
          <w:bCs/>
          <w:sz w:val="24"/>
          <w:szCs w:val="24"/>
        </w:rPr>
        <w:lastRenderedPageBreak/>
        <w:t>continues to work with providers experiencing local system issues in an effort to identify and resolve problems.</w:t>
      </w:r>
    </w:p>
    <w:p w14:paraId="6CB5D0BB" w14:textId="3525D867" w:rsidR="00DC0EEF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iconectiv and the GUST tri-chairs will develop a notice to be sent to LNPA mechanized users to invite their participation in discussions that may have impact to local systems.</w:t>
      </w:r>
    </w:p>
    <w:p w14:paraId="07EBB4E6" w14:textId="1DA62F7E" w:rsidR="00DC0EEF" w:rsidRDefault="00DC0EEF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Documentation clean up associated with any transaction rate changes will be need to be completed.</w:t>
      </w:r>
    </w:p>
    <w:p w14:paraId="5A250407" w14:textId="0B78C985" w:rsidR="007966A3" w:rsidRPr="00095622" w:rsidRDefault="007966A3" w:rsidP="00DC0EE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52BA69" w14:textId="14ECD059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722F3">
        <w:rPr>
          <w:rFonts w:cstheme="minorHAnsi"/>
          <w:b/>
          <w:color w:val="FF0000"/>
          <w:sz w:val="28"/>
          <w:szCs w:val="32"/>
        </w:rPr>
        <w:t>January</w:t>
      </w:r>
      <w:r w:rsidR="002F3968">
        <w:rPr>
          <w:rFonts w:cstheme="minorHAnsi"/>
          <w:b/>
          <w:color w:val="FF0000"/>
          <w:sz w:val="28"/>
          <w:szCs w:val="32"/>
        </w:rPr>
        <w:t xml:space="preserve"> </w:t>
      </w:r>
      <w:r w:rsidR="004722F3">
        <w:rPr>
          <w:rFonts w:cstheme="minorHAnsi"/>
          <w:b/>
          <w:color w:val="FF0000"/>
          <w:sz w:val="28"/>
          <w:szCs w:val="32"/>
        </w:rPr>
        <w:t>31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2022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63616">
        <w:rPr>
          <w:rFonts w:cstheme="minorHAnsi"/>
          <w:b/>
          <w:color w:val="FF0000"/>
          <w:sz w:val="28"/>
          <w:szCs w:val="32"/>
        </w:rPr>
        <w:t>4</w:t>
      </w:r>
      <w:r w:rsidR="00880537" w:rsidRPr="008266F4">
        <w:rPr>
          <w:rFonts w:cstheme="minorHAnsi"/>
          <w:b/>
          <w:color w:val="FF0000"/>
          <w:sz w:val="28"/>
          <w:szCs w:val="32"/>
        </w:rPr>
        <w:t>:</w:t>
      </w:r>
      <w:r w:rsidR="00A63616">
        <w:rPr>
          <w:rFonts w:cstheme="minorHAnsi"/>
          <w:b/>
          <w:color w:val="FF0000"/>
          <w:sz w:val="28"/>
          <w:szCs w:val="32"/>
        </w:rPr>
        <w:t>3</w:t>
      </w:r>
      <w:r w:rsidR="00880537" w:rsidRPr="008266F4">
        <w:rPr>
          <w:rFonts w:cstheme="minorHAnsi"/>
          <w:b/>
          <w:color w:val="FF0000"/>
          <w:sz w:val="28"/>
          <w:szCs w:val="32"/>
        </w:rPr>
        <w:t>0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1484" w14:textId="77777777" w:rsidR="000E488C" w:rsidRDefault="000E488C" w:rsidP="00CA35E6">
      <w:pPr>
        <w:spacing w:after="0" w:line="240" w:lineRule="auto"/>
      </w:pPr>
      <w:r>
        <w:separator/>
      </w:r>
    </w:p>
  </w:endnote>
  <w:endnote w:type="continuationSeparator" w:id="0">
    <w:p w14:paraId="77FE94CF" w14:textId="77777777" w:rsidR="000E488C" w:rsidRDefault="000E488C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95B6" w14:textId="77777777" w:rsidR="000E488C" w:rsidRDefault="000E488C" w:rsidP="00CA35E6">
      <w:pPr>
        <w:spacing w:after="0" w:line="240" w:lineRule="auto"/>
      </w:pPr>
      <w:r>
        <w:separator/>
      </w:r>
    </w:p>
  </w:footnote>
  <w:footnote w:type="continuationSeparator" w:id="0">
    <w:p w14:paraId="5F4ECF17" w14:textId="77777777" w:rsidR="000E488C" w:rsidRDefault="000E488C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35A48"/>
    <w:rsid w:val="000430A2"/>
    <w:rsid w:val="00061A88"/>
    <w:rsid w:val="00074E2F"/>
    <w:rsid w:val="00097C67"/>
    <w:rsid w:val="000C22BE"/>
    <w:rsid w:val="000E488C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722F3"/>
    <w:rsid w:val="004832F4"/>
    <w:rsid w:val="00484DC7"/>
    <w:rsid w:val="00492A78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1713D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875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9D2810"/>
    <w:rsid w:val="00A01CC9"/>
    <w:rsid w:val="00A46D45"/>
    <w:rsid w:val="00A63616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0EEF"/>
    <w:rsid w:val="00DC7635"/>
    <w:rsid w:val="00DD18F9"/>
    <w:rsid w:val="00DF1C8B"/>
    <w:rsid w:val="00DF59AD"/>
    <w:rsid w:val="00E00B2F"/>
    <w:rsid w:val="00E04114"/>
    <w:rsid w:val="00E14F2E"/>
    <w:rsid w:val="00E574C2"/>
    <w:rsid w:val="00EA1A74"/>
    <w:rsid w:val="00EF0287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4</cp:revision>
  <dcterms:created xsi:type="dcterms:W3CDTF">2022-01-20T22:42:00Z</dcterms:created>
  <dcterms:modified xsi:type="dcterms:W3CDTF">2022-01-31T15:33:00Z</dcterms:modified>
</cp:coreProperties>
</file>