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855" w:rsidRPr="00095622" w:rsidRDefault="005B2855" w:rsidP="005B2855">
      <w:pPr>
        <w:jc w:val="center"/>
        <w:rPr>
          <w:rFonts w:cstheme="minorHAnsi"/>
          <w:color w:val="FF0000"/>
          <w:sz w:val="36"/>
          <w:szCs w:val="32"/>
        </w:rPr>
      </w:pPr>
      <w:bookmarkStart w:id="0" w:name="_GoBack"/>
      <w:bookmarkEnd w:id="0"/>
      <w:r w:rsidRPr="00275CF4">
        <w:rPr>
          <w:rFonts w:cstheme="minorHAnsi"/>
          <w:b/>
          <w:color w:val="000000" w:themeColor="text1"/>
          <w:sz w:val="36"/>
          <w:szCs w:val="32"/>
        </w:rPr>
        <w:t>NPIF Meeting Notes</w:t>
      </w:r>
    </w:p>
    <w:p w:rsidR="005B2855" w:rsidRPr="00095622" w:rsidRDefault="005B2855" w:rsidP="005B2855">
      <w:pPr>
        <w:pStyle w:val="Heading5"/>
        <w:rPr>
          <w:rFonts w:asciiTheme="minorHAnsi" w:hAnsiTheme="minorHAnsi" w:cstheme="minorHAnsi"/>
          <w:sz w:val="28"/>
          <w:szCs w:val="28"/>
        </w:rPr>
      </w:pPr>
    </w:p>
    <w:p w:rsidR="005B2855" w:rsidRPr="00275CF4" w:rsidRDefault="005B2855" w:rsidP="005B2855">
      <w:pPr>
        <w:pStyle w:val="Heading4"/>
        <w:jc w:val="center"/>
        <w:rPr>
          <w:rFonts w:asciiTheme="minorHAnsi" w:hAnsiTheme="minorHAnsi" w:cstheme="minorHAnsi"/>
          <w:color w:val="000000" w:themeColor="text1"/>
          <w:szCs w:val="28"/>
        </w:rPr>
      </w:pPr>
      <w:r w:rsidRPr="00275CF4">
        <w:rPr>
          <w:rFonts w:asciiTheme="minorHAnsi" w:hAnsiTheme="minorHAnsi" w:cstheme="minorHAnsi"/>
          <w:color w:val="000000" w:themeColor="text1"/>
          <w:szCs w:val="28"/>
        </w:rPr>
        <w:t>Tuesday, December 8, 2020   11:00 AM – 5:00 PM (Eastern Time Zone) – 2</w:t>
      </w:r>
      <w:r w:rsidR="00974E04">
        <w:rPr>
          <w:rFonts w:asciiTheme="minorHAnsi" w:hAnsiTheme="minorHAnsi" w:cstheme="minorHAnsi"/>
          <w:color w:val="000000" w:themeColor="text1"/>
          <w:szCs w:val="28"/>
        </w:rPr>
        <w:t>6</w:t>
      </w:r>
      <w:r w:rsidRPr="00275CF4">
        <w:rPr>
          <w:rFonts w:asciiTheme="minorHAnsi" w:hAnsiTheme="minorHAnsi" w:cstheme="minorHAnsi"/>
          <w:color w:val="000000" w:themeColor="text1"/>
          <w:szCs w:val="28"/>
        </w:rPr>
        <w:t xml:space="preserve"> participants</w:t>
      </w:r>
    </w:p>
    <w:p w:rsidR="005B2855" w:rsidRDefault="005B2855" w:rsidP="005B2855">
      <w:pPr>
        <w:jc w:val="center"/>
        <w:rPr>
          <w:rFonts w:cs="Arial"/>
          <w:b/>
          <w:sz w:val="28"/>
          <w:szCs w:val="28"/>
        </w:rPr>
      </w:pPr>
      <w:r>
        <w:rPr>
          <w:rFonts w:cs="Arial"/>
          <w:b/>
          <w:sz w:val="28"/>
          <w:szCs w:val="28"/>
        </w:rPr>
        <w:t xml:space="preserve">Meeting Attendance </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5B2855" w:rsidRPr="00450D24" w:rsidTr="00530A66">
        <w:trPr>
          <w:trHeight w:val="408"/>
          <w:tblHeader/>
          <w:jc w:val="center"/>
        </w:trPr>
        <w:tc>
          <w:tcPr>
            <w:tcW w:w="2288" w:type="dxa"/>
            <w:shd w:val="solid" w:color="000080" w:fill="FFFFFF"/>
          </w:tcPr>
          <w:p w:rsidR="005B2855" w:rsidRPr="00F1250E" w:rsidRDefault="005B2855" w:rsidP="00530A66">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rsidR="005B2855" w:rsidRPr="00F1250E" w:rsidRDefault="005B2855" w:rsidP="00530A66">
            <w:pPr>
              <w:contextualSpacing/>
              <w:rPr>
                <w:b/>
                <w:color w:val="FFFFFF"/>
                <w:sz w:val="20"/>
                <w:szCs w:val="20"/>
              </w:rPr>
            </w:pPr>
            <w:r w:rsidRPr="00F1250E">
              <w:rPr>
                <w:b/>
                <w:color w:val="FFFFFF"/>
                <w:sz w:val="20"/>
                <w:szCs w:val="20"/>
              </w:rPr>
              <w:t>Company</w:t>
            </w:r>
          </w:p>
        </w:tc>
        <w:tc>
          <w:tcPr>
            <w:tcW w:w="2520" w:type="dxa"/>
            <w:shd w:val="solid" w:color="000080" w:fill="FFFFFF"/>
          </w:tcPr>
          <w:p w:rsidR="005B2855" w:rsidRPr="00F1250E" w:rsidRDefault="005B2855" w:rsidP="00530A66">
            <w:pPr>
              <w:contextualSpacing/>
              <w:rPr>
                <w:b/>
                <w:color w:val="FFFFFF"/>
                <w:sz w:val="20"/>
                <w:szCs w:val="20"/>
              </w:rPr>
            </w:pPr>
            <w:r w:rsidRPr="00F1250E">
              <w:rPr>
                <w:b/>
                <w:color w:val="FFFFFF"/>
                <w:sz w:val="20"/>
                <w:szCs w:val="20"/>
              </w:rPr>
              <w:t>Name</w:t>
            </w:r>
          </w:p>
        </w:tc>
        <w:tc>
          <w:tcPr>
            <w:tcW w:w="2656" w:type="dxa"/>
            <w:shd w:val="solid" w:color="000080" w:fill="FFFFFF"/>
          </w:tcPr>
          <w:p w:rsidR="005B2855" w:rsidRPr="00450D24" w:rsidRDefault="005B2855" w:rsidP="00530A66">
            <w:pPr>
              <w:contextualSpacing/>
              <w:rPr>
                <w:b/>
                <w:color w:val="FFFFFF"/>
                <w:sz w:val="20"/>
                <w:szCs w:val="20"/>
              </w:rPr>
            </w:pPr>
            <w:r w:rsidRPr="00450D24">
              <w:rPr>
                <w:b/>
                <w:color w:val="FFFFFF"/>
                <w:sz w:val="20"/>
                <w:szCs w:val="20"/>
              </w:rPr>
              <w:t>Company</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DC073E">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r w:rsidRPr="005B3078">
              <w:rPr>
                <w:color w:val="000000"/>
                <w:sz w:val="20"/>
                <w:szCs w:val="20"/>
              </w:rPr>
              <w:t>10xpeople</w:t>
            </w:r>
            <w:r w:rsidRPr="005B3078" w:rsidDel="008D5A21">
              <w:rPr>
                <w:color w:val="000000"/>
                <w:sz w:val="20"/>
                <w:szCs w:val="20"/>
              </w:rPr>
              <w:t xml:space="preserve"> </w:t>
            </w:r>
            <w:r w:rsidRPr="005B3078">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AD595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rsidR="00285A42" w:rsidRPr="005B3078" w:rsidRDefault="00285A42" w:rsidP="00285A42">
            <w:pPr>
              <w:rPr>
                <w:color w:val="000000"/>
                <w:sz w:val="20"/>
                <w:szCs w:val="20"/>
              </w:rPr>
            </w:pPr>
            <w:r w:rsidRPr="0049257B">
              <w:rPr>
                <w:color w:val="000000"/>
                <w:sz w:val="20"/>
                <w:szCs w:val="20"/>
              </w:rPr>
              <w:t>iconectiv (phone)</w:t>
            </w:r>
          </w:p>
        </w:tc>
      </w:tr>
      <w:tr w:rsidR="00285A42" w:rsidRPr="00450D24" w:rsidTr="00D8360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DC073E">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r w:rsidRPr="005B3078">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AD595D">
              <w:rPr>
                <w:color w:val="000000"/>
                <w:sz w:val="20"/>
                <w:szCs w:val="20"/>
              </w:rPr>
              <w:t>George Tsacnaris</w:t>
            </w:r>
          </w:p>
        </w:tc>
        <w:tc>
          <w:tcPr>
            <w:tcW w:w="2656" w:type="dxa"/>
            <w:tcBorders>
              <w:top w:val="nil"/>
              <w:left w:val="nil"/>
              <w:bottom w:val="single" w:sz="8" w:space="0" w:color="000080"/>
              <w:right w:val="single" w:sz="8" w:space="0" w:color="000080"/>
            </w:tcBorders>
            <w:shd w:val="clear" w:color="auto" w:fill="auto"/>
            <w:vAlign w:val="bottom"/>
          </w:tcPr>
          <w:p w:rsidR="00285A42" w:rsidRPr="005B3078" w:rsidRDefault="00285A42" w:rsidP="00285A42">
            <w:pPr>
              <w:rPr>
                <w:color w:val="000000"/>
                <w:sz w:val="20"/>
                <w:szCs w:val="20"/>
              </w:rPr>
            </w:pPr>
            <w:r w:rsidRPr="0049257B">
              <w:rPr>
                <w:color w:val="000000"/>
                <w:sz w:val="20"/>
                <w:szCs w:val="20"/>
              </w:rPr>
              <w:t>iconectiv (phone)</w:t>
            </w:r>
          </w:p>
        </w:tc>
      </w:tr>
      <w:tr w:rsidR="00285A42" w:rsidRPr="00450D24" w:rsidTr="00D8360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rPr>
            </w:pPr>
            <w:r>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285A42">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DC073E">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r w:rsidRPr="005B3078">
              <w:rPr>
                <w:color w:val="000000"/>
                <w:sz w:val="20"/>
                <w:szCs w:val="20"/>
              </w:rPr>
              <w:t>iconectiv (phone)</w:t>
            </w:r>
          </w:p>
        </w:tc>
      </w:tr>
      <w:tr w:rsidR="00285A42" w:rsidRPr="00450D24"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rPr>
            </w:pPr>
            <w:r>
              <w:rPr>
                <w:color w:val="000000"/>
                <w:sz w:val="20"/>
                <w:szCs w:val="20"/>
              </w:rPr>
              <w:t>Renee Dillon</w:t>
            </w:r>
          </w:p>
        </w:tc>
        <w:tc>
          <w:tcPr>
            <w:tcW w:w="2204"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49257B">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DC073E">
              <w:rPr>
                <w:color w:val="000000"/>
                <w:sz w:val="20"/>
                <w:szCs w:val="20"/>
              </w:rPr>
              <w:t>Michael Doherty</w:t>
            </w:r>
            <w:r w:rsidRPr="00DC073E"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rsidR="00285A42" w:rsidRPr="005B3078" w:rsidRDefault="00285A42" w:rsidP="00285A42">
            <w:pPr>
              <w:rPr>
                <w:color w:val="000000"/>
                <w:sz w:val="20"/>
                <w:szCs w:val="20"/>
              </w:rPr>
            </w:pPr>
            <w:r w:rsidRPr="005B3078">
              <w:rPr>
                <w:color w:val="000000"/>
                <w:sz w:val="20"/>
                <w:szCs w:val="20"/>
              </w:rPr>
              <w:t>iconectiv (phone)</w:t>
            </w:r>
          </w:p>
        </w:tc>
      </w:tr>
      <w:tr w:rsidR="00285A42" w:rsidRPr="00450D24" w:rsidTr="00F97AC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rPr>
            </w:pPr>
            <w:r w:rsidRPr="00DC073E">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49257B">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rPr>
            </w:pPr>
            <w:r w:rsidRPr="00DC073E">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5B3078">
              <w:rPr>
                <w:color w:val="000000"/>
                <w:sz w:val="20"/>
                <w:szCs w:val="20"/>
              </w:rPr>
              <w:t>iconectiv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AD595D">
              <w:rPr>
                <w:color w:val="000000"/>
                <w:sz w:val="20"/>
                <w:szCs w:val="20"/>
              </w:rPr>
              <w:t>Sara Cleland</w:t>
            </w:r>
          </w:p>
        </w:tc>
        <w:tc>
          <w:tcPr>
            <w:tcW w:w="2204" w:type="dxa"/>
            <w:tcBorders>
              <w:top w:val="nil"/>
              <w:left w:val="nil"/>
              <w:bottom w:val="single" w:sz="8" w:space="0" w:color="000080"/>
              <w:right w:val="single" w:sz="8" w:space="0" w:color="000080"/>
            </w:tcBorders>
            <w:shd w:val="clear" w:color="auto" w:fill="auto"/>
            <w:vAlign w:val="center"/>
          </w:tcPr>
          <w:p w:rsidR="00285A42" w:rsidRPr="00AD595D" w:rsidRDefault="00285A42" w:rsidP="00285A42">
            <w:pPr>
              <w:rPr>
                <w:color w:val="000000"/>
                <w:sz w:val="20"/>
                <w:szCs w:val="20"/>
                <w:highlight w:val="red"/>
              </w:rPr>
            </w:pPr>
            <w:r>
              <w:rPr>
                <w:color w:val="000000"/>
                <w:sz w:val="20"/>
                <w:szCs w:val="20"/>
              </w:rPr>
              <w:t>ATL</w:t>
            </w:r>
            <w:r w:rsidRPr="0049257B">
              <w:rPr>
                <w:color w:val="000000"/>
                <w:sz w:val="20"/>
                <w:szCs w:val="20"/>
              </w:rPr>
              <w:t xml:space="preserve">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DC073E">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highlight w:val="red"/>
              </w:rPr>
            </w:pPr>
            <w:r w:rsidRPr="0049257B">
              <w:rPr>
                <w:color w:val="000000"/>
                <w:sz w:val="20"/>
                <w:szCs w:val="20"/>
              </w:rPr>
              <w:t>iconectiv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AD595D">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r w:rsidRPr="0049257B">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285A42" w:rsidRPr="00AD595D" w:rsidRDefault="00285A42" w:rsidP="00285A42">
            <w:pPr>
              <w:rPr>
                <w:color w:val="000000"/>
                <w:sz w:val="20"/>
                <w:szCs w:val="20"/>
              </w:rPr>
            </w:pPr>
            <w:r w:rsidRPr="00AD595D">
              <w:rPr>
                <w:color w:val="000000"/>
                <w:sz w:val="20"/>
                <w:szCs w:val="20"/>
              </w:rPr>
              <w:t xml:space="preserve">Anand </w:t>
            </w:r>
            <w:proofErr w:type="spellStart"/>
            <w:r w:rsidRPr="00AD595D">
              <w:rPr>
                <w:color w:val="000000"/>
                <w:sz w:val="20"/>
                <w:szCs w:val="20"/>
              </w:rPr>
              <w:t>Rathi</w:t>
            </w:r>
            <w:proofErr w:type="spellEnd"/>
          </w:p>
        </w:tc>
        <w:tc>
          <w:tcPr>
            <w:tcW w:w="2656" w:type="dxa"/>
            <w:tcBorders>
              <w:top w:val="nil"/>
              <w:left w:val="nil"/>
              <w:bottom w:val="single" w:sz="8" w:space="0" w:color="000080"/>
              <w:right w:val="single" w:sz="8" w:space="0" w:color="000080"/>
            </w:tcBorders>
            <w:shd w:val="clear" w:color="auto" w:fill="auto"/>
            <w:vAlign w:val="center"/>
          </w:tcPr>
          <w:p w:rsidR="00285A42" w:rsidRPr="00E0472A" w:rsidRDefault="00285A42" w:rsidP="00285A42">
            <w:pPr>
              <w:rPr>
                <w:color w:val="000000"/>
                <w:sz w:val="20"/>
                <w:szCs w:val="20"/>
                <w:highlight w:val="yellow"/>
              </w:rPr>
            </w:pPr>
            <w:r w:rsidRPr="0049257B">
              <w:rPr>
                <w:color w:val="000000"/>
                <w:sz w:val="20"/>
                <w:szCs w:val="20"/>
              </w:rPr>
              <w:t>Neustar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AD595D" w:rsidRDefault="00285A42" w:rsidP="00285A42">
            <w:pPr>
              <w:rPr>
                <w:color w:val="000000"/>
                <w:sz w:val="20"/>
                <w:szCs w:val="20"/>
              </w:rPr>
            </w:pPr>
            <w:proofErr w:type="spellStart"/>
            <w:r>
              <w:rPr>
                <w:color w:val="000000"/>
                <w:sz w:val="20"/>
                <w:szCs w:val="20"/>
              </w:rPr>
              <w:t>Peggye</w:t>
            </w:r>
            <w:proofErr w:type="spellEnd"/>
            <w:r>
              <w:rPr>
                <w:color w:val="000000"/>
                <w:sz w:val="20"/>
                <w:szCs w:val="20"/>
              </w:rPr>
              <w:t xml:space="preserve"> O’Neil</w:t>
            </w:r>
          </w:p>
        </w:tc>
        <w:tc>
          <w:tcPr>
            <w:tcW w:w="2204" w:type="dxa"/>
            <w:tcBorders>
              <w:top w:val="nil"/>
              <w:left w:val="nil"/>
              <w:bottom w:val="single" w:sz="8" w:space="0" w:color="000080"/>
              <w:right w:val="single" w:sz="8" w:space="0" w:color="000080"/>
            </w:tcBorders>
            <w:shd w:val="clear" w:color="auto" w:fill="auto"/>
            <w:vAlign w:val="center"/>
          </w:tcPr>
          <w:p w:rsidR="00285A42" w:rsidRPr="0049257B" w:rsidRDefault="00285A42" w:rsidP="00285A42">
            <w:pPr>
              <w:rPr>
                <w:color w:val="000000"/>
                <w:sz w:val="20"/>
                <w:szCs w:val="20"/>
              </w:rPr>
            </w:pPr>
            <w:r w:rsidRPr="0049257B">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rsidR="00285A42" w:rsidRPr="00AD595D" w:rsidRDefault="00285A42" w:rsidP="00285A42">
            <w:pPr>
              <w:rPr>
                <w:color w:val="000000"/>
                <w:sz w:val="20"/>
                <w:szCs w:val="20"/>
              </w:rPr>
            </w:pPr>
            <w:r>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rsidR="00285A42" w:rsidRPr="0049257B" w:rsidRDefault="00974E04" w:rsidP="00285A42">
            <w:pPr>
              <w:rPr>
                <w:color w:val="000000"/>
                <w:sz w:val="20"/>
                <w:szCs w:val="20"/>
              </w:rPr>
            </w:pPr>
            <w:r w:rsidRPr="00974E04">
              <w:rPr>
                <w:sz w:val="20"/>
                <w:szCs w:val="20"/>
              </w:rPr>
              <w:t>SOMOS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AD595D">
              <w:rPr>
                <w:color w:val="000000"/>
                <w:sz w:val="20"/>
                <w:szCs w:val="20"/>
              </w:rPr>
              <w:t xml:space="preserve">Erik </w:t>
            </w:r>
            <w:proofErr w:type="spellStart"/>
            <w:r w:rsidRPr="00AD595D">
              <w:rPr>
                <w:color w:val="000000"/>
                <w:sz w:val="20"/>
                <w:szCs w:val="20"/>
              </w:rPr>
              <w:t>Chuss</w:t>
            </w:r>
            <w:proofErr w:type="spellEnd"/>
          </w:p>
        </w:tc>
        <w:tc>
          <w:tcPr>
            <w:tcW w:w="2204"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proofErr w:type="spellStart"/>
            <w:r w:rsidRPr="0049257B">
              <w:rPr>
                <w:color w:val="000000"/>
                <w:sz w:val="20"/>
                <w:szCs w:val="20"/>
              </w:rPr>
              <w:t>ChaseTech</w:t>
            </w:r>
            <w:proofErr w:type="spellEnd"/>
            <w:r w:rsidRPr="0049257B">
              <w:rPr>
                <w:color w:val="000000"/>
                <w:sz w:val="20"/>
                <w:szCs w:val="20"/>
              </w:rPr>
              <w:t xml:space="preserve"> Consulting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rPr>
            </w:pPr>
            <w:r w:rsidRPr="00AD595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highlight w:val="red"/>
              </w:rPr>
            </w:pPr>
            <w:r w:rsidRPr="0049257B">
              <w:rPr>
                <w:color w:val="000000"/>
                <w:sz w:val="20"/>
                <w:szCs w:val="20"/>
              </w:rPr>
              <w:t>Syniverse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DC073E" w:rsidRDefault="00285A42" w:rsidP="00285A42">
            <w:pPr>
              <w:rPr>
                <w:color w:val="000000"/>
                <w:sz w:val="20"/>
                <w:szCs w:val="20"/>
              </w:rPr>
            </w:pPr>
            <w:r w:rsidRPr="00AD595D">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rsidR="00285A42" w:rsidRPr="005B3078" w:rsidRDefault="00285A42" w:rsidP="00285A42">
            <w:pPr>
              <w:rPr>
                <w:color w:val="000000"/>
                <w:sz w:val="20"/>
                <w:szCs w:val="20"/>
              </w:rPr>
            </w:pPr>
            <w:r w:rsidRPr="0049257B">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proofErr w:type="spellStart"/>
            <w:r w:rsidRPr="00AD595D">
              <w:rPr>
                <w:color w:val="000000"/>
                <w:sz w:val="20"/>
                <w:szCs w:val="20"/>
              </w:rPr>
              <w:t>Niraj</w:t>
            </w:r>
            <w:proofErr w:type="spellEnd"/>
            <w:r w:rsidRPr="00AD595D">
              <w:rPr>
                <w:color w:val="000000"/>
                <w:sz w:val="20"/>
                <w:szCs w:val="20"/>
              </w:rPr>
              <w:t xml:space="preserve"> Prakash</w:t>
            </w:r>
          </w:p>
        </w:tc>
        <w:tc>
          <w:tcPr>
            <w:tcW w:w="2656" w:type="dxa"/>
            <w:tcBorders>
              <w:top w:val="nil"/>
              <w:left w:val="nil"/>
              <w:bottom w:val="single" w:sz="8" w:space="0" w:color="000080"/>
              <w:right w:val="single" w:sz="8" w:space="0" w:color="000080"/>
            </w:tcBorders>
            <w:shd w:val="clear" w:color="auto" w:fill="auto"/>
            <w:vAlign w:val="bottom"/>
          </w:tcPr>
          <w:p w:rsidR="00285A42" w:rsidRPr="005B3078" w:rsidRDefault="00285A42" w:rsidP="00285A42">
            <w:pPr>
              <w:rPr>
                <w:color w:val="000000"/>
                <w:sz w:val="20"/>
                <w:szCs w:val="20"/>
              </w:rPr>
            </w:pPr>
            <w:r w:rsidRPr="0049257B">
              <w:rPr>
                <w:color w:val="000000"/>
                <w:sz w:val="20"/>
                <w:szCs w:val="20"/>
              </w:rPr>
              <w:t>T-Mobile (phone)</w:t>
            </w:r>
          </w:p>
        </w:tc>
      </w:tr>
      <w:tr w:rsidR="00285A42" w:rsidRPr="00450D24"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AD595D" w:rsidRDefault="00285A42" w:rsidP="00285A42">
            <w:pPr>
              <w:rPr>
                <w:color w:val="000000" w:themeColor="text1"/>
                <w:sz w:val="20"/>
                <w:szCs w:val="20"/>
              </w:rPr>
            </w:pPr>
            <w:r w:rsidRPr="00AD595D">
              <w:rPr>
                <w:color w:val="000000"/>
                <w:sz w:val="20"/>
                <w:szCs w:val="20"/>
              </w:rPr>
              <w:t xml:space="preserve">Diane </w:t>
            </w:r>
            <w:proofErr w:type="spellStart"/>
            <w:r w:rsidRPr="00AD595D">
              <w:rPr>
                <w:color w:val="000000"/>
                <w:sz w:val="20"/>
                <w:szCs w:val="20"/>
              </w:rPr>
              <w:t>Alexenberg</w:t>
            </w:r>
            <w:proofErr w:type="spellEnd"/>
          </w:p>
        </w:tc>
        <w:tc>
          <w:tcPr>
            <w:tcW w:w="2204" w:type="dxa"/>
            <w:tcBorders>
              <w:top w:val="nil"/>
              <w:left w:val="nil"/>
              <w:bottom w:val="single" w:sz="8" w:space="0" w:color="000080"/>
              <w:right w:val="single" w:sz="8" w:space="0" w:color="000080"/>
            </w:tcBorders>
            <w:shd w:val="clear" w:color="auto" w:fill="auto"/>
            <w:vAlign w:val="center"/>
          </w:tcPr>
          <w:p w:rsidR="00285A42" w:rsidRPr="00AD595D" w:rsidRDefault="00285A42" w:rsidP="00285A42">
            <w:pPr>
              <w:rPr>
                <w:color w:val="000000" w:themeColor="text1"/>
                <w:sz w:val="20"/>
                <w:szCs w:val="20"/>
                <w:highlight w:val="red"/>
              </w:rPr>
            </w:pPr>
            <w:r w:rsidRPr="0049257B">
              <w:rPr>
                <w:color w:val="000000"/>
                <w:sz w:val="20"/>
                <w:szCs w:val="20"/>
              </w:rPr>
              <w:t xml:space="preserve">Dish </w:t>
            </w:r>
            <w:r>
              <w:rPr>
                <w:color w:val="000000"/>
                <w:sz w:val="20"/>
                <w:szCs w:val="20"/>
              </w:rPr>
              <w:t xml:space="preserve">Wireless </w:t>
            </w:r>
            <w:r w:rsidRPr="0049257B">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AD595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rsidR="00285A42" w:rsidRPr="00AD595D" w:rsidRDefault="00285A42" w:rsidP="00285A42">
            <w:pPr>
              <w:rPr>
                <w:color w:val="000000"/>
                <w:sz w:val="20"/>
                <w:szCs w:val="20"/>
                <w:highlight w:val="red"/>
              </w:rPr>
            </w:pPr>
            <w:r w:rsidRPr="0049257B">
              <w:rPr>
                <w:color w:val="000000"/>
                <w:sz w:val="20"/>
                <w:szCs w:val="20"/>
              </w:rPr>
              <w:t>Verizon Wireless (phone)</w:t>
            </w:r>
          </w:p>
        </w:tc>
      </w:tr>
      <w:tr w:rsidR="00285A42" w:rsidRPr="00450D24" w:rsidTr="00FC399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285A42" w:rsidRPr="00AD595D" w:rsidRDefault="00285A42" w:rsidP="00285A42">
            <w:pPr>
              <w:rPr>
                <w:color w:val="000000" w:themeColor="text1"/>
                <w:sz w:val="20"/>
                <w:szCs w:val="20"/>
              </w:rPr>
            </w:pPr>
            <w:r>
              <w:rPr>
                <w:color w:val="000000" w:themeColor="text1"/>
                <w:sz w:val="20"/>
                <w:szCs w:val="20"/>
              </w:rPr>
              <w:t xml:space="preserve">Sheri </w:t>
            </w:r>
            <w:proofErr w:type="spellStart"/>
            <w:r>
              <w:rPr>
                <w:color w:val="000000" w:themeColor="text1"/>
                <w:sz w:val="20"/>
                <w:szCs w:val="20"/>
              </w:rPr>
              <w:t>Pressler</w:t>
            </w:r>
            <w:proofErr w:type="spellEnd"/>
          </w:p>
        </w:tc>
        <w:tc>
          <w:tcPr>
            <w:tcW w:w="2204" w:type="dxa"/>
            <w:tcBorders>
              <w:top w:val="nil"/>
              <w:left w:val="nil"/>
              <w:bottom w:val="single" w:sz="8" w:space="0" w:color="000080"/>
              <w:right w:val="single" w:sz="8" w:space="0" w:color="000080"/>
            </w:tcBorders>
            <w:shd w:val="clear" w:color="auto" w:fill="auto"/>
            <w:vAlign w:val="center"/>
          </w:tcPr>
          <w:p w:rsidR="00285A42" w:rsidRPr="00AD595D" w:rsidRDefault="00285A42" w:rsidP="00285A42">
            <w:pPr>
              <w:rPr>
                <w:color w:val="000000" w:themeColor="text1"/>
                <w:sz w:val="20"/>
                <w:szCs w:val="20"/>
                <w:highlight w:val="red"/>
              </w:rPr>
            </w:pPr>
            <w:r w:rsidRPr="00285A42">
              <w:rPr>
                <w:color w:val="000000"/>
                <w:sz w:val="20"/>
                <w:szCs w:val="20"/>
              </w:rPr>
              <w:t>Frontier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AD595D">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49257B">
              <w:rPr>
                <w:color w:val="000000"/>
                <w:sz w:val="20"/>
                <w:szCs w:val="20"/>
              </w:rPr>
              <w:t>Verizon Wireless (phone)</w:t>
            </w:r>
          </w:p>
        </w:tc>
      </w:tr>
      <w:tr w:rsidR="00285A42" w:rsidRPr="00450D24" w:rsidTr="00530A66">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285A42" w:rsidRPr="00DC073E" w:rsidRDefault="00285A42" w:rsidP="00285A42">
            <w:pPr>
              <w:rPr>
                <w:color w:val="000000"/>
                <w:sz w:val="20"/>
                <w:szCs w:val="20"/>
              </w:rPr>
            </w:pPr>
            <w:r w:rsidRPr="00AD595D">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rPr>
            </w:pPr>
            <w:r w:rsidRPr="0049257B">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proofErr w:type="spellStart"/>
            <w:r w:rsidRPr="00285A42">
              <w:rPr>
                <w:color w:val="000000"/>
                <w:sz w:val="20"/>
                <w:szCs w:val="20"/>
              </w:rPr>
              <w:t>Shafaq</w:t>
            </w:r>
            <w:proofErr w:type="spellEnd"/>
            <w:r w:rsidRPr="00285A42">
              <w:rPr>
                <w:color w:val="000000"/>
                <w:sz w:val="20"/>
                <w:szCs w:val="20"/>
              </w:rPr>
              <w:t xml:space="preserve"> Zia</w:t>
            </w:r>
          </w:p>
        </w:tc>
        <w:tc>
          <w:tcPr>
            <w:tcW w:w="2656" w:type="dxa"/>
            <w:tcBorders>
              <w:top w:val="nil"/>
              <w:left w:val="nil"/>
              <w:bottom w:val="single" w:sz="8" w:space="0" w:color="000080"/>
              <w:right w:val="single" w:sz="8" w:space="0" w:color="000080"/>
            </w:tcBorders>
            <w:shd w:val="clear" w:color="auto" w:fill="auto"/>
            <w:vAlign w:val="bottom"/>
          </w:tcPr>
          <w:p w:rsidR="00285A42" w:rsidRPr="00E71EDB" w:rsidRDefault="00285A42" w:rsidP="00285A42">
            <w:pPr>
              <w:rPr>
                <w:color w:val="000000"/>
                <w:sz w:val="20"/>
                <w:szCs w:val="20"/>
                <w:highlight w:val="yellow"/>
              </w:rPr>
            </w:pPr>
            <w:r w:rsidRPr="0049257B">
              <w:rPr>
                <w:color w:val="000000"/>
                <w:sz w:val="20"/>
                <w:szCs w:val="20"/>
              </w:rPr>
              <w:t>Verizon Wireless (phone)</w:t>
            </w:r>
          </w:p>
        </w:tc>
      </w:tr>
    </w:tbl>
    <w:p w:rsidR="005B2855" w:rsidRDefault="005B2855" w:rsidP="005B2855">
      <w:pPr>
        <w:rPr>
          <w:rFonts w:cstheme="minorHAnsi"/>
          <w:b/>
          <w:color w:val="FF0000"/>
          <w:sz w:val="28"/>
          <w:szCs w:val="28"/>
        </w:rPr>
      </w:pPr>
    </w:p>
    <w:p w:rsidR="005B2855" w:rsidRPr="00095622" w:rsidRDefault="005B2855" w:rsidP="005B2855">
      <w:pPr>
        <w:rPr>
          <w:rFonts w:cstheme="minorHAnsi"/>
          <w:b/>
          <w:sz w:val="28"/>
          <w:szCs w:val="28"/>
        </w:rPr>
      </w:pPr>
      <w:r w:rsidRPr="00095622">
        <w:rPr>
          <w:rFonts w:cstheme="minorHAnsi"/>
          <w:sz w:val="28"/>
          <w:szCs w:val="28"/>
        </w:rPr>
        <w:tab/>
      </w:r>
      <w:r w:rsidRPr="00095622">
        <w:rPr>
          <w:rFonts w:cstheme="minorHAnsi"/>
          <w:b/>
          <w:sz w:val="28"/>
          <w:szCs w:val="28"/>
        </w:rPr>
        <w:t>Introductions and Agenda Review – All</w:t>
      </w:r>
      <w:r>
        <w:rPr>
          <w:rFonts w:cstheme="minorHAnsi"/>
          <w:b/>
          <w:sz w:val="28"/>
          <w:szCs w:val="28"/>
        </w:rPr>
        <w:t xml:space="preserve"> </w:t>
      </w:r>
    </w:p>
    <w:p w:rsidR="005B2855" w:rsidRPr="00095622" w:rsidRDefault="005B2855" w:rsidP="005B2855">
      <w:pPr>
        <w:ind w:firstLine="720"/>
        <w:rPr>
          <w:rFonts w:cstheme="minorHAnsi"/>
          <w:b/>
          <w:sz w:val="28"/>
          <w:szCs w:val="28"/>
        </w:rPr>
      </w:pPr>
      <w:r w:rsidRPr="00095622">
        <w:rPr>
          <w:rFonts w:cstheme="minorHAnsi"/>
          <w:b/>
          <w:sz w:val="28"/>
          <w:szCs w:val="28"/>
        </w:rPr>
        <w:t xml:space="preserve">Antitrust Notice </w:t>
      </w:r>
    </w:p>
    <w:p w:rsidR="005B2855" w:rsidRPr="00530F47" w:rsidRDefault="005B2855" w:rsidP="005B2855">
      <w:pPr>
        <w:pStyle w:val="ListParagraph"/>
        <w:numPr>
          <w:ilvl w:val="0"/>
          <w:numId w:val="2"/>
        </w:numPr>
        <w:spacing w:after="0" w:line="240" w:lineRule="auto"/>
        <w:ind w:left="1800"/>
        <w:rPr>
          <w:rFonts w:cstheme="minorHAnsi"/>
          <w:sz w:val="24"/>
          <w:szCs w:val="24"/>
        </w:rPr>
      </w:pPr>
      <w:r w:rsidRPr="00530F47">
        <w:rPr>
          <w:rFonts w:cstheme="minorHAnsi"/>
          <w:sz w:val="24"/>
          <w:szCs w:val="24"/>
        </w:rPr>
        <w:t>Chairperson read anti-trust notice</w:t>
      </w:r>
    </w:p>
    <w:p w:rsidR="005B2855" w:rsidRPr="00530F47" w:rsidRDefault="005B2855" w:rsidP="005B2855">
      <w:pPr>
        <w:ind w:left="720"/>
        <w:rPr>
          <w:rFonts w:cstheme="minorHAnsi"/>
          <w:sz w:val="24"/>
          <w:szCs w:val="24"/>
        </w:rPr>
      </w:pPr>
    </w:p>
    <w:p w:rsidR="005B2855" w:rsidRPr="00095622" w:rsidRDefault="005B2855" w:rsidP="005B2855">
      <w:pPr>
        <w:ind w:left="720"/>
        <w:contextualSpacing/>
        <w:rPr>
          <w:rFonts w:cstheme="minorHAnsi"/>
          <w:b/>
          <w:sz w:val="28"/>
          <w:szCs w:val="28"/>
        </w:rPr>
      </w:pPr>
      <w:r w:rsidRPr="00095622">
        <w:rPr>
          <w:rFonts w:cstheme="minorHAnsi"/>
          <w:b/>
          <w:sz w:val="28"/>
          <w:szCs w:val="28"/>
        </w:rPr>
        <w:t>November 3, 2020 Draft Meeting Notes – Review/Approve</w:t>
      </w:r>
      <w:r w:rsidRPr="00095622">
        <w:rPr>
          <w:rFonts w:cstheme="minorHAnsi"/>
          <w:b/>
          <w:sz w:val="28"/>
          <w:szCs w:val="28"/>
        </w:rPr>
        <w:tab/>
      </w:r>
    </w:p>
    <w:p w:rsidR="005B2855" w:rsidRDefault="005B2855" w:rsidP="005B2855">
      <w:pPr>
        <w:pStyle w:val="ListParagraph"/>
        <w:numPr>
          <w:ilvl w:val="0"/>
          <w:numId w:val="2"/>
        </w:numPr>
        <w:spacing w:after="0" w:line="240" w:lineRule="auto"/>
        <w:ind w:left="1800"/>
        <w:rPr>
          <w:rFonts w:cstheme="minorHAnsi"/>
          <w:sz w:val="24"/>
          <w:szCs w:val="24"/>
        </w:rPr>
      </w:pPr>
      <w:r>
        <w:rPr>
          <w:rFonts w:cstheme="minorHAnsi"/>
          <w:sz w:val="24"/>
          <w:szCs w:val="24"/>
        </w:rPr>
        <w:t>Meeting notes were approved and are now final</w:t>
      </w:r>
    </w:p>
    <w:p w:rsidR="005B2855" w:rsidRPr="00530F47" w:rsidRDefault="005B2855" w:rsidP="005B2855">
      <w:pPr>
        <w:pStyle w:val="ListParagraph"/>
        <w:numPr>
          <w:ilvl w:val="0"/>
          <w:numId w:val="2"/>
        </w:numPr>
        <w:spacing w:after="0" w:line="240" w:lineRule="auto"/>
        <w:ind w:left="1800"/>
        <w:rPr>
          <w:rFonts w:cstheme="minorHAnsi"/>
          <w:sz w:val="24"/>
          <w:szCs w:val="24"/>
        </w:rPr>
      </w:pPr>
      <w:r>
        <w:rPr>
          <w:rFonts w:cstheme="minorHAnsi"/>
          <w:sz w:val="24"/>
          <w:szCs w:val="24"/>
        </w:rPr>
        <w:t>CMA to post on website</w:t>
      </w:r>
    </w:p>
    <w:p w:rsidR="005B2855" w:rsidRPr="00095622" w:rsidRDefault="005B2855" w:rsidP="005B2855">
      <w:pPr>
        <w:ind w:left="720"/>
        <w:rPr>
          <w:rFonts w:cstheme="minorHAnsi"/>
          <w:b/>
          <w:sz w:val="28"/>
          <w:szCs w:val="28"/>
        </w:rPr>
      </w:pPr>
    </w:p>
    <w:p w:rsidR="005B2855" w:rsidRPr="00095622" w:rsidRDefault="005B2855" w:rsidP="005B2855">
      <w:pPr>
        <w:ind w:left="720"/>
        <w:rPr>
          <w:rFonts w:cstheme="minorHAnsi"/>
          <w:b/>
          <w:sz w:val="28"/>
          <w:szCs w:val="28"/>
        </w:rPr>
      </w:pPr>
      <w:r w:rsidRPr="00095622">
        <w:rPr>
          <w:rFonts w:cstheme="minorHAnsi"/>
          <w:b/>
          <w:sz w:val="28"/>
          <w:szCs w:val="28"/>
        </w:rPr>
        <w:t>Issues from Other Industry Groups:</w:t>
      </w:r>
    </w:p>
    <w:p w:rsidR="005B2855" w:rsidRPr="00095622" w:rsidRDefault="005B2855" w:rsidP="005B2855">
      <w:pPr>
        <w:pStyle w:val="ListParagraph"/>
        <w:numPr>
          <w:ilvl w:val="0"/>
          <w:numId w:val="4"/>
        </w:numPr>
        <w:spacing w:after="0" w:line="240" w:lineRule="auto"/>
        <w:ind w:left="1800"/>
        <w:rPr>
          <w:rFonts w:cstheme="minorHAnsi"/>
          <w:sz w:val="24"/>
          <w:szCs w:val="24"/>
        </w:rPr>
      </w:pPr>
      <w:r w:rsidRPr="00095622">
        <w:rPr>
          <w:rFonts w:cstheme="minorHAnsi"/>
          <w:sz w:val="24"/>
          <w:szCs w:val="24"/>
        </w:rPr>
        <w:t>ATIS OBF Committee Readout – Randee Ryan</w:t>
      </w:r>
    </w:p>
    <w:p w:rsidR="005B2855" w:rsidRPr="00095622" w:rsidRDefault="005B2855" w:rsidP="005B2855">
      <w:pPr>
        <w:pStyle w:val="ListParagraph"/>
        <w:numPr>
          <w:ilvl w:val="0"/>
          <w:numId w:val="4"/>
        </w:numPr>
        <w:spacing w:after="0" w:line="240" w:lineRule="auto"/>
        <w:ind w:left="1800"/>
        <w:rPr>
          <w:rFonts w:cstheme="minorHAnsi"/>
          <w:sz w:val="24"/>
          <w:szCs w:val="24"/>
        </w:rPr>
      </w:pPr>
      <w:r w:rsidRPr="00095622">
        <w:rPr>
          <w:rFonts w:cstheme="minorHAnsi"/>
          <w:sz w:val="24"/>
          <w:szCs w:val="24"/>
        </w:rPr>
        <w:lastRenderedPageBreak/>
        <w:t>ATIS INC Update – Michael Doherty</w:t>
      </w:r>
    </w:p>
    <w:p w:rsidR="005B2855" w:rsidRPr="00095622" w:rsidRDefault="005B2855" w:rsidP="005B2855">
      <w:pPr>
        <w:ind w:left="720"/>
        <w:rPr>
          <w:rFonts w:cstheme="minorHAnsi"/>
          <w:b/>
          <w:sz w:val="28"/>
          <w:szCs w:val="28"/>
        </w:rPr>
      </w:pPr>
    </w:p>
    <w:p w:rsidR="005B2855" w:rsidRPr="00095622" w:rsidRDefault="005B2855" w:rsidP="005B2855">
      <w:pPr>
        <w:ind w:left="720"/>
        <w:rPr>
          <w:rFonts w:cstheme="minorHAnsi"/>
          <w:b/>
          <w:sz w:val="28"/>
          <w:szCs w:val="28"/>
        </w:rPr>
      </w:pPr>
      <w:r w:rsidRPr="00095622">
        <w:rPr>
          <w:rFonts w:cstheme="minorHAnsi"/>
          <w:b/>
          <w:sz w:val="28"/>
          <w:szCs w:val="28"/>
        </w:rPr>
        <w:t>Open Action Item Review</w:t>
      </w:r>
    </w:p>
    <w:p w:rsidR="005B2855" w:rsidRPr="00095622" w:rsidRDefault="005B2855" w:rsidP="005B2855">
      <w:pPr>
        <w:pStyle w:val="ListParagraph"/>
        <w:numPr>
          <w:ilvl w:val="0"/>
          <w:numId w:val="5"/>
        </w:numPr>
        <w:spacing w:after="0" w:line="240" w:lineRule="auto"/>
        <w:ind w:left="1800"/>
        <w:rPr>
          <w:rFonts w:cstheme="minorHAnsi"/>
          <w:bCs/>
          <w:sz w:val="24"/>
          <w:szCs w:val="24"/>
        </w:rPr>
      </w:pPr>
      <w:r w:rsidRPr="00095622">
        <w:rPr>
          <w:rFonts w:cstheme="minorHAnsi"/>
          <w:bCs/>
          <w:sz w:val="24"/>
          <w:szCs w:val="24"/>
        </w:rPr>
        <w:t>NEW:</w:t>
      </w:r>
    </w:p>
    <w:p w:rsidR="005B2855" w:rsidRPr="0028207A"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11032020-01 – Participants to review the Fraud Sub-Group white paper along with the material presented during the 11/3/2020 call to identify potential or preferred solutions for further discussion. </w:t>
      </w:r>
      <w:r>
        <w:rPr>
          <w:rFonts w:cstheme="minorHAnsi"/>
          <w:bCs/>
          <w:sz w:val="24"/>
          <w:szCs w:val="24"/>
        </w:rPr>
        <w:t xml:space="preserve">– </w:t>
      </w:r>
      <w:r w:rsidRPr="0028207A">
        <w:rPr>
          <w:rFonts w:cstheme="minorHAnsi"/>
          <w:b/>
          <w:bCs/>
          <w:sz w:val="24"/>
          <w:szCs w:val="24"/>
        </w:rPr>
        <w:t>On today’s agenda</w:t>
      </w:r>
    </w:p>
    <w:p w:rsidR="005B2855" w:rsidRPr="00095622" w:rsidRDefault="005B2855" w:rsidP="005B2855">
      <w:pPr>
        <w:pStyle w:val="ListParagraph"/>
        <w:numPr>
          <w:ilvl w:val="0"/>
          <w:numId w:val="5"/>
        </w:numPr>
        <w:spacing w:after="0" w:line="240" w:lineRule="auto"/>
        <w:ind w:left="1800"/>
        <w:rPr>
          <w:rFonts w:cstheme="minorHAnsi"/>
          <w:bCs/>
          <w:sz w:val="24"/>
          <w:szCs w:val="24"/>
        </w:rPr>
      </w:pPr>
      <w:r w:rsidRPr="00095622">
        <w:rPr>
          <w:rFonts w:cstheme="minorHAnsi"/>
          <w:bCs/>
          <w:sz w:val="24"/>
          <w:szCs w:val="24"/>
        </w:rPr>
        <w:t xml:space="preserve">OPEN: </w:t>
      </w:r>
    </w:p>
    <w:p w:rsidR="005B2855" w:rsidRPr="00095622" w:rsidRDefault="005B2855" w:rsidP="005B2855">
      <w:pPr>
        <w:pStyle w:val="ListParagraph"/>
        <w:numPr>
          <w:ilvl w:val="3"/>
          <w:numId w:val="1"/>
        </w:numPr>
        <w:spacing w:after="0" w:line="240" w:lineRule="auto"/>
        <w:ind w:left="2160"/>
        <w:rPr>
          <w:rFonts w:cstheme="minorHAnsi"/>
          <w:bCs/>
          <w:sz w:val="24"/>
          <w:szCs w:val="24"/>
        </w:rPr>
      </w:pPr>
      <w:r w:rsidRPr="00095622">
        <w:rPr>
          <w:rFonts w:cstheme="minorHAnsi"/>
          <w:bCs/>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r w:rsidRPr="00095622">
        <w:rPr>
          <w:rFonts w:cstheme="minorHAnsi"/>
          <w:b/>
          <w:bCs/>
          <w:sz w:val="24"/>
          <w:szCs w:val="24"/>
        </w:rPr>
        <w:t>Ongoing</w:t>
      </w:r>
    </w:p>
    <w:p w:rsidR="005B2855" w:rsidRPr="00197217"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08112020-01 - Participants to review the Fraudulent Port White Paper and provide feedback by September 8, 2020 meeting.  </w:t>
      </w:r>
      <w:r w:rsidRPr="00095622">
        <w:rPr>
          <w:rFonts w:cstheme="minorHAnsi"/>
          <w:b/>
          <w:bCs/>
          <w:sz w:val="24"/>
          <w:szCs w:val="24"/>
        </w:rPr>
        <w:t>Ongoing</w:t>
      </w:r>
      <w:r>
        <w:rPr>
          <w:rFonts w:cstheme="minorHAnsi"/>
          <w:b/>
          <w:bCs/>
          <w:sz w:val="24"/>
          <w:szCs w:val="24"/>
        </w:rPr>
        <w:t xml:space="preserve">. </w:t>
      </w:r>
      <w:r w:rsidRPr="0028207A">
        <w:rPr>
          <w:rFonts w:cstheme="minorHAnsi"/>
          <w:b/>
          <w:bCs/>
          <w:sz w:val="24"/>
          <w:szCs w:val="24"/>
        </w:rPr>
        <w:t>On today’s agenda</w:t>
      </w:r>
    </w:p>
    <w:p w:rsidR="005B2855" w:rsidRPr="00095622"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 xml:space="preserve">09082020-01 – iconectiv to verify New Entrant checklist and procedures include the correct information for SP certification.  </w:t>
      </w:r>
      <w:r>
        <w:rPr>
          <w:rFonts w:cstheme="minorHAnsi"/>
          <w:b/>
          <w:bCs/>
          <w:sz w:val="24"/>
          <w:szCs w:val="24"/>
        </w:rPr>
        <w:t xml:space="preserve">– </w:t>
      </w:r>
      <w:proofErr w:type="gramStart"/>
      <w:r>
        <w:rPr>
          <w:rFonts w:cstheme="minorHAnsi"/>
          <w:b/>
          <w:bCs/>
          <w:sz w:val="24"/>
          <w:szCs w:val="24"/>
        </w:rPr>
        <w:t>iconectiv</w:t>
      </w:r>
      <w:proofErr w:type="gramEnd"/>
      <w:r>
        <w:rPr>
          <w:rFonts w:cstheme="minorHAnsi"/>
          <w:b/>
          <w:bCs/>
          <w:sz w:val="24"/>
          <w:szCs w:val="24"/>
        </w:rPr>
        <w:t xml:space="preserve"> PE gave an update. Website was updated. This AI is now Closed</w:t>
      </w:r>
    </w:p>
    <w:p w:rsidR="005B2855" w:rsidRPr="00197217" w:rsidRDefault="005B2855" w:rsidP="005B2855">
      <w:pPr>
        <w:pStyle w:val="ListParagraph"/>
        <w:numPr>
          <w:ilvl w:val="3"/>
          <w:numId w:val="1"/>
        </w:numPr>
        <w:spacing w:after="0" w:line="240" w:lineRule="auto"/>
        <w:ind w:left="2160"/>
        <w:rPr>
          <w:rFonts w:cstheme="minorHAnsi"/>
          <w:b/>
          <w:bCs/>
          <w:sz w:val="24"/>
          <w:szCs w:val="24"/>
        </w:rPr>
      </w:pPr>
      <w:r w:rsidRPr="00095622">
        <w:rPr>
          <w:rFonts w:cstheme="minorHAnsi"/>
          <w:bCs/>
          <w:sz w:val="24"/>
          <w:szCs w:val="24"/>
        </w:rPr>
        <w:t>10062020-03 – SPs to review PIM 133 in detail and be prepared to discuss further at the December NPIF meeting</w:t>
      </w:r>
      <w:r>
        <w:rPr>
          <w:rFonts w:cstheme="minorHAnsi"/>
          <w:bCs/>
          <w:sz w:val="24"/>
          <w:szCs w:val="24"/>
        </w:rPr>
        <w:t xml:space="preserve"> - </w:t>
      </w:r>
      <w:r w:rsidRPr="0028207A">
        <w:rPr>
          <w:rFonts w:cstheme="minorHAnsi"/>
          <w:b/>
          <w:bCs/>
          <w:sz w:val="24"/>
          <w:szCs w:val="24"/>
        </w:rPr>
        <w:t>On today’s agenda</w:t>
      </w:r>
    </w:p>
    <w:p w:rsidR="005B2855" w:rsidRPr="00026118" w:rsidRDefault="005B2855" w:rsidP="005B2855">
      <w:pPr>
        <w:rPr>
          <w:rFonts w:cstheme="minorHAnsi"/>
          <w:b/>
          <w:sz w:val="28"/>
          <w:szCs w:val="28"/>
        </w:rPr>
      </w:pPr>
      <w:r w:rsidRPr="00095622">
        <w:rPr>
          <w:rFonts w:cstheme="minorHAnsi"/>
          <w:b/>
          <w:sz w:val="28"/>
          <w:szCs w:val="28"/>
        </w:rPr>
        <w:tab/>
      </w:r>
    </w:p>
    <w:p w:rsidR="005B2855" w:rsidRPr="00095622" w:rsidRDefault="005B2855" w:rsidP="005B2855">
      <w:pPr>
        <w:ind w:firstLine="720"/>
        <w:rPr>
          <w:rFonts w:cstheme="minorHAnsi"/>
          <w:b/>
          <w:sz w:val="28"/>
          <w:szCs w:val="28"/>
        </w:rPr>
      </w:pPr>
      <w:r w:rsidRPr="00095622">
        <w:rPr>
          <w:rFonts w:cstheme="minorHAnsi"/>
          <w:b/>
          <w:sz w:val="28"/>
          <w:szCs w:val="28"/>
        </w:rPr>
        <w:t>Website updates for new group structure</w:t>
      </w:r>
    </w:p>
    <w:p w:rsidR="005B2855" w:rsidRDefault="005B2855" w:rsidP="005B2855">
      <w:pPr>
        <w:pStyle w:val="ListParagraph"/>
        <w:numPr>
          <w:ilvl w:val="0"/>
          <w:numId w:val="4"/>
        </w:numPr>
        <w:spacing w:after="0" w:line="240" w:lineRule="auto"/>
        <w:ind w:left="1800"/>
        <w:rPr>
          <w:rFonts w:cstheme="minorHAnsi"/>
          <w:sz w:val="24"/>
          <w:szCs w:val="24"/>
        </w:rPr>
      </w:pPr>
      <w:r>
        <w:rPr>
          <w:rFonts w:cstheme="minorHAnsi"/>
          <w:sz w:val="24"/>
          <w:szCs w:val="24"/>
        </w:rPr>
        <w:t>Michael Doherty r</w:t>
      </w:r>
      <w:r w:rsidRPr="00095622">
        <w:rPr>
          <w:rFonts w:cstheme="minorHAnsi"/>
          <w:sz w:val="24"/>
          <w:szCs w:val="24"/>
        </w:rPr>
        <w:t>eview</w:t>
      </w:r>
      <w:r>
        <w:rPr>
          <w:rFonts w:cstheme="minorHAnsi"/>
          <w:sz w:val="24"/>
          <w:szCs w:val="24"/>
        </w:rPr>
        <w:t>ed</w:t>
      </w:r>
      <w:r w:rsidRPr="00095622">
        <w:rPr>
          <w:rFonts w:cstheme="minorHAnsi"/>
          <w:sz w:val="24"/>
          <w:szCs w:val="24"/>
        </w:rPr>
        <w:t xml:space="preserve"> proposed changes to website based on NPIF structure</w:t>
      </w:r>
    </w:p>
    <w:p w:rsidR="005B2855" w:rsidRPr="00095622" w:rsidRDefault="005B2855" w:rsidP="005B2855">
      <w:pPr>
        <w:pStyle w:val="Title"/>
        <w:ind w:left="720" w:firstLine="720"/>
        <w:jc w:val="left"/>
        <w:rPr>
          <w:rFonts w:asciiTheme="minorHAnsi" w:hAnsiTheme="minorHAnsi" w:cstheme="minorHAnsi"/>
          <w:sz w:val="28"/>
          <w:szCs w:val="32"/>
        </w:rPr>
      </w:pPr>
      <w:r>
        <w:rPr>
          <w:rFonts w:asciiTheme="minorHAnsi" w:hAnsiTheme="minorHAnsi" w:cstheme="minorHAnsi"/>
          <w:sz w:val="28"/>
          <w:szCs w:val="32"/>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670657713" r:id="rId8"/>
        </w:object>
      </w:r>
    </w:p>
    <w:p w:rsidR="005B2855" w:rsidRPr="00095622" w:rsidRDefault="005B2855" w:rsidP="005B2855">
      <w:pPr>
        <w:pStyle w:val="Title"/>
        <w:ind w:firstLine="720"/>
        <w:jc w:val="left"/>
        <w:rPr>
          <w:rFonts w:asciiTheme="minorHAnsi" w:hAnsiTheme="minorHAnsi" w:cstheme="minorHAnsi"/>
          <w:bCs/>
          <w:sz w:val="32"/>
          <w:szCs w:val="32"/>
        </w:rPr>
      </w:pPr>
      <w:r w:rsidRPr="00095622">
        <w:rPr>
          <w:rFonts w:asciiTheme="minorHAnsi" w:hAnsiTheme="minorHAnsi" w:cstheme="minorHAnsi"/>
          <w:sz w:val="28"/>
          <w:szCs w:val="32"/>
        </w:rPr>
        <w:t xml:space="preserve">Change Management Summary </w:t>
      </w:r>
    </w:p>
    <w:p w:rsidR="005B2855" w:rsidRPr="00095622" w:rsidRDefault="005B2855" w:rsidP="005B2855">
      <w:pPr>
        <w:pStyle w:val="Title"/>
        <w:numPr>
          <w:ilvl w:val="0"/>
          <w:numId w:val="3"/>
        </w:numPr>
        <w:ind w:left="1800"/>
        <w:jc w:val="left"/>
        <w:rPr>
          <w:rFonts w:asciiTheme="minorHAnsi" w:hAnsiTheme="minorHAnsi" w:cstheme="minorHAnsi"/>
          <w:b w:val="0"/>
          <w:bCs/>
          <w:szCs w:val="24"/>
        </w:rPr>
      </w:pPr>
      <w:r w:rsidRPr="00095622">
        <w:rPr>
          <w:rFonts w:asciiTheme="minorHAnsi" w:hAnsiTheme="minorHAnsi" w:cstheme="minorHAnsi"/>
          <w:bCs/>
          <w:szCs w:val="24"/>
        </w:rPr>
        <w:t>Change Order Summary Documents Review</w:t>
      </w:r>
    </w:p>
    <w:p w:rsidR="005B2855" w:rsidRDefault="005B2855" w:rsidP="005B2855">
      <w:pPr>
        <w:pStyle w:val="Title"/>
        <w:numPr>
          <w:ilvl w:val="1"/>
          <w:numId w:val="3"/>
        </w:numPr>
        <w:ind w:left="2520"/>
        <w:jc w:val="left"/>
        <w:rPr>
          <w:rFonts w:asciiTheme="minorHAnsi" w:hAnsiTheme="minorHAnsi" w:cstheme="minorHAnsi"/>
          <w:b w:val="0"/>
          <w:bCs/>
          <w:szCs w:val="28"/>
        </w:rPr>
      </w:pPr>
      <w:r w:rsidRPr="00095622">
        <w:rPr>
          <w:rFonts w:asciiTheme="minorHAnsi" w:hAnsiTheme="minorHAnsi" w:cstheme="minorHAnsi"/>
          <w:b w:val="0"/>
          <w:bCs/>
          <w:szCs w:val="28"/>
        </w:rPr>
        <w:t>Change Order Summary – Open COs</w:t>
      </w:r>
      <w:r>
        <w:rPr>
          <w:rFonts w:asciiTheme="minorHAnsi" w:hAnsiTheme="minorHAnsi" w:cstheme="minorHAnsi"/>
          <w:b w:val="0"/>
          <w:bCs/>
          <w:szCs w:val="28"/>
        </w:rPr>
        <w:t xml:space="preserve">  </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CO Summary – Open COs</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Consensus was that final resolution date did not have to be added to the CO Summaries.  Continue to utilize the existing format and Release reference to know when a CO was implemented.</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 xml:space="preserve">Consensus to move all </w:t>
      </w:r>
      <w:proofErr w:type="gramStart"/>
      <w:r>
        <w:rPr>
          <w:rFonts w:asciiTheme="minorHAnsi" w:hAnsiTheme="minorHAnsi" w:cstheme="minorHAnsi"/>
          <w:b w:val="0"/>
          <w:bCs/>
          <w:szCs w:val="28"/>
        </w:rPr>
        <w:t>COs</w:t>
      </w:r>
      <w:proofErr w:type="gramEnd"/>
      <w:r>
        <w:rPr>
          <w:rFonts w:asciiTheme="minorHAnsi" w:hAnsiTheme="minorHAnsi" w:cstheme="minorHAnsi"/>
          <w:b w:val="0"/>
          <w:bCs/>
          <w:szCs w:val="28"/>
        </w:rPr>
        <w:t xml:space="preserve"> in Requested status that were implemented in R5.0 to Implemented.  </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add note to the preface referencing the purpose of the document</w:t>
      </w:r>
    </w:p>
    <w:p w:rsidR="005B2855" w:rsidRPr="00D653F6"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accept all changes in CO Summary and post to website</w:t>
      </w:r>
    </w:p>
    <w:p w:rsidR="005B2855" w:rsidRDefault="005B2855" w:rsidP="005B2855">
      <w:pPr>
        <w:pStyle w:val="Title"/>
        <w:numPr>
          <w:ilvl w:val="1"/>
          <w:numId w:val="3"/>
        </w:numPr>
        <w:ind w:left="2520"/>
        <w:jc w:val="left"/>
        <w:rPr>
          <w:rFonts w:asciiTheme="minorHAnsi" w:hAnsiTheme="minorHAnsi" w:cstheme="minorHAnsi"/>
          <w:b w:val="0"/>
          <w:bCs/>
          <w:szCs w:val="28"/>
        </w:rPr>
      </w:pPr>
      <w:r w:rsidRPr="00095622">
        <w:rPr>
          <w:rFonts w:asciiTheme="minorHAnsi" w:hAnsiTheme="minorHAnsi" w:cstheme="minorHAnsi"/>
          <w:b w:val="0"/>
          <w:bCs/>
          <w:szCs w:val="28"/>
        </w:rPr>
        <w:lastRenderedPageBreak/>
        <w:t>Change Order Summary – Implemented COs</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CO Summary – Implemented COs</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 xml:space="preserve">Consensus to move all </w:t>
      </w:r>
      <w:proofErr w:type="gramStart"/>
      <w:r>
        <w:rPr>
          <w:rFonts w:asciiTheme="minorHAnsi" w:hAnsiTheme="minorHAnsi" w:cstheme="minorHAnsi"/>
          <w:b w:val="0"/>
          <w:bCs/>
          <w:szCs w:val="28"/>
        </w:rPr>
        <w:t>COs</w:t>
      </w:r>
      <w:proofErr w:type="gramEnd"/>
      <w:r>
        <w:rPr>
          <w:rFonts w:asciiTheme="minorHAnsi" w:hAnsiTheme="minorHAnsi" w:cstheme="minorHAnsi"/>
          <w:b w:val="0"/>
          <w:bCs/>
          <w:szCs w:val="28"/>
        </w:rPr>
        <w:t xml:space="preserve"> in Requested status that were implemented in R5.0 to Implemented.  </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to add note to the preface referencing the purpose of the document</w:t>
      </w:r>
    </w:p>
    <w:p w:rsidR="005B2855" w:rsidRDefault="005B2855" w:rsidP="005B2855">
      <w:pPr>
        <w:pStyle w:val="Title"/>
        <w:numPr>
          <w:ilvl w:val="1"/>
          <w:numId w:val="3"/>
        </w:numPr>
        <w:jc w:val="left"/>
        <w:rPr>
          <w:rFonts w:asciiTheme="minorHAnsi" w:hAnsiTheme="minorHAnsi" w:cstheme="minorHAnsi"/>
          <w:bCs/>
          <w:szCs w:val="24"/>
        </w:rPr>
      </w:pPr>
      <w:r>
        <w:rPr>
          <w:rFonts w:asciiTheme="minorHAnsi" w:hAnsiTheme="minorHAnsi" w:cstheme="minorHAnsi"/>
          <w:b w:val="0"/>
          <w:bCs/>
          <w:szCs w:val="28"/>
        </w:rPr>
        <w:t>CMA to accept all changes in CO Summary and post to website</w:t>
      </w:r>
      <w:r w:rsidRPr="00095622">
        <w:rPr>
          <w:rFonts w:asciiTheme="minorHAnsi" w:hAnsiTheme="minorHAnsi" w:cstheme="minorHAnsi"/>
          <w:bCs/>
          <w:szCs w:val="24"/>
        </w:rPr>
        <w:t xml:space="preserve"> </w:t>
      </w:r>
    </w:p>
    <w:p w:rsidR="005B2855" w:rsidRDefault="005B2855" w:rsidP="005B2855">
      <w:pPr>
        <w:pStyle w:val="Title"/>
        <w:numPr>
          <w:ilvl w:val="0"/>
          <w:numId w:val="3"/>
        </w:numPr>
        <w:ind w:left="1800"/>
        <w:jc w:val="left"/>
        <w:rPr>
          <w:rFonts w:asciiTheme="minorHAnsi" w:hAnsiTheme="minorHAnsi" w:cstheme="minorHAnsi"/>
          <w:bCs/>
          <w:szCs w:val="24"/>
        </w:rPr>
      </w:pPr>
      <w:r w:rsidRPr="00095622">
        <w:rPr>
          <w:rFonts w:asciiTheme="minorHAnsi" w:hAnsiTheme="minorHAnsi" w:cstheme="minorHAnsi"/>
          <w:bCs/>
          <w:szCs w:val="24"/>
        </w:rPr>
        <w:t xml:space="preserve">PIM Tracking Matrix Document review </w:t>
      </w:r>
    </w:p>
    <w:p w:rsidR="005B2855" w:rsidRDefault="005B2855" w:rsidP="005B2855">
      <w:pPr>
        <w:pStyle w:val="Title"/>
        <w:numPr>
          <w:ilvl w:val="1"/>
          <w:numId w:val="3"/>
        </w:numPr>
        <w:ind w:left="2520"/>
        <w:jc w:val="left"/>
        <w:rPr>
          <w:rFonts w:asciiTheme="minorHAnsi" w:hAnsiTheme="minorHAnsi" w:cstheme="minorHAnsi"/>
          <w:b w:val="0"/>
          <w:bCs/>
          <w:szCs w:val="24"/>
        </w:rPr>
      </w:pPr>
      <w:r w:rsidRPr="00D653F6">
        <w:rPr>
          <w:rFonts w:asciiTheme="minorHAnsi" w:hAnsiTheme="minorHAnsi" w:cstheme="minorHAnsi"/>
          <w:b w:val="0"/>
          <w:bCs/>
          <w:szCs w:val="24"/>
        </w:rPr>
        <w:t xml:space="preserve">CMA reviewed </w:t>
      </w:r>
      <w:r>
        <w:rPr>
          <w:rFonts w:asciiTheme="minorHAnsi" w:hAnsiTheme="minorHAnsi" w:cstheme="minorHAnsi"/>
          <w:b w:val="0"/>
          <w:bCs/>
          <w:szCs w:val="24"/>
        </w:rPr>
        <w:t xml:space="preserve">PIM Tracking Matrix </w:t>
      </w:r>
      <w:r w:rsidRPr="00D653F6">
        <w:rPr>
          <w:rFonts w:asciiTheme="minorHAnsi" w:hAnsiTheme="minorHAnsi" w:cstheme="minorHAnsi"/>
          <w:b w:val="0"/>
          <w:bCs/>
          <w:szCs w:val="24"/>
        </w:rPr>
        <w:t xml:space="preserve">document and </w:t>
      </w:r>
      <w:r>
        <w:rPr>
          <w:rFonts w:asciiTheme="minorHAnsi" w:hAnsiTheme="minorHAnsi" w:cstheme="minorHAnsi"/>
          <w:b w:val="0"/>
          <w:bCs/>
          <w:szCs w:val="24"/>
        </w:rPr>
        <w:t xml:space="preserve">the proposed </w:t>
      </w:r>
      <w:r w:rsidRPr="00D653F6">
        <w:rPr>
          <w:rFonts w:asciiTheme="minorHAnsi" w:hAnsiTheme="minorHAnsi" w:cstheme="minorHAnsi"/>
          <w:b w:val="0"/>
          <w:bCs/>
          <w:szCs w:val="24"/>
        </w:rPr>
        <w:t>Final Resolutions for PIMs 1-19</w:t>
      </w:r>
    </w:p>
    <w:p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 xml:space="preserve">Consensus reached on final resolutions for PIMs 1-19. </w:t>
      </w:r>
    </w:p>
    <w:p w:rsidR="005B2855"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Consensus reached to add a Preface that outlines the document purpose</w:t>
      </w:r>
    </w:p>
    <w:p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Suggestion was made to remove the ‘L’ from LNP as discussed in the group structure conversations.  This would be a global change across the website</w:t>
      </w:r>
    </w:p>
    <w:p w:rsidR="005B2855" w:rsidRPr="00D653F6" w:rsidRDefault="005B2855" w:rsidP="005B2855">
      <w:pPr>
        <w:pStyle w:val="Title"/>
        <w:numPr>
          <w:ilvl w:val="1"/>
          <w:numId w:val="3"/>
        </w:numPr>
        <w:ind w:left="2520"/>
        <w:jc w:val="left"/>
        <w:rPr>
          <w:rFonts w:asciiTheme="minorHAnsi" w:hAnsiTheme="minorHAnsi" w:cstheme="minorHAnsi"/>
          <w:b w:val="0"/>
          <w:bCs/>
          <w:szCs w:val="24"/>
        </w:rPr>
      </w:pPr>
      <w:r>
        <w:rPr>
          <w:rFonts w:asciiTheme="minorHAnsi" w:hAnsiTheme="minorHAnsi" w:cstheme="minorHAnsi"/>
          <w:b w:val="0"/>
          <w:bCs/>
          <w:szCs w:val="24"/>
        </w:rPr>
        <w:t>CMA to make updates to PIM Tracking Matrix accept changes and post to website</w:t>
      </w:r>
    </w:p>
    <w:p w:rsidR="005B2855" w:rsidRPr="00D653F6" w:rsidRDefault="005B2855" w:rsidP="005B2855">
      <w:pPr>
        <w:pStyle w:val="Title"/>
        <w:jc w:val="left"/>
        <w:rPr>
          <w:rFonts w:asciiTheme="minorHAnsi" w:hAnsiTheme="minorHAnsi" w:cstheme="minorHAnsi"/>
          <w:b w:val="0"/>
          <w:color w:val="FF0000"/>
          <w:sz w:val="28"/>
          <w:szCs w:val="28"/>
        </w:rPr>
      </w:pPr>
    </w:p>
    <w:p w:rsidR="005B2855" w:rsidRPr="00095622" w:rsidRDefault="005B2855" w:rsidP="005B2855">
      <w:pPr>
        <w:pStyle w:val="Title"/>
        <w:ind w:left="720"/>
        <w:jc w:val="left"/>
        <w:rPr>
          <w:rFonts w:asciiTheme="minorHAnsi" w:hAnsiTheme="minorHAnsi" w:cstheme="minorHAnsi"/>
          <w:bCs/>
          <w:sz w:val="32"/>
          <w:szCs w:val="32"/>
        </w:rPr>
      </w:pPr>
      <w:r w:rsidRPr="00095622">
        <w:rPr>
          <w:rFonts w:asciiTheme="minorHAnsi" w:hAnsiTheme="minorHAnsi" w:cstheme="minorHAnsi"/>
          <w:sz w:val="28"/>
          <w:szCs w:val="32"/>
        </w:rPr>
        <w:t>Change Management Summary – cont’d</w:t>
      </w:r>
    </w:p>
    <w:p w:rsidR="005B2855" w:rsidRPr="00095622" w:rsidRDefault="005B2855" w:rsidP="005B2855">
      <w:pPr>
        <w:pStyle w:val="Title"/>
        <w:numPr>
          <w:ilvl w:val="0"/>
          <w:numId w:val="3"/>
        </w:numPr>
        <w:ind w:left="1800"/>
        <w:jc w:val="left"/>
        <w:rPr>
          <w:rFonts w:asciiTheme="minorHAnsi" w:hAnsiTheme="minorHAnsi" w:cstheme="minorHAnsi"/>
          <w:bCs/>
          <w:szCs w:val="24"/>
        </w:rPr>
      </w:pPr>
      <w:r w:rsidRPr="00095622">
        <w:rPr>
          <w:rFonts w:asciiTheme="minorHAnsi" w:hAnsiTheme="minorHAnsi" w:cstheme="minorHAnsi"/>
          <w:bCs/>
          <w:szCs w:val="24"/>
        </w:rPr>
        <w:t>PIM, Change Order and Documentation</w:t>
      </w:r>
    </w:p>
    <w:p w:rsidR="005B2855" w:rsidRPr="00180B4D" w:rsidRDefault="005B2855" w:rsidP="005B2855">
      <w:pPr>
        <w:pStyle w:val="ListParagraph"/>
        <w:numPr>
          <w:ilvl w:val="1"/>
          <w:numId w:val="3"/>
        </w:numPr>
        <w:ind w:left="2520"/>
        <w:rPr>
          <w:rFonts w:cstheme="minorHAnsi"/>
          <w:bCs/>
          <w:sz w:val="24"/>
          <w:szCs w:val="24"/>
        </w:rPr>
      </w:pPr>
      <w:r>
        <w:rPr>
          <w:rFonts w:cstheme="minorHAnsi"/>
          <w:bCs/>
          <w:sz w:val="24"/>
          <w:szCs w:val="24"/>
        </w:rPr>
        <w:t xml:space="preserve">Existing </w:t>
      </w:r>
      <w:r w:rsidRPr="00180B4D">
        <w:rPr>
          <w:rFonts w:cstheme="minorHAnsi"/>
          <w:bCs/>
          <w:sz w:val="24"/>
          <w:szCs w:val="24"/>
        </w:rPr>
        <w:t>PIM</w:t>
      </w:r>
      <w:r>
        <w:rPr>
          <w:rFonts w:cstheme="minorHAnsi"/>
          <w:bCs/>
          <w:sz w:val="24"/>
          <w:szCs w:val="24"/>
        </w:rPr>
        <w:t>s</w:t>
      </w:r>
      <w:r w:rsidRPr="00180B4D">
        <w:rPr>
          <w:rFonts w:cstheme="minorHAnsi"/>
          <w:b/>
          <w:sz w:val="24"/>
          <w:szCs w:val="24"/>
        </w:rPr>
        <w:t xml:space="preserve"> </w:t>
      </w:r>
    </w:p>
    <w:p w:rsidR="005B2855" w:rsidRDefault="005B2855" w:rsidP="005B2855">
      <w:pPr>
        <w:pStyle w:val="ListParagraph"/>
        <w:numPr>
          <w:ilvl w:val="1"/>
          <w:numId w:val="3"/>
        </w:numPr>
        <w:rPr>
          <w:rFonts w:cstheme="minorHAnsi"/>
          <w:bCs/>
          <w:sz w:val="24"/>
          <w:szCs w:val="24"/>
        </w:rPr>
      </w:pPr>
      <w:r w:rsidRPr="00095622">
        <w:rPr>
          <w:rFonts w:cstheme="minorHAnsi"/>
          <w:bCs/>
          <w:sz w:val="24"/>
          <w:szCs w:val="24"/>
        </w:rPr>
        <w:t xml:space="preserve">PIM 132 – Use of SP Name for Identification </w:t>
      </w:r>
    </w:p>
    <w:p w:rsidR="005B2855" w:rsidRDefault="005B2855" w:rsidP="005B2855">
      <w:pPr>
        <w:pStyle w:val="ListParagraph"/>
        <w:numPr>
          <w:ilvl w:val="2"/>
          <w:numId w:val="3"/>
        </w:numPr>
        <w:rPr>
          <w:rFonts w:cstheme="minorHAnsi"/>
          <w:bCs/>
          <w:sz w:val="24"/>
          <w:szCs w:val="24"/>
        </w:rPr>
      </w:pPr>
      <w:r>
        <w:rPr>
          <w:rFonts w:cstheme="minorHAnsi"/>
          <w:bCs/>
          <w:sz w:val="24"/>
          <w:szCs w:val="24"/>
        </w:rPr>
        <w:t>George Tsacnaris provided an update on this PIM</w:t>
      </w:r>
    </w:p>
    <w:p w:rsidR="005B2855" w:rsidRDefault="005B2855" w:rsidP="005B2855">
      <w:pPr>
        <w:pStyle w:val="ListParagraph"/>
        <w:numPr>
          <w:ilvl w:val="2"/>
          <w:numId w:val="3"/>
        </w:numPr>
        <w:rPr>
          <w:rFonts w:cstheme="minorHAnsi"/>
          <w:bCs/>
          <w:sz w:val="24"/>
          <w:szCs w:val="24"/>
        </w:rPr>
      </w:pPr>
      <w:r>
        <w:rPr>
          <w:rFonts w:cstheme="minorHAnsi"/>
          <w:bCs/>
          <w:sz w:val="24"/>
          <w:szCs w:val="24"/>
        </w:rPr>
        <w:t>reviewed the Final Resolution for this PIM</w:t>
      </w:r>
    </w:p>
    <w:p w:rsidR="005B2855" w:rsidRDefault="005B2855" w:rsidP="005B2855">
      <w:pPr>
        <w:pStyle w:val="ListParagraph"/>
        <w:numPr>
          <w:ilvl w:val="2"/>
          <w:numId w:val="3"/>
        </w:numPr>
        <w:rPr>
          <w:rFonts w:cstheme="minorHAnsi"/>
          <w:bCs/>
          <w:sz w:val="24"/>
          <w:szCs w:val="24"/>
        </w:rPr>
      </w:pPr>
      <w:r>
        <w:rPr>
          <w:rFonts w:cstheme="minorHAnsi"/>
          <w:bCs/>
          <w:sz w:val="24"/>
          <w:szCs w:val="24"/>
        </w:rPr>
        <w:t>Notification was sent out and SPIDS were updated to follow the standard</w:t>
      </w:r>
    </w:p>
    <w:p w:rsidR="005B2855" w:rsidRDefault="005B2855" w:rsidP="005B2855">
      <w:pPr>
        <w:pStyle w:val="ListParagraph"/>
        <w:numPr>
          <w:ilvl w:val="2"/>
          <w:numId w:val="3"/>
        </w:numPr>
        <w:rPr>
          <w:rFonts w:cstheme="minorHAnsi"/>
          <w:bCs/>
          <w:sz w:val="24"/>
          <w:szCs w:val="24"/>
        </w:rPr>
      </w:pPr>
      <w:r>
        <w:rPr>
          <w:rFonts w:cstheme="minorHAnsi"/>
          <w:bCs/>
          <w:sz w:val="24"/>
          <w:szCs w:val="24"/>
        </w:rPr>
        <w:t>There were no issues associated with these updates</w:t>
      </w:r>
    </w:p>
    <w:p w:rsidR="005B2855" w:rsidRDefault="005B2855" w:rsidP="005B2855">
      <w:pPr>
        <w:pStyle w:val="ListParagraph"/>
        <w:numPr>
          <w:ilvl w:val="2"/>
          <w:numId w:val="3"/>
        </w:numPr>
        <w:rPr>
          <w:rFonts w:cstheme="minorHAnsi"/>
          <w:bCs/>
          <w:sz w:val="24"/>
          <w:szCs w:val="24"/>
        </w:rPr>
      </w:pPr>
      <w:r>
        <w:rPr>
          <w:rFonts w:cstheme="minorHAnsi"/>
          <w:bCs/>
          <w:sz w:val="24"/>
          <w:szCs w:val="24"/>
        </w:rPr>
        <w:t>Consensus was reached on Final Resolution</w:t>
      </w:r>
    </w:p>
    <w:p w:rsidR="005B2855" w:rsidRDefault="005B2855" w:rsidP="005B2855">
      <w:pPr>
        <w:pStyle w:val="ListParagraph"/>
        <w:numPr>
          <w:ilvl w:val="2"/>
          <w:numId w:val="3"/>
        </w:numPr>
        <w:rPr>
          <w:rFonts w:cstheme="minorHAnsi"/>
          <w:bCs/>
          <w:sz w:val="24"/>
          <w:szCs w:val="24"/>
        </w:rPr>
      </w:pPr>
      <w:r>
        <w:rPr>
          <w:rFonts w:cstheme="minorHAnsi"/>
          <w:bCs/>
          <w:sz w:val="24"/>
          <w:szCs w:val="24"/>
        </w:rPr>
        <w:t>CMA to add Final Resolution to PIM Tracking Matrix and post updated PIM to website</w:t>
      </w:r>
      <w:r w:rsidRPr="007E1048">
        <w:rPr>
          <w:rFonts w:cstheme="minorHAnsi"/>
          <w:bCs/>
          <w:sz w:val="24"/>
          <w:szCs w:val="24"/>
        </w:rPr>
        <w:t xml:space="preserve"> </w:t>
      </w:r>
    </w:p>
    <w:p w:rsidR="005B2855" w:rsidRPr="00095622" w:rsidRDefault="005B2855" w:rsidP="005B2855">
      <w:pPr>
        <w:pStyle w:val="ListParagraph"/>
        <w:numPr>
          <w:ilvl w:val="1"/>
          <w:numId w:val="3"/>
        </w:numPr>
        <w:rPr>
          <w:rFonts w:cstheme="minorHAnsi"/>
          <w:bCs/>
          <w:sz w:val="24"/>
          <w:szCs w:val="24"/>
        </w:rPr>
      </w:pPr>
      <w:r w:rsidRPr="00095622">
        <w:rPr>
          <w:rFonts w:cstheme="minorHAnsi"/>
          <w:bCs/>
          <w:sz w:val="24"/>
          <w:szCs w:val="24"/>
        </w:rPr>
        <w:t>PIM 133 – NPAC Data Population for Fraud Identification v2</w:t>
      </w:r>
    </w:p>
    <w:p w:rsidR="005B2855" w:rsidRDefault="005B2855" w:rsidP="005B2855">
      <w:pPr>
        <w:pStyle w:val="ListParagraph"/>
        <w:numPr>
          <w:ilvl w:val="2"/>
          <w:numId w:val="3"/>
        </w:numPr>
        <w:rPr>
          <w:rFonts w:cstheme="minorHAnsi"/>
          <w:bCs/>
          <w:sz w:val="24"/>
          <w:szCs w:val="24"/>
        </w:rPr>
      </w:pPr>
      <w:r>
        <w:rPr>
          <w:rFonts w:cstheme="minorHAnsi"/>
          <w:bCs/>
          <w:sz w:val="24"/>
          <w:szCs w:val="24"/>
        </w:rPr>
        <w:t>Lisa Marie Maxson reviewed this PIM</w:t>
      </w:r>
    </w:p>
    <w:p w:rsidR="005B2855" w:rsidRDefault="005B2855" w:rsidP="005B2855">
      <w:pPr>
        <w:pStyle w:val="ListParagraph"/>
        <w:numPr>
          <w:ilvl w:val="2"/>
          <w:numId w:val="3"/>
        </w:numPr>
        <w:rPr>
          <w:rFonts w:cstheme="minorHAnsi"/>
          <w:bCs/>
          <w:sz w:val="24"/>
          <w:szCs w:val="24"/>
        </w:rPr>
      </w:pPr>
      <w:r>
        <w:rPr>
          <w:rFonts w:cstheme="minorHAnsi"/>
          <w:bCs/>
          <w:sz w:val="24"/>
          <w:szCs w:val="24"/>
        </w:rPr>
        <w:t>Suggestion was made to update or create a new Best Practice to populate the SV Type field in the NPAC</w:t>
      </w:r>
    </w:p>
    <w:p w:rsidR="005B2855" w:rsidRDefault="005B2855" w:rsidP="005B2855">
      <w:pPr>
        <w:pStyle w:val="ListParagraph"/>
        <w:numPr>
          <w:ilvl w:val="2"/>
          <w:numId w:val="3"/>
        </w:numPr>
        <w:rPr>
          <w:rFonts w:cstheme="minorHAnsi"/>
          <w:bCs/>
          <w:sz w:val="24"/>
          <w:szCs w:val="24"/>
        </w:rPr>
      </w:pPr>
      <w:r>
        <w:rPr>
          <w:rFonts w:cstheme="minorHAnsi"/>
          <w:bCs/>
          <w:sz w:val="24"/>
          <w:szCs w:val="24"/>
        </w:rPr>
        <w:t xml:space="preserve">ATT and Verizon would not be supportive of going back and manually updating this data in for their lines in the NPAC. </w:t>
      </w:r>
    </w:p>
    <w:p w:rsidR="005B2855" w:rsidRDefault="005B2855" w:rsidP="005B2855">
      <w:pPr>
        <w:pStyle w:val="ListParagraph"/>
        <w:numPr>
          <w:ilvl w:val="2"/>
          <w:numId w:val="3"/>
        </w:numPr>
        <w:rPr>
          <w:rFonts w:cstheme="minorHAnsi"/>
          <w:bCs/>
          <w:sz w:val="24"/>
          <w:szCs w:val="24"/>
        </w:rPr>
      </w:pPr>
      <w:r>
        <w:rPr>
          <w:rFonts w:cstheme="minorHAnsi"/>
          <w:bCs/>
          <w:sz w:val="24"/>
          <w:szCs w:val="24"/>
        </w:rPr>
        <w:t>ATT stated that the level of accuracy would be low because there are so many ported numbers in the NPAC that do not have this field populated.</w:t>
      </w:r>
    </w:p>
    <w:p w:rsidR="005B2855" w:rsidRPr="00095622" w:rsidRDefault="005B2855" w:rsidP="005B2855">
      <w:pPr>
        <w:pStyle w:val="ListParagraph"/>
        <w:numPr>
          <w:ilvl w:val="2"/>
          <w:numId w:val="3"/>
        </w:numPr>
        <w:rPr>
          <w:rFonts w:cstheme="minorHAnsi"/>
          <w:bCs/>
          <w:sz w:val="24"/>
          <w:szCs w:val="24"/>
        </w:rPr>
      </w:pPr>
      <w:r>
        <w:rPr>
          <w:rFonts w:cstheme="minorHAnsi"/>
          <w:bCs/>
          <w:sz w:val="24"/>
          <w:szCs w:val="24"/>
        </w:rPr>
        <w:lastRenderedPageBreak/>
        <w:t>Leave this PIM open with possibility of drafting a BP for population of this data.</w:t>
      </w:r>
    </w:p>
    <w:p w:rsidR="005B2855"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New </w:t>
      </w:r>
      <w:r w:rsidRPr="00095622">
        <w:rPr>
          <w:rFonts w:asciiTheme="minorHAnsi" w:hAnsiTheme="minorHAnsi" w:cstheme="minorHAnsi"/>
          <w:b w:val="0"/>
          <w:bCs/>
          <w:szCs w:val="28"/>
        </w:rPr>
        <w:t>PIM</w:t>
      </w:r>
      <w:r>
        <w:rPr>
          <w:rFonts w:asciiTheme="minorHAnsi" w:hAnsiTheme="minorHAnsi" w:cstheme="minorHAnsi"/>
          <w:b w:val="0"/>
          <w:bCs/>
          <w:szCs w:val="28"/>
        </w:rPr>
        <w:t>s - None</w:t>
      </w:r>
    </w:p>
    <w:p w:rsidR="005B2855" w:rsidRPr="00180B4D"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Existing </w:t>
      </w:r>
      <w:r w:rsidRPr="00180B4D">
        <w:rPr>
          <w:rFonts w:asciiTheme="minorHAnsi" w:hAnsiTheme="minorHAnsi" w:cstheme="minorHAnsi"/>
          <w:b w:val="0"/>
          <w:bCs/>
          <w:szCs w:val="28"/>
        </w:rPr>
        <w:t>Change Order</w:t>
      </w:r>
      <w:r>
        <w:rPr>
          <w:rFonts w:asciiTheme="minorHAnsi" w:hAnsiTheme="minorHAnsi" w:cstheme="minorHAnsi"/>
          <w:b w:val="0"/>
          <w:bCs/>
          <w:szCs w:val="28"/>
        </w:rPr>
        <w:t>s</w:t>
      </w:r>
    </w:p>
    <w:p w:rsidR="005B2855" w:rsidRDefault="005B2855" w:rsidP="005B2855">
      <w:pPr>
        <w:pStyle w:val="ListParagraph"/>
        <w:numPr>
          <w:ilvl w:val="1"/>
          <w:numId w:val="3"/>
        </w:numPr>
        <w:rPr>
          <w:rFonts w:cstheme="minorHAnsi"/>
          <w:sz w:val="24"/>
          <w:szCs w:val="24"/>
        </w:rPr>
      </w:pPr>
      <w:r w:rsidRPr="00095622">
        <w:rPr>
          <w:rFonts w:cstheme="minorHAnsi"/>
          <w:sz w:val="24"/>
          <w:szCs w:val="24"/>
        </w:rPr>
        <w:t xml:space="preserve"> CO 554 – XML LSMS Query Recovery</w:t>
      </w:r>
      <w:r>
        <w:rPr>
          <w:rFonts w:cstheme="minorHAnsi"/>
          <w:sz w:val="24"/>
          <w:szCs w:val="24"/>
        </w:rPr>
        <w:t xml:space="preserve"> – Steve Koch reviewed the updated Change Order </w:t>
      </w:r>
    </w:p>
    <w:p w:rsidR="005B2855" w:rsidRDefault="005B2855" w:rsidP="005B2855">
      <w:pPr>
        <w:pStyle w:val="ListParagraph"/>
        <w:numPr>
          <w:ilvl w:val="2"/>
          <w:numId w:val="3"/>
        </w:numPr>
        <w:rPr>
          <w:rFonts w:cstheme="minorHAnsi"/>
          <w:sz w:val="24"/>
          <w:szCs w:val="24"/>
        </w:rPr>
      </w:pPr>
      <w:r>
        <w:rPr>
          <w:rFonts w:cstheme="minorHAnsi"/>
          <w:sz w:val="24"/>
          <w:szCs w:val="24"/>
        </w:rPr>
        <w:t>Consensus was reached to move this CO to status=Requested</w:t>
      </w:r>
    </w:p>
    <w:p w:rsidR="005B2855" w:rsidRPr="00B805CF" w:rsidRDefault="005B2855" w:rsidP="005B2855">
      <w:pPr>
        <w:pStyle w:val="ListParagraph"/>
        <w:numPr>
          <w:ilvl w:val="2"/>
          <w:numId w:val="3"/>
        </w:numPr>
        <w:rPr>
          <w:rFonts w:cstheme="minorHAnsi"/>
          <w:sz w:val="24"/>
          <w:szCs w:val="24"/>
          <w:highlight w:val="yellow"/>
        </w:rPr>
      </w:pPr>
      <w:r w:rsidRPr="00B805CF">
        <w:rPr>
          <w:rFonts w:cstheme="minorHAnsi"/>
          <w:sz w:val="24"/>
          <w:szCs w:val="24"/>
          <w:highlight w:val="yellow"/>
        </w:rPr>
        <w:t>New AI – Tri-chairs to have t</w:t>
      </w:r>
      <w:r>
        <w:rPr>
          <w:rFonts w:cstheme="minorHAnsi"/>
          <w:sz w:val="24"/>
          <w:szCs w:val="24"/>
          <w:highlight w:val="yellow"/>
        </w:rPr>
        <w:t>he N</w:t>
      </w:r>
      <w:r w:rsidRPr="00B805CF">
        <w:rPr>
          <w:rFonts w:cstheme="minorHAnsi"/>
          <w:sz w:val="24"/>
          <w:szCs w:val="24"/>
          <w:highlight w:val="yellow"/>
        </w:rPr>
        <w:t>A</w:t>
      </w:r>
      <w:r>
        <w:rPr>
          <w:rFonts w:cstheme="minorHAnsi"/>
          <w:sz w:val="24"/>
          <w:szCs w:val="24"/>
          <w:highlight w:val="yellow"/>
        </w:rPr>
        <w:t>P</w:t>
      </w:r>
      <w:r w:rsidRPr="00B805CF">
        <w:rPr>
          <w:rFonts w:cstheme="minorHAnsi"/>
          <w:sz w:val="24"/>
          <w:szCs w:val="24"/>
          <w:highlight w:val="yellow"/>
        </w:rPr>
        <w:t>M to request an SOW from the vendor</w:t>
      </w:r>
    </w:p>
    <w:p w:rsidR="005B2855" w:rsidRPr="00180B4D" w:rsidRDefault="005B2855" w:rsidP="005B2855">
      <w:pPr>
        <w:pStyle w:val="Title"/>
        <w:numPr>
          <w:ilvl w:val="1"/>
          <w:numId w:val="3"/>
        </w:numPr>
        <w:ind w:left="2520"/>
        <w:jc w:val="left"/>
        <w:rPr>
          <w:rFonts w:asciiTheme="minorHAnsi" w:hAnsiTheme="minorHAnsi" w:cstheme="minorHAnsi"/>
          <w:b w:val="0"/>
          <w:bCs/>
          <w:szCs w:val="28"/>
        </w:rPr>
      </w:pPr>
      <w:r>
        <w:rPr>
          <w:rFonts w:asciiTheme="minorHAnsi" w:hAnsiTheme="minorHAnsi" w:cstheme="minorHAnsi"/>
          <w:b w:val="0"/>
          <w:bCs/>
          <w:szCs w:val="28"/>
        </w:rPr>
        <w:t xml:space="preserve">New </w:t>
      </w:r>
      <w:r w:rsidRPr="00180B4D">
        <w:rPr>
          <w:rFonts w:asciiTheme="minorHAnsi" w:hAnsiTheme="minorHAnsi" w:cstheme="minorHAnsi"/>
          <w:b w:val="0"/>
          <w:bCs/>
          <w:szCs w:val="28"/>
        </w:rPr>
        <w:t>Change Order</w:t>
      </w:r>
      <w:r>
        <w:rPr>
          <w:rFonts w:asciiTheme="minorHAnsi" w:hAnsiTheme="minorHAnsi" w:cstheme="minorHAnsi"/>
          <w:b w:val="0"/>
          <w:bCs/>
          <w:szCs w:val="28"/>
        </w:rPr>
        <w:t>s</w:t>
      </w:r>
      <w:r w:rsidRPr="00180B4D">
        <w:rPr>
          <w:rFonts w:asciiTheme="minorHAnsi" w:hAnsiTheme="minorHAnsi" w:cstheme="minorHAnsi"/>
          <w:b w:val="0"/>
          <w:bCs/>
          <w:szCs w:val="28"/>
        </w:rPr>
        <w:t xml:space="preserve"> </w:t>
      </w:r>
      <w:r>
        <w:rPr>
          <w:rFonts w:asciiTheme="minorHAnsi" w:hAnsiTheme="minorHAnsi" w:cstheme="minorHAnsi"/>
          <w:b w:val="0"/>
          <w:bCs/>
          <w:szCs w:val="28"/>
        </w:rPr>
        <w:t>- None</w:t>
      </w:r>
    </w:p>
    <w:p w:rsidR="005B2855" w:rsidRDefault="005B2855" w:rsidP="005B2855">
      <w:pPr>
        <w:pStyle w:val="Title"/>
        <w:numPr>
          <w:ilvl w:val="1"/>
          <w:numId w:val="3"/>
        </w:numPr>
        <w:ind w:left="2520"/>
        <w:jc w:val="left"/>
        <w:rPr>
          <w:rFonts w:asciiTheme="minorHAnsi" w:hAnsiTheme="minorHAnsi" w:cstheme="minorHAnsi"/>
          <w:b w:val="0"/>
          <w:bCs/>
          <w:szCs w:val="28"/>
        </w:rPr>
      </w:pPr>
      <w:r w:rsidRPr="00180B4D">
        <w:rPr>
          <w:rFonts w:asciiTheme="minorHAnsi" w:hAnsiTheme="minorHAnsi" w:cstheme="minorHAnsi"/>
          <w:b w:val="0"/>
          <w:bCs/>
          <w:szCs w:val="28"/>
        </w:rPr>
        <w:t>Industry Specifications</w:t>
      </w:r>
    </w:p>
    <w:p w:rsidR="005B2855" w:rsidRDefault="005B2855" w:rsidP="005B2855">
      <w:pPr>
        <w:pStyle w:val="Title"/>
        <w:numPr>
          <w:ilvl w:val="1"/>
          <w:numId w:val="3"/>
        </w:numPr>
        <w:jc w:val="left"/>
        <w:rPr>
          <w:rFonts w:asciiTheme="minorHAnsi" w:hAnsiTheme="minorHAnsi" w:cstheme="minorHAnsi"/>
          <w:b w:val="0"/>
          <w:bCs/>
          <w:szCs w:val="28"/>
        </w:rPr>
      </w:pPr>
      <w:r>
        <w:rPr>
          <w:rFonts w:asciiTheme="minorHAnsi" w:hAnsiTheme="minorHAnsi" w:cstheme="minorHAnsi"/>
          <w:b w:val="0"/>
          <w:bCs/>
          <w:szCs w:val="28"/>
        </w:rPr>
        <w:t>CMA reviewed the fact that all Industry Specifications (FRS, IIS, EFD, GDMO, XIS, ASN.1) are all updated and posted to website</w:t>
      </w:r>
    </w:p>
    <w:p w:rsidR="005B2855" w:rsidRDefault="005B2855" w:rsidP="005B2855">
      <w:pPr>
        <w:pStyle w:val="Title"/>
        <w:ind w:left="3240"/>
        <w:jc w:val="left"/>
        <w:rPr>
          <w:rFonts w:asciiTheme="minorHAnsi" w:hAnsiTheme="minorHAnsi" w:cstheme="minorHAnsi"/>
          <w:b w:val="0"/>
          <w:bCs/>
          <w:szCs w:val="28"/>
        </w:rPr>
      </w:pPr>
    </w:p>
    <w:p w:rsidR="005B2855" w:rsidRPr="00095622" w:rsidRDefault="005B2855" w:rsidP="005B2855">
      <w:pPr>
        <w:ind w:firstLine="720"/>
        <w:rPr>
          <w:rFonts w:cstheme="minorHAnsi"/>
          <w:b/>
          <w:sz w:val="28"/>
          <w:szCs w:val="28"/>
        </w:rPr>
      </w:pPr>
      <w:r>
        <w:rPr>
          <w:rFonts w:cstheme="minorHAnsi"/>
          <w:b/>
          <w:sz w:val="28"/>
          <w:szCs w:val="28"/>
        </w:rPr>
        <w:t xml:space="preserve">Local System </w:t>
      </w:r>
      <w:r w:rsidRPr="00095622">
        <w:rPr>
          <w:rFonts w:cstheme="minorHAnsi"/>
          <w:b/>
          <w:sz w:val="28"/>
          <w:szCs w:val="28"/>
        </w:rPr>
        <w:t xml:space="preserve">Maintenance Scheduling </w:t>
      </w:r>
    </w:p>
    <w:p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Michael Doherty r</w:t>
      </w:r>
      <w:r w:rsidRPr="00095622">
        <w:rPr>
          <w:rFonts w:cstheme="minorHAnsi"/>
          <w:sz w:val="24"/>
          <w:szCs w:val="24"/>
        </w:rPr>
        <w:t>eview</w:t>
      </w:r>
      <w:r>
        <w:rPr>
          <w:rFonts w:cstheme="minorHAnsi"/>
          <w:sz w:val="24"/>
          <w:szCs w:val="24"/>
        </w:rPr>
        <w:t>ed</w:t>
      </w:r>
      <w:r w:rsidRPr="00095622">
        <w:rPr>
          <w:rFonts w:cstheme="minorHAnsi"/>
          <w:sz w:val="24"/>
          <w:szCs w:val="24"/>
        </w:rPr>
        <w:t xml:space="preserve"> </w:t>
      </w:r>
      <w:r>
        <w:rPr>
          <w:rFonts w:cstheme="minorHAnsi"/>
          <w:sz w:val="24"/>
          <w:szCs w:val="24"/>
        </w:rPr>
        <w:t>the new tool</w:t>
      </w:r>
      <w:r w:rsidRPr="00095622">
        <w:rPr>
          <w:rFonts w:cstheme="minorHAnsi"/>
          <w:sz w:val="24"/>
          <w:szCs w:val="24"/>
        </w:rPr>
        <w:t xml:space="preserve"> for </w:t>
      </w:r>
      <w:r>
        <w:rPr>
          <w:rFonts w:cstheme="minorHAnsi"/>
          <w:sz w:val="24"/>
          <w:szCs w:val="24"/>
        </w:rPr>
        <w:t>notification of m</w:t>
      </w:r>
      <w:r w:rsidRPr="00095622">
        <w:rPr>
          <w:rFonts w:cstheme="minorHAnsi"/>
          <w:sz w:val="24"/>
          <w:szCs w:val="24"/>
        </w:rPr>
        <w:t>aintenance</w:t>
      </w:r>
      <w:r>
        <w:rPr>
          <w:rFonts w:cstheme="minorHAnsi"/>
          <w:sz w:val="24"/>
          <w:szCs w:val="24"/>
        </w:rPr>
        <w:t xml:space="preserve"> outside the scheduled window</w:t>
      </w:r>
    </w:p>
    <w:p w:rsidR="005B2855" w:rsidRPr="00342541" w:rsidRDefault="005B2855" w:rsidP="005B2855">
      <w:pPr>
        <w:spacing w:after="0" w:line="240" w:lineRule="auto"/>
        <w:ind w:left="2160"/>
        <w:rPr>
          <w:rFonts w:cstheme="minorHAnsi"/>
          <w:sz w:val="24"/>
          <w:szCs w:val="24"/>
        </w:rPr>
      </w:pPr>
      <w:r>
        <w:object w:dxaOrig="1508" w:dyaOrig="983">
          <v:shape id="_x0000_i1026" type="#_x0000_t75" style="width:75.5pt;height:49pt" o:ole="">
            <v:imagedata r:id="rId9" o:title=""/>
          </v:shape>
          <o:OLEObject Type="Embed" ProgID="PowerPoint.Show.12" ShapeID="_x0000_i1026" DrawAspect="Icon" ObjectID="_1670657714" r:id="rId10"/>
        </w:object>
      </w:r>
    </w:p>
    <w:p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This new tool is not an endorsement to perform maintenance outside the regular scheduled maintenance window.</w:t>
      </w:r>
    </w:p>
    <w:p w:rsidR="005B2855" w:rsidRDefault="005B2855" w:rsidP="005B2855">
      <w:pPr>
        <w:pStyle w:val="ListParagraph"/>
        <w:numPr>
          <w:ilvl w:val="0"/>
          <w:numId w:val="3"/>
        </w:numPr>
        <w:spacing w:after="0" w:line="240" w:lineRule="auto"/>
        <w:rPr>
          <w:rFonts w:cstheme="minorHAnsi"/>
          <w:sz w:val="24"/>
          <w:szCs w:val="24"/>
        </w:rPr>
      </w:pPr>
      <w:r w:rsidRPr="00B87B4E">
        <w:rPr>
          <w:rFonts w:cstheme="minorHAnsi"/>
          <w:sz w:val="24"/>
          <w:szCs w:val="24"/>
        </w:rPr>
        <w:t xml:space="preserve">BP 053 – Duration </w:t>
      </w:r>
      <w:r>
        <w:rPr>
          <w:rFonts w:cstheme="minorHAnsi"/>
          <w:sz w:val="24"/>
          <w:szCs w:val="24"/>
        </w:rPr>
        <w:t>of Porting Outages d</w:t>
      </w:r>
      <w:r w:rsidRPr="00B87B4E">
        <w:rPr>
          <w:rFonts w:cstheme="minorHAnsi"/>
          <w:sz w:val="24"/>
          <w:szCs w:val="24"/>
        </w:rPr>
        <w:t xml:space="preserve">ue to planned SP Maintenance Best </w:t>
      </w:r>
      <w:r>
        <w:rPr>
          <w:rFonts w:cstheme="minorHAnsi"/>
          <w:sz w:val="24"/>
          <w:szCs w:val="24"/>
        </w:rPr>
        <w:t>clearly states that maintenance should be performed during the regularly scheduled maintenance window.</w:t>
      </w:r>
    </w:p>
    <w:p w:rsidR="005B2855" w:rsidRPr="00B87B4E"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Suggestion was made to update the BP with this new process.</w:t>
      </w:r>
    </w:p>
    <w:p w:rsidR="005B2855" w:rsidRPr="00B87B4E" w:rsidRDefault="005B2855" w:rsidP="005B2855">
      <w:pPr>
        <w:pStyle w:val="ListParagraph"/>
        <w:numPr>
          <w:ilvl w:val="0"/>
          <w:numId w:val="3"/>
        </w:numPr>
        <w:spacing w:after="0" w:line="240" w:lineRule="auto"/>
        <w:rPr>
          <w:rFonts w:cstheme="minorHAnsi"/>
          <w:sz w:val="24"/>
          <w:szCs w:val="24"/>
          <w:highlight w:val="yellow"/>
        </w:rPr>
      </w:pPr>
      <w:r w:rsidRPr="00B87B4E">
        <w:rPr>
          <w:rFonts w:cstheme="minorHAnsi"/>
          <w:sz w:val="24"/>
          <w:szCs w:val="24"/>
          <w:highlight w:val="yellow"/>
        </w:rPr>
        <w:t xml:space="preserve">New AI – Michael </w:t>
      </w:r>
      <w:r>
        <w:rPr>
          <w:rFonts w:cstheme="minorHAnsi"/>
          <w:sz w:val="24"/>
          <w:szCs w:val="24"/>
          <w:highlight w:val="yellow"/>
        </w:rPr>
        <w:t xml:space="preserve">Doherty </w:t>
      </w:r>
      <w:r w:rsidRPr="00B87B4E">
        <w:rPr>
          <w:rFonts w:cstheme="minorHAnsi"/>
          <w:sz w:val="24"/>
          <w:szCs w:val="24"/>
          <w:highlight w:val="yellow"/>
        </w:rPr>
        <w:t xml:space="preserve">to draft wording to update BP 053 – Duration </w:t>
      </w:r>
      <w:r>
        <w:rPr>
          <w:rFonts w:cstheme="minorHAnsi"/>
          <w:sz w:val="24"/>
          <w:szCs w:val="24"/>
          <w:highlight w:val="yellow"/>
        </w:rPr>
        <w:t>of Porting Outages d</w:t>
      </w:r>
      <w:r w:rsidRPr="00B87B4E">
        <w:rPr>
          <w:rFonts w:cstheme="minorHAnsi"/>
          <w:sz w:val="24"/>
          <w:szCs w:val="24"/>
          <w:highlight w:val="yellow"/>
        </w:rPr>
        <w:t>ue to planned SP Maintenance</w:t>
      </w:r>
      <w:r>
        <w:rPr>
          <w:rFonts w:cstheme="minorHAnsi"/>
          <w:sz w:val="24"/>
          <w:szCs w:val="24"/>
          <w:highlight w:val="yellow"/>
        </w:rPr>
        <w:t xml:space="preserve">, </w:t>
      </w:r>
      <w:r w:rsidRPr="00B87B4E">
        <w:rPr>
          <w:rFonts w:cstheme="minorHAnsi"/>
          <w:sz w:val="24"/>
          <w:szCs w:val="24"/>
          <w:highlight w:val="yellow"/>
        </w:rPr>
        <w:t>with this new tool procedure</w:t>
      </w:r>
    </w:p>
    <w:p w:rsidR="005B2855" w:rsidRPr="00095622" w:rsidRDefault="005B2855" w:rsidP="005B2855">
      <w:pPr>
        <w:pStyle w:val="Title"/>
        <w:jc w:val="left"/>
        <w:rPr>
          <w:rFonts w:asciiTheme="minorHAnsi" w:hAnsiTheme="minorHAnsi" w:cstheme="minorHAnsi"/>
          <w:color w:val="FF0000"/>
          <w:sz w:val="28"/>
          <w:szCs w:val="28"/>
        </w:rPr>
      </w:pPr>
    </w:p>
    <w:p w:rsidR="005B2855" w:rsidRPr="00095622" w:rsidRDefault="005B2855" w:rsidP="005B2855">
      <w:pPr>
        <w:ind w:left="720"/>
        <w:rPr>
          <w:rFonts w:cstheme="minorHAnsi"/>
          <w:sz w:val="28"/>
          <w:szCs w:val="32"/>
        </w:rPr>
      </w:pPr>
      <w:r w:rsidRPr="00095622">
        <w:rPr>
          <w:rFonts w:cstheme="minorHAnsi"/>
          <w:b/>
          <w:sz w:val="28"/>
          <w:szCs w:val="32"/>
        </w:rPr>
        <w:t>Fraudulent Port Sub Team Update</w:t>
      </w:r>
    </w:p>
    <w:p w:rsidR="005B2855" w:rsidRDefault="005B2855" w:rsidP="005B2855">
      <w:pPr>
        <w:pStyle w:val="ListParagraph"/>
        <w:numPr>
          <w:ilvl w:val="0"/>
          <w:numId w:val="3"/>
        </w:numPr>
        <w:spacing w:after="0" w:line="240" w:lineRule="auto"/>
        <w:rPr>
          <w:rFonts w:cstheme="minorHAnsi"/>
          <w:sz w:val="24"/>
          <w:szCs w:val="24"/>
        </w:rPr>
      </w:pPr>
      <w:r w:rsidRPr="00A97320">
        <w:rPr>
          <w:rFonts w:cstheme="minorHAnsi"/>
          <w:sz w:val="24"/>
          <w:szCs w:val="24"/>
        </w:rPr>
        <w:t>White Paper Solutions Presentations/Review</w:t>
      </w:r>
    </w:p>
    <w:p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Both VZ and ATT reviewed the options but couldn’t wait for the Industry to make a decision so they implemented their own solution.  One unified solution doesn’t appear to be an option.</w:t>
      </w:r>
    </w:p>
    <w:p w:rsidR="005B2855"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Would it be beneficial to move forward with a solution for those carriers that have not implemented a solution?</w:t>
      </w:r>
    </w:p>
    <w:p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T-Mobile – is working on a solution</w:t>
      </w:r>
    </w:p>
    <w:p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lastRenderedPageBreak/>
        <w:t>ATL – The remainder of the Industry does need a solution but without mandating a solution it does add too much value to move forward</w:t>
      </w:r>
    </w:p>
    <w:p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CenturyLink – echoing other comments – they are working on their own solution</w:t>
      </w:r>
    </w:p>
    <w:p w:rsidR="005B2855" w:rsidRDefault="005B2855" w:rsidP="005B2855">
      <w:pPr>
        <w:pStyle w:val="ListParagraph"/>
        <w:numPr>
          <w:ilvl w:val="1"/>
          <w:numId w:val="3"/>
        </w:numPr>
        <w:spacing w:after="0" w:line="240" w:lineRule="auto"/>
        <w:rPr>
          <w:rFonts w:cstheme="minorHAnsi"/>
          <w:sz w:val="24"/>
          <w:szCs w:val="24"/>
        </w:rPr>
      </w:pPr>
      <w:r>
        <w:rPr>
          <w:rFonts w:cstheme="minorHAnsi"/>
          <w:sz w:val="24"/>
          <w:szCs w:val="24"/>
        </w:rPr>
        <w:t>Comcast – Has implemented a PIN process solution</w:t>
      </w:r>
    </w:p>
    <w:p w:rsidR="005B2855" w:rsidRPr="00A97320"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 xml:space="preserve">Consensus reached to close the </w:t>
      </w:r>
      <w:r w:rsidRPr="00095622">
        <w:rPr>
          <w:rFonts w:cstheme="minorHAnsi"/>
          <w:bCs/>
          <w:sz w:val="24"/>
          <w:szCs w:val="24"/>
        </w:rPr>
        <w:t xml:space="preserve">08112020-01 </w:t>
      </w:r>
      <w:r>
        <w:rPr>
          <w:rFonts w:cstheme="minorHAnsi"/>
          <w:sz w:val="24"/>
          <w:szCs w:val="24"/>
        </w:rPr>
        <w:t xml:space="preserve">associated with this </w:t>
      </w:r>
    </w:p>
    <w:p w:rsidR="005B2855" w:rsidRDefault="005B2855" w:rsidP="005B2855">
      <w:pPr>
        <w:pStyle w:val="Title"/>
        <w:jc w:val="left"/>
        <w:rPr>
          <w:rFonts w:asciiTheme="minorHAnsi" w:hAnsiTheme="minorHAnsi" w:cstheme="minorHAnsi"/>
          <w:color w:val="FF0000"/>
          <w:sz w:val="28"/>
          <w:szCs w:val="28"/>
        </w:rPr>
      </w:pPr>
    </w:p>
    <w:p w:rsidR="005B2855" w:rsidRPr="00095622" w:rsidRDefault="005B2855" w:rsidP="005B2855">
      <w:pPr>
        <w:ind w:left="720"/>
        <w:rPr>
          <w:rFonts w:cstheme="minorHAnsi"/>
          <w:b/>
          <w:sz w:val="28"/>
          <w:szCs w:val="32"/>
        </w:rPr>
      </w:pPr>
      <w:r w:rsidRPr="00095622">
        <w:rPr>
          <w:rFonts w:cstheme="minorHAnsi"/>
          <w:b/>
          <w:sz w:val="28"/>
          <w:szCs w:val="32"/>
        </w:rPr>
        <w:t>Action Items Updates/Status Review</w:t>
      </w:r>
    </w:p>
    <w:p w:rsidR="005B2855" w:rsidRPr="003A5C00" w:rsidRDefault="005B2855" w:rsidP="005B2855">
      <w:pPr>
        <w:spacing w:after="0" w:line="240" w:lineRule="auto"/>
        <w:ind w:left="1440"/>
        <w:rPr>
          <w:rFonts w:cstheme="minorHAnsi"/>
          <w:sz w:val="24"/>
          <w:szCs w:val="24"/>
        </w:rPr>
      </w:pPr>
      <w:r w:rsidRPr="003A5C00">
        <w:rPr>
          <w:rFonts w:cstheme="minorHAnsi"/>
          <w:sz w:val="24"/>
          <w:szCs w:val="24"/>
        </w:rPr>
        <w:t>Existing</w:t>
      </w:r>
    </w:p>
    <w:p w:rsidR="005B2855" w:rsidRPr="00246938"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11122019-02 – Closed</w:t>
      </w:r>
    </w:p>
    <w:p w:rsidR="005B2855" w:rsidRPr="00246938"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08112020-01 – Closed</w:t>
      </w:r>
    </w:p>
    <w:p w:rsidR="005B2855" w:rsidRPr="00246938" w:rsidRDefault="005B2855" w:rsidP="005B2855">
      <w:pPr>
        <w:pStyle w:val="ListParagraph"/>
        <w:numPr>
          <w:ilvl w:val="0"/>
          <w:numId w:val="3"/>
        </w:numPr>
        <w:spacing w:after="0" w:line="240" w:lineRule="auto"/>
        <w:rPr>
          <w:rFonts w:cstheme="minorHAnsi"/>
          <w:sz w:val="24"/>
          <w:szCs w:val="24"/>
        </w:rPr>
      </w:pPr>
      <w:r>
        <w:rPr>
          <w:rFonts w:cstheme="minorHAnsi"/>
          <w:sz w:val="24"/>
          <w:szCs w:val="24"/>
        </w:rPr>
        <w:t>0</w:t>
      </w:r>
      <w:r w:rsidRPr="00246938">
        <w:rPr>
          <w:rFonts w:cstheme="minorHAnsi"/>
          <w:sz w:val="24"/>
          <w:szCs w:val="24"/>
        </w:rPr>
        <w:t>9082020-01 – Closed</w:t>
      </w:r>
    </w:p>
    <w:p w:rsidR="005B2855" w:rsidRDefault="005B2855" w:rsidP="005B2855">
      <w:pPr>
        <w:pStyle w:val="ListParagraph"/>
        <w:numPr>
          <w:ilvl w:val="0"/>
          <w:numId w:val="3"/>
        </w:numPr>
        <w:spacing w:after="0" w:line="240" w:lineRule="auto"/>
        <w:rPr>
          <w:rFonts w:cstheme="minorHAnsi"/>
          <w:sz w:val="24"/>
          <w:szCs w:val="24"/>
        </w:rPr>
      </w:pPr>
      <w:r w:rsidRPr="00246938">
        <w:rPr>
          <w:rFonts w:cstheme="minorHAnsi"/>
          <w:sz w:val="24"/>
          <w:szCs w:val="24"/>
        </w:rPr>
        <w:t xml:space="preserve">10062020-03 – </w:t>
      </w:r>
      <w:r>
        <w:rPr>
          <w:rFonts w:cstheme="minorHAnsi"/>
          <w:sz w:val="24"/>
          <w:szCs w:val="24"/>
        </w:rPr>
        <w:t xml:space="preserve">Close the Action Item but PIM 133 will remain </w:t>
      </w:r>
    </w:p>
    <w:p w:rsidR="005B2855" w:rsidRPr="003A5C00" w:rsidRDefault="005B2855" w:rsidP="005B2855">
      <w:pPr>
        <w:spacing w:after="0" w:line="240" w:lineRule="auto"/>
        <w:ind w:left="1440"/>
        <w:rPr>
          <w:rFonts w:cstheme="minorHAnsi"/>
          <w:sz w:val="24"/>
          <w:szCs w:val="24"/>
        </w:rPr>
      </w:pPr>
      <w:r w:rsidRPr="003A5C00">
        <w:rPr>
          <w:rFonts w:cstheme="minorHAnsi"/>
          <w:sz w:val="24"/>
          <w:szCs w:val="24"/>
        </w:rPr>
        <w:t>New</w:t>
      </w:r>
    </w:p>
    <w:p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CMA to add Preface wording to CO Summaries and PIM Tracking Matrix outlining the purpose/history of each document</w:t>
      </w:r>
    </w:p>
    <w:p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Tri-Chairs to ask NAPM to request an SOW of vendor for CO 554</w:t>
      </w:r>
    </w:p>
    <w:p w:rsidR="005B2855" w:rsidRPr="00B805CF" w:rsidRDefault="005B2855" w:rsidP="005B2855">
      <w:pPr>
        <w:pStyle w:val="ListParagraph"/>
        <w:numPr>
          <w:ilvl w:val="0"/>
          <w:numId w:val="3"/>
        </w:numPr>
        <w:spacing w:after="0" w:line="240" w:lineRule="auto"/>
        <w:rPr>
          <w:rFonts w:cstheme="minorHAnsi"/>
          <w:sz w:val="24"/>
          <w:szCs w:val="24"/>
        </w:rPr>
      </w:pPr>
      <w:r w:rsidRPr="00B805CF">
        <w:rPr>
          <w:rFonts w:cstheme="minorHAnsi"/>
          <w:sz w:val="24"/>
          <w:szCs w:val="24"/>
        </w:rPr>
        <w:t>Michael Doherty to draft wording to update BP 053 – Duration of Porting Outages due to planned SP Maintenance, with this new tool procedure</w:t>
      </w:r>
    </w:p>
    <w:p w:rsidR="005B2855" w:rsidRPr="00095622" w:rsidRDefault="005B2855" w:rsidP="005B2855">
      <w:pPr>
        <w:rPr>
          <w:rFonts w:cstheme="minorHAnsi"/>
          <w:b/>
          <w:sz w:val="28"/>
          <w:szCs w:val="32"/>
        </w:rPr>
      </w:pPr>
    </w:p>
    <w:p w:rsidR="005B2855" w:rsidRPr="00095622" w:rsidRDefault="005B2855" w:rsidP="005B2855">
      <w:pPr>
        <w:ind w:left="720"/>
        <w:rPr>
          <w:rFonts w:cstheme="minorHAnsi"/>
          <w:b/>
          <w:sz w:val="28"/>
          <w:szCs w:val="32"/>
        </w:rPr>
      </w:pPr>
      <w:r w:rsidRPr="00095622">
        <w:rPr>
          <w:rFonts w:cstheme="minorHAnsi"/>
          <w:b/>
          <w:sz w:val="28"/>
          <w:szCs w:val="32"/>
        </w:rPr>
        <w:t>202</w:t>
      </w:r>
      <w:r>
        <w:rPr>
          <w:rFonts w:cstheme="minorHAnsi"/>
          <w:b/>
          <w:sz w:val="28"/>
          <w:szCs w:val="32"/>
        </w:rPr>
        <w:t>1</w:t>
      </w:r>
      <w:r w:rsidRPr="00095622">
        <w:rPr>
          <w:rFonts w:cstheme="minorHAnsi"/>
          <w:b/>
          <w:sz w:val="28"/>
          <w:szCs w:val="32"/>
        </w:rPr>
        <w:t xml:space="preserve"> Meeting Schedule </w:t>
      </w:r>
    </w:p>
    <w:p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January 5, 2021 11-1 ET</w:t>
      </w:r>
    </w:p>
    <w:p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February 9, 2021 11-5 ET</w:t>
      </w:r>
    </w:p>
    <w:p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March 2, 2021 11-1 ET</w:t>
      </w:r>
    </w:p>
    <w:p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April 6, 20021 11-5 ET</w:t>
      </w:r>
    </w:p>
    <w:p w:rsidR="005B2855" w:rsidRPr="00682B33" w:rsidRDefault="005B2855" w:rsidP="005B2855">
      <w:pPr>
        <w:pStyle w:val="ListParagraph"/>
        <w:numPr>
          <w:ilvl w:val="0"/>
          <w:numId w:val="2"/>
        </w:numPr>
        <w:spacing w:after="0" w:line="240" w:lineRule="auto"/>
        <w:ind w:left="1440"/>
        <w:rPr>
          <w:rFonts w:cstheme="minorHAnsi"/>
          <w:sz w:val="24"/>
          <w:szCs w:val="28"/>
        </w:rPr>
      </w:pPr>
      <w:r w:rsidRPr="00682B33">
        <w:rPr>
          <w:rFonts w:cstheme="minorHAnsi"/>
          <w:sz w:val="24"/>
          <w:szCs w:val="28"/>
        </w:rPr>
        <w:t>May 4, 2021 11-1 ET</w:t>
      </w:r>
    </w:p>
    <w:p w:rsidR="005B2855" w:rsidRDefault="005B2855" w:rsidP="005B2855">
      <w:pPr>
        <w:ind w:firstLine="720"/>
        <w:rPr>
          <w:rFonts w:cstheme="minorHAnsi"/>
          <w:b/>
          <w:sz w:val="28"/>
          <w:szCs w:val="28"/>
        </w:rPr>
      </w:pPr>
    </w:p>
    <w:p w:rsidR="005B2855" w:rsidRPr="00095622" w:rsidRDefault="005B2855" w:rsidP="005B2855">
      <w:pPr>
        <w:ind w:firstLine="720"/>
        <w:rPr>
          <w:rFonts w:cstheme="minorHAnsi"/>
          <w:b/>
          <w:sz w:val="28"/>
          <w:szCs w:val="28"/>
        </w:rPr>
      </w:pPr>
      <w:r w:rsidRPr="00095622">
        <w:rPr>
          <w:rFonts w:cstheme="minorHAnsi"/>
          <w:b/>
          <w:sz w:val="28"/>
          <w:szCs w:val="28"/>
        </w:rPr>
        <w:t>Unfinished/New Business</w:t>
      </w:r>
    </w:p>
    <w:p w:rsidR="005B2855" w:rsidRPr="00682B33" w:rsidRDefault="005B2855" w:rsidP="005B2855">
      <w:pPr>
        <w:pStyle w:val="ListParagraph"/>
        <w:numPr>
          <w:ilvl w:val="0"/>
          <w:numId w:val="2"/>
        </w:numPr>
        <w:spacing w:after="0" w:line="240" w:lineRule="auto"/>
        <w:ind w:left="1500"/>
        <w:rPr>
          <w:rFonts w:cstheme="minorHAnsi"/>
          <w:sz w:val="24"/>
          <w:szCs w:val="32"/>
        </w:rPr>
      </w:pPr>
      <w:r w:rsidRPr="00682B33">
        <w:rPr>
          <w:rFonts w:cstheme="minorHAnsi"/>
          <w:sz w:val="24"/>
          <w:szCs w:val="32"/>
        </w:rPr>
        <w:t>Partial Fail/High Volume issue brought up by Verizon</w:t>
      </w:r>
    </w:p>
    <w:p w:rsidR="005B2855" w:rsidRPr="007321F5" w:rsidRDefault="005B2855" w:rsidP="005B2855">
      <w:pPr>
        <w:pStyle w:val="ListParagraph"/>
        <w:numPr>
          <w:ilvl w:val="0"/>
          <w:numId w:val="2"/>
        </w:numPr>
        <w:spacing w:after="0" w:line="240" w:lineRule="auto"/>
        <w:rPr>
          <w:rFonts w:cstheme="minorHAnsi"/>
          <w:sz w:val="24"/>
          <w:szCs w:val="32"/>
        </w:rPr>
      </w:pPr>
      <w:r w:rsidRPr="007321F5">
        <w:rPr>
          <w:rFonts w:cstheme="minorHAnsi"/>
          <w:sz w:val="24"/>
          <w:szCs w:val="32"/>
        </w:rPr>
        <w:t>During the Pre-port process (ICP), a Pending SV is created then the LSMS goes down</w:t>
      </w:r>
      <w:r>
        <w:rPr>
          <w:rFonts w:cstheme="minorHAnsi"/>
          <w:sz w:val="24"/>
          <w:szCs w:val="32"/>
        </w:rPr>
        <w:t>.</w:t>
      </w:r>
      <w:r w:rsidRPr="007321F5">
        <w:rPr>
          <w:rFonts w:cstheme="minorHAnsi"/>
          <w:sz w:val="24"/>
          <w:szCs w:val="32"/>
        </w:rPr>
        <w:t xml:space="preserve"> </w:t>
      </w:r>
    </w:p>
    <w:p w:rsidR="005B2855" w:rsidRPr="007321F5" w:rsidRDefault="005B2855" w:rsidP="005B2855">
      <w:pPr>
        <w:pStyle w:val="ListParagraph"/>
        <w:numPr>
          <w:ilvl w:val="0"/>
          <w:numId w:val="2"/>
        </w:numPr>
        <w:spacing w:after="0" w:line="240" w:lineRule="auto"/>
        <w:rPr>
          <w:rFonts w:cstheme="minorHAnsi"/>
          <w:sz w:val="24"/>
          <w:szCs w:val="32"/>
        </w:rPr>
      </w:pPr>
      <w:r w:rsidRPr="007321F5">
        <w:rPr>
          <w:rFonts w:cstheme="minorHAnsi"/>
          <w:sz w:val="24"/>
          <w:szCs w:val="32"/>
        </w:rPr>
        <w:t>SV goes into partial fail and Customer gets tired of waiting (is in store waiting) for partial fail to clear and cancels port</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LSMS comes up and NPAC clears partial fail even though it was cancelled in ICP</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Appears to be related to LSMS instability</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Syniverse – This is a standard business process.  Maybe LSMS’ are going down due to high volume</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lastRenderedPageBreak/>
        <w:t xml:space="preserve">Suggestion was made that Slow Horse committee dealt with these type issues in the past.  Should we have them take a deeper dive to better understand the </w:t>
      </w:r>
      <w:proofErr w:type="gramStart"/>
      <w:r>
        <w:rPr>
          <w:rFonts w:cstheme="minorHAnsi"/>
          <w:sz w:val="24"/>
          <w:szCs w:val="32"/>
        </w:rPr>
        <w:t>issue.</w:t>
      </w:r>
      <w:proofErr w:type="gramEnd"/>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Another suggestion was to have the APT address this issue</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Is there a relationship between LSMS’ going down and High Volume?  Would be good to have those conversations</w:t>
      </w:r>
    </w:p>
    <w:p w:rsidR="005B2855" w:rsidRDefault="005B2855" w:rsidP="005B2855">
      <w:pPr>
        <w:pStyle w:val="ListParagraph"/>
        <w:numPr>
          <w:ilvl w:val="0"/>
          <w:numId w:val="2"/>
        </w:numPr>
        <w:spacing w:after="0" w:line="240" w:lineRule="auto"/>
        <w:rPr>
          <w:rFonts w:cstheme="minorHAnsi"/>
          <w:sz w:val="24"/>
          <w:szCs w:val="32"/>
        </w:rPr>
      </w:pPr>
      <w:r>
        <w:rPr>
          <w:rFonts w:cstheme="minorHAnsi"/>
          <w:sz w:val="24"/>
          <w:szCs w:val="32"/>
        </w:rPr>
        <w:t>Add an item to the January 2021 NPIF Agenda to discuss this further.</w:t>
      </w:r>
    </w:p>
    <w:p w:rsidR="005B2855" w:rsidRPr="00014C7D" w:rsidRDefault="005B2855" w:rsidP="005B2855">
      <w:pPr>
        <w:spacing w:after="0" w:line="240" w:lineRule="auto"/>
        <w:ind w:left="1860"/>
        <w:rPr>
          <w:rFonts w:cstheme="minorHAnsi"/>
          <w:sz w:val="24"/>
          <w:szCs w:val="32"/>
        </w:rPr>
      </w:pPr>
    </w:p>
    <w:p w:rsidR="005B2855" w:rsidRPr="00095622" w:rsidRDefault="005B2855" w:rsidP="005B2855">
      <w:pPr>
        <w:rPr>
          <w:rFonts w:cstheme="minorHAnsi"/>
          <w:b/>
          <w:sz w:val="28"/>
          <w:szCs w:val="32"/>
        </w:rPr>
      </w:pPr>
      <w:r>
        <w:rPr>
          <w:rFonts w:cstheme="minorHAnsi"/>
          <w:b/>
          <w:color w:val="FF0000"/>
          <w:sz w:val="28"/>
          <w:szCs w:val="32"/>
        </w:rPr>
        <w:t>4</w:t>
      </w:r>
      <w:r w:rsidRPr="00095622">
        <w:rPr>
          <w:rFonts w:cstheme="minorHAnsi"/>
          <w:b/>
          <w:color w:val="FF0000"/>
          <w:sz w:val="28"/>
          <w:szCs w:val="32"/>
        </w:rPr>
        <w:t>:</w:t>
      </w:r>
      <w:r>
        <w:rPr>
          <w:rFonts w:cstheme="minorHAnsi"/>
          <w:b/>
          <w:color w:val="FF0000"/>
          <w:sz w:val="28"/>
          <w:szCs w:val="32"/>
        </w:rPr>
        <w:t>3</w:t>
      </w:r>
      <w:r w:rsidRPr="00095622">
        <w:rPr>
          <w:rFonts w:cstheme="minorHAnsi"/>
          <w:b/>
          <w:color w:val="FF0000"/>
          <w:sz w:val="28"/>
          <w:szCs w:val="32"/>
        </w:rPr>
        <w:t>0 PM</w:t>
      </w:r>
      <w:r w:rsidRPr="00095622">
        <w:rPr>
          <w:rFonts w:cstheme="minorHAnsi"/>
          <w:b/>
          <w:sz w:val="28"/>
          <w:szCs w:val="32"/>
        </w:rPr>
        <w:t xml:space="preserve"> </w:t>
      </w:r>
      <w:r w:rsidRPr="00095622">
        <w:rPr>
          <w:rFonts w:cstheme="minorHAnsi"/>
          <w:b/>
          <w:sz w:val="28"/>
          <w:szCs w:val="32"/>
        </w:rPr>
        <w:tab/>
        <w:t>Meeting Adjourned</w:t>
      </w:r>
    </w:p>
    <w:p w:rsidR="007109D3" w:rsidRPr="005B2855" w:rsidRDefault="007109D3" w:rsidP="005B2855"/>
    <w:sectPr w:rsidR="007109D3" w:rsidRPr="005B2855" w:rsidSect="009B7C29">
      <w:headerReference w:type="even" r:id="rId11"/>
      <w:headerReference w:type="default" r:id="rId12"/>
      <w:footerReference w:type="even" r:id="rId13"/>
      <w:footerReference w:type="default" r:id="rId14"/>
      <w:headerReference w:type="first" r:id="rId15"/>
      <w:footerReference w:type="first" r:id="rId16"/>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0C8" w:rsidRDefault="00D630C8" w:rsidP="0081368F">
      <w:pPr>
        <w:spacing w:after="0" w:line="240" w:lineRule="auto"/>
      </w:pPr>
      <w:r>
        <w:separator/>
      </w:r>
    </w:p>
  </w:endnote>
  <w:endnote w:type="continuationSeparator" w:id="0">
    <w:p w:rsidR="00D630C8" w:rsidRDefault="00D630C8" w:rsidP="00813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0C8" w:rsidRDefault="00D630C8" w:rsidP="0081368F">
      <w:pPr>
        <w:spacing w:after="0" w:line="240" w:lineRule="auto"/>
      </w:pPr>
      <w:r>
        <w:separator/>
      </w:r>
    </w:p>
  </w:footnote>
  <w:footnote w:type="continuationSeparator" w:id="0">
    <w:p w:rsidR="00D630C8" w:rsidRDefault="00D630C8" w:rsidP="00813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8F" w:rsidRDefault="008136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87614"/>
    <w:multiLevelType w:val="hybridMultilevel"/>
    <w:tmpl w:val="4814AC9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3215F4B"/>
    <w:multiLevelType w:val="hybridMultilevel"/>
    <w:tmpl w:val="3D741E5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AAD7A82"/>
    <w:multiLevelType w:val="hybridMultilevel"/>
    <w:tmpl w:val="C3E2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F3A6B"/>
    <w:multiLevelType w:val="hybridMultilevel"/>
    <w:tmpl w:val="16900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15D54FD"/>
    <w:multiLevelType w:val="hybridMultilevel"/>
    <w:tmpl w:val="A8425C6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06A"/>
    <w:rsid w:val="00155BE9"/>
    <w:rsid w:val="00285A42"/>
    <w:rsid w:val="003950EC"/>
    <w:rsid w:val="005171C9"/>
    <w:rsid w:val="005B2855"/>
    <w:rsid w:val="005B3078"/>
    <w:rsid w:val="00672FD3"/>
    <w:rsid w:val="007109D3"/>
    <w:rsid w:val="00776599"/>
    <w:rsid w:val="0081368F"/>
    <w:rsid w:val="00974E04"/>
    <w:rsid w:val="00A04111"/>
    <w:rsid w:val="00AA6E8C"/>
    <w:rsid w:val="00C52B88"/>
    <w:rsid w:val="00D630C8"/>
    <w:rsid w:val="00E0472A"/>
    <w:rsid w:val="00E570D9"/>
    <w:rsid w:val="00E71EDB"/>
    <w:rsid w:val="00E9766E"/>
    <w:rsid w:val="00EB7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855"/>
  </w:style>
  <w:style w:type="paragraph" w:styleId="Heading4">
    <w:name w:val="heading 4"/>
    <w:basedOn w:val="Normal"/>
    <w:next w:val="Normal"/>
    <w:link w:val="Heading4Char"/>
    <w:uiPriority w:val="9"/>
    <w:semiHidden/>
    <w:unhideWhenUsed/>
    <w:qFormat/>
    <w:rsid w:val="005B28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B28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06A"/>
    <w:pPr>
      <w:ind w:left="720"/>
      <w:contextualSpacing/>
    </w:pPr>
  </w:style>
  <w:style w:type="paragraph" w:styleId="BalloonText">
    <w:name w:val="Balloon Text"/>
    <w:basedOn w:val="Normal"/>
    <w:link w:val="BalloonTextChar"/>
    <w:uiPriority w:val="99"/>
    <w:semiHidden/>
    <w:unhideWhenUsed/>
    <w:rsid w:val="00E71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EDB"/>
    <w:rPr>
      <w:rFonts w:ascii="Segoe UI" w:hAnsi="Segoe UI" w:cs="Segoe UI"/>
      <w:sz w:val="18"/>
      <w:szCs w:val="18"/>
    </w:rPr>
  </w:style>
  <w:style w:type="character" w:customStyle="1" w:styleId="Heading4Char">
    <w:name w:val="Heading 4 Char"/>
    <w:basedOn w:val="DefaultParagraphFont"/>
    <w:link w:val="Heading4"/>
    <w:uiPriority w:val="9"/>
    <w:semiHidden/>
    <w:rsid w:val="005B285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B2855"/>
    <w:rPr>
      <w:rFonts w:asciiTheme="majorHAnsi" w:eastAsiaTheme="majorEastAsia" w:hAnsiTheme="majorHAnsi" w:cstheme="majorBidi"/>
      <w:color w:val="2E74B5" w:themeColor="accent1" w:themeShade="BF"/>
    </w:rPr>
  </w:style>
  <w:style w:type="paragraph" w:styleId="Title">
    <w:name w:val="Title"/>
    <w:basedOn w:val="Normal"/>
    <w:link w:val="TitleChar"/>
    <w:uiPriority w:val="99"/>
    <w:qFormat/>
    <w:rsid w:val="005B2855"/>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5B2855"/>
    <w:rPr>
      <w:rFonts w:ascii="Verdana" w:eastAsia="Times New Roman" w:hAnsi="Verdana" w:cs="Times New Roman"/>
      <w:b/>
      <w:sz w:val="24"/>
      <w:szCs w:val="20"/>
    </w:rPr>
  </w:style>
  <w:style w:type="paragraph" w:styleId="Header">
    <w:name w:val="header"/>
    <w:basedOn w:val="Normal"/>
    <w:link w:val="HeaderChar"/>
    <w:uiPriority w:val="99"/>
    <w:unhideWhenUsed/>
    <w:rsid w:val="00813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68F"/>
  </w:style>
  <w:style w:type="paragraph" w:styleId="Footer">
    <w:name w:val="footer"/>
    <w:basedOn w:val="Normal"/>
    <w:link w:val="FooterChar"/>
    <w:uiPriority w:val="99"/>
    <w:unhideWhenUsed/>
    <w:rsid w:val="00813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1.ppt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PowerPoint_Presentation2.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1224</Words>
  <Characters>6979</Characters>
  <Application>Microsoft Office Word</Application>
  <DocSecurity>0</DocSecurity>
  <Lines>58</Lines>
  <Paragraphs>16</Paragraphs>
  <ScaleCrop>false</ScaleCrop>
  <Company/>
  <LinksUpToDate>false</LinksUpToDate>
  <CharactersWithSpaces>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2020-12-28T16:49:00Z</dcterms:created>
  <dcterms:modified xsi:type="dcterms:W3CDTF">2020-12-28T16:49:00Z</dcterms:modified>
</cp:coreProperties>
</file>