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E914" w14:textId="7D4BD81C" w:rsidR="001038D7" w:rsidRPr="009E2231" w:rsidRDefault="00FE7364" w:rsidP="00C4702D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>NOVEMBER 12</w:t>
      </w:r>
      <w:r w:rsidR="00AA595A">
        <w:rPr>
          <w:color w:val="auto"/>
          <w:szCs w:val="24"/>
        </w:rPr>
        <w:t>, 2019</w:t>
      </w:r>
      <w:r w:rsidR="001038D7" w:rsidRPr="009E2231">
        <w:rPr>
          <w:color w:val="auto"/>
          <w:szCs w:val="24"/>
        </w:rPr>
        <w:t xml:space="preserve"> LNPA </w:t>
      </w:r>
      <w:r w:rsidR="00060DFF">
        <w:rPr>
          <w:color w:val="auto"/>
          <w:szCs w:val="24"/>
        </w:rPr>
        <w:t>TRANSITION OVERSIGHT SUB-COMMITTEE</w:t>
      </w:r>
      <w:r w:rsidR="003710A8" w:rsidRPr="009E2231">
        <w:rPr>
          <w:color w:val="auto"/>
          <w:szCs w:val="24"/>
        </w:rPr>
        <w:t xml:space="preserve"> </w:t>
      </w:r>
      <w:r w:rsidR="001038D7" w:rsidRPr="009E2231">
        <w:rPr>
          <w:color w:val="auto"/>
          <w:szCs w:val="24"/>
        </w:rPr>
        <w:t>ACTION ITEMS ASSIGNED: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14:paraId="3DE949FB" w14:textId="77777777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>SIGNATE THE MONTH OF THE LNPA TOSC</w:t>
      </w:r>
      <w:r w:rsidRPr="00EE35C9">
        <w:rPr>
          <w:b/>
          <w:sz w:val="16"/>
          <w:szCs w:val="16"/>
        </w:rPr>
        <w:t xml:space="preserve">  MEETING/CALL</w:t>
      </w:r>
    </w:p>
    <w:p w14:paraId="39C7E4A6" w14:textId="7777777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DESIGNATE THE DAY OF THE LNPA TOSC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7777777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746C38">
        <w:rPr>
          <w:b/>
          <w:sz w:val="16"/>
          <w:szCs w:val="16"/>
        </w:rPr>
        <w:t>ESIGNATE THE YEAR OF THE LNPA TOSC</w:t>
      </w:r>
      <w:r w:rsidRPr="00EE35C9">
        <w:rPr>
          <w:b/>
          <w:sz w:val="16"/>
          <w:szCs w:val="16"/>
        </w:rPr>
        <w:t xml:space="preserve"> 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79868DAC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FE7364">
        <w:rPr>
          <w:b/>
          <w:color w:val="FF0000"/>
          <w:sz w:val="24"/>
          <w:szCs w:val="24"/>
          <w:u w:val="single"/>
        </w:rPr>
        <w:t xml:space="preserve"> DURING THE NOVEMBER 12</w:t>
      </w:r>
      <w:r w:rsidR="00453989" w:rsidRPr="00820D43">
        <w:rPr>
          <w:b/>
          <w:color w:val="FF0000"/>
          <w:sz w:val="24"/>
          <w:szCs w:val="24"/>
          <w:u w:val="single"/>
        </w:rPr>
        <w:t>,</w:t>
      </w:r>
      <w:r w:rsidR="00AA595A" w:rsidRPr="00820D43">
        <w:rPr>
          <w:b/>
          <w:color w:val="FF0000"/>
          <w:sz w:val="24"/>
          <w:szCs w:val="24"/>
          <w:u w:val="single"/>
        </w:rPr>
        <w:t xml:space="preserve"> 2019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9B4F12" w:rsidRPr="00820D43">
        <w:rPr>
          <w:b/>
          <w:color w:val="FF0000"/>
          <w:sz w:val="24"/>
          <w:szCs w:val="24"/>
          <w:u w:val="single"/>
        </w:rPr>
        <w:t>LNPA TOSC</w:t>
      </w:r>
      <w:r w:rsidR="00EF0A2A" w:rsidRPr="00820D43">
        <w:rPr>
          <w:b/>
          <w:color w:val="FF0000"/>
          <w:sz w:val="24"/>
          <w:szCs w:val="24"/>
          <w:u w:val="single"/>
        </w:rPr>
        <w:t xml:space="preserve"> 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40E96A2E" w14:textId="77777777" w:rsidR="00FF450E" w:rsidRDefault="00FF450E" w:rsidP="002D02BB"/>
    <w:p w14:paraId="57ADE5F0" w14:textId="5E490DF1" w:rsidR="00FE7364" w:rsidRPr="00FE7364" w:rsidRDefault="00FE7364" w:rsidP="00FE7364">
      <w:pPr>
        <w:spacing w:after="160" w:line="259" w:lineRule="auto"/>
        <w:jc w:val="both"/>
        <w:rPr>
          <w:bCs/>
          <w:szCs w:val="24"/>
          <w:highlight w:val="yellow"/>
        </w:rPr>
      </w:pPr>
      <w:r w:rsidRPr="00FE7364">
        <w:rPr>
          <w:b/>
          <w:bCs/>
          <w:color w:val="FF0000"/>
          <w:sz w:val="24"/>
          <w:szCs w:val="24"/>
        </w:rPr>
        <w:t>11122019–01 -</w:t>
      </w:r>
      <w:r w:rsidRPr="00FE7364">
        <w:rPr>
          <w:b/>
          <w:bCs/>
          <w:color w:val="FF0000"/>
          <w:szCs w:val="24"/>
        </w:rPr>
        <w:t xml:space="preserve"> </w:t>
      </w:r>
      <w:r w:rsidRPr="00FE7364">
        <w:rPr>
          <w:bCs/>
          <w:sz w:val="24"/>
          <w:szCs w:val="24"/>
        </w:rPr>
        <w:t>CMA to create Excel based summary of PIMs by Originator/Company and send to LNPA distribution by mid-December</w:t>
      </w:r>
    </w:p>
    <w:p w14:paraId="455B1DC0" w14:textId="623A842B" w:rsidR="00FE7364" w:rsidRPr="00FE7364" w:rsidRDefault="00FE7364" w:rsidP="00FE7364">
      <w:pPr>
        <w:spacing w:after="160" w:line="259" w:lineRule="auto"/>
        <w:jc w:val="both"/>
        <w:rPr>
          <w:bCs/>
          <w:szCs w:val="24"/>
          <w:highlight w:val="yellow"/>
        </w:rPr>
      </w:pPr>
      <w:r w:rsidRPr="00FE7364">
        <w:rPr>
          <w:b/>
          <w:bCs/>
          <w:color w:val="FF0000"/>
          <w:sz w:val="24"/>
          <w:szCs w:val="24"/>
        </w:rPr>
        <w:t>11122019-02 -</w:t>
      </w:r>
      <w:r w:rsidRPr="00FE7364">
        <w:rPr>
          <w:bCs/>
          <w:sz w:val="24"/>
          <w:szCs w:val="24"/>
        </w:rPr>
        <w:t xml:space="preserve"> Originators to review the PIM Originator document prior to the next FTF meeting </w:t>
      </w:r>
    </w:p>
    <w:p w14:paraId="72DB0724" w14:textId="5DA5EB03" w:rsidR="00FE7364" w:rsidRPr="00FE7364" w:rsidRDefault="00FE7364" w:rsidP="00261D88">
      <w:pPr>
        <w:spacing w:after="160" w:line="259" w:lineRule="auto"/>
        <w:jc w:val="both"/>
        <w:rPr>
          <w:bCs/>
          <w:szCs w:val="24"/>
          <w:highlight w:val="yellow"/>
        </w:rPr>
      </w:pPr>
      <w:r w:rsidRPr="00FE7364">
        <w:rPr>
          <w:b/>
          <w:bCs/>
          <w:color w:val="FF0000"/>
          <w:sz w:val="24"/>
          <w:szCs w:val="24"/>
        </w:rPr>
        <w:t>11122019–03 -</w:t>
      </w:r>
      <w:r w:rsidRPr="00FE7364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>LNPA to review the FRS/XIS regarding Hold/Replay for possible updates related to informing Service Providers of configuration changes during maintenance.</w:t>
      </w:r>
      <w:r w:rsidRPr="00FE7364">
        <w:rPr>
          <w:bCs/>
          <w:szCs w:val="24"/>
          <w:highlight w:val="yellow"/>
        </w:rPr>
        <w:t xml:space="preserve"> </w:t>
      </w:r>
      <w:bookmarkStart w:id="0" w:name="_GoBack"/>
      <w:bookmarkEnd w:id="0"/>
    </w:p>
    <w:p w14:paraId="1C36746D" w14:textId="77777777" w:rsidR="000E0A19" w:rsidRPr="00CB5710" w:rsidRDefault="000E0A19" w:rsidP="002D02BB"/>
    <w:p w14:paraId="701D4739" w14:textId="77777777" w:rsidR="00C93436" w:rsidRDefault="009E2231" w:rsidP="00CB5710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INING OPEN FROM PREVIOUS LNPA TOSC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2E423671" w14:textId="77777777" w:rsidR="006F4ECF" w:rsidRDefault="006F4ECF" w:rsidP="006F4ECF">
      <w:pPr>
        <w:rPr>
          <w:sz w:val="24"/>
        </w:rPr>
      </w:pPr>
      <w:r w:rsidRPr="006F4ECF">
        <w:rPr>
          <w:sz w:val="24"/>
        </w:rPr>
        <w:t>None</w:t>
      </w:r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5BAB2B9B" w14:textId="20C8EF2E" w:rsidR="006F4ECF" w:rsidRPr="004F2D50" w:rsidRDefault="006F4ECF" w:rsidP="006F4ECF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FE7364">
        <w:rPr>
          <w:b/>
          <w:color w:val="0070C0"/>
          <w:sz w:val="24"/>
          <w:szCs w:val="24"/>
          <w:u w:val="single"/>
        </w:rPr>
        <w:t>ITEMS FROM THE SEPTEMBER 10</w:t>
      </w:r>
      <w:r w:rsidRPr="004F2D50">
        <w:rPr>
          <w:b/>
          <w:color w:val="0070C0"/>
          <w:sz w:val="24"/>
          <w:szCs w:val="24"/>
          <w:u w:val="single"/>
        </w:rPr>
        <w:t>, 2019 LNPA TOSC MEETING:</w:t>
      </w:r>
    </w:p>
    <w:p w14:paraId="50B4C5E1" w14:textId="77777777" w:rsidR="00D13530" w:rsidRPr="006F4ECF" w:rsidRDefault="00D13530" w:rsidP="00D13530">
      <w:pPr>
        <w:rPr>
          <w:b/>
          <w:color w:val="0070C0"/>
          <w:sz w:val="24"/>
          <w:szCs w:val="24"/>
          <w:u w:val="single"/>
        </w:rPr>
      </w:pPr>
    </w:p>
    <w:p w14:paraId="7485100F" w14:textId="6721A755" w:rsidR="00FE7364" w:rsidRDefault="00FE7364" w:rsidP="00FE7364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  <w:r w:rsidRPr="00FE7364">
        <w:rPr>
          <w:rFonts w:ascii="Times New Roman" w:hAnsi="Times New Roman"/>
          <w:color w:val="0070C0"/>
          <w:szCs w:val="24"/>
        </w:rPr>
        <w:t>09102019-01 -</w:t>
      </w:r>
      <w:r w:rsidRPr="00876A38">
        <w:rPr>
          <w:rFonts w:ascii="Times New Roman" w:hAnsi="Times New Roman"/>
          <w:bCs/>
          <w:color w:val="FF0000"/>
          <w:szCs w:val="24"/>
        </w:rPr>
        <w:t xml:space="preserve"> </w:t>
      </w:r>
      <w:r w:rsidRPr="00FE7364">
        <w:rPr>
          <w:rFonts w:ascii="Times New Roman" w:hAnsi="Times New Roman"/>
          <w:b w:val="0"/>
          <w:color w:val="0070C0"/>
          <w:szCs w:val="24"/>
        </w:rPr>
        <w:t>Vendors and SPs to provide comments regarding the CMA’s proposal to convert embedded documents (in the CO Summaries) into hyperlinks</w:t>
      </w:r>
      <w:r>
        <w:rPr>
          <w:rFonts w:ascii="Times New Roman" w:hAnsi="Times New Roman"/>
          <w:b w:val="0"/>
          <w:bCs/>
          <w:szCs w:val="24"/>
        </w:rPr>
        <w:t xml:space="preserve">.  </w:t>
      </w:r>
      <w:r w:rsidRPr="00FE7364">
        <w:rPr>
          <w:rFonts w:ascii="Times New Roman" w:hAnsi="Times New Roman"/>
          <w:color w:val="0070C0"/>
          <w:szCs w:val="24"/>
        </w:rPr>
        <w:t>CLOSED</w:t>
      </w:r>
    </w:p>
    <w:p w14:paraId="2FC5F487" w14:textId="77777777" w:rsidR="00FE7364" w:rsidRPr="00700248" w:rsidRDefault="00FE7364" w:rsidP="00FE7364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</w:p>
    <w:p w14:paraId="5842BA3B" w14:textId="27FE4F5C" w:rsidR="00FE7364" w:rsidRDefault="00FE7364" w:rsidP="00FE7364">
      <w:pPr>
        <w:spacing w:after="160" w:line="259" w:lineRule="auto"/>
        <w:jc w:val="both"/>
        <w:rPr>
          <w:bCs/>
          <w:sz w:val="24"/>
          <w:szCs w:val="24"/>
        </w:rPr>
      </w:pPr>
      <w:r w:rsidRPr="00FE7364">
        <w:rPr>
          <w:b/>
          <w:color w:val="0070C0"/>
          <w:sz w:val="24"/>
          <w:szCs w:val="24"/>
        </w:rPr>
        <w:t>09102019-02</w:t>
      </w:r>
      <w:r w:rsidRPr="00876A38">
        <w:rPr>
          <w:b/>
          <w:bCs/>
          <w:color w:val="FF0000"/>
          <w:sz w:val="24"/>
          <w:szCs w:val="24"/>
        </w:rPr>
        <w:t xml:space="preserve"> </w:t>
      </w:r>
      <w:r w:rsidRPr="00FE7364">
        <w:rPr>
          <w:color w:val="0070C0"/>
          <w:sz w:val="24"/>
          <w:szCs w:val="24"/>
        </w:rPr>
        <w:t>- LNPA will look to see what data is available and report regarding the frequency of occurrences for this unwanted behavior</w:t>
      </w:r>
      <w:r>
        <w:rPr>
          <w:color w:val="0070C0"/>
          <w:sz w:val="24"/>
          <w:szCs w:val="24"/>
        </w:rPr>
        <w:t xml:space="preserve">.  </w:t>
      </w:r>
      <w:r w:rsidRPr="00D13530">
        <w:rPr>
          <w:b/>
          <w:color w:val="0070C0"/>
          <w:sz w:val="24"/>
          <w:szCs w:val="24"/>
        </w:rPr>
        <w:t>CLOSED</w:t>
      </w:r>
    </w:p>
    <w:p w14:paraId="12EF4573" w14:textId="7AE1D477" w:rsidR="00FE7364" w:rsidRPr="00FE7364" w:rsidRDefault="00FE7364" w:rsidP="00FE7364">
      <w:pPr>
        <w:spacing w:after="160" w:line="259" w:lineRule="auto"/>
        <w:jc w:val="both"/>
        <w:rPr>
          <w:color w:val="0070C0"/>
          <w:sz w:val="24"/>
          <w:szCs w:val="24"/>
        </w:rPr>
      </w:pPr>
      <w:r w:rsidRPr="00FE7364">
        <w:rPr>
          <w:b/>
          <w:color w:val="0070C0"/>
          <w:sz w:val="24"/>
          <w:szCs w:val="24"/>
        </w:rPr>
        <w:t>09102019-03</w:t>
      </w:r>
      <w:r>
        <w:rPr>
          <w:b/>
          <w:bCs/>
          <w:color w:val="FF0000"/>
          <w:sz w:val="24"/>
          <w:szCs w:val="24"/>
        </w:rPr>
        <w:t xml:space="preserve"> </w:t>
      </w:r>
      <w:r w:rsidRPr="00FE7364">
        <w:rPr>
          <w:color w:val="0070C0"/>
          <w:sz w:val="24"/>
          <w:szCs w:val="24"/>
        </w:rPr>
        <w:t xml:space="preserve">– LNPA to review their M&amp;P regarding Hold/Replay for potential updates related to informing Service Providers of configuration changes during maintenance windows. </w:t>
      </w:r>
      <w:r>
        <w:rPr>
          <w:color w:val="0070C0"/>
          <w:sz w:val="24"/>
          <w:szCs w:val="24"/>
        </w:rPr>
        <w:t xml:space="preserve"> </w:t>
      </w:r>
      <w:r w:rsidRPr="00D13530">
        <w:rPr>
          <w:b/>
          <w:color w:val="0070C0"/>
          <w:sz w:val="24"/>
          <w:szCs w:val="24"/>
        </w:rPr>
        <w:t>CLOSED</w:t>
      </w:r>
    </w:p>
    <w:p w14:paraId="6A85CCD2" w14:textId="77777777" w:rsidR="00D13530" w:rsidRPr="00D13530" w:rsidRDefault="00D13530" w:rsidP="00D13530">
      <w:pPr>
        <w:spacing w:after="160" w:line="259" w:lineRule="auto"/>
        <w:jc w:val="both"/>
        <w:rPr>
          <w:color w:val="0070C0"/>
          <w:sz w:val="24"/>
          <w:szCs w:val="24"/>
        </w:rPr>
      </w:pPr>
    </w:p>
    <w:p w14:paraId="2A0F96BE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3316B391" w14:textId="77777777" w:rsidR="004F4AA3" w:rsidRPr="00FE04F4" w:rsidRDefault="004F4AA3" w:rsidP="004F4AA3">
      <w:pPr>
        <w:rPr>
          <w:highlight w:val="lightGray"/>
        </w:rPr>
      </w:pPr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43517" w14:textId="77777777" w:rsidR="00312A54" w:rsidRDefault="00312A54">
      <w:r>
        <w:separator/>
      </w:r>
    </w:p>
  </w:endnote>
  <w:endnote w:type="continuationSeparator" w:id="0">
    <w:p w14:paraId="659EB238" w14:textId="77777777" w:rsidR="00312A54" w:rsidRDefault="003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065" w14:textId="09BC0C50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3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7DB94" w14:textId="77777777" w:rsidR="00312A54" w:rsidRDefault="00312A54">
      <w:r>
        <w:separator/>
      </w:r>
    </w:p>
  </w:footnote>
  <w:footnote w:type="continuationSeparator" w:id="0">
    <w:p w14:paraId="22217B54" w14:textId="77777777" w:rsidR="00312A54" w:rsidRDefault="0031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D07D7"/>
    <w:multiLevelType w:val="hybridMultilevel"/>
    <w:tmpl w:val="619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1A9"/>
    <w:multiLevelType w:val="multilevel"/>
    <w:tmpl w:val="203C000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CA559C"/>
    <w:multiLevelType w:val="hybridMultilevel"/>
    <w:tmpl w:val="039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0E1B3D"/>
    <w:multiLevelType w:val="hybridMultilevel"/>
    <w:tmpl w:val="5A6A1EE4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7183"/>
    <w:multiLevelType w:val="hybridMultilevel"/>
    <w:tmpl w:val="726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15F4B"/>
    <w:multiLevelType w:val="hybridMultilevel"/>
    <w:tmpl w:val="F954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17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C3D"/>
    <w:multiLevelType w:val="hybridMultilevel"/>
    <w:tmpl w:val="A20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273"/>
    <w:multiLevelType w:val="hybridMultilevel"/>
    <w:tmpl w:val="1616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24" w15:restartNumberingAfterBreak="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0364F"/>
    <w:multiLevelType w:val="hybridMultilevel"/>
    <w:tmpl w:val="8A48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47A5092"/>
    <w:multiLevelType w:val="hybridMultilevel"/>
    <w:tmpl w:val="3624947A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E79C1"/>
    <w:multiLevelType w:val="hybridMultilevel"/>
    <w:tmpl w:val="529EF1CC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F36C96"/>
    <w:multiLevelType w:val="hybridMultilevel"/>
    <w:tmpl w:val="FB545502"/>
    <w:lvl w:ilvl="0" w:tplc="D4BE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09D3"/>
    <w:multiLevelType w:val="hybridMultilevel"/>
    <w:tmpl w:val="ACFA8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7656B9"/>
    <w:multiLevelType w:val="hybridMultilevel"/>
    <w:tmpl w:val="966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00657DF"/>
    <w:multiLevelType w:val="hybridMultilevel"/>
    <w:tmpl w:val="ADB8E100"/>
    <w:lvl w:ilvl="0" w:tplc="E3CA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1C446F4"/>
    <w:multiLevelType w:val="hybridMultilevel"/>
    <w:tmpl w:val="D724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2D10FBD"/>
    <w:multiLevelType w:val="hybridMultilevel"/>
    <w:tmpl w:val="F9E4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27"/>
  </w:num>
  <w:num w:numId="3">
    <w:abstractNumId w:val="21"/>
  </w:num>
  <w:num w:numId="4">
    <w:abstractNumId w:val="38"/>
  </w:num>
  <w:num w:numId="5">
    <w:abstractNumId w:val="46"/>
  </w:num>
  <w:num w:numId="6">
    <w:abstractNumId w:val="13"/>
  </w:num>
  <w:num w:numId="7">
    <w:abstractNumId w:val="2"/>
  </w:num>
  <w:num w:numId="8">
    <w:abstractNumId w:val="8"/>
  </w:num>
  <w:num w:numId="9">
    <w:abstractNumId w:val="33"/>
  </w:num>
  <w:num w:numId="10">
    <w:abstractNumId w:val="30"/>
  </w:num>
  <w:num w:numId="11">
    <w:abstractNumId w:val="32"/>
  </w:num>
  <w:num w:numId="12">
    <w:abstractNumId w:val="40"/>
  </w:num>
  <w:num w:numId="13">
    <w:abstractNumId w:val="42"/>
  </w:num>
  <w:num w:numId="14">
    <w:abstractNumId w:val="20"/>
  </w:num>
  <w:num w:numId="15">
    <w:abstractNumId w:val="5"/>
  </w:num>
  <w:num w:numId="16">
    <w:abstractNumId w:val="16"/>
  </w:num>
  <w:num w:numId="17">
    <w:abstractNumId w:val="24"/>
  </w:num>
  <w:num w:numId="18">
    <w:abstractNumId w:val="48"/>
  </w:num>
  <w:num w:numId="19">
    <w:abstractNumId w:val="6"/>
  </w:num>
  <w:num w:numId="20">
    <w:abstractNumId w:val="39"/>
  </w:num>
  <w:num w:numId="21">
    <w:abstractNumId w:val="35"/>
  </w:num>
  <w:num w:numId="22">
    <w:abstractNumId w:val="25"/>
  </w:num>
  <w:num w:numId="23">
    <w:abstractNumId w:val="11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7"/>
  </w:num>
  <w:num w:numId="27">
    <w:abstractNumId w:val="23"/>
  </w:num>
  <w:num w:numId="28">
    <w:abstractNumId w:val="9"/>
  </w:num>
  <w:num w:numId="29">
    <w:abstractNumId w:val="43"/>
  </w:num>
  <w:num w:numId="30">
    <w:abstractNumId w:val="36"/>
  </w:num>
  <w:num w:numId="31">
    <w:abstractNumId w:val="3"/>
  </w:num>
  <w:num w:numId="32">
    <w:abstractNumId w:val="18"/>
  </w:num>
  <w:num w:numId="33">
    <w:abstractNumId w:val="1"/>
  </w:num>
  <w:num w:numId="34">
    <w:abstractNumId w:val="28"/>
  </w:num>
  <w:num w:numId="35">
    <w:abstractNumId w:val="29"/>
  </w:num>
  <w:num w:numId="36">
    <w:abstractNumId w:val="10"/>
  </w:num>
  <w:num w:numId="37">
    <w:abstractNumId w:val="14"/>
  </w:num>
  <w:num w:numId="38">
    <w:abstractNumId w:val="15"/>
  </w:num>
  <w:num w:numId="39">
    <w:abstractNumId w:val="44"/>
  </w:num>
  <w:num w:numId="40">
    <w:abstractNumId w:val="37"/>
  </w:num>
  <w:num w:numId="41">
    <w:abstractNumId w:val="45"/>
  </w:num>
  <w:num w:numId="42">
    <w:abstractNumId w:val="41"/>
  </w:num>
  <w:num w:numId="43">
    <w:abstractNumId w:val="7"/>
  </w:num>
  <w:num w:numId="44">
    <w:abstractNumId w:val="34"/>
  </w:num>
  <w:num w:numId="45">
    <w:abstractNumId w:val="19"/>
  </w:num>
  <w:num w:numId="46">
    <w:abstractNumId w:val="12"/>
  </w:num>
  <w:num w:numId="47">
    <w:abstractNumId w:val="31"/>
  </w:num>
  <w:num w:numId="48">
    <w:abstractNumId w:val="47"/>
  </w:num>
  <w:num w:numId="49">
    <w:abstractNumId w:val="2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C5"/>
    <w:rsid w:val="003559B5"/>
    <w:rsid w:val="003606FD"/>
    <w:rsid w:val="00362717"/>
    <w:rsid w:val="003656B7"/>
    <w:rsid w:val="003669E0"/>
    <w:rsid w:val="00367CBB"/>
    <w:rsid w:val="003710A8"/>
    <w:rsid w:val="00373CAA"/>
    <w:rsid w:val="00373F30"/>
    <w:rsid w:val="00373F4E"/>
    <w:rsid w:val="0038016C"/>
    <w:rsid w:val="00380586"/>
    <w:rsid w:val="00380E6E"/>
    <w:rsid w:val="00380F1F"/>
    <w:rsid w:val="00384F83"/>
    <w:rsid w:val="00385E79"/>
    <w:rsid w:val="0039012B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263F"/>
    <w:rsid w:val="00493D17"/>
    <w:rsid w:val="004950DC"/>
    <w:rsid w:val="00496F75"/>
    <w:rsid w:val="004A2BAA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2D5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406E"/>
    <w:rsid w:val="00A0043C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5C77"/>
    <w:rsid w:val="00A362CD"/>
    <w:rsid w:val="00A36A12"/>
    <w:rsid w:val="00A37040"/>
    <w:rsid w:val="00A374A9"/>
    <w:rsid w:val="00A402B7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0675A"/>
    <w:rsid w:val="00D11AC2"/>
    <w:rsid w:val="00D11ED3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B18"/>
    <w:rsid w:val="00DF514F"/>
    <w:rsid w:val="00DF53BB"/>
    <w:rsid w:val="00E00270"/>
    <w:rsid w:val="00E01078"/>
    <w:rsid w:val="00E06BE5"/>
    <w:rsid w:val="00E074E6"/>
    <w:rsid w:val="00E079C5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3B75-DACE-4C2B-96B9-BCBDC025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2019-12-27T20:24:00Z</dcterms:created>
  <dcterms:modified xsi:type="dcterms:W3CDTF">2019-12-27T20:30:00Z</dcterms:modified>
</cp:coreProperties>
</file>