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2EE7AC2B"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003A6B">
        <w:rPr>
          <w:rFonts w:asciiTheme="minorHAnsi" w:hAnsiTheme="minorHAnsi" w:cs="Arial"/>
          <w:b w:val="0"/>
          <w:i/>
          <w:sz w:val="28"/>
          <w:szCs w:val="28"/>
        </w:rPr>
        <w:t>5</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718C7C39"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35BA7F60" w14:textId="77777777" w:rsidR="00BD30B6" w:rsidRPr="00BD30B6" w:rsidRDefault="00BD30B6" w:rsidP="00BD30B6">
      <w:pPr>
        <w:rPr>
          <w:rFonts w:asciiTheme="minorHAnsi" w:hAnsiTheme="minorHAnsi" w:cs="Arial"/>
          <w:sz w:val="28"/>
          <w:szCs w:val="32"/>
        </w:rPr>
      </w:pPr>
      <w:r w:rsidRPr="00BD30B6">
        <w:rPr>
          <w:rFonts w:asciiTheme="minorHAnsi" w:hAnsiTheme="minorHAnsi" w:cs="Arial"/>
          <w:sz w:val="28"/>
          <w:szCs w:val="32"/>
        </w:rPr>
        <w:t xml:space="preserve">We discussed the "ATIS Wireless Committee Communication on Combatting Fraudulent Porting Efforts” document and the main points below.   </w:t>
      </w:r>
    </w:p>
    <w:p w14:paraId="4EB549C2" w14:textId="5BD6C510"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Third Party Verification System - Addressed in 5.2.1.2.4 and 5.2.2</w:t>
      </w:r>
    </w:p>
    <w:p w14:paraId="1BDB870C" w14:textId="759A36AE"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Change hours when providers can send port requests and/or when providers will respond to port requests - Addressed in 5.3.1</w:t>
      </w:r>
    </w:p>
    <w:p w14:paraId="4FD89C98" w14:textId="36EEF2BD" w:rsidR="00BD30B6" w:rsidRPr="00BD30B6" w:rsidRDefault="00BD30B6" w:rsidP="00FC482B">
      <w:pPr>
        <w:pStyle w:val="ListParagraph"/>
        <w:numPr>
          <w:ilvl w:val="0"/>
          <w:numId w:val="1"/>
        </w:numPr>
        <w:rPr>
          <w:rFonts w:asciiTheme="minorHAnsi" w:hAnsiTheme="minorHAnsi" w:cs="Arial"/>
          <w:sz w:val="28"/>
          <w:szCs w:val="32"/>
        </w:rPr>
      </w:pPr>
      <w:r w:rsidRPr="00BD30B6">
        <w:rPr>
          <w:rFonts w:asciiTheme="minorHAnsi" w:hAnsiTheme="minorHAnsi" w:cs="Arial"/>
          <w:sz w:val="28"/>
          <w:szCs w:val="32"/>
        </w:rPr>
        <w:t xml:space="preserve">Address flows that are intra service provider or reseller ports/ i.e. porting that takes place between a network service provider and one of their </w:t>
      </w:r>
      <w:proofErr w:type="gramStart"/>
      <w:r w:rsidRPr="00BD30B6">
        <w:rPr>
          <w:rFonts w:asciiTheme="minorHAnsi" w:hAnsiTheme="minorHAnsi" w:cs="Arial"/>
          <w:sz w:val="28"/>
          <w:szCs w:val="32"/>
        </w:rPr>
        <w:t>resellers/</w:t>
      </w:r>
      <w:proofErr w:type="spellStart"/>
      <w:r w:rsidRPr="00BD30B6">
        <w:rPr>
          <w:rFonts w:asciiTheme="minorHAnsi" w:hAnsiTheme="minorHAnsi" w:cs="Arial"/>
          <w:sz w:val="28"/>
          <w:szCs w:val="32"/>
        </w:rPr>
        <w:t>mvno’s</w:t>
      </w:r>
      <w:proofErr w:type="spellEnd"/>
      <w:proofErr w:type="gramEnd"/>
      <w:r w:rsidRPr="00BD30B6">
        <w:rPr>
          <w:rFonts w:asciiTheme="minorHAnsi" w:hAnsiTheme="minorHAnsi" w:cs="Arial"/>
          <w:sz w:val="28"/>
          <w:szCs w:val="32"/>
        </w:rPr>
        <w:t>. - Addressed in 5.4.3 but will be expanded to clarify the porting flows.</w:t>
      </w:r>
    </w:p>
    <w:p w14:paraId="46454175" w14:textId="77777777" w:rsidR="00BD30B6" w:rsidRDefault="00BD30B6" w:rsidP="00BD30B6">
      <w:pPr>
        <w:rPr>
          <w:rFonts w:asciiTheme="minorHAnsi" w:hAnsiTheme="minorHAnsi" w:cs="Arial"/>
          <w:sz w:val="28"/>
          <w:szCs w:val="32"/>
        </w:rPr>
      </w:pPr>
    </w:p>
    <w:p w14:paraId="75570731" w14:textId="77777777" w:rsidR="00F2496C" w:rsidRDefault="00BD30B6" w:rsidP="00BD30B6">
      <w:pPr>
        <w:rPr>
          <w:rFonts w:asciiTheme="minorHAnsi" w:hAnsiTheme="minorHAnsi" w:cs="Arial"/>
          <w:sz w:val="28"/>
          <w:szCs w:val="32"/>
        </w:rPr>
      </w:pPr>
      <w:r w:rsidRPr="00BD30B6">
        <w:rPr>
          <w:rFonts w:asciiTheme="minorHAnsi" w:hAnsiTheme="minorHAnsi" w:cs="Arial"/>
          <w:sz w:val="28"/>
          <w:szCs w:val="32"/>
        </w:rPr>
        <w:t>The team started working pros/cons.  The latest document is attached.</w:t>
      </w:r>
    </w:p>
    <w:p w14:paraId="6736D4D8" w14:textId="77777777" w:rsidR="00F2496C" w:rsidRDefault="00F2496C" w:rsidP="00BD30B6">
      <w:pPr>
        <w:rPr>
          <w:rFonts w:asciiTheme="minorHAnsi" w:hAnsiTheme="minorHAnsi" w:cs="Arial"/>
          <w:sz w:val="28"/>
          <w:szCs w:val="32"/>
        </w:rPr>
      </w:pPr>
    </w:p>
    <w:p w14:paraId="2087D7C1" w14:textId="1ED14095" w:rsidR="00FC482B" w:rsidRDefault="00FC482B" w:rsidP="00BD30B6">
      <w:pPr>
        <w:rPr>
          <w:rFonts w:asciiTheme="minorHAnsi" w:hAnsiTheme="minorHAnsi" w:cs="Arial"/>
          <w:sz w:val="28"/>
          <w:szCs w:val="32"/>
        </w:rPr>
      </w:pPr>
      <w:bookmarkStart w:id="1" w:name="_GoBack"/>
      <w:bookmarkEnd w:id="1"/>
    </w:p>
    <w:p w14:paraId="5CA75996" w14:textId="540E1D1C" w:rsidR="00FC482B" w:rsidRPr="00FC482B" w:rsidRDefault="00FC482B" w:rsidP="00BD30B6">
      <w:pPr>
        <w:rPr>
          <w:rFonts w:asciiTheme="minorHAnsi" w:hAnsiTheme="minorHAnsi" w:cs="Arial"/>
          <w:b/>
          <w:sz w:val="28"/>
          <w:szCs w:val="32"/>
          <w:u w:val="single"/>
        </w:rPr>
      </w:pPr>
      <w:r w:rsidRPr="00FC482B">
        <w:rPr>
          <w:rFonts w:asciiTheme="minorHAnsi" w:hAnsiTheme="minorHAnsi" w:cs="Arial"/>
          <w:b/>
          <w:sz w:val="28"/>
          <w:szCs w:val="32"/>
          <w:u w:val="single"/>
        </w:rPr>
        <w:t>Action Items:</w:t>
      </w:r>
    </w:p>
    <w:p w14:paraId="3C7F8C65" w14:textId="08FC9DC2" w:rsidR="00FC482B" w:rsidRPr="00FC482B" w:rsidRDefault="00FC482B" w:rsidP="00FC482B">
      <w:pPr>
        <w:pStyle w:val="ListParagraph"/>
        <w:numPr>
          <w:ilvl w:val="0"/>
          <w:numId w:val="2"/>
        </w:numPr>
        <w:rPr>
          <w:rFonts w:asciiTheme="minorHAnsi" w:hAnsiTheme="minorHAnsi" w:cs="Arial"/>
          <w:sz w:val="28"/>
          <w:szCs w:val="32"/>
        </w:rPr>
      </w:pPr>
      <w:r w:rsidRPr="00FC482B">
        <w:rPr>
          <w:rFonts w:asciiTheme="minorHAnsi" w:hAnsiTheme="minorHAnsi" w:cs="Arial"/>
          <w:sz w:val="28"/>
          <w:szCs w:val="32"/>
        </w:rPr>
        <w:t>Review updated pros/cons and come prepared to complete the pros/cons work next meeting.</w:t>
      </w:r>
    </w:p>
    <w:sectPr w:rsidR="00FC482B" w:rsidRPr="00FC482B"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17516EC2" w:rsidR="006A3C97" w:rsidRDefault="006A3C97">
        <w:pPr>
          <w:pStyle w:val="Footer"/>
        </w:pPr>
        <w:r>
          <w:fldChar w:fldCharType="begin"/>
        </w:r>
        <w:r>
          <w:instrText xml:space="preserve"> PAGE   \* MERGEFORMAT </w:instrText>
        </w:r>
        <w:r>
          <w:fldChar w:fldCharType="separate"/>
        </w:r>
        <w:r w:rsidR="00615745">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5745"/>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2020-07-20T15:43:00Z</dcterms:created>
  <dcterms:modified xsi:type="dcterms:W3CDTF">2020-11-03T20:30:00Z</dcterms:modified>
</cp:coreProperties>
</file>