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F1" w:rsidRPr="0087660D" w:rsidRDefault="003924DB" w:rsidP="00892FF1">
      <w:pPr>
        <w:jc w:val="center"/>
        <w:rPr>
          <w:b/>
          <w:sz w:val="32"/>
          <w:szCs w:val="32"/>
          <w:u w:val="single"/>
        </w:rPr>
      </w:pPr>
      <w:bookmarkStart w:id="0" w:name="_GoBack"/>
      <w:bookmarkEnd w:id="0"/>
      <w:r>
        <w:rPr>
          <w:b/>
          <w:sz w:val="32"/>
          <w:szCs w:val="32"/>
          <w:u w:val="single"/>
        </w:rPr>
        <w:t>LNP</w:t>
      </w:r>
      <w:r w:rsidR="00892FF1">
        <w:rPr>
          <w:b/>
          <w:sz w:val="32"/>
          <w:szCs w:val="32"/>
          <w:u w:val="single"/>
        </w:rPr>
        <w:t xml:space="preserve"> </w:t>
      </w:r>
      <w:r w:rsidR="000677DD">
        <w:rPr>
          <w:b/>
          <w:sz w:val="32"/>
          <w:szCs w:val="32"/>
          <w:u w:val="single"/>
        </w:rPr>
        <w:t xml:space="preserve">Informal </w:t>
      </w:r>
      <w:r w:rsidR="00892FF1">
        <w:rPr>
          <w:b/>
          <w:sz w:val="32"/>
          <w:szCs w:val="32"/>
          <w:u w:val="single"/>
        </w:rPr>
        <w:t>Meeting</w:t>
      </w:r>
    </w:p>
    <w:p w:rsidR="00892FF1" w:rsidRDefault="00892FF1" w:rsidP="003924DB">
      <w:pPr>
        <w:jc w:val="center"/>
        <w:rPr>
          <w:b/>
          <w:sz w:val="28"/>
          <w:szCs w:val="28"/>
        </w:rPr>
      </w:pPr>
      <w:r w:rsidRPr="003924DB">
        <w:rPr>
          <w:b/>
          <w:sz w:val="28"/>
          <w:szCs w:val="28"/>
        </w:rPr>
        <w:t>Date   3/18/2020 – Conference call</w:t>
      </w:r>
    </w:p>
    <w:p w:rsidR="003924DB" w:rsidRPr="00AA18D3" w:rsidRDefault="003924DB" w:rsidP="003924DB">
      <w:pPr>
        <w:jc w:val="center"/>
        <w:rPr>
          <w:i/>
        </w:rPr>
      </w:pPr>
      <w:r>
        <w:rPr>
          <w:b/>
          <w:sz w:val="28"/>
          <w:szCs w:val="28"/>
        </w:rPr>
        <w:t xml:space="preserve">Meeting </w:t>
      </w:r>
      <w:r w:rsidRPr="006D13FD">
        <w:rPr>
          <w:b/>
          <w:sz w:val="28"/>
          <w:szCs w:val="28"/>
        </w:rPr>
        <w:t>Attendance</w:t>
      </w:r>
      <w:bookmarkStart w:id="1" w:name="OLE_LINK2"/>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3924DB" w:rsidRPr="00450D24" w:rsidTr="00634836">
        <w:trPr>
          <w:trHeight w:val="408"/>
          <w:tblHeader/>
          <w:jc w:val="center"/>
        </w:trPr>
        <w:tc>
          <w:tcPr>
            <w:tcW w:w="2288" w:type="dxa"/>
            <w:shd w:val="solid" w:color="000080" w:fill="FFFFFF"/>
          </w:tcPr>
          <w:bookmarkEnd w:id="1"/>
          <w:p w:rsidR="003924DB" w:rsidRPr="00F1250E" w:rsidRDefault="003924DB" w:rsidP="00634836">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rsidR="003924DB" w:rsidRPr="00F1250E" w:rsidRDefault="003924DB" w:rsidP="00634836">
            <w:pPr>
              <w:contextualSpacing/>
              <w:rPr>
                <w:b/>
                <w:color w:val="FFFFFF"/>
                <w:sz w:val="20"/>
                <w:szCs w:val="20"/>
              </w:rPr>
            </w:pPr>
            <w:r w:rsidRPr="00F1250E">
              <w:rPr>
                <w:b/>
                <w:color w:val="FFFFFF"/>
                <w:sz w:val="20"/>
                <w:szCs w:val="20"/>
              </w:rPr>
              <w:t>Company</w:t>
            </w:r>
          </w:p>
        </w:tc>
        <w:tc>
          <w:tcPr>
            <w:tcW w:w="2610" w:type="dxa"/>
            <w:shd w:val="solid" w:color="000080" w:fill="FFFFFF"/>
          </w:tcPr>
          <w:p w:rsidR="003924DB" w:rsidRPr="00F1250E" w:rsidRDefault="003924DB" w:rsidP="00634836">
            <w:pPr>
              <w:contextualSpacing/>
              <w:rPr>
                <w:b/>
                <w:color w:val="FFFFFF"/>
                <w:sz w:val="20"/>
                <w:szCs w:val="20"/>
              </w:rPr>
            </w:pPr>
            <w:r w:rsidRPr="00F1250E">
              <w:rPr>
                <w:b/>
                <w:color w:val="FFFFFF"/>
                <w:sz w:val="20"/>
                <w:szCs w:val="20"/>
              </w:rPr>
              <w:t>Name</w:t>
            </w:r>
          </w:p>
        </w:tc>
        <w:tc>
          <w:tcPr>
            <w:tcW w:w="2656" w:type="dxa"/>
            <w:shd w:val="solid" w:color="000080" w:fill="FFFFFF"/>
          </w:tcPr>
          <w:p w:rsidR="003924DB" w:rsidRPr="00450D24" w:rsidRDefault="003924DB" w:rsidP="00634836">
            <w:pPr>
              <w:contextualSpacing/>
              <w:rPr>
                <w:b/>
                <w:color w:val="FFFFFF"/>
                <w:sz w:val="20"/>
                <w:szCs w:val="20"/>
              </w:rPr>
            </w:pPr>
            <w:r w:rsidRPr="00450D24">
              <w:rPr>
                <w:b/>
                <w:color w:val="FFFFFF"/>
                <w:sz w:val="20"/>
                <w:szCs w:val="20"/>
              </w:rPr>
              <w:t>Company</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10xpeople</w:t>
            </w:r>
            <w:r w:rsidRPr="00AF3844" w:rsidDel="008D5A21">
              <w:rPr>
                <w:color w:val="000000"/>
                <w:sz w:val="20"/>
                <w:szCs w:val="20"/>
              </w:rPr>
              <w:t xml:space="preserve"> </w:t>
            </w:r>
            <w:r w:rsidRPr="00AF3844">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 xml:space="preserve">iconectiv </w:t>
            </w:r>
            <w:r>
              <w:rPr>
                <w:color w:val="000000"/>
                <w:sz w:val="20"/>
                <w:szCs w:val="20"/>
              </w:rPr>
              <w:t>(phone)</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10xpeople</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rsidTr="004B731B">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 xml:space="preserve">David </w:t>
            </w:r>
            <w:proofErr w:type="spellStart"/>
            <w:r w:rsidRPr="00AF3844">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Michael Doherty</w:t>
            </w:r>
            <w:r w:rsidRPr="00AF3844"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rsidTr="009F6AD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AT&amp;T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rsidTr="00865553">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proofErr w:type="spellStart"/>
            <w:r w:rsidRPr="00AF3844">
              <w:rPr>
                <w:color w:val="000000"/>
                <w:sz w:val="20"/>
                <w:szCs w:val="20"/>
              </w:rPr>
              <w:t>CellCom</w:t>
            </w:r>
            <w:proofErr w:type="spellEnd"/>
            <w:r w:rsidRPr="00AF3844">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JSI (phone)</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proofErr w:type="spellStart"/>
            <w:r>
              <w:rPr>
                <w:color w:val="000000"/>
                <w:sz w:val="20"/>
                <w:szCs w:val="20"/>
              </w:rPr>
              <w:t>CellCom</w:t>
            </w:r>
            <w:proofErr w:type="spellEnd"/>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 xml:space="preserve">Anand </w:t>
            </w:r>
            <w:proofErr w:type="spellStart"/>
            <w:r w:rsidRPr="00AF3844">
              <w:rPr>
                <w:color w:val="000000"/>
                <w:sz w:val="20"/>
                <w:szCs w:val="20"/>
              </w:rPr>
              <w:t>Rathi</w:t>
            </w:r>
            <w:proofErr w:type="spellEnd"/>
          </w:p>
        </w:tc>
        <w:tc>
          <w:tcPr>
            <w:tcW w:w="2656"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Neustar</w:t>
            </w:r>
            <w:r>
              <w:rPr>
                <w:color w:val="000000"/>
                <w:sz w:val="20"/>
                <w:szCs w:val="20"/>
              </w:rPr>
              <w:t xml:space="preserve"> (phone)</w:t>
            </w:r>
          </w:p>
        </w:tc>
      </w:tr>
      <w:tr w:rsidR="00AF3844" w:rsidRPr="00450D24" w:rsidTr="009F6AD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CenturyLink</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jc w:val="both"/>
              <w:rPr>
                <w:color w:val="000000"/>
                <w:sz w:val="20"/>
                <w:szCs w:val="20"/>
              </w:rPr>
            </w:pPr>
            <w:r w:rsidRPr="00AF3844">
              <w:rPr>
                <w:color w:val="000000"/>
                <w:sz w:val="20"/>
                <w:szCs w:val="20"/>
              </w:rPr>
              <w:t xml:space="preserve">Jeanne </w:t>
            </w:r>
            <w:proofErr w:type="spellStart"/>
            <w:r w:rsidRPr="00AF3844">
              <w:rPr>
                <w:color w:val="000000"/>
                <w:sz w:val="20"/>
                <w:szCs w:val="20"/>
              </w:rPr>
              <w:t>Kulesa</w:t>
            </w:r>
            <w:proofErr w:type="spellEnd"/>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proofErr w:type="spellStart"/>
            <w:r w:rsidRPr="00AF3844">
              <w:rPr>
                <w:color w:val="000000"/>
                <w:sz w:val="20"/>
                <w:szCs w:val="20"/>
              </w:rPr>
              <w:t>Synchronoss</w:t>
            </w:r>
            <w:proofErr w:type="spellEnd"/>
            <w:r>
              <w:rPr>
                <w:color w:val="000000"/>
                <w:sz w:val="20"/>
                <w:szCs w:val="20"/>
              </w:rPr>
              <w:t xml:space="preserve"> (phone)</w:t>
            </w:r>
          </w:p>
        </w:tc>
      </w:tr>
      <w:tr w:rsidR="00AF3844"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rsidR="00AF3844" w:rsidRPr="00AF3844" w:rsidRDefault="00AF3844" w:rsidP="00AF3844">
            <w:pPr>
              <w:rPr>
                <w:color w:val="000000"/>
                <w:sz w:val="20"/>
                <w:szCs w:val="20"/>
              </w:rPr>
            </w:pPr>
            <w:r w:rsidRPr="00AF3844">
              <w:rPr>
                <w:color w:val="000000"/>
                <w:sz w:val="20"/>
                <w:szCs w:val="20"/>
              </w:rPr>
              <w:t>Comcast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AF3844" w:rsidRPr="00AF3844" w:rsidRDefault="00AF3844" w:rsidP="00AF3844">
            <w:pPr>
              <w:jc w:val="both"/>
              <w:rPr>
                <w:color w:val="000000"/>
                <w:sz w:val="20"/>
                <w:szCs w:val="20"/>
              </w:rPr>
            </w:pPr>
            <w:r w:rsidRPr="00AF384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AF3844" w:rsidRPr="00AF3844" w:rsidRDefault="00AF3844" w:rsidP="00AF3844">
            <w:pPr>
              <w:rPr>
                <w:color w:val="000000"/>
                <w:sz w:val="20"/>
                <w:szCs w:val="20"/>
              </w:rPr>
            </w:pPr>
            <w:r w:rsidRPr="00AF3844">
              <w:rPr>
                <w:color w:val="000000"/>
                <w:sz w:val="20"/>
                <w:szCs w:val="20"/>
              </w:rPr>
              <w:t>Syniverse</w:t>
            </w:r>
            <w:r>
              <w:rPr>
                <w:color w:val="000000"/>
                <w:sz w:val="20"/>
                <w:szCs w:val="20"/>
              </w:rPr>
              <w:t xml:space="preserve"> (phone)</w:t>
            </w:r>
          </w:p>
        </w:tc>
      </w:tr>
      <w:tr w:rsidR="008314CD" w:rsidRPr="00450D24" w:rsidTr="004153FB">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8314CD" w:rsidRPr="00AF3844" w:rsidRDefault="008314CD" w:rsidP="008314CD">
            <w:pPr>
              <w:rPr>
                <w:color w:val="000000"/>
                <w:sz w:val="20"/>
                <w:szCs w:val="20"/>
              </w:rPr>
            </w:pPr>
            <w:r w:rsidRPr="00AF3844">
              <w:rPr>
                <w:color w:val="000000"/>
                <w:sz w:val="20"/>
                <w:szCs w:val="20"/>
              </w:rPr>
              <w:t xml:space="preserve">Diane </w:t>
            </w:r>
            <w:proofErr w:type="spellStart"/>
            <w:r w:rsidRPr="00AF3844">
              <w:rPr>
                <w:color w:val="000000"/>
                <w:sz w:val="20"/>
                <w:szCs w:val="20"/>
              </w:rPr>
              <w:t>Alexenberg</w:t>
            </w:r>
            <w:proofErr w:type="spellEnd"/>
          </w:p>
        </w:tc>
        <w:tc>
          <w:tcPr>
            <w:tcW w:w="2114" w:type="dxa"/>
            <w:tcBorders>
              <w:top w:val="nil"/>
              <w:left w:val="nil"/>
              <w:bottom w:val="single" w:sz="8" w:space="0" w:color="000080"/>
              <w:right w:val="single" w:sz="8" w:space="0" w:color="000080"/>
            </w:tcBorders>
            <w:shd w:val="clear" w:color="auto" w:fill="auto"/>
            <w:vAlign w:val="center"/>
          </w:tcPr>
          <w:p w:rsidR="008314CD" w:rsidRPr="00AF3844" w:rsidRDefault="008314CD" w:rsidP="008314CD">
            <w:pPr>
              <w:rPr>
                <w:color w:val="000000"/>
                <w:sz w:val="20"/>
                <w:szCs w:val="20"/>
              </w:rPr>
            </w:pPr>
            <w:r w:rsidRPr="00AF3844">
              <w:rPr>
                <w:color w:val="000000"/>
                <w:sz w:val="20"/>
                <w:szCs w:val="20"/>
              </w:rPr>
              <w:t>Dish</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8314CD" w:rsidRPr="003924DB" w:rsidRDefault="008314CD" w:rsidP="008314CD">
            <w:pPr>
              <w:rPr>
                <w:color w:val="000000"/>
                <w:sz w:val="20"/>
                <w:szCs w:val="20"/>
                <w:highlight w:val="yellow"/>
              </w:rPr>
            </w:pPr>
            <w:r w:rsidRPr="0095715F">
              <w:rPr>
                <w:color w:val="000000"/>
                <w:sz w:val="20"/>
                <w:szCs w:val="20"/>
              </w:rPr>
              <w:t>Margie Mersman</w:t>
            </w:r>
          </w:p>
        </w:tc>
        <w:tc>
          <w:tcPr>
            <w:tcW w:w="2656" w:type="dxa"/>
            <w:tcBorders>
              <w:top w:val="nil"/>
              <w:left w:val="nil"/>
              <w:bottom w:val="single" w:sz="8" w:space="0" w:color="000080"/>
              <w:right w:val="single" w:sz="8" w:space="0" w:color="000080"/>
            </w:tcBorders>
            <w:shd w:val="clear" w:color="auto" w:fill="auto"/>
            <w:vAlign w:val="bottom"/>
          </w:tcPr>
          <w:p w:rsidR="008314CD" w:rsidRPr="003924DB" w:rsidRDefault="008314CD" w:rsidP="008314CD">
            <w:pPr>
              <w:rPr>
                <w:color w:val="000000"/>
                <w:sz w:val="20"/>
                <w:szCs w:val="20"/>
                <w:highlight w:val="yellow"/>
              </w:rPr>
            </w:pPr>
            <w:proofErr w:type="spellStart"/>
            <w:r>
              <w:rPr>
                <w:color w:val="000000"/>
                <w:sz w:val="20"/>
                <w:szCs w:val="20"/>
              </w:rPr>
              <w:t>TCAtel</w:t>
            </w:r>
            <w:proofErr w:type="spellEnd"/>
            <w:r>
              <w:rPr>
                <w:color w:val="000000"/>
                <w:sz w:val="20"/>
                <w:szCs w:val="20"/>
              </w:rPr>
              <w:t xml:space="preserve"> (phone)</w:t>
            </w:r>
          </w:p>
        </w:tc>
      </w:tr>
      <w:tr w:rsidR="008314CD" w:rsidRPr="00450D24"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8314CD" w:rsidRPr="00AF3844" w:rsidRDefault="008314CD" w:rsidP="008314CD">
            <w:pPr>
              <w:rPr>
                <w:color w:val="000000"/>
                <w:sz w:val="20"/>
                <w:szCs w:val="20"/>
              </w:rPr>
            </w:pPr>
            <w:r w:rsidRPr="00AF3844">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rsidR="008314CD" w:rsidRPr="00AF3844" w:rsidRDefault="008314CD" w:rsidP="008314CD">
            <w:pPr>
              <w:rPr>
                <w:color w:val="000000"/>
                <w:sz w:val="20"/>
                <w:szCs w:val="20"/>
              </w:rPr>
            </w:pPr>
            <w:r w:rsidRPr="00AF384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8314CD" w:rsidRPr="008314CD" w:rsidRDefault="008314CD" w:rsidP="008314CD">
            <w:pPr>
              <w:rPr>
                <w:color w:val="000000"/>
                <w:sz w:val="20"/>
                <w:szCs w:val="20"/>
              </w:rPr>
            </w:pPr>
            <w:r w:rsidRPr="008314CD">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8314CD" w:rsidRPr="008314CD" w:rsidRDefault="008314CD" w:rsidP="008314CD">
            <w:pPr>
              <w:rPr>
                <w:color w:val="000000"/>
                <w:sz w:val="20"/>
                <w:szCs w:val="20"/>
              </w:rPr>
            </w:pPr>
            <w:r w:rsidRPr="008314CD">
              <w:rPr>
                <w:color w:val="000000"/>
                <w:sz w:val="20"/>
                <w:szCs w:val="20"/>
              </w:rPr>
              <w:t>Verizon Wireless (phone)</w:t>
            </w:r>
          </w:p>
        </w:tc>
      </w:tr>
    </w:tbl>
    <w:p w:rsidR="003924DB" w:rsidRPr="003924DB" w:rsidRDefault="003924DB" w:rsidP="003924DB">
      <w:pPr>
        <w:jc w:val="center"/>
        <w:rPr>
          <w:b/>
          <w:sz w:val="28"/>
          <w:szCs w:val="28"/>
        </w:rPr>
      </w:pPr>
    </w:p>
    <w:p w:rsidR="00892FF1" w:rsidRPr="005950CA" w:rsidRDefault="005950CA" w:rsidP="005950CA">
      <w:pPr>
        <w:numPr>
          <w:ilvl w:val="0"/>
          <w:numId w:val="2"/>
        </w:numPr>
        <w:tabs>
          <w:tab w:val="clear" w:pos="1080"/>
          <w:tab w:val="num" w:pos="360"/>
        </w:tabs>
        <w:spacing w:after="0" w:line="240" w:lineRule="auto"/>
        <w:ind w:left="360"/>
        <w:rPr>
          <w:b/>
          <w:sz w:val="24"/>
        </w:rPr>
      </w:pPr>
      <w:r>
        <w:rPr>
          <w:b/>
          <w:sz w:val="24"/>
        </w:rPr>
        <w:t>Action Item Review</w:t>
      </w:r>
    </w:p>
    <w:p w:rsidR="00892FF1" w:rsidRPr="00C54B06" w:rsidRDefault="00892FF1" w:rsidP="005950CA">
      <w:pPr>
        <w:numPr>
          <w:ilvl w:val="0"/>
          <w:numId w:val="2"/>
        </w:numPr>
        <w:spacing w:after="0" w:line="240" w:lineRule="auto"/>
        <w:rPr>
          <w:b/>
          <w:sz w:val="24"/>
        </w:rPr>
      </w:pPr>
      <w:r w:rsidRPr="00C54B06">
        <w:rPr>
          <w:b/>
          <w:sz w:val="24"/>
        </w:rPr>
        <w:t>NEW ACTION ITEMS OPENED DURING THE FEBRUARY 25, 2020 INFORMAL LNP MEETING:</w:t>
      </w:r>
    </w:p>
    <w:p w:rsidR="00892FF1" w:rsidRDefault="00892FF1" w:rsidP="00892FF1">
      <w:pPr>
        <w:numPr>
          <w:ilvl w:val="1"/>
          <w:numId w:val="2"/>
        </w:numPr>
        <w:spacing w:after="0" w:line="240" w:lineRule="auto"/>
        <w:rPr>
          <w:sz w:val="24"/>
        </w:rPr>
      </w:pPr>
      <w:r w:rsidRPr="009014E4">
        <w:rPr>
          <w:sz w:val="24"/>
        </w:rPr>
        <w:t xml:space="preserve">02252020-01 – Deb Tucker and Teresa Patton to discuss NANC efforts with </w:t>
      </w:r>
      <w:proofErr w:type="gramStart"/>
      <w:r w:rsidRPr="009014E4">
        <w:rPr>
          <w:sz w:val="24"/>
        </w:rPr>
        <w:t>respect</w:t>
      </w:r>
      <w:proofErr w:type="gramEnd"/>
      <w:r w:rsidRPr="009014E4">
        <w:rPr>
          <w:sz w:val="24"/>
        </w:rPr>
        <w:t xml:space="preserve"> to the NAOWG and LNP responsibilities.</w:t>
      </w:r>
    </w:p>
    <w:p w:rsidR="00892FF1" w:rsidRPr="009014E4" w:rsidRDefault="00892FF1" w:rsidP="00892FF1">
      <w:pPr>
        <w:numPr>
          <w:ilvl w:val="2"/>
          <w:numId w:val="2"/>
        </w:numPr>
        <w:spacing w:after="0" w:line="240" w:lineRule="auto"/>
        <w:rPr>
          <w:sz w:val="24"/>
        </w:rPr>
      </w:pPr>
      <w:r>
        <w:rPr>
          <w:sz w:val="24"/>
        </w:rPr>
        <w:t>D</w:t>
      </w:r>
      <w:r w:rsidR="002D3154">
        <w:rPr>
          <w:sz w:val="24"/>
        </w:rPr>
        <w:t xml:space="preserve">eb </w:t>
      </w:r>
      <w:r>
        <w:rPr>
          <w:sz w:val="24"/>
        </w:rPr>
        <w:t>T</w:t>
      </w:r>
      <w:r w:rsidR="002D3154">
        <w:rPr>
          <w:sz w:val="24"/>
        </w:rPr>
        <w:t>ucker</w:t>
      </w:r>
      <w:r>
        <w:rPr>
          <w:sz w:val="24"/>
        </w:rPr>
        <w:t xml:space="preserve"> gave an update on this Action Item</w:t>
      </w:r>
      <w:r w:rsidR="008314CD">
        <w:rPr>
          <w:sz w:val="24"/>
        </w:rPr>
        <w:t xml:space="preserve"> – still Open</w:t>
      </w:r>
    </w:p>
    <w:p w:rsidR="00892FF1" w:rsidRDefault="00892FF1" w:rsidP="00892FF1">
      <w:pPr>
        <w:numPr>
          <w:ilvl w:val="1"/>
          <w:numId w:val="2"/>
        </w:numPr>
        <w:spacing w:after="0" w:line="240" w:lineRule="auto"/>
        <w:rPr>
          <w:sz w:val="24"/>
        </w:rPr>
      </w:pPr>
      <w:r w:rsidRPr="009014E4">
        <w:rPr>
          <w:sz w:val="24"/>
        </w:rPr>
        <w:t xml:space="preserve">02252020-02 - Industry consensus was reached to update Best Practice 69 to reduce the large port notification from 25,000 to 12,500. </w:t>
      </w:r>
      <w:proofErr w:type="gramStart"/>
      <w:r w:rsidRPr="009014E4">
        <w:rPr>
          <w:sz w:val="24"/>
        </w:rPr>
        <w:t>iconectiv</w:t>
      </w:r>
      <w:proofErr w:type="gramEnd"/>
      <w:r w:rsidRPr="009014E4">
        <w:rPr>
          <w:sz w:val="24"/>
        </w:rPr>
        <w:t xml:space="preserve"> Action Item to send out notification via the Cross Regional notice. </w:t>
      </w:r>
    </w:p>
    <w:p w:rsidR="00892FF1" w:rsidRPr="009014E4" w:rsidRDefault="002D3154" w:rsidP="00892FF1">
      <w:pPr>
        <w:numPr>
          <w:ilvl w:val="2"/>
          <w:numId w:val="2"/>
        </w:numPr>
        <w:spacing w:after="0" w:line="240" w:lineRule="auto"/>
        <w:rPr>
          <w:sz w:val="24"/>
        </w:rPr>
      </w:pPr>
      <w:proofErr w:type="gramStart"/>
      <w:r>
        <w:rPr>
          <w:sz w:val="24"/>
        </w:rPr>
        <w:t>iconectiv</w:t>
      </w:r>
      <w:proofErr w:type="gramEnd"/>
      <w:r w:rsidR="00892FF1">
        <w:rPr>
          <w:sz w:val="24"/>
        </w:rPr>
        <w:t xml:space="preserve"> – The BP was modified to show the new notification value of 12,500.  The BP was uploaded to the website.  There was an intermittent </w:t>
      </w:r>
      <w:proofErr w:type="gramStart"/>
      <w:r w:rsidR="00892FF1">
        <w:rPr>
          <w:sz w:val="24"/>
        </w:rPr>
        <w:t>issue</w:t>
      </w:r>
      <w:proofErr w:type="gramEnd"/>
      <w:r w:rsidR="00892FF1">
        <w:rPr>
          <w:sz w:val="24"/>
        </w:rPr>
        <w:t xml:space="preserve"> with access to the BP.  If users experience an issue accessing the BP, they should refresh their browser.  If they continue to experience an issue, please notify the CMA via the CMA email.</w:t>
      </w:r>
    </w:p>
    <w:p w:rsidR="00892FF1" w:rsidRDefault="00892FF1" w:rsidP="00892FF1">
      <w:pPr>
        <w:numPr>
          <w:ilvl w:val="1"/>
          <w:numId w:val="2"/>
        </w:numPr>
        <w:spacing w:after="0" w:line="240" w:lineRule="auto"/>
        <w:rPr>
          <w:sz w:val="24"/>
        </w:rPr>
      </w:pPr>
      <w:r w:rsidRPr="009014E4">
        <w:rPr>
          <w:sz w:val="24"/>
        </w:rPr>
        <w:t xml:space="preserve">02252020-03 – iconectiv to develop a PIM to review the xml interface overall.  The original iconectiv implementation related to unlimited traffic and flow control needs further review. </w:t>
      </w:r>
    </w:p>
    <w:p w:rsidR="00892FF1" w:rsidRPr="009014E4" w:rsidRDefault="002D3154" w:rsidP="00892FF1">
      <w:pPr>
        <w:numPr>
          <w:ilvl w:val="2"/>
          <w:numId w:val="2"/>
        </w:numPr>
        <w:spacing w:after="0" w:line="240" w:lineRule="auto"/>
        <w:rPr>
          <w:sz w:val="24"/>
        </w:rPr>
      </w:pPr>
      <w:r>
        <w:rPr>
          <w:sz w:val="24"/>
        </w:rPr>
        <w:lastRenderedPageBreak/>
        <w:t>iconectiv</w:t>
      </w:r>
      <w:r w:rsidR="00892FF1">
        <w:rPr>
          <w:sz w:val="24"/>
        </w:rPr>
        <w:t xml:space="preserve"> gave an update that we have begun creation of the PIM and will have a draft for the April meeting</w:t>
      </w:r>
    </w:p>
    <w:p w:rsidR="00892FF1" w:rsidRPr="00C54B06" w:rsidRDefault="00892FF1" w:rsidP="005950CA">
      <w:pPr>
        <w:pStyle w:val="ListParagraph"/>
        <w:numPr>
          <w:ilvl w:val="0"/>
          <w:numId w:val="2"/>
        </w:numPr>
        <w:spacing w:after="0" w:line="240" w:lineRule="auto"/>
        <w:rPr>
          <w:b/>
          <w:sz w:val="24"/>
        </w:rPr>
      </w:pPr>
      <w:r w:rsidRPr="00C54B06">
        <w:rPr>
          <w:b/>
          <w:sz w:val="24"/>
        </w:rPr>
        <w:t xml:space="preserve">ACTION ITEMS REMAINING OPEN FROM PREVIOUS LNP INFORMAL MEETINGS: </w:t>
      </w:r>
    </w:p>
    <w:p w:rsidR="00892FF1" w:rsidRDefault="00892FF1" w:rsidP="00892FF1">
      <w:pPr>
        <w:numPr>
          <w:ilvl w:val="1"/>
          <w:numId w:val="2"/>
        </w:numPr>
        <w:spacing w:after="0" w:line="240" w:lineRule="auto"/>
        <w:rPr>
          <w:sz w:val="24"/>
        </w:rPr>
      </w:pPr>
      <w:r w:rsidRPr="009014E4">
        <w:rPr>
          <w:sz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rsidR="00892FF1" w:rsidRPr="009014E4" w:rsidRDefault="00892FF1" w:rsidP="00892FF1">
      <w:pPr>
        <w:numPr>
          <w:ilvl w:val="2"/>
          <w:numId w:val="2"/>
        </w:numPr>
        <w:spacing w:after="0" w:line="240" w:lineRule="auto"/>
        <w:rPr>
          <w:sz w:val="24"/>
        </w:rPr>
      </w:pPr>
      <w:r>
        <w:rPr>
          <w:sz w:val="24"/>
        </w:rPr>
        <w:t xml:space="preserve">CMA has updated the Final Resolution </w:t>
      </w:r>
      <w:r w:rsidR="002D3154">
        <w:rPr>
          <w:sz w:val="24"/>
        </w:rPr>
        <w:t>in the physical P</w:t>
      </w:r>
      <w:r>
        <w:rPr>
          <w:sz w:val="24"/>
        </w:rPr>
        <w:t>IMs themselves and will be sending those out later this week.  Industry participants are asked to please review the documents and send feedback to the CMA via email.</w:t>
      </w:r>
    </w:p>
    <w:p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Updates on 2020 Release activity</w:t>
      </w:r>
    </w:p>
    <w:p w:rsidR="00892FF1" w:rsidRDefault="002D3154" w:rsidP="00892FF1">
      <w:pPr>
        <w:numPr>
          <w:ilvl w:val="1"/>
          <w:numId w:val="2"/>
        </w:numPr>
        <w:spacing w:after="0" w:line="240" w:lineRule="auto"/>
        <w:rPr>
          <w:sz w:val="24"/>
        </w:rPr>
      </w:pPr>
      <w:r>
        <w:rPr>
          <w:sz w:val="24"/>
        </w:rPr>
        <w:t>iconectiv</w:t>
      </w:r>
      <w:r w:rsidR="00892FF1">
        <w:rPr>
          <w:sz w:val="24"/>
        </w:rPr>
        <w:t xml:space="preserve"> reviewed the 5.0 Release Plan schedule</w:t>
      </w:r>
    </w:p>
    <w:p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Industry Specification Updates</w:t>
      </w:r>
    </w:p>
    <w:p w:rsidR="00892FF1" w:rsidRDefault="002D3154" w:rsidP="00892FF1">
      <w:pPr>
        <w:numPr>
          <w:ilvl w:val="1"/>
          <w:numId w:val="2"/>
        </w:numPr>
        <w:spacing w:after="0" w:line="240" w:lineRule="auto"/>
        <w:rPr>
          <w:sz w:val="24"/>
        </w:rPr>
      </w:pPr>
      <w:r>
        <w:rPr>
          <w:sz w:val="24"/>
        </w:rPr>
        <w:t>CMA</w:t>
      </w:r>
      <w:r w:rsidR="00892FF1">
        <w:rPr>
          <w:sz w:val="24"/>
        </w:rPr>
        <w:t xml:space="preserve"> provided an update that the IS documents were uploaded to the Software Release page</w:t>
      </w:r>
      <w:r w:rsidR="004209A4">
        <w:rPr>
          <w:sz w:val="24"/>
        </w:rPr>
        <w:t>,</w:t>
      </w:r>
      <w:r w:rsidR="00892FF1">
        <w:rPr>
          <w:sz w:val="24"/>
        </w:rPr>
        <w:t xml:space="preserve"> Pre-Production </w:t>
      </w:r>
      <w:r w:rsidR="004209A4">
        <w:rPr>
          <w:sz w:val="24"/>
        </w:rPr>
        <w:t>Copies for use by the Industry in</w:t>
      </w:r>
      <w:r w:rsidR="00892FF1">
        <w:rPr>
          <w:sz w:val="24"/>
        </w:rPr>
        <w:t xml:space="preserve"> preparation for R5.0 scheduled for October 25, 2020</w:t>
      </w:r>
    </w:p>
    <w:p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Port Protect Sub Group status update</w:t>
      </w:r>
    </w:p>
    <w:p w:rsidR="00892FF1" w:rsidRDefault="002D3154" w:rsidP="00892FF1">
      <w:pPr>
        <w:numPr>
          <w:ilvl w:val="1"/>
          <w:numId w:val="2"/>
        </w:numPr>
        <w:spacing w:after="0" w:line="240" w:lineRule="auto"/>
        <w:rPr>
          <w:sz w:val="24"/>
        </w:rPr>
      </w:pPr>
      <w:r>
        <w:rPr>
          <w:sz w:val="24"/>
        </w:rPr>
        <w:t>10x People</w:t>
      </w:r>
      <w:r w:rsidR="00892FF1">
        <w:rPr>
          <w:sz w:val="24"/>
        </w:rPr>
        <w:t xml:space="preserve"> provided an update that the sub team is creating a white paper which is targeted for review at the April LNP meeting</w:t>
      </w:r>
    </w:p>
    <w:p w:rsidR="00892FF1" w:rsidRPr="002056F1" w:rsidRDefault="00892FF1" w:rsidP="00892FF1">
      <w:pPr>
        <w:numPr>
          <w:ilvl w:val="0"/>
          <w:numId w:val="1"/>
        </w:numPr>
        <w:tabs>
          <w:tab w:val="clear" w:pos="1080"/>
          <w:tab w:val="num" w:pos="360"/>
        </w:tabs>
        <w:spacing w:after="0" w:line="240" w:lineRule="auto"/>
        <w:ind w:left="360"/>
        <w:rPr>
          <w:sz w:val="24"/>
          <w:szCs w:val="24"/>
        </w:rPr>
      </w:pPr>
      <w:r w:rsidRPr="00C54B06">
        <w:rPr>
          <w:b/>
          <w:sz w:val="24"/>
          <w:szCs w:val="24"/>
        </w:rPr>
        <w:t>New Business</w:t>
      </w:r>
    </w:p>
    <w:p w:rsidR="00892FF1" w:rsidRPr="00CA2A60" w:rsidRDefault="00892FF1" w:rsidP="00892FF1">
      <w:pPr>
        <w:numPr>
          <w:ilvl w:val="1"/>
          <w:numId w:val="1"/>
        </w:numPr>
        <w:spacing w:after="0" w:line="240" w:lineRule="auto"/>
        <w:rPr>
          <w:b/>
          <w:sz w:val="24"/>
          <w:szCs w:val="24"/>
        </w:rPr>
      </w:pPr>
      <w:r>
        <w:rPr>
          <w:sz w:val="24"/>
          <w:szCs w:val="24"/>
        </w:rPr>
        <w:t>Notification methods/email dis</w:t>
      </w:r>
      <w:r w:rsidRPr="002056F1">
        <w:rPr>
          <w:sz w:val="24"/>
          <w:szCs w:val="24"/>
        </w:rPr>
        <w:t>tributions</w:t>
      </w:r>
      <w:r>
        <w:rPr>
          <w:sz w:val="24"/>
          <w:szCs w:val="24"/>
        </w:rPr>
        <w:t xml:space="preserve"> – there is the LNPAWG distribution as well as the Cross Regional Notification</w:t>
      </w:r>
    </w:p>
    <w:p w:rsidR="00892FF1" w:rsidRPr="00646428" w:rsidRDefault="00892FF1" w:rsidP="00892FF1">
      <w:pPr>
        <w:numPr>
          <w:ilvl w:val="2"/>
          <w:numId w:val="1"/>
        </w:numPr>
        <w:spacing w:after="0" w:line="240" w:lineRule="auto"/>
        <w:rPr>
          <w:b/>
          <w:sz w:val="24"/>
          <w:szCs w:val="24"/>
        </w:rPr>
      </w:pPr>
      <w:r w:rsidRPr="00646428">
        <w:rPr>
          <w:sz w:val="24"/>
          <w:szCs w:val="24"/>
        </w:rPr>
        <w:t xml:space="preserve">Syniverse has a broad distribution list. </w:t>
      </w:r>
      <w:r>
        <w:rPr>
          <w:sz w:val="24"/>
          <w:szCs w:val="24"/>
        </w:rPr>
        <w:t>There are 98 companies in that list.</w:t>
      </w:r>
    </w:p>
    <w:p w:rsidR="00892FF1" w:rsidRPr="00663DCB" w:rsidRDefault="00892FF1" w:rsidP="00892FF1">
      <w:pPr>
        <w:numPr>
          <w:ilvl w:val="2"/>
          <w:numId w:val="1"/>
        </w:numPr>
        <w:spacing w:after="0" w:line="240" w:lineRule="auto"/>
        <w:rPr>
          <w:b/>
          <w:sz w:val="24"/>
          <w:szCs w:val="24"/>
        </w:rPr>
      </w:pPr>
      <w:r>
        <w:rPr>
          <w:sz w:val="24"/>
          <w:szCs w:val="24"/>
        </w:rPr>
        <w:t>Several vendors are OK with utilizing the LNPA WG distribution list for these notifications</w:t>
      </w:r>
      <w:r w:rsidRPr="00663DCB">
        <w:rPr>
          <w:sz w:val="24"/>
          <w:szCs w:val="24"/>
        </w:rPr>
        <w:t xml:space="preserve"> </w:t>
      </w:r>
    </w:p>
    <w:p w:rsidR="00892FF1" w:rsidRPr="00646428" w:rsidRDefault="00892FF1" w:rsidP="00892FF1">
      <w:pPr>
        <w:numPr>
          <w:ilvl w:val="2"/>
          <w:numId w:val="1"/>
        </w:numPr>
        <w:spacing w:after="0" w:line="240" w:lineRule="auto"/>
        <w:rPr>
          <w:b/>
          <w:sz w:val="24"/>
          <w:szCs w:val="24"/>
        </w:rPr>
      </w:pPr>
      <w:r>
        <w:rPr>
          <w:sz w:val="24"/>
          <w:szCs w:val="24"/>
        </w:rPr>
        <w:t>Deb Tucker will be the conduit for hours of operation notifications</w:t>
      </w:r>
      <w:r w:rsidR="002D3154">
        <w:rPr>
          <w:sz w:val="24"/>
          <w:szCs w:val="24"/>
        </w:rPr>
        <w:t xml:space="preserve"> utilizing t</w:t>
      </w:r>
      <w:r>
        <w:rPr>
          <w:sz w:val="24"/>
          <w:szCs w:val="24"/>
        </w:rPr>
        <w:t>he LNPA WG distribution list</w:t>
      </w:r>
      <w:r w:rsidR="002D3154">
        <w:rPr>
          <w:sz w:val="24"/>
          <w:szCs w:val="24"/>
        </w:rPr>
        <w:t xml:space="preserve"> to distribute</w:t>
      </w:r>
    </w:p>
    <w:p w:rsidR="00892FF1" w:rsidRPr="00A62C53" w:rsidRDefault="00892FF1" w:rsidP="00892FF1">
      <w:pPr>
        <w:numPr>
          <w:ilvl w:val="0"/>
          <w:numId w:val="1"/>
        </w:numPr>
        <w:tabs>
          <w:tab w:val="clear" w:pos="1080"/>
        </w:tabs>
        <w:spacing w:after="0" w:line="240" w:lineRule="auto"/>
        <w:ind w:left="360" w:hanging="270"/>
        <w:rPr>
          <w:sz w:val="24"/>
          <w:szCs w:val="24"/>
        </w:rPr>
      </w:pPr>
      <w:r>
        <w:rPr>
          <w:b/>
          <w:sz w:val="24"/>
          <w:szCs w:val="24"/>
        </w:rPr>
        <w:t>Meetings</w:t>
      </w:r>
    </w:p>
    <w:p w:rsidR="002D3154" w:rsidRDefault="003924DB" w:rsidP="00892FF1">
      <w:pPr>
        <w:numPr>
          <w:ilvl w:val="1"/>
          <w:numId w:val="1"/>
        </w:numPr>
        <w:spacing w:after="0" w:line="240" w:lineRule="auto"/>
        <w:rPr>
          <w:sz w:val="24"/>
          <w:szCs w:val="24"/>
        </w:rPr>
      </w:pPr>
      <w:r>
        <w:rPr>
          <w:sz w:val="24"/>
          <w:szCs w:val="24"/>
        </w:rPr>
        <w:t>Virtual meeting April 7</w:t>
      </w:r>
      <w:r w:rsidR="00892FF1">
        <w:rPr>
          <w:sz w:val="24"/>
          <w:szCs w:val="24"/>
        </w:rPr>
        <w:t>, 2020</w:t>
      </w:r>
    </w:p>
    <w:p w:rsidR="00B1092F" w:rsidRPr="002D3154" w:rsidRDefault="00892FF1" w:rsidP="00892FF1">
      <w:pPr>
        <w:numPr>
          <w:ilvl w:val="1"/>
          <w:numId w:val="1"/>
        </w:numPr>
        <w:spacing w:after="0" w:line="240" w:lineRule="auto"/>
        <w:rPr>
          <w:sz w:val="24"/>
          <w:szCs w:val="24"/>
        </w:rPr>
      </w:pPr>
      <w:r w:rsidRPr="002D3154">
        <w:rPr>
          <w:sz w:val="24"/>
          <w:szCs w:val="24"/>
        </w:rPr>
        <w:t>June Meeting iconectiv will not be able to host at this time.  Keep this meeting as virtual for the time being</w:t>
      </w:r>
    </w:p>
    <w:sectPr w:rsidR="00B1092F" w:rsidRPr="002D31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BF" w:rsidRDefault="00580CBF" w:rsidP="00712ECB">
      <w:pPr>
        <w:spacing w:after="0" w:line="240" w:lineRule="auto"/>
      </w:pPr>
      <w:r>
        <w:separator/>
      </w:r>
    </w:p>
  </w:endnote>
  <w:endnote w:type="continuationSeparator" w:id="0">
    <w:p w:rsidR="00580CBF" w:rsidRDefault="00580CBF" w:rsidP="0071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BF" w:rsidRDefault="00580CBF" w:rsidP="00712ECB">
      <w:pPr>
        <w:spacing w:after="0" w:line="240" w:lineRule="auto"/>
      </w:pPr>
      <w:r>
        <w:separator/>
      </w:r>
    </w:p>
  </w:footnote>
  <w:footnote w:type="continuationSeparator" w:id="0">
    <w:p w:rsidR="00580CBF" w:rsidRDefault="00580CBF" w:rsidP="0071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CB" w:rsidRDefault="00712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60A53"/>
    <w:multiLevelType w:val="hybridMultilevel"/>
    <w:tmpl w:val="E4E27298"/>
    <w:lvl w:ilvl="0" w:tplc="406A9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F1"/>
    <w:rsid w:val="000677DD"/>
    <w:rsid w:val="002D3154"/>
    <w:rsid w:val="003924DB"/>
    <w:rsid w:val="003C6E08"/>
    <w:rsid w:val="004209A4"/>
    <w:rsid w:val="00580CBF"/>
    <w:rsid w:val="005950CA"/>
    <w:rsid w:val="00712ECB"/>
    <w:rsid w:val="008314CD"/>
    <w:rsid w:val="00892FF1"/>
    <w:rsid w:val="0095715F"/>
    <w:rsid w:val="009C0CEE"/>
    <w:rsid w:val="009E019C"/>
    <w:rsid w:val="00AF3844"/>
    <w:rsid w:val="00B1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F1"/>
    <w:pPr>
      <w:ind w:left="720"/>
      <w:contextualSpacing/>
    </w:pPr>
  </w:style>
  <w:style w:type="paragraph" w:styleId="Header">
    <w:name w:val="header"/>
    <w:basedOn w:val="Normal"/>
    <w:link w:val="HeaderChar"/>
    <w:uiPriority w:val="99"/>
    <w:unhideWhenUsed/>
    <w:rsid w:val="0071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CB"/>
  </w:style>
  <w:style w:type="paragraph" w:styleId="Footer">
    <w:name w:val="footer"/>
    <w:basedOn w:val="Normal"/>
    <w:link w:val="FooterChar"/>
    <w:uiPriority w:val="99"/>
    <w:unhideWhenUsed/>
    <w:rsid w:val="0071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2020-05-04T20:30:00Z</dcterms:created>
  <dcterms:modified xsi:type="dcterms:W3CDTF">2020-05-04T20:30:00Z</dcterms:modified>
</cp:coreProperties>
</file>