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00715E" w:rsidRPr="0000715E" w:rsidRDefault="003637F7" w:rsidP="0000715E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June 5-6</w:t>
      </w:r>
      <w:r w:rsidR="0000715E">
        <w:rPr>
          <w:b/>
          <w:noProof/>
          <w:sz w:val="40"/>
          <w:u w:val="single"/>
        </w:rPr>
        <w:t xml:space="preserve"> LNPA APT &amp; TOSC meeting</w:t>
      </w:r>
    </w:p>
    <w:p w:rsidR="0000715E" w:rsidRPr="0000715E" w:rsidRDefault="003637F7" w:rsidP="0000715E">
      <w:pPr>
        <w:spacing w:before="100" w:beforeAutospacing="1" w:after="100" w:afterAutospacing="1" w:line="240" w:lineRule="auto"/>
        <w:rPr>
          <w:b/>
          <w:i/>
          <w:sz w:val="24"/>
        </w:rPr>
      </w:pPr>
      <w:proofErr w:type="spellStart"/>
      <w:r>
        <w:rPr>
          <w:b/>
          <w:i/>
          <w:sz w:val="24"/>
        </w:rPr>
        <w:t>Neustar</w:t>
      </w:r>
      <w:proofErr w:type="spellEnd"/>
      <w:r w:rsidR="0000715E" w:rsidRPr="0000715E">
        <w:rPr>
          <w:b/>
          <w:i/>
          <w:sz w:val="24"/>
        </w:rPr>
        <w:t xml:space="preserve"> </w:t>
      </w:r>
      <w:r>
        <w:rPr>
          <w:b/>
          <w:i/>
          <w:sz w:val="24"/>
        </w:rPr>
        <w:t>is hosting the meeting</w:t>
      </w:r>
      <w:r w:rsidR="0000715E" w:rsidRPr="0000715E">
        <w:rPr>
          <w:b/>
          <w:i/>
          <w:sz w:val="24"/>
        </w:rPr>
        <w:t>:</w:t>
      </w:r>
    </w:p>
    <w:p w:rsidR="003637F7" w:rsidRDefault="003637F7" w:rsidP="003637F7">
      <w:pPr>
        <w:spacing w:before="100" w:beforeAutospacing="1" w:after="100" w:afterAutospacing="1"/>
      </w:pPr>
      <w:r>
        <w:t>Please distribute the following hotel meeting information for the June 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 xml:space="preserve"> LNPA TOSC, hosted by </w:t>
      </w:r>
      <w:proofErr w:type="spellStart"/>
      <w:r>
        <w:t>Neustar</w:t>
      </w:r>
      <w:proofErr w:type="spellEnd"/>
      <w:r>
        <w:t>:</w:t>
      </w:r>
    </w:p>
    <w:p w:rsidR="003637F7" w:rsidRDefault="003637F7" w:rsidP="00737383">
      <w:pPr>
        <w:spacing w:after="0"/>
        <w:ind w:left="720"/>
      </w:pPr>
      <w:r>
        <w:t> </w:t>
      </w:r>
      <w:r w:rsidR="000F6FBC">
        <w:t>S</w:t>
      </w:r>
      <w:r>
        <w:t>awgrass Marriott Golf Resort</w:t>
      </w:r>
    </w:p>
    <w:p w:rsidR="003637F7" w:rsidRDefault="003637F7" w:rsidP="00737383">
      <w:pPr>
        <w:spacing w:after="0"/>
        <w:ind w:left="720"/>
      </w:pPr>
      <w:r>
        <w:t>1000 PGA Tour Blvd.</w:t>
      </w:r>
    </w:p>
    <w:p w:rsidR="003637F7" w:rsidRDefault="003637F7" w:rsidP="00737383">
      <w:pPr>
        <w:spacing w:after="0"/>
        <w:ind w:left="720"/>
      </w:pPr>
      <w:r>
        <w:t xml:space="preserve">Ponte </w:t>
      </w:r>
      <w:proofErr w:type="spellStart"/>
      <w:r>
        <w:t>Vedra</w:t>
      </w:r>
      <w:proofErr w:type="spellEnd"/>
      <w:r>
        <w:t xml:space="preserve"> Beach, Florida  32082</w:t>
      </w:r>
    </w:p>
    <w:p w:rsidR="003637F7" w:rsidRDefault="003637F7" w:rsidP="00737383">
      <w:pPr>
        <w:spacing w:before="100" w:beforeAutospacing="1" w:after="100" w:afterAutospacing="1"/>
      </w:pPr>
      <w:r>
        <w:t>Guest Room Rate is $149.00 per night.</w:t>
      </w:r>
    </w:p>
    <w:p w:rsidR="003637F7" w:rsidRDefault="003637F7" w:rsidP="00737383">
      <w:pPr>
        <w:spacing w:before="100" w:beforeAutospacing="1" w:after="100" w:afterAutospacing="1"/>
      </w:pPr>
      <w:r>
        <w:t xml:space="preserve">Please note that your room estimate will include a daily resort fee of $25 added separately to room rate of (see below for an additional explanations) along with applicable state and local taxes.  The rate applies for Monday, 6/4 through Wednesday 6/6 and the same rate will apply three days before and after these dates, </w:t>
      </w:r>
      <w:r>
        <w:rPr>
          <w:u w:val="single"/>
        </w:rPr>
        <w:t>based on the hotel’s availability</w:t>
      </w:r>
      <w:r>
        <w:t xml:space="preserve">.  I </w:t>
      </w:r>
      <w:r>
        <w:rPr>
          <w:b/>
          <w:bCs/>
          <w:u w:val="single"/>
        </w:rPr>
        <w:t>strongly recommend</w:t>
      </w:r>
      <w:r>
        <w:t xml:space="preserve"> making your hotel reservations early as this hotel is very popular, you can check the web site for the terms and conditions regarding cancelation and/or changes.</w:t>
      </w:r>
    </w:p>
    <w:p w:rsidR="003637F7" w:rsidRDefault="003637F7" w:rsidP="003637F7">
      <w:pPr>
        <w:spacing w:before="100" w:beforeAutospacing="1" w:after="100" w:afterAutospacing="1"/>
      </w:pPr>
      <w:r>
        <w:t> </w:t>
      </w:r>
      <w:r>
        <w:rPr>
          <w:b/>
          <w:bCs/>
          <w:color w:val="FF0000"/>
          <w:sz w:val="28"/>
          <w:szCs w:val="28"/>
        </w:rPr>
        <w:t>The cutoff date to book rooms at this rate is 5:00 PM (EST) May 7, 2017.</w:t>
      </w:r>
    </w:p>
    <w:p w:rsidR="003637F7" w:rsidRDefault="003637F7" w:rsidP="003637F7">
      <w:pPr>
        <w:spacing w:before="100" w:beforeAutospacing="1" w:after="100" w:afterAutospacing="1"/>
      </w:pPr>
      <w:r>
        <w:t xml:space="preserve">Here is the link (recommended) you can use to make online reservations, the name of the event is </w:t>
      </w:r>
      <w:proofErr w:type="spellStart"/>
      <w:r>
        <w:t>Neustar</w:t>
      </w:r>
      <w:proofErr w:type="spellEnd"/>
      <w:r>
        <w:t xml:space="preserve"> Inc. LNPA TOSC June 2018 (if you have any problems making your reservation you may contact Divine Grace Gallardo-</w:t>
      </w:r>
      <w:proofErr w:type="spellStart"/>
      <w:r>
        <w:t>Kalaw</w:t>
      </w:r>
      <w:proofErr w:type="spellEnd"/>
      <w:r>
        <w:t xml:space="preserve">, Group Housing Coordinator, Sawgrass Marriott, Email: </w:t>
      </w:r>
      <w:hyperlink r:id="rId4" w:tgtFrame="_blank" w:history="1">
        <w:r>
          <w:rPr>
            <w:rStyle w:val="Hyperlink"/>
          </w:rPr>
          <w:t>Divine.Kalaw@marriott.com</w:t>
        </w:r>
      </w:hyperlink>
      <w:r>
        <w:t>, Phone: (904) 285 7777:</w:t>
      </w:r>
    </w:p>
    <w:p w:rsidR="003637F7" w:rsidRDefault="003637F7" w:rsidP="003637F7">
      <w:pPr>
        <w:spacing w:before="100" w:beforeAutospacing="1" w:after="100" w:afterAutospacing="1"/>
      </w:pPr>
      <w:r>
        <w:t> </w:t>
      </w:r>
      <w:hyperlink r:id="rId5" w:tgtFrame="_blank" w:history="1">
        <w:r>
          <w:rPr>
            <w:rStyle w:val="Hyperlink"/>
          </w:rPr>
          <w:t>https://book.passkey.com/go/neustarmeetingrb</w:t>
        </w:r>
      </w:hyperlink>
    </w:p>
    <w:p w:rsidR="003637F7" w:rsidRDefault="003637F7" w:rsidP="003637F7">
      <w:pPr>
        <w:spacing w:before="100" w:beforeAutospacing="1" w:after="100" w:afterAutospacing="1"/>
      </w:pPr>
      <w:r>
        <w:t xml:space="preserve">The hotel’s Resort Fee will appear in your reservation in addition to the estimated cost of the room.  The following is a </w:t>
      </w:r>
      <w:r>
        <w:rPr>
          <w:u w:val="single"/>
        </w:rPr>
        <w:t>partial</w:t>
      </w:r>
      <w:r>
        <w:t xml:space="preserve"> list of the items covered by the $25.00 per day per room fee:</w:t>
      </w:r>
      <w:r>
        <w:rPr>
          <w:i/>
          <w:iCs/>
        </w:rPr>
        <w:t>  enhanced high speed internet access per stay; unlimited local and domestic long distance calls per stay; two bottled water in guest room per day; self-parking; etc.</w:t>
      </w:r>
    </w:p>
    <w:p w:rsidR="003637F7" w:rsidRDefault="003637F7" w:rsidP="003637F7">
      <w:pPr>
        <w:spacing w:before="100" w:beforeAutospacing="1" w:after="100" w:afterAutospacing="1"/>
      </w:pPr>
      <w:r>
        <w:t> Any questions please feel free to contact me.</w:t>
      </w:r>
    </w:p>
    <w:p w:rsidR="003637F7" w:rsidRDefault="003637F7" w:rsidP="00737383">
      <w:pPr>
        <w:spacing w:after="0"/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Paul F.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</w:rPr>
        <w:t>LaGattuta</w:t>
      </w:r>
      <w:proofErr w:type="spellEnd"/>
    </w:p>
    <w:p w:rsidR="003637F7" w:rsidRDefault="003637F7" w:rsidP="00737383">
      <w:pPr>
        <w:spacing w:after="0"/>
      </w:pPr>
      <w:proofErr w:type="spellStart"/>
      <w:r>
        <w:rPr>
          <w:rFonts w:ascii="Arial" w:hAnsi="Arial" w:cs="Arial"/>
          <w:b/>
          <w:bCs/>
          <w:color w:val="068658"/>
          <w:sz w:val="18"/>
          <w:szCs w:val="18"/>
        </w:rPr>
        <w:t>Neustar</w:t>
      </w:r>
      <w:proofErr w:type="spellEnd"/>
      <w:r>
        <w:rPr>
          <w:rFonts w:ascii="Arial" w:hAnsi="Arial" w:cs="Arial"/>
          <w:b/>
          <w:bCs/>
          <w:color w:val="068658"/>
          <w:sz w:val="18"/>
          <w:szCs w:val="18"/>
        </w:rPr>
        <w:t xml:space="preserve">, Inc. / </w:t>
      </w:r>
      <w:r>
        <w:rPr>
          <w:rFonts w:ascii="Arial" w:hAnsi="Arial" w:cs="Arial"/>
          <w:color w:val="808080"/>
          <w:sz w:val="17"/>
          <w:szCs w:val="17"/>
        </w:rPr>
        <w:t>Director, Customer Relations</w:t>
      </w:r>
    </w:p>
    <w:p w:rsidR="003637F7" w:rsidRDefault="003637F7" w:rsidP="00737383">
      <w:pPr>
        <w:spacing w:after="0"/>
      </w:pPr>
      <w:r>
        <w:rPr>
          <w:rFonts w:ascii="Arial" w:hAnsi="Arial" w:cs="Arial"/>
          <w:color w:val="808080"/>
          <w:sz w:val="17"/>
          <w:szCs w:val="17"/>
        </w:rPr>
        <w:t>25 Salem Way, Glen Head, NY  11545</w:t>
      </w:r>
      <w:r>
        <w:rPr>
          <w:rFonts w:ascii="Arial" w:hAnsi="Arial" w:cs="Arial"/>
          <w:b/>
          <w:bCs/>
          <w:color w:val="3366FF"/>
          <w:sz w:val="18"/>
          <w:szCs w:val="18"/>
        </w:rPr>
        <w:br/>
      </w:r>
      <w:r>
        <w:rPr>
          <w:rFonts w:ascii="Arial" w:hAnsi="Arial" w:cs="Arial"/>
          <w:b/>
          <w:bCs/>
          <w:color w:val="068658"/>
          <w:sz w:val="17"/>
          <w:szCs w:val="17"/>
        </w:rPr>
        <w:t>Office:</w:t>
      </w:r>
      <w:r>
        <w:rPr>
          <w:rFonts w:ascii="Arial" w:hAnsi="Arial" w:cs="Arial"/>
          <w:b/>
          <w:bCs/>
          <w:color w:val="333333"/>
          <w:sz w:val="17"/>
          <w:szCs w:val="17"/>
        </w:rPr>
        <w:t xml:space="preserve"> </w:t>
      </w:r>
      <w:r>
        <w:rPr>
          <w:rFonts w:ascii="Arial" w:hAnsi="Arial" w:cs="Arial"/>
          <w:color w:val="7D7D7D"/>
          <w:sz w:val="17"/>
          <w:szCs w:val="17"/>
        </w:rPr>
        <w:t>+1.516.609.3201</w:t>
      </w:r>
      <w:r>
        <w:rPr>
          <w:rFonts w:ascii="Arial" w:hAnsi="Arial" w:cs="Arial"/>
          <w:color w:val="000066"/>
          <w:sz w:val="17"/>
          <w:szCs w:val="17"/>
        </w:rPr>
        <w:t xml:space="preserve">  </w:t>
      </w:r>
      <w:r>
        <w:rPr>
          <w:rFonts w:ascii="Arial" w:hAnsi="Arial" w:cs="Arial"/>
          <w:b/>
          <w:bCs/>
          <w:color w:val="068658"/>
          <w:sz w:val="17"/>
          <w:szCs w:val="17"/>
        </w:rPr>
        <w:t xml:space="preserve">Mobile: </w:t>
      </w:r>
      <w:r>
        <w:rPr>
          <w:rFonts w:ascii="Arial" w:hAnsi="Arial" w:cs="Arial"/>
          <w:color w:val="7D7D7D"/>
          <w:sz w:val="17"/>
          <w:szCs w:val="17"/>
        </w:rPr>
        <w:t>+1.631.835.7723</w:t>
      </w:r>
      <w:r>
        <w:rPr>
          <w:rFonts w:ascii="Arial" w:hAnsi="Arial" w:cs="Arial"/>
          <w:color w:val="808080"/>
          <w:sz w:val="17"/>
          <w:szCs w:val="17"/>
        </w:rPr>
        <w:t xml:space="preserve"> </w:t>
      </w:r>
      <w:r>
        <w:rPr>
          <w:rFonts w:ascii="Arial" w:hAnsi="Arial" w:cs="Arial"/>
          <w:color w:val="000066"/>
          <w:sz w:val="17"/>
          <w:szCs w:val="17"/>
        </w:rPr>
        <w:t> </w:t>
      </w:r>
      <w:r>
        <w:rPr>
          <w:rFonts w:ascii="Arial" w:hAnsi="Arial" w:cs="Arial"/>
          <w:b/>
          <w:bCs/>
          <w:color w:val="068658"/>
          <w:sz w:val="17"/>
          <w:szCs w:val="17"/>
        </w:rPr>
        <w:t xml:space="preserve">Fax: </w:t>
      </w:r>
      <w:r>
        <w:rPr>
          <w:rFonts w:ascii="Arial" w:hAnsi="Arial" w:cs="Arial"/>
          <w:color w:val="7D7D7D"/>
          <w:sz w:val="17"/>
          <w:szCs w:val="17"/>
        </w:rPr>
        <w:t xml:space="preserve">+1.516.674.2266  </w:t>
      </w:r>
      <w:r>
        <w:rPr>
          <w:rFonts w:ascii="Arial" w:hAnsi="Arial" w:cs="Arial"/>
          <w:b/>
          <w:bCs/>
          <w:color w:val="068658"/>
          <w:sz w:val="17"/>
          <w:szCs w:val="17"/>
        </w:rPr>
        <w:t>Email:</w:t>
      </w:r>
      <w:r>
        <w:rPr>
          <w:rFonts w:ascii="Arial" w:hAnsi="Arial" w:cs="Arial"/>
          <w:color w:val="068658"/>
          <w:sz w:val="17"/>
          <w:szCs w:val="17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color w:val="0563C1"/>
            <w:sz w:val="17"/>
            <w:szCs w:val="17"/>
          </w:rPr>
          <w:t>paul.lagattuta@neustar.biz</w:t>
        </w:r>
      </w:hyperlink>
      <w:r>
        <w:rPr>
          <w:color w:val="06865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68658"/>
          <w:sz w:val="17"/>
          <w:szCs w:val="17"/>
        </w:rPr>
        <w:t>/</w:t>
      </w:r>
      <w:r>
        <w:rPr>
          <w:rFonts w:ascii="Arial" w:hAnsi="Arial" w:cs="Arial"/>
          <w:color w:val="3366FF"/>
          <w:sz w:val="17"/>
          <w:szCs w:val="17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color w:val="068658"/>
            <w:sz w:val="17"/>
            <w:szCs w:val="17"/>
          </w:rPr>
          <w:t>www.neustar.biz</w:t>
        </w:r>
      </w:hyperlink>
    </w:p>
    <w:p w:rsidR="0000715E" w:rsidRDefault="003637F7" w:rsidP="00737383">
      <w:pPr>
        <w:spacing w:before="100" w:beforeAutospacing="1" w:after="100" w:afterAutospacing="1"/>
      </w:pPr>
      <w:r>
        <w:rPr>
          <w:color w:val="808080"/>
          <w:sz w:val="16"/>
          <w:szCs w:val="16"/>
        </w:rPr>
        <w:t> </w:t>
      </w:r>
    </w:p>
    <w:sectPr w:rsidR="0000715E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F6FBC"/>
    <w:rsid w:val="001F2CF9"/>
    <w:rsid w:val="003637F7"/>
    <w:rsid w:val="00582DA0"/>
    <w:rsid w:val="00737383"/>
    <w:rsid w:val="008A2280"/>
    <w:rsid w:val="009F6F1D"/>
    <w:rsid w:val="00B22D84"/>
    <w:rsid w:val="00EB6727"/>
    <w:rsid w:val="00F0045B"/>
    <w:rsid w:val="00F415BD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www.neustar.biz_&amp;d=DwMFAg&amp;c=udBTRvFvXC5Dhqg7UHpJlPps3mZ3LRxpb6__0PomBTQ&amp;r=1Z0lzE4b2pW6mkOoy-LhF6govfBXzJdRM3lX_EDoFHszRQHKCLUqlQy2HgbzgvCV&amp;m=sBCckumoMvRYIffnL6pbOWwMQrX82vhim-UAHWpmsEk&amp;s=NFBeb2J6ilI40HtfHMUH6F1baddTsU4FNSHhBR89O7o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lagattuta@neustar.biz" TargetMode="External"/><Relationship Id="rId5" Type="http://schemas.openxmlformats.org/officeDocument/2006/relationships/hyperlink" Target="https://urldefense.proofpoint.com/v2/url?u=https-3A__book.passkey.com_go_neustarmeetingrb&amp;d=DwMFAg&amp;c=MOptNlVtIETeDALC_lULrw&amp;r=XePxKkaH-mW4N87Co8WgLG1oZiwwkllz8X6gjY7DEAk&amp;m=W-VkXBiDfX1EVZp9inWnDL0K2NAXciMYGDvBrRPIHmg&amp;s=Jm7pXdjqGhsyP6YYalP9Bwt3etPxvyXk9l5c7EGLb88&amp;e=" TargetMode="External"/><Relationship Id="rId4" Type="http://schemas.openxmlformats.org/officeDocument/2006/relationships/hyperlink" Target="mailto:Divine.Kalaw@marriot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Miskiewicz, Raymond</cp:lastModifiedBy>
  <cp:revision>1</cp:revision>
  <dcterms:created xsi:type="dcterms:W3CDTF">2018-05-02T19:03:00Z</dcterms:created>
  <dcterms:modified xsi:type="dcterms:W3CDTF">2018-05-02T19:03:00Z</dcterms:modified>
</cp:coreProperties>
</file>