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F466E" w14:textId="77777777" w:rsidR="00000000" w:rsidRDefault="00783ADD">
      <w:pPr>
        <w:pStyle w:val="Title"/>
      </w:pPr>
      <w:r>
        <w:t>LNPA WORKING GROUP</w:t>
      </w:r>
    </w:p>
    <w:p w14:paraId="0D7DD21D" w14:textId="77777777" w:rsidR="00000000" w:rsidRDefault="00783ADD">
      <w:pPr>
        <w:rPr>
          <w:sz w:val="24"/>
        </w:rPr>
      </w:pPr>
    </w:p>
    <w:p w14:paraId="2EF26872" w14:textId="77777777" w:rsidR="00000000" w:rsidRDefault="00783ADD">
      <w:pPr>
        <w:rPr>
          <w:sz w:val="24"/>
        </w:rPr>
      </w:pPr>
    </w:p>
    <w:p w14:paraId="249DA2F3" w14:textId="77777777" w:rsidR="00000000" w:rsidRDefault="00783ADD">
      <w:pPr>
        <w:rPr>
          <w:b/>
          <w:sz w:val="24"/>
          <w:u w:val="single"/>
        </w:rPr>
      </w:pPr>
      <w:r>
        <w:rPr>
          <w:b/>
          <w:sz w:val="24"/>
          <w:u w:val="single"/>
        </w:rPr>
        <w:t>MEETING MINUTES:</w:t>
      </w:r>
    </w:p>
    <w:p w14:paraId="4E810D55" w14:textId="77777777" w:rsidR="00000000" w:rsidRDefault="00783AD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3330"/>
        <w:gridCol w:w="3240"/>
        <w:gridCol w:w="2988"/>
      </w:tblGrid>
      <w:tr w:rsidR="00000000" w14:paraId="00DF848A" w14:textId="77777777">
        <w:tblPrEx>
          <w:tblCellMar>
            <w:top w:w="0" w:type="dxa"/>
            <w:bottom w:w="0" w:type="dxa"/>
          </w:tblCellMar>
        </w:tblPrEx>
        <w:trPr>
          <w:cantSplit/>
        </w:trPr>
        <w:tc>
          <w:tcPr>
            <w:tcW w:w="3330" w:type="dxa"/>
          </w:tcPr>
          <w:p w14:paraId="47E9538A" w14:textId="77777777" w:rsidR="00000000" w:rsidRDefault="00783ADD">
            <w:pPr>
              <w:pStyle w:val="Heading4"/>
              <w:tabs>
                <w:tab w:val="center" w:pos="4680"/>
                <w:tab w:val="right" w:pos="9360"/>
              </w:tabs>
              <w:spacing w:before="100" w:after="100"/>
            </w:pPr>
            <w:r>
              <w:t xml:space="preserve">Cox Communications </w:t>
            </w:r>
          </w:p>
        </w:tc>
        <w:tc>
          <w:tcPr>
            <w:tcW w:w="3240" w:type="dxa"/>
          </w:tcPr>
          <w:p w14:paraId="5D36B0EB" w14:textId="77777777" w:rsidR="00000000" w:rsidRDefault="00783ADD">
            <w:pPr>
              <w:pStyle w:val="Heading4"/>
              <w:tabs>
                <w:tab w:val="center" w:pos="4680"/>
                <w:tab w:val="right" w:pos="9360"/>
              </w:tabs>
              <w:spacing w:before="100" w:after="100"/>
              <w:jc w:val="center"/>
            </w:pPr>
            <w:r>
              <w:t>Atlanta, Georgia</w:t>
            </w:r>
          </w:p>
        </w:tc>
        <w:tc>
          <w:tcPr>
            <w:tcW w:w="2988" w:type="dxa"/>
          </w:tcPr>
          <w:p w14:paraId="162E14C5" w14:textId="77777777" w:rsidR="00000000" w:rsidRDefault="00783ADD">
            <w:pPr>
              <w:pStyle w:val="Heading4"/>
              <w:tabs>
                <w:tab w:val="center" w:pos="4680"/>
                <w:tab w:val="right" w:pos="9360"/>
              </w:tabs>
              <w:spacing w:before="100" w:after="100"/>
              <w:jc w:val="right"/>
            </w:pPr>
            <w:r>
              <w:t>Host: Cox Communications</w:t>
            </w:r>
          </w:p>
        </w:tc>
      </w:tr>
    </w:tbl>
    <w:p w14:paraId="19EC53BD" w14:textId="77777777" w:rsidR="00000000" w:rsidRDefault="00783ADD"/>
    <w:p w14:paraId="1A553695" w14:textId="77777777" w:rsidR="00000000" w:rsidRDefault="00783ADD">
      <w:pPr>
        <w:pStyle w:val="Heading8"/>
        <w:tabs>
          <w:tab w:val="right" w:pos="9180"/>
        </w:tabs>
        <w:ind w:firstLine="0"/>
        <w:rPr>
          <w:rFonts w:ascii="Arial" w:hAnsi="Arial"/>
          <w:b/>
        </w:rPr>
      </w:pPr>
      <w:r>
        <w:rPr>
          <w:rFonts w:ascii="Arial" w:hAnsi="Arial"/>
          <w:b/>
        </w:rPr>
        <w:t>Wednesday, November 13, 2002 – 8</w:t>
      </w:r>
      <w:r>
        <w:rPr>
          <w:rFonts w:ascii="Arial" w:hAnsi="Arial"/>
          <w:b/>
          <w:noProof/>
        </w:rPr>
        <w:t>:30 AM – 5:00 PM</w:t>
      </w:r>
      <w:r>
        <w:rPr>
          <w:rFonts w:ascii="Arial" w:hAnsi="Arial"/>
          <w:b/>
        </w:rPr>
        <w:t xml:space="preserve">  </w:t>
      </w:r>
    </w:p>
    <w:p w14:paraId="521BA498" w14:textId="77777777" w:rsidR="00000000" w:rsidRDefault="00783ADD">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09309A3D" w14:textId="77777777">
        <w:tblPrEx>
          <w:tblCellMar>
            <w:top w:w="0" w:type="dxa"/>
            <w:bottom w:w="0" w:type="dxa"/>
          </w:tblCellMar>
        </w:tblPrEx>
        <w:trPr>
          <w:trHeight w:val="305"/>
        </w:trPr>
        <w:tc>
          <w:tcPr>
            <w:tcW w:w="1668" w:type="dxa"/>
            <w:shd w:val="solid" w:color="000080" w:fill="FFFFFF"/>
          </w:tcPr>
          <w:p w14:paraId="09862EBB" w14:textId="77777777" w:rsidR="00000000" w:rsidRDefault="00783ADD">
            <w:pPr>
              <w:rPr>
                <w:b/>
                <w:color w:val="FFFFFF"/>
              </w:rPr>
            </w:pPr>
            <w:r>
              <w:rPr>
                <w:b/>
                <w:color w:val="FFFFFF"/>
              </w:rPr>
              <w:t>Name</w:t>
            </w:r>
          </w:p>
        </w:tc>
        <w:tc>
          <w:tcPr>
            <w:tcW w:w="2590" w:type="dxa"/>
            <w:shd w:val="solid" w:color="000080" w:fill="FFFFFF"/>
          </w:tcPr>
          <w:p w14:paraId="7BBB6D15" w14:textId="77777777" w:rsidR="00000000" w:rsidRDefault="00783ADD">
            <w:pPr>
              <w:rPr>
                <w:b/>
                <w:color w:val="FFFFFF"/>
              </w:rPr>
            </w:pPr>
            <w:r>
              <w:rPr>
                <w:b/>
                <w:color w:val="FFFFFF"/>
              </w:rPr>
              <w:t>Company</w:t>
            </w:r>
          </w:p>
        </w:tc>
        <w:tc>
          <w:tcPr>
            <w:tcW w:w="2582" w:type="dxa"/>
            <w:shd w:val="solid" w:color="000080" w:fill="FFFFFF"/>
          </w:tcPr>
          <w:p w14:paraId="6054C4D3" w14:textId="77777777" w:rsidR="00000000" w:rsidRDefault="00783ADD">
            <w:pPr>
              <w:rPr>
                <w:b/>
                <w:color w:val="FFFFFF"/>
              </w:rPr>
            </w:pPr>
            <w:r>
              <w:rPr>
                <w:b/>
                <w:color w:val="FFFFFF"/>
              </w:rPr>
              <w:t>Name</w:t>
            </w:r>
          </w:p>
        </w:tc>
        <w:tc>
          <w:tcPr>
            <w:tcW w:w="2610" w:type="dxa"/>
            <w:gridSpan w:val="3"/>
            <w:shd w:val="solid" w:color="000080" w:fill="FFFFFF"/>
          </w:tcPr>
          <w:p w14:paraId="2F0FB8C8" w14:textId="77777777" w:rsidR="00000000" w:rsidRDefault="00783ADD">
            <w:pPr>
              <w:rPr>
                <w:b/>
                <w:color w:val="FFFFFF"/>
              </w:rPr>
            </w:pPr>
            <w:r>
              <w:rPr>
                <w:b/>
                <w:color w:val="FFFFFF"/>
              </w:rPr>
              <w:t>Company</w:t>
            </w:r>
          </w:p>
        </w:tc>
      </w:tr>
      <w:tr w:rsidR="00000000" w14:paraId="5F4259E1" w14:textId="77777777">
        <w:tblPrEx>
          <w:tblCellMar>
            <w:top w:w="0" w:type="dxa"/>
            <w:bottom w:w="0" w:type="dxa"/>
          </w:tblCellMar>
        </w:tblPrEx>
        <w:trPr>
          <w:gridAfter w:val="1"/>
          <w:wAfter w:w="12" w:type="dxa"/>
          <w:trHeight w:val="319"/>
        </w:trPr>
        <w:tc>
          <w:tcPr>
            <w:tcW w:w="1668" w:type="dxa"/>
          </w:tcPr>
          <w:p w14:paraId="2899D7E0" w14:textId="77777777" w:rsidR="00000000" w:rsidRDefault="00783ADD">
            <w:r>
              <w:t xml:space="preserve">H.L. Gowda </w:t>
            </w:r>
          </w:p>
        </w:tc>
        <w:tc>
          <w:tcPr>
            <w:tcW w:w="2590" w:type="dxa"/>
          </w:tcPr>
          <w:p w14:paraId="30FB6B51" w14:textId="77777777" w:rsidR="00000000" w:rsidRDefault="00783ADD">
            <w:r>
              <w:t>AT&amp;T</w:t>
            </w:r>
          </w:p>
        </w:tc>
        <w:tc>
          <w:tcPr>
            <w:tcW w:w="2590" w:type="dxa"/>
            <w:gridSpan w:val="2"/>
          </w:tcPr>
          <w:p w14:paraId="3850CC15" w14:textId="77777777" w:rsidR="00000000" w:rsidRDefault="00783ADD">
            <w:r>
              <w:t>Shannon Collins</w:t>
            </w:r>
          </w:p>
        </w:tc>
        <w:tc>
          <w:tcPr>
            <w:tcW w:w="2590" w:type="dxa"/>
          </w:tcPr>
          <w:p w14:paraId="0EB20A50" w14:textId="77777777" w:rsidR="00000000" w:rsidRDefault="00783ADD">
            <w:proofErr w:type="spellStart"/>
            <w:r>
              <w:t>NeuStar</w:t>
            </w:r>
            <w:proofErr w:type="spellEnd"/>
            <w:r>
              <w:t xml:space="preserve"> (phone)</w:t>
            </w:r>
          </w:p>
        </w:tc>
      </w:tr>
      <w:tr w:rsidR="00000000" w14:paraId="1D515399" w14:textId="77777777">
        <w:tblPrEx>
          <w:tblCellMar>
            <w:top w:w="0" w:type="dxa"/>
            <w:bottom w:w="0" w:type="dxa"/>
          </w:tblCellMar>
        </w:tblPrEx>
        <w:trPr>
          <w:gridAfter w:val="1"/>
          <w:wAfter w:w="12" w:type="dxa"/>
          <w:trHeight w:val="265"/>
        </w:trPr>
        <w:tc>
          <w:tcPr>
            <w:tcW w:w="1668" w:type="dxa"/>
          </w:tcPr>
          <w:p w14:paraId="0F7EFD22" w14:textId="77777777" w:rsidR="00000000" w:rsidRDefault="00783ADD">
            <w:r>
              <w:t xml:space="preserve">Paul </w:t>
            </w:r>
            <w:proofErr w:type="spellStart"/>
            <w:r>
              <w:t>LaGattut</w:t>
            </w:r>
            <w:r>
              <w:t>a</w:t>
            </w:r>
            <w:proofErr w:type="spellEnd"/>
          </w:p>
        </w:tc>
        <w:tc>
          <w:tcPr>
            <w:tcW w:w="2590" w:type="dxa"/>
          </w:tcPr>
          <w:p w14:paraId="15C1C683" w14:textId="77777777" w:rsidR="00000000" w:rsidRDefault="00783ADD">
            <w:r>
              <w:t>AT&amp;T</w:t>
            </w:r>
          </w:p>
        </w:tc>
        <w:tc>
          <w:tcPr>
            <w:tcW w:w="2590" w:type="dxa"/>
            <w:gridSpan w:val="2"/>
          </w:tcPr>
          <w:p w14:paraId="45E95C2B" w14:textId="77777777" w:rsidR="00000000" w:rsidRDefault="00783ADD">
            <w:r>
              <w:t xml:space="preserve">Stephen </w:t>
            </w:r>
            <w:proofErr w:type="spellStart"/>
            <w:r>
              <w:t>Addicks</w:t>
            </w:r>
            <w:proofErr w:type="spellEnd"/>
          </w:p>
        </w:tc>
        <w:tc>
          <w:tcPr>
            <w:tcW w:w="2590" w:type="dxa"/>
          </w:tcPr>
          <w:p w14:paraId="2481A987" w14:textId="77777777" w:rsidR="00000000" w:rsidRDefault="00783ADD">
            <w:proofErr w:type="spellStart"/>
            <w:r>
              <w:t>NeuStar</w:t>
            </w:r>
            <w:proofErr w:type="spellEnd"/>
          </w:p>
        </w:tc>
      </w:tr>
      <w:tr w:rsidR="00000000" w14:paraId="0CC8360B" w14:textId="77777777">
        <w:tblPrEx>
          <w:tblCellMar>
            <w:top w:w="0" w:type="dxa"/>
            <w:bottom w:w="0" w:type="dxa"/>
          </w:tblCellMar>
        </w:tblPrEx>
        <w:trPr>
          <w:gridAfter w:val="1"/>
          <w:wAfter w:w="12" w:type="dxa"/>
          <w:trHeight w:val="319"/>
        </w:trPr>
        <w:tc>
          <w:tcPr>
            <w:tcW w:w="1668" w:type="dxa"/>
          </w:tcPr>
          <w:p w14:paraId="5400C6DC" w14:textId="77777777" w:rsidR="00000000" w:rsidRDefault="00783ADD">
            <w:r>
              <w:t>Beth Watkins</w:t>
            </w:r>
          </w:p>
        </w:tc>
        <w:tc>
          <w:tcPr>
            <w:tcW w:w="2590" w:type="dxa"/>
          </w:tcPr>
          <w:p w14:paraId="3CD9BB31" w14:textId="77777777" w:rsidR="00000000" w:rsidRDefault="00783ADD">
            <w:r>
              <w:t>AT&amp;T (phone)</w:t>
            </w:r>
          </w:p>
        </w:tc>
        <w:tc>
          <w:tcPr>
            <w:tcW w:w="2590" w:type="dxa"/>
            <w:gridSpan w:val="2"/>
          </w:tcPr>
          <w:p w14:paraId="07EF1568" w14:textId="77777777" w:rsidR="00000000" w:rsidRDefault="00783ADD">
            <w:pPr>
              <w:tabs>
                <w:tab w:val="right" w:pos="2116"/>
              </w:tabs>
            </w:pPr>
            <w:r>
              <w:t xml:space="preserve">Susan Von </w:t>
            </w:r>
            <w:proofErr w:type="spellStart"/>
            <w:r>
              <w:t>DerLinn</w:t>
            </w:r>
            <w:proofErr w:type="spellEnd"/>
            <w:r>
              <w:t>-Ortega</w:t>
            </w:r>
          </w:p>
        </w:tc>
        <w:tc>
          <w:tcPr>
            <w:tcW w:w="2590" w:type="dxa"/>
          </w:tcPr>
          <w:p w14:paraId="7A14D8A5" w14:textId="77777777" w:rsidR="00000000" w:rsidRDefault="00783ADD">
            <w:r>
              <w:t>Nextel</w:t>
            </w:r>
          </w:p>
        </w:tc>
      </w:tr>
      <w:tr w:rsidR="00000000" w14:paraId="499ECF8B" w14:textId="77777777">
        <w:tblPrEx>
          <w:tblCellMar>
            <w:top w:w="0" w:type="dxa"/>
            <w:bottom w:w="0" w:type="dxa"/>
          </w:tblCellMar>
        </w:tblPrEx>
        <w:trPr>
          <w:gridAfter w:val="1"/>
          <w:wAfter w:w="12" w:type="dxa"/>
          <w:trHeight w:val="319"/>
        </w:trPr>
        <w:tc>
          <w:tcPr>
            <w:tcW w:w="1668" w:type="dxa"/>
          </w:tcPr>
          <w:p w14:paraId="77CE0076" w14:textId="77777777" w:rsidR="00000000" w:rsidRDefault="00783ADD">
            <w:r>
              <w:t>Sean Hawkins</w:t>
            </w:r>
          </w:p>
        </w:tc>
        <w:tc>
          <w:tcPr>
            <w:tcW w:w="2590" w:type="dxa"/>
          </w:tcPr>
          <w:p w14:paraId="34F49F1C" w14:textId="77777777" w:rsidR="00000000" w:rsidRDefault="00783ADD">
            <w:r>
              <w:t xml:space="preserve">ATTWS </w:t>
            </w:r>
          </w:p>
        </w:tc>
        <w:tc>
          <w:tcPr>
            <w:tcW w:w="2590" w:type="dxa"/>
            <w:gridSpan w:val="2"/>
          </w:tcPr>
          <w:p w14:paraId="2788D2E9" w14:textId="77777777" w:rsidR="00000000" w:rsidRDefault="00783ADD">
            <w:pPr>
              <w:tabs>
                <w:tab w:val="right" w:pos="2116"/>
              </w:tabs>
            </w:pPr>
            <w:r>
              <w:t xml:space="preserve">Dave Garner </w:t>
            </w:r>
          </w:p>
        </w:tc>
        <w:tc>
          <w:tcPr>
            <w:tcW w:w="2590" w:type="dxa"/>
          </w:tcPr>
          <w:p w14:paraId="470FF109" w14:textId="77777777" w:rsidR="00000000" w:rsidRDefault="00783ADD">
            <w:r>
              <w:t>Qwest (phone)</w:t>
            </w:r>
          </w:p>
        </w:tc>
      </w:tr>
      <w:tr w:rsidR="00000000" w14:paraId="7A037F69" w14:textId="77777777">
        <w:tblPrEx>
          <w:tblCellMar>
            <w:top w:w="0" w:type="dxa"/>
            <w:bottom w:w="0" w:type="dxa"/>
          </w:tblCellMar>
        </w:tblPrEx>
        <w:trPr>
          <w:gridAfter w:val="1"/>
          <w:wAfter w:w="12" w:type="dxa"/>
          <w:trHeight w:val="290"/>
        </w:trPr>
        <w:tc>
          <w:tcPr>
            <w:tcW w:w="1668" w:type="dxa"/>
          </w:tcPr>
          <w:p w14:paraId="6C8CE933" w14:textId="77777777" w:rsidR="00000000" w:rsidRDefault="00783ADD">
            <w:r>
              <w:t>Stephen A. Sanchez</w:t>
            </w:r>
          </w:p>
        </w:tc>
        <w:tc>
          <w:tcPr>
            <w:tcW w:w="2590" w:type="dxa"/>
          </w:tcPr>
          <w:p w14:paraId="74DB4455" w14:textId="77777777" w:rsidR="00000000" w:rsidRDefault="00783ADD">
            <w:r>
              <w:t>ATTWS</w:t>
            </w:r>
          </w:p>
        </w:tc>
        <w:tc>
          <w:tcPr>
            <w:tcW w:w="2590" w:type="dxa"/>
            <w:gridSpan w:val="2"/>
          </w:tcPr>
          <w:p w14:paraId="1AD965FF" w14:textId="77777777" w:rsidR="00000000" w:rsidRDefault="00783ADD">
            <w:pPr>
              <w:tabs>
                <w:tab w:val="right" w:pos="2116"/>
              </w:tabs>
            </w:pPr>
            <w:r>
              <w:t>Kathy McGinn</w:t>
            </w:r>
          </w:p>
        </w:tc>
        <w:tc>
          <w:tcPr>
            <w:tcW w:w="2590" w:type="dxa"/>
          </w:tcPr>
          <w:p w14:paraId="212A9785" w14:textId="77777777" w:rsidR="00000000" w:rsidRDefault="00783ADD">
            <w:r>
              <w:t>Rural Cellular Corp. (phone)</w:t>
            </w:r>
          </w:p>
        </w:tc>
      </w:tr>
      <w:tr w:rsidR="00000000" w14:paraId="16C370C3" w14:textId="77777777">
        <w:tblPrEx>
          <w:tblCellMar>
            <w:top w:w="0" w:type="dxa"/>
            <w:bottom w:w="0" w:type="dxa"/>
          </w:tblCellMar>
        </w:tblPrEx>
        <w:trPr>
          <w:gridAfter w:val="1"/>
          <w:wAfter w:w="12" w:type="dxa"/>
          <w:trHeight w:val="319"/>
        </w:trPr>
        <w:tc>
          <w:tcPr>
            <w:tcW w:w="1668" w:type="dxa"/>
          </w:tcPr>
          <w:p w14:paraId="733BE4E4" w14:textId="77777777" w:rsidR="00000000" w:rsidRDefault="00783ADD">
            <w:r>
              <w:t>Lonnie Keck</w:t>
            </w:r>
          </w:p>
        </w:tc>
        <w:tc>
          <w:tcPr>
            <w:tcW w:w="2590" w:type="dxa"/>
          </w:tcPr>
          <w:p w14:paraId="5BC8E182" w14:textId="77777777" w:rsidR="00000000" w:rsidRDefault="00783ADD">
            <w:r>
              <w:t>ATTWS (phone)</w:t>
            </w:r>
          </w:p>
        </w:tc>
        <w:tc>
          <w:tcPr>
            <w:tcW w:w="2590" w:type="dxa"/>
            <w:gridSpan w:val="2"/>
          </w:tcPr>
          <w:p w14:paraId="44801A9C" w14:textId="77777777" w:rsidR="00000000" w:rsidRDefault="00783ADD">
            <w:r>
              <w:t xml:space="preserve">Charles </w:t>
            </w:r>
            <w:proofErr w:type="spellStart"/>
            <w:r>
              <w:t>Ryburn</w:t>
            </w:r>
            <w:proofErr w:type="spellEnd"/>
          </w:p>
        </w:tc>
        <w:tc>
          <w:tcPr>
            <w:tcW w:w="2590" w:type="dxa"/>
          </w:tcPr>
          <w:p w14:paraId="0189991C" w14:textId="77777777" w:rsidR="00000000" w:rsidRDefault="00783ADD">
            <w:r>
              <w:t>SBC</w:t>
            </w:r>
          </w:p>
        </w:tc>
      </w:tr>
      <w:tr w:rsidR="00000000" w14:paraId="1DE5351B" w14:textId="77777777">
        <w:tblPrEx>
          <w:tblCellMar>
            <w:top w:w="0" w:type="dxa"/>
            <w:bottom w:w="0" w:type="dxa"/>
          </w:tblCellMar>
        </w:tblPrEx>
        <w:trPr>
          <w:gridAfter w:val="1"/>
          <w:wAfter w:w="12" w:type="dxa"/>
          <w:trHeight w:val="330"/>
        </w:trPr>
        <w:tc>
          <w:tcPr>
            <w:tcW w:w="1668" w:type="dxa"/>
          </w:tcPr>
          <w:p w14:paraId="62C9950C" w14:textId="77777777" w:rsidR="00000000" w:rsidRDefault="00783ADD">
            <w:r>
              <w:t>Lee</w:t>
            </w:r>
            <w:r>
              <w:t xml:space="preserve"> Hunter</w:t>
            </w:r>
          </w:p>
        </w:tc>
        <w:tc>
          <w:tcPr>
            <w:tcW w:w="2590" w:type="dxa"/>
          </w:tcPr>
          <w:p w14:paraId="6A67D924" w14:textId="77777777" w:rsidR="00000000" w:rsidRDefault="00783ADD">
            <w:r>
              <w:t>BellSouth</w:t>
            </w:r>
          </w:p>
        </w:tc>
        <w:tc>
          <w:tcPr>
            <w:tcW w:w="2590" w:type="dxa"/>
            <w:gridSpan w:val="2"/>
          </w:tcPr>
          <w:p w14:paraId="2D023244" w14:textId="77777777" w:rsidR="00000000" w:rsidRDefault="00783ADD">
            <w:r>
              <w:t>Leah Luper</w:t>
            </w:r>
          </w:p>
        </w:tc>
        <w:tc>
          <w:tcPr>
            <w:tcW w:w="2590" w:type="dxa"/>
          </w:tcPr>
          <w:p w14:paraId="484F1BAA" w14:textId="77777777" w:rsidR="00000000" w:rsidRDefault="00783ADD">
            <w:r>
              <w:t xml:space="preserve">SBC </w:t>
            </w:r>
          </w:p>
        </w:tc>
      </w:tr>
      <w:tr w:rsidR="00000000" w14:paraId="078DE68B" w14:textId="77777777">
        <w:tblPrEx>
          <w:tblCellMar>
            <w:top w:w="0" w:type="dxa"/>
            <w:bottom w:w="0" w:type="dxa"/>
          </w:tblCellMar>
        </w:tblPrEx>
        <w:trPr>
          <w:gridAfter w:val="1"/>
          <w:wAfter w:w="12" w:type="dxa"/>
          <w:trHeight w:val="290"/>
        </w:trPr>
        <w:tc>
          <w:tcPr>
            <w:tcW w:w="1668" w:type="dxa"/>
          </w:tcPr>
          <w:p w14:paraId="7D33194F" w14:textId="77777777" w:rsidR="00000000" w:rsidRDefault="00783ADD">
            <w:r>
              <w:t>Ron Steen</w:t>
            </w:r>
          </w:p>
        </w:tc>
        <w:tc>
          <w:tcPr>
            <w:tcW w:w="2590" w:type="dxa"/>
          </w:tcPr>
          <w:p w14:paraId="2C5ED700" w14:textId="77777777" w:rsidR="00000000" w:rsidRDefault="00783ADD">
            <w:r>
              <w:t xml:space="preserve">BellSouth </w:t>
            </w:r>
          </w:p>
        </w:tc>
        <w:tc>
          <w:tcPr>
            <w:tcW w:w="2590" w:type="dxa"/>
            <w:gridSpan w:val="2"/>
          </w:tcPr>
          <w:p w14:paraId="4D6AD2AC" w14:textId="77777777" w:rsidR="00000000" w:rsidRDefault="00783ADD">
            <w:r>
              <w:t xml:space="preserve">Kathleen </w:t>
            </w:r>
            <w:proofErr w:type="spellStart"/>
            <w:r>
              <w:t>Tedrick</w:t>
            </w:r>
            <w:proofErr w:type="spellEnd"/>
          </w:p>
        </w:tc>
        <w:tc>
          <w:tcPr>
            <w:tcW w:w="2590" w:type="dxa"/>
          </w:tcPr>
          <w:p w14:paraId="1620E8C1" w14:textId="77777777" w:rsidR="00000000" w:rsidRDefault="00783ADD">
            <w:r>
              <w:t>Sprint (phone)</w:t>
            </w:r>
          </w:p>
        </w:tc>
      </w:tr>
      <w:tr w:rsidR="00000000" w14:paraId="5BD8971B" w14:textId="77777777">
        <w:tblPrEx>
          <w:tblCellMar>
            <w:top w:w="0" w:type="dxa"/>
            <w:bottom w:w="0" w:type="dxa"/>
          </w:tblCellMar>
        </w:tblPrEx>
        <w:trPr>
          <w:gridAfter w:val="1"/>
          <w:wAfter w:w="12" w:type="dxa"/>
          <w:trHeight w:val="290"/>
        </w:trPr>
        <w:tc>
          <w:tcPr>
            <w:tcW w:w="1668" w:type="dxa"/>
          </w:tcPr>
          <w:p w14:paraId="69D21F56" w14:textId="77777777" w:rsidR="00000000" w:rsidRDefault="00783ADD">
            <w:r>
              <w:t>Dave Cochran</w:t>
            </w:r>
          </w:p>
        </w:tc>
        <w:tc>
          <w:tcPr>
            <w:tcW w:w="2590" w:type="dxa"/>
          </w:tcPr>
          <w:p w14:paraId="3D0912F7" w14:textId="77777777" w:rsidR="00000000" w:rsidRDefault="00783ADD">
            <w:r>
              <w:t xml:space="preserve">BellSouth </w:t>
            </w:r>
          </w:p>
        </w:tc>
        <w:tc>
          <w:tcPr>
            <w:tcW w:w="2590" w:type="dxa"/>
            <w:gridSpan w:val="2"/>
          </w:tcPr>
          <w:p w14:paraId="202956B7" w14:textId="77777777" w:rsidR="00000000" w:rsidRDefault="00783ADD">
            <w:r>
              <w:t>Jeff Adrian</w:t>
            </w:r>
          </w:p>
        </w:tc>
        <w:tc>
          <w:tcPr>
            <w:tcW w:w="2590" w:type="dxa"/>
          </w:tcPr>
          <w:p w14:paraId="6CF05ACF" w14:textId="77777777" w:rsidR="00000000" w:rsidRDefault="00783ADD">
            <w:r>
              <w:t>Sprint PCS (phone)</w:t>
            </w:r>
          </w:p>
        </w:tc>
      </w:tr>
      <w:tr w:rsidR="00000000" w14:paraId="7684BEAE" w14:textId="77777777">
        <w:tblPrEx>
          <w:tblCellMar>
            <w:top w:w="0" w:type="dxa"/>
            <w:bottom w:w="0" w:type="dxa"/>
          </w:tblCellMar>
        </w:tblPrEx>
        <w:trPr>
          <w:gridAfter w:val="1"/>
          <w:wAfter w:w="12" w:type="dxa"/>
          <w:trHeight w:val="290"/>
        </w:trPr>
        <w:tc>
          <w:tcPr>
            <w:tcW w:w="1668" w:type="dxa"/>
          </w:tcPr>
          <w:p w14:paraId="1F29D3D5" w14:textId="77777777" w:rsidR="00000000" w:rsidRDefault="00783ADD">
            <w:r>
              <w:t>Marian Hearn</w:t>
            </w:r>
          </w:p>
        </w:tc>
        <w:tc>
          <w:tcPr>
            <w:tcW w:w="2590" w:type="dxa"/>
          </w:tcPr>
          <w:p w14:paraId="22B050DF" w14:textId="77777777" w:rsidR="00000000" w:rsidRDefault="00783ADD">
            <w:r>
              <w:t>Canadian LLC</w:t>
            </w:r>
          </w:p>
        </w:tc>
        <w:tc>
          <w:tcPr>
            <w:tcW w:w="2590" w:type="dxa"/>
            <w:gridSpan w:val="2"/>
          </w:tcPr>
          <w:p w14:paraId="611B4138" w14:textId="77777777" w:rsidR="00000000" w:rsidRDefault="00783ADD">
            <w:r>
              <w:t xml:space="preserve">Rick </w:t>
            </w:r>
            <w:proofErr w:type="spellStart"/>
            <w:r>
              <w:t>Dressner</w:t>
            </w:r>
            <w:proofErr w:type="spellEnd"/>
          </w:p>
        </w:tc>
        <w:tc>
          <w:tcPr>
            <w:tcW w:w="2590" w:type="dxa"/>
          </w:tcPr>
          <w:p w14:paraId="6DA1E2C0" w14:textId="77777777" w:rsidR="00000000" w:rsidRDefault="00783ADD">
            <w:r>
              <w:t>Sprint PCS</w:t>
            </w:r>
          </w:p>
        </w:tc>
      </w:tr>
      <w:tr w:rsidR="00000000" w14:paraId="4F3F9702" w14:textId="77777777">
        <w:tblPrEx>
          <w:tblCellMar>
            <w:top w:w="0" w:type="dxa"/>
            <w:bottom w:w="0" w:type="dxa"/>
          </w:tblCellMar>
        </w:tblPrEx>
        <w:trPr>
          <w:gridAfter w:val="1"/>
          <w:wAfter w:w="12" w:type="dxa"/>
          <w:trHeight w:val="290"/>
        </w:trPr>
        <w:tc>
          <w:tcPr>
            <w:tcW w:w="1668" w:type="dxa"/>
          </w:tcPr>
          <w:p w14:paraId="5D941ECE" w14:textId="77777777" w:rsidR="00000000" w:rsidRDefault="00783ADD">
            <w:r>
              <w:t>James Grasser</w:t>
            </w:r>
          </w:p>
        </w:tc>
        <w:tc>
          <w:tcPr>
            <w:tcW w:w="2590" w:type="dxa"/>
          </w:tcPr>
          <w:p w14:paraId="166EBFF2" w14:textId="77777777" w:rsidR="00000000" w:rsidRDefault="00783ADD">
            <w:r>
              <w:t>Cingular Wireless</w:t>
            </w:r>
          </w:p>
        </w:tc>
        <w:tc>
          <w:tcPr>
            <w:tcW w:w="2590" w:type="dxa"/>
            <w:gridSpan w:val="2"/>
          </w:tcPr>
          <w:p w14:paraId="31C66B1A" w14:textId="77777777" w:rsidR="00000000" w:rsidRDefault="00783ADD">
            <w:r>
              <w:t>Colleen Collard</w:t>
            </w:r>
          </w:p>
        </w:tc>
        <w:tc>
          <w:tcPr>
            <w:tcW w:w="2590" w:type="dxa"/>
          </w:tcPr>
          <w:p w14:paraId="2407832A" w14:textId="77777777" w:rsidR="00000000" w:rsidRDefault="00783ADD">
            <w:proofErr w:type="spellStart"/>
            <w:r>
              <w:t>Tekelec</w:t>
            </w:r>
            <w:proofErr w:type="spellEnd"/>
            <w:r>
              <w:t xml:space="preserve"> </w:t>
            </w:r>
          </w:p>
        </w:tc>
      </w:tr>
      <w:tr w:rsidR="00000000" w14:paraId="3DC21576" w14:textId="77777777">
        <w:tblPrEx>
          <w:tblCellMar>
            <w:top w:w="0" w:type="dxa"/>
            <w:bottom w:w="0" w:type="dxa"/>
          </w:tblCellMar>
        </w:tblPrEx>
        <w:trPr>
          <w:gridAfter w:val="1"/>
          <w:wAfter w:w="12" w:type="dxa"/>
          <w:trHeight w:val="290"/>
        </w:trPr>
        <w:tc>
          <w:tcPr>
            <w:tcW w:w="1668" w:type="dxa"/>
          </w:tcPr>
          <w:p w14:paraId="5590FCC5" w14:textId="77777777" w:rsidR="00000000" w:rsidRDefault="00783ADD">
            <w:r>
              <w:t>K</w:t>
            </w:r>
            <w:r>
              <w:t>eagan O’Rourke</w:t>
            </w:r>
          </w:p>
        </w:tc>
        <w:tc>
          <w:tcPr>
            <w:tcW w:w="2590" w:type="dxa"/>
          </w:tcPr>
          <w:p w14:paraId="363DF1A0" w14:textId="77777777" w:rsidR="00000000" w:rsidRDefault="00783ADD">
            <w:r>
              <w:t>ESI</w:t>
            </w:r>
          </w:p>
        </w:tc>
        <w:tc>
          <w:tcPr>
            <w:tcW w:w="2590" w:type="dxa"/>
            <w:gridSpan w:val="2"/>
          </w:tcPr>
          <w:p w14:paraId="016B5BB9" w14:textId="77777777" w:rsidR="00000000" w:rsidRDefault="00783ADD">
            <w:r>
              <w:t xml:space="preserve">John P. Malyar </w:t>
            </w:r>
          </w:p>
        </w:tc>
        <w:tc>
          <w:tcPr>
            <w:tcW w:w="2590" w:type="dxa"/>
          </w:tcPr>
          <w:p w14:paraId="0EAA7E75" w14:textId="77777777" w:rsidR="00000000" w:rsidRDefault="00783ADD">
            <w:r>
              <w:t>Telcordia Technologies</w:t>
            </w:r>
          </w:p>
        </w:tc>
      </w:tr>
      <w:tr w:rsidR="00000000" w14:paraId="56AFED09" w14:textId="77777777">
        <w:tblPrEx>
          <w:tblCellMar>
            <w:top w:w="0" w:type="dxa"/>
            <w:bottom w:w="0" w:type="dxa"/>
          </w:tblCellMar>
        </w:tblPrEx>
        <w:trPr>
          <w:gridAfter w:val="1"/>
          <w:wAfter w:w="12" w:type="dxa"/>
          <w:trHeight w:val="290"/>
        </w:trPr>
        <w:tc>
          <w:tcPr>
            <w:tcW w:w="1668" w:type="dxa"/>
          </w:tcPr>
          <w:p w14:paraId="59BE35BB" w14:textId="77777777" w:rsidR="00000000" w:rsidRDefault="00783ADD">
            <w:r>
              <w:t>Dennis Robbins</w:t>
            </w:r>
          </w:p>
        </w:tc>
        <w:tc>
          <w:tcPr>
            <w:tcW w:w="2590" w:type="dxa"/>
          </w:tcPr>
          <w:p w14:paraId="712031A1" w14:textId="77777777" w:rsidR="00000000" w:rsidRDefault="00783ADD">
            <w:r>
              <w:t>Electric Lightwave (phone)</w:t>
            </w:r>
          </w:p>
        </w:tc>
        <w:tc>
          <w:tcPr>
            <w:tcW w:w="2590" w:type="dxa"/>
            <w:gridSpan w:val="2"/>
          </w:tcPr>
          <w:p w14:paraId="7B1CE080" w14:textId="77777777" w:rsidR="00000000" w:rsidRDefault="00783ADD">
            <w:r>
              <w:t>Adam Newman</w:t>
            </w:r>
          </w:p>
        </w:tc>
        <w:tc>
          <w:tcPr>
            <w:tcW w:w="2590" w:type="dxa"/>
          </w:tcPr>
          <w:p w14:paraId="1DDD87D0" w14:textId="77777777" w:rsidR="00000000" w:rsidRDefault="00783ADD">
            <w:r>
              <w:t>Telcordia Technologies (phone)</w:t>
            </w:r>
          </w:p>
        </w:tc>
      </w:tr>
      <w:tr w:rsidR="00000000" w14:paraId="3ADD6C85" w14:textId="77777777">
        <w:tblPrEx>
          <w:tblCellMar>
            <w:top w:w="0" w:type="dxa"/>
            <w:bottom w:w="0" w:type="dxa"/>
          </w:tblCellMar>
        </w:tblPrEx>
        <w:trPr>
          <w:gridAfter w:val="1"/>
          <w:wAfter w:w="12" w:type="dxa"/>
          <w:trHeight w:val="290"/>
        </w:trPr>
        <w:tc>
          <w:tcPr>
            <w:tcW w:w="1668" w:type="dxa"/>
          </w:tcPr>
          <w:p w14:paraId="36254E22" w14:textId="77777777" w:rsidR="00000000" w:rsidRDefault="00783ADD">
            <w:r>
              <w:t>Jennifer Nichols</w:t>
            </w:r>
          </w:p>
        </w:tc>
        <w:tc>
          <w:tcPr>
            <w:tcW w:w="2590" w:type="dxa"/>
          </w:tcPr>
          <w:p w14:paraId="50333C5A" w14:textId="77777777" w:rsidR="00000000" w:rsidRDefault="00783ADD">
            <w:r>
              <w:t>Metro PCS (phone)</w:t>
            </w:r>
          </w:p>
        </w:tc>
        <w:tc>
          <w:tcPr>
            <w:tcW w:w="2590" w:type="dxa"/>
            <w:gridSpan w:val="2"/>
          </w:tcPr>
          <w:p w14:paraId="589F25E8" w14:textId="77777777" w:rsidR="00000000" w:rsidRDefault="00783ADD">
            <w:r>
              <w:t>Jean Anthony</w:t>
            </w:r>
          </w:p>
        </w:tc>
        <w:tc>
          <w:tcPr>
            <w:tcW w:w="2590" w:type="dxa"/>
          </w:tcPr>
          <w:p w14:paraId="6C7E0D9F" w14:textId="77777777" w:rsidR="00000000" w:rsidRDefault="00783ADD">
            <w:r>
              <w:t xml:space="preserve">Telecom Software (phone) </w:t>
            </w:r>
          </w:p>
        </w:tc>
      </w:tr>
      <w:tr w:rsidR="00000000" w14:paraId="2F295DEC" w14:textId="77777777">
        <w:tblPrEx>
          <w:tblCellMar>
            <w:top w:w="0" w:type="dxa"/>
            <w:bottom w:w="0" w:type="dxa"/>
          </w:tblCellMar>
        </w:tblPrEx>
        <w:trPr>
          <w:gridAfter w:val="1"/>
          <w:wAfter w:w="12" w:type="dxa"/>
          <w:trHeight w:val="292"/>
        </w:trPr>
        <w:tc>
          <w:tcPr>
            <w:tcW w:w="1668" w:type="dxa"/>
          </w:tcPr>
          <w:p w14:paraId="5B99098D" w14:textId="77777777" w:rsidR="00000000" w:rsidRDefault="00783ADD">
            <w:r>
              <w:t>Rick Jones</w:t>
            </w:r>
          </w:p>
        </w:tc>
        <w:tc>
          <w:tcPr>
            <w:tcW w:w="2590" w:type="dxa"/>
          </w:tcPr>
          <w:p w14:paraId="19103AE5" w14:textId="77777777" w:rsidR="00000000" w:rsidRDefault="00783ADD">
            <w:r>
              <w:t xml:space="preserve">NENA </w:t>
            </w:r>
          </w:p>
        </w:tc>
        <w:tc>
          <w:tcPr>
            <w:tcW w:w="2590" w:type="dxa"/>
            <w:gridSpan w:val="2"/>
          </w:tcPr>
          <w:p w14:paraId="1EB02069" w14:textId="77777777" w:rsidR="00000000" w:rsidRDefault="00783ADD">
            <w:r>
              <w:t>Frank Reed</w:t>
            </w:r>
          </w:p>
        </w:tc>
        <w:tc>
          <w:tcPr>
            <w:tcW w:w="2590" w:type="dxa"/>
          </w:tcPr>
          <w:p w14:paraId="65D81EFB" w14:textId="77777777" w:rsidR="00000000" w:rsidRDefault="00783ADD">
            <w:r>
              <w:t>T-Mobile</w:t>
            </w:r>
          </w:p>
        </w:tc>
      </w:tr>
      <w:tr w:rsidR="00000000" w14:paraId="0BD69E71" w14:textId="77777777">
        <w:tblPrEx>
          <w:tblCellMar>
            <w:top w:w="0" w:type="dxa"/>
            <w:bottom w:w="0" w:type="dxa"/>
          </w:tblCellMar>
        </w:tblPrEx>
        <w:trPr>
          <w:gridAfter w:val="1"/>
          <w:wAfter w:w="12" w:type="dxa"/>
          <w:trHeight w:val="417"/>
        </w:trPr>
        <w:tc>
          <w:tcPr>
            <w:tcW w:w="1668" w:type="dxa"/>
          </w:tcPr>
          <w:p w14:paraId="6104FF4C" w14:textId="77777777" w:rsidR="00000000" w:rsidRDefault="00783ADD">
            <w:r>
              <w:t>Gene Johnston</w:t>
            </w:r>
          </w:p>
        </w:tc>
        <w:tc>
          <w:tcPr>
            <w:tcW w:w="2590" w:type="dxa"/>
          </w:tcPr>
          <w:p w14:paraId="17C2FB47" w14:textId="77777777" w:rsidR="00000000" w:rsidRDefault="00783ADD">
            <w:proofErr w:type="spellStart"/>
            <w:r>
              <w:t>NeuStar</w:t>
            </w:r>
            <w:proofErr w:type="spellEnd"/>
          </w:p>
        </w:tc>
        <w:tc>
          <w:tcPr>
            <w:tcW w:w="2590" w:type="dxa"/>
            <w:gridSpan w:val="2"/>
          </w:tcPr>
          <w:p w14:paraId="2E2E7F27" w14:textId="77777777" w:rsidR="00000000" w:rsidRDefault="00783ADD">
            <w:r>
              <w:t>Glenn Mills</w:t>
            </w:r>
          </w:p>
        </w:tc>
        <w:tc>
          <w:tcPr>
            <w:tcW w:w="2590" w:type="dxa"/>
          </w:tcPr>
          <w:p w14:paraId="48D0C306" w14:textId="77777777" w:rsidR="00000000" w:rsidRDefault="00783ADD">
            <w:r>
              <w:t>TSI</w:t>
            </w:r>
          </w:p>
        </w:tc>
      </w:tr>
      <w:tr w:rsidR="00000000" w14:paraId="53E2303E" w14:textId="77777777">
        <w:tblPrEx>
          <w:tblCellMar>
            <w:top w:w="0" w:type="dxa"/>
            <w:bottom w:w="0" w:type="dxa"/>
          </w:tblCellMar>
        </w:tblPrEx>
        <w:trPr>
          <w:gridAfter w:val="1"/>
          <w:wAfter w:w="12" w:type="dxa"/>
          <w:trHeight w:val="290"/>
        </w:trPr>
        <w:tc>
          <w:tcPr>
            <w:tcW w:w="1668" w:type="dxa"/>
          </w:tcPr>
          <w:p w14:paraId="4388FFAF" w14:textId="77777777" w:rsidR="00000000" w:rsidRDefault="00783ADD">
            <w:r>
              <w:t>Jim Rooks</w:t>
            </w:r>
          </w:p>
        </w:tc>
        <w:tc>
          <w:tcPr>
            <w:tcW w:w="2590" w:type="dxa"/>
          </w:tcPr>
          <w:p w14:paraId="79C5C3F9" w14:textId="77777777" w:rsidR="00000000" w:rsidRDefault="00783ADD">
            <w:proofErr w:type="spellStart"/>
            <w:r>
              <w:t>NeuStar</w:t>
            </w:r>
            <w:proofErr w:type="spellEnd"/>
          </w:p>
        </w:tc>
        <w:tc>
          <w:tcPr>
            <w:tcW w:w="2590" w:type="dxa"/>
            <w:gridSpan w:val="2"/>
          </w:tcPr>
          <w:p w14:paraId="32FC1AC6" w14:textId="77777777" w:rsidR="00000000" w:rsidRDefault="00783ADD">
            <w:r>
              <w:t>Gary Eads</w:t>
            </w:r>
          </w:p>
        </w:tc>
        <w:tc>
          <w:tcPr>
            <w:tcW w:w="2590" w:type="dxa"/>
          </w:tcPr>
          <w:p w14:paraId="0C9BE664" w14:textId="77777777" w:rsidR="00000000" w:rsidRDefault="00783ADD">
            <w:r>
              <w:t>US Cellular</w:t>
            </w:r>
          </w:p>
        </w:tc>
      </w:tr>
      <w:tr w:rsidR="00000000" w14:paraId="4AE926CD" w14:textId="77777777">
        <w:tblPrEx>
          <w:tblCellMar>
            <w:top w:w="0" w:type="dxa"/>
            <w:bottom w:w="0" w:type="dxa"/>
          </w:tblCellMar>
        </w:tblPrEx>
        <w:trPr>
          <w:gridAfter w:val="1"/>
          <w:wAfter w:w="12" w:type="dxa"/>
          <w:trHeight w:val="75"/>
        </w:trPr>
        <w:tc>
          <w:tcPr>
            <w:tcW w:w="1668" w:type="dxa"/>
          </w:tcPr>
          <w:p w14:paraId="276190EB" w14:textId="77777777" w:rsidR="00000000" w:rsidRDefault="00783ADD">
            <w:r>
              <w:t>John Nakamura</w:t>
            </w:r>
          </w:p>
        </w:tc>
        <w:tc>
          <w:tcPr>
            <w:tcW w:w="2590" w:type="dxa"/>
          </w:tcPr>
          <w:p w14:paraId="65014B67" w14:textId="77777777" w:rsidR="00000000" w:rsidRDefault="00783ADD">
            <w:proofErr w:type="spellStart"/>
            <w:r>
              <w:t>NeuStar</w:t>
            </w:r>
            <w:proofErr w:type="spellEnd"/>
          </w:p>
        </w:tc>
        <w:tc>
          <w:tcPr>
            <w:tcW w:w="2590" w:type="dxa"/>
            <w:gridSpan w:val="2"/>
          </w:tcPr>
          <w:p w14:paraId="7DB6ABEB" w14:textId="77777777" w:rsidR="00000000" w:rsidRDefault="00783ADD">
            <w:r>
              <w:t>Charlotte Holden</w:t>
            </w:r>
          </w:p>
        </w:tc>
        <w:tc>
          <w:tcPr>
            <w:tcW w:w="2590" w:type="dxa"/>
          </w:tcPr>
          <w:p w14:paraId="63EE6016" w14:textId="77777777" w:rsidR="00000000" w:rsidRDefault="00783ADD">
            <w:r>
              <w:t>US Cellular</w:t>
            </w:r>
          </w:p>
        </w:tc>
      </w:tr>
      <w:tr w:rsidR="00000000" w14:paraId="412E2FEC" w14:textId="77777777">
        <w:tblPrEx>
          <w:tblCellMar>
            <w:top w:w="0" w:type="dxa"/>
            <w:bottom w:w="0" w:type="dxa"/>
          </w:tblCellMar>
        </w:tblPrEx>
        <w:trPr>
          <w:gridAfter w:val="1"/>
          <w:wAfter w:w="12" w:type="dxa"/>
          <w:trHeight w:val="75"/>
        </w:trPr>
        <w:tc>
          <w:tcPr>
            <w:tcW w:w="1668" w:type="dxa"/>
          </w:tcPr>
          <w:p w14:paraId="6D825525" w14:textId="77777777" w:rsidR="00000000" w:rsidRDefault="00783ADD">
            <w:r>
              <w:t xml:space="preserve">Larry </w:t>
            </w:r>
            <w:proofErr w:type="spellStart"/>
            <w:r>
              <w:t>Vagnoni</w:t>
            </w:r>
            <w:proofErr w:type="spellEnd"/>
          </w:p>
        </w:tc>
        <w:tc>
          <w:tcPr>
            <w:tcW w:w="2590" w:type="dxa"/>
          </w:tcPr>
          <w:p w14:paraId="3C096201" w14:textId="77777777" w:rsidR="00000000" w:rsidRDefault="00783ADD">
            <w:proofErr w:type="spellStart"/>
            <w:r>
              <w:t>NeuStar</w:t>
            </w:r>
            <w:proofErr w:type="spellEnd"/>
          </w:p>
        </w:tc>
        <w:tc>
          <w:tcPr>
            <w:tcW w:w="2590" w:type="dxa"/>
            <w:gridSpan w:val="2"/>
          </w:tcPr>
          <w:p w14:paraId="4F019A0D" w14:textId="77777777" w:rsidR="00000000" w:rsidRDefault="00783ADD">
            <w:r>
              <w:t>Maggie Lee</w:t>
            </w:r>
          </w:p>
        </w:tc>
        <w:tc>
          <w:tcPr>
            <w:tcW w:w="2590" w:type="dxa"/>
          </w:tcPr>
          <w:p w14:paraId="0B7FCED3" w14:textId="77777777" w:rsidR="00000000" w:rsidRDefault="00783ADD">
            <w:r>
              <w:t>VeriSign (phone)</w:t>
            </w:r>
          </w:p>
        </w:tc>
      </w:tr>
      <w:tr w:rsidR="00000000" w14:paraId="2B8885D4" w14:textId="77777777">
        <w:tblPrEx>
          <w:tblCellMar>
            <w:top w:w="0" w:type="dxa"/>
            <w:bottom w:w="0" w:type="dxa"/>
          </w:tblCellMar>
        </w:tblPrEx>
        <w:trPr>
          <w:gridAfter w:val="1"/>
          <w:wAfter w:w="12" w:type="dxa"/>
          <w:trHeight w:val="75"/>
        </w:trPr>
        <w:tc>
          <w:tcPr>
            <w:tcW w:w="1668" w:type="dxa"/>
          </w:tcPr>
          <w:p w14:paraId="23F13E36" w14:textId="77777777" w:rsidR="00000000" w:rsidRDefault="00783ADD">
            <w:r>
              <w:t xml:space="preserve">Florence Webber </w:t>
            </w:r>
          </w:p>
        </w:tc>
        <w:tc>
          <w:tcPr>
            <w:tcW w:w="2590" w:type="dxa"/>
          </w:tcPr>
          <w:p w14:paraId="78EC7069" w14:textId="77777777" w:rsidR="00000000" w:rsidRDefault="00783ADD">
            <w:proofErr w:type="spellStart"/>
            <w:r>
              <w:t>NeuStar</w:t>
            </w:r>
            <w:proofErr w:type="spellEnd"/>
            <w:r>
              <w:t xml:space="preserve"> (phone)</w:t>
            </w:r>
          </w:p>
        </w:tc>
        <w:tc>
          <w:tcPr>
            <w:tcW w:w="2590" w:type="dxa"/>
            <w:gridSpan w:val="2"/>
          </w:tcPr>
          <w:p w14:paraId="21A16156" w14:textId="77777777" w:rsidR="00000000" w:rsidRDefault="00783ADD">
            <w:r>
              <w:t>Gary Sacra</w:t>
            </w:r>
          </w:p>
        </w:tc>
        <w:tc>
          <w:tcPr>
            <w:tcW w:w="2590" w:type="dxa"/>
          </w:tcPr>
          <w:p w14:paraId="471FD704" w14:textId="77777777" w:rsidR="00000000" w:rsidRDefault="00783ADD">
            <w:r>
              <w:t>Verizon</w:t>
            </w:r>
          </w:p>
        </w:tc>
      </w:tr>
      <w:tr w:rsidR="00000000" w14:paraId="401D3C03" w14:textId="77777777">
        <w:tblPrEx>
          <w:tblCellMar>
            <w:top w:w="0" w:type="dxa"/>
            <w:bottom w:w="0" w:type="dxa"/>
          </w:tblCellMar>
        </w:tblPrEx>
        <w:trPr>
          <w:gridAfter w:val="1"/>
          <w:wAfter w:w="12" w:type="dxa"/>
          <w:trHeight w:val="75"/>
        </w:trPr>
        <w:tc>
          <w:tcPr>
            <w:tcW w:w="1668" w:type="dxa"/>
          </w:tcPr>
          <w:p w14:paraId="2F82D388" w14:textId="77777777" w:rsidR="00000000" w:rsidRDefault="00783ADD">
            <w:r>
              <w:t>Rob Coffman</w:t>
            </w:r>
          </w:p>
        </w:tc>
        <w:tc>
          <w:tcPr>
            <w:tcW w:w="2590" w:type="dxa"/>
          </w:tcPr>
          <w:p w14:paraId="48F9E71E" w14:textId="77777777" w:rsidR="00000000" w:rsidRDefault="00783ADD">
            <w:proofErr w:type="spellStart"/>
            <w:r>
              <w:t>NeuSta</w:t>
            </w:r>
            <w:r>
              <w:t>r</w:t>
            </w:r>
            <w:proofErr w:type="spellEnd"/>
            <w:r>
              <w:t xml:space="preserve"> (phone)</w:t>
            </w:r>
          </w:p>
        </w:tc>
        <w:tc>
          <w:tcPr>
            <w:tcW w:w="2590" w:type="dxa"/>
            <w:gridSpan w:val="2"/>
          </w:tcPr>
          <w:p w14:paraId="36243427" w14:textId="77777777" w:rsidR="00000000" w:rsidRDefault="00783ADD">
            <w:r>
              <w:t>Linda Godfrey</w:t>
            </w:r>
          </w:p>
        </w:tc>
        <w:tc>
          <w:tcPr>
            <w:tcW w:w="2590" w:type="dxa"/>
          </w:tcPr>
          <w:p w14:paraId="25F1963C" w14:textId="77777777" w:rsidR="00000000" w:rsidRDefault="00783ADD">
            <w:r>
              <w:t>Verizon Wireless</w:t>
            </w:r>
          </w:p>
        </w:tc>
      </w:tr>
      <w:tr w:rsidR="00000000" w14:paraId="22948EE8" w14:textId="77777777">
        <w:tblPrEx>
          <w:tblCellMar>
            <w:top w:w="0" w:type="dxa"/>
            <w:bottom w:w="0" w:type="dxa"/>
          </w:tblCellMar>
        </w:tblPrEx>
        <w:trPr>
          <w:gridAfter w:val="1"/>
          <w:wAfter w:w="12" w:type="dxa"/>
          <w:trHeight w:val="75"/>
        </w:trPr>
        <w:tc>
          <w:tcPr>
            <w:tcW w:w="1668" w:type="dxa"/>
          </w:tcPr>
          <w:p w14:paraId="3C940C1E" w14:textId="77777777" w:rsidR="00000000" w:rsidRDefault="00783ADD">
            <w:r>
              <w:t>Darius Irani</w:t>
            </w:r>
          </w:p>
        </w:tc>
        <w:tc>
          <w:tcPr>
            <w:tcW w:w="2590" w:type="dxa"/>
          </w:tcPr>
          <w:p w14:paraId="16A1AA40" w14:textId="77777777" w:rsidR="00000000" w:rsidRDefault="00783ADD">
            <w:proofErr w:type="spellStart"/>
            <w:r>
              <w:t>NeuStar</w:t>
            </w:r>
            <w:proofErr w:type="spellEnd"/>
            <w:r>
              <w:t xml:space="preserve"> (phone)</w:t>
            </w:r>
          </w:p>
        </w:tc>
        <w:tc>
          <w:tcPr>
            <w:tcW w:w="2590" w:type="dxa"/>
            <w:gridSpan w:val="2"/>
          </w:tcPr>
          <w:p w14:paraId="530D1A70" w14:textId="77777777" w:rsidR="00000000" w:rsidRDefault="00783ADD">
            <w:r>
              <w:t>Jason Lee</w:t>
            </w:r>
          </w:p>
        </w:tc>
        <w:tc>
          <w:tcPr>
            <w:tcW w:w="2590" w:type="dxa"/>
          </w:tcPr>
          <w:p w14:paraId="38BC1594" w14:textId="77777777" w:rsidR="00000000" w:rsidRDefault="00783ADD">
            <w:r>
              <w:t xml:space="preserve">WorldCom </w:t>
            </w:r>
          </w:p>
        </w:tc>
      </w:tr>
    </w:tbl>
    <w:p w14:paraId="383B2057" w14:textId="77777777" w:rsidR="00000000" w:rsidRDefault="00783ADD">
      <w:pPr>
        <w:rPr>
          <w:b/>
          <w:sz w:val="24"/>
          <w:u w:val="single"/>
        </w:rPr>
      </w:pPr>
    </w:p>
    <w:p w14:paraId="4F547D13" w14:textId="77777777" w:rsidR="00000000" w:rsidRDefault="00783ADD">
      <w:pPr>
        <w:rPr>
          <w:sz w:val="24"/>
        </w:rPr>
      </w:pPr>
      <w:r>
        <w:rPr>
          <w:sz w:val="24"/>
        </w:rPr>
        <w:t xml:space="preserve">Attached are the Action Items assigned at the </w:t>
      </w:r>
      <w:proofErr w:type="gramStart"/>
      <w:r>
        <w:rPr>
          <w:sz w:val="24"/>
        </w:rPr>
        <w:t>November,</w:t>
      </w:r>
      <w:proofErr w:type="gramEnd"/>
      <w:r>
        <w:rPr>
          <w:sz w:val="24"/>
        </w:rPr>
        <w:t xml:space="preserve"> 2002 LNPA meeting.  Also included are the remaining open Action Items from previous meetings.</w:t>
      </w:r>
    </w:p>
    <w:p w14:paraId="774F2913" w14:textId="77777777" w:rsidR="00000000" w:rsidRDefault="00783ADD">
      <w:pPr>
        <w:rPr>
          <w:sz w:val="24"/>
        </w:rPr>
      </w:pPr>
    </w:p>
    <w:bookmarkStart w:id="0" w:name="_MON_1099712304"/>
    <w:bookmarkEnd w:id="0"/>
    <w:p w14:paraId="32E7C2AD" w14:textId="77777777" w:rsidR="00000000" w:rsidRDefault="00783ADD">
      <w:pPr>
        <w:rPr>
          <w:b/>
          <w:sz w:val="24"/>
          <w:u w:val="single"/>
        </w:rPr>
      </w:pPr>
      <w:r>
        <w:rPr>
          <w:sz w:val="24"/>
        </w:rPr>
        <w:object w:dxaOrig="1530" w:dyaOrig="990" w14:anchorId="31C4D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fillcolor="window">
            <v:imagedata r:id="rId5" o:title=""/>
          </v:shape>
          <o:OLEObject Type="Embed" ProgID="Word.Document.8" ShapeID="_x0000_i1025" DrawAspect="Icon" ObjectID="_1735111759" r:id="rId6">
            <o:FieldCodes>\s</o:FieldCodes>
          </o:OLEObject>
        </w:object>
      </w:r>
    </w:p>
    <w:p w14:paraId="00243B99" w14:textId="77777777" w:rsidR="00000000" w:rsidRDefault="00783ADD">
      <w:pPr>
        <w:rPr>
          <w:b/>
          <w:sz w:val="24"/>
          <w:u w:val="single"/>
        </w:rPr>
      </w:pPr>
    </w:p>
    <w:p w14:paraId="090EFA68" w14:textId="77777777" w:rsidR="00000000" w:rsidRDefault="00783ADD">
      <w:pPr>
        <w:pStyle w:val="BodyText3"/>
      </w:pPr>
      <w:r>
        <w:lastRenderedPageBreak/>
        <w:t>NOTE:  ALL ACTION ITEMS REFERENCED IN THE MINUTES BELOW HAVE BEEN CAPTURED IN THE “NOVEMBER 2002 LNPA ACTION ITEMS” FILE ATTACHED ABOVE.</w:t>
      </w:r>
    </w:p>
    <w:p w14:paraId="1EA92680" w14:textId="77777777" w:rsidR="00000000" w:rsidRDefault="00783ADD">
      <w:pPr>
        <w:rPr>
          <w:b/>
          <w:sz w:val="24"/>
        </w:rPr>
      </w:pPr>
    </w:p>
    <w:p w14:paraId="5A36BFA0" w14:textId="77777777" w:rsidR="00000000" w:rsidRDefault="00783ADD">
      <w:pPr>
        <w:rPr>
          <w:sz w:val="24"/>
        </w:rPr>
      </w:pPr>
      <w:r>
        <w:rPr>
          <w:sz w:val="24"/>
          <w:u w:val="single"/>
        </w:rPr>
        <w:t>10/02 Minutes Review:</w:t>
      </w:r>
    </w:p>
    <w:p w14:paraId="0162447E" w14:textId="77777777" w:rsidR="00000000" w:rsidRDefault="00783ADD">
      <w:pPr>
        <w:rPr>
          <w:sz w:val="24"/>
        </w:rPr>
      </w:pPr>
    </w:p>
    <w:p w14:paraId="31EA4C06" w14:textId="0FAEF86F" w:rsidR="00000000" w:rsidRDefault="00783ADD">
      <w:pPr>
        <w:rPr>
          <w:sz w:val="24"/>
        </w:rPr>
      </w:pPr>
      <w:r>
        <w:rPr>
          <w:sz w:val="24"/>
        </w:rPr>
        <w:object w:dxaOrig="1530" w:dyaOrig="990" w14:anchorId="67B8889C">
          <v:shape id="_x0000_i1051" type="#_x0000_t75" style="width:76.5pt;height:49.5pt" o:ole="" fillcolor="window">
            <v:imagedata r:id="rId7" o:title=""/>
          </v:shape>
          <o:OLEObject Type="Embed" ProgID="Package" ShapeID="_x0000_i1051" DrawAspect="Icon" ObjectID="_1735111760" r:id="rId8"/>
        </w:object>
      </w:r>
    </w:p>
    <w:p w14:paraId="04734924" w14:textId="77777777" w:rsidR="00000000" w:rsidRDefault="00783ADD">
      <w:pPr>
        <w:rPr>
          <w:sz w:val="24"/>
        </w:rPr>
      </w:pPr>
    </w:p>
    <w:p w14:paraId="55C9A994" w14:textId="77777777" w:rsidR="00000000" w:rsidRDefault="00783ADD" w:rsidP="00783ADD">
      <w:pPr>
        <w:numPr>
          <w:ilvl w:val="0"/>
          <w:numId w:val="1"/>
        </w:numPr>
        <w:rPr>
          <w:sz w:val="24"/>
        </w:rPr>
      </w:pPr>
      <w:r>
        <w:rPr>
          <w:sz w:val="24"/>
        </w:rPr>
        <w:t xml:space="preserve">No revisions were made to the </w:t>
      </w:r>
      <w:proofErr w:type="gramStart"/>
      <w:r>
        <w:rPr>
          <w:sz w:val="24"/>
        </w:rPr>
        <w:t>October,</w:t>
      </w:r>
      <w:proofErr w:type="gramEnd"/>
      <w:r>
        <w:rPr>
          <w:sz w:val="24"/>
        </w:rPr>
        <w:t xml:space="preserve"> 2002 Minutes.</w:t>
      </w:r>
    </w:p>
    <w:p w14:paraId="347B7D81" w14:textId="77777777" w:rsidR="00000000" w:rsidRDefault="00783ADD">
      <w:pPr>
        <w:pStyle w:val="BodyText"/>
      </w:pPr>
    </w:p>
    <w:p w14:paraId="008A7ADC" w14:textId="77777777" w:rsidR="00000000" w:rsidRDefault="00783ADD">
      <w:pPr>
        <w:pStyle w:val="BodyText"/>
      </w:pPr>
    </w:p>
    <w:p w14:paraId="5B97F7DA" w14:textId="77777777" w:rsidR="00000000" w:rsidRDefault="00783ADD">
      <w:pPr>
        <w:rPr>
          <w:sz w:val="24"/>
        </w:rPr>
      </w:pPr>
      <w:r>
        <w:rPr>
          <w:sz w:val="24"/>
          <w:u w:val="single"/>
        </w:rPr>
        <w:t>Wireless Number Portability Operations (WNPO) Committee Report as reported by Jim Grasser, WNPO Chairperson:</w:t>
      </w:r>
    </w:p>
    <w:p w14:paraId="700C4D4C" w14:textId="77777777" w:rsidR="00000000" w:rsidRDefault="00783ADD">
      <w:pPr>
        <w:rPr>
          <w:sz w:val="24"/>
        </w:rPr>
      </w:pPr>
    </w:p>
    <w:p w14:paraId="22FE3F84" w14:textId="77777777" w:rsidR="00000000" w:rsidRDefault="00783ADD" w:rsidP="00783ADD">
      <w:pPr>
        <w:numPr>
          <w:ilvl w:val="0"/>
          <w:numId w:val="11"/>
        </w:numPr>
        <w:rPr>
          <w:sz w:val="24"/>
        </w:rPr>
      </w:pPr>
      <w:r>
        <w:rPr>
          <w:sz w:val="24"/>
        </w:rPr>
        <w:t xml:space="preserve">US Cellular submitted contributions on wireless pooling </w:t>
      </w:r>
      <w:proofErr w:type="gramStart"/>
      <w:r>
        <w:rPr>
          <w:sz w:val="24"/>
        </w:rPr>
        <w:t>with regard to</w:t>
      </w:r>
      <w:proofErr w:type="gramEnd"/>
      <w:r>
        <w:rPr>
          <w:sz w:val="24"/>
        </w:rPr>
        <w:t xml:space="preserve"> the impact on the telemarketing industry, which is prohibited from making</w:t>
      </w:r>
      <w:r>
        <w:rPr>
          <w:sz w:val="24"/>
        </w:rPr>
        <w:t xml:space="preserve"> calls to wireless customers.  The WNPO concluded that it remains the responsibility of telemarketers to ensure applicable laws protecting wireless customers are complied with.  A Notice for Proposed Rulemaking (NPRM) is out for comment on this issue.</w:t>
      </w:r>
    </w:p>
    <w:bookmarkStart w:id="1" w:name="_MON_1099713481"/>
    <w:bookmarkEnd w:id="1"/>
    <w:p w14:paraId="0ED77BCE" w14:textId="77777777" w:rsidR="00000000" w:rsidRDefault="00783ADD">
      <w:pPr>
        <w:ind w:left="1440"/>
        <w:rPr>
          <w:sz w:val="24"/>
        </w:rPr>
      </w:pPr>
      <w:r>
        <w:rPr>
          <w:sz w:val="24"/>
        </w:rPr>
        <w:object w:dxaOrig="1530" w:dyaOrig="990" w14:anchorId="2D5DB1DF">
          <v:shape id="_x0000_i1027" type="#_x0000_t75" style="width:76.5pt;height:49.5pt" o:ole="" fillcolor="window">
            <v:imagedata r:id="rId9" o:title=""/>
          </v:shape>
          <o:OLEObject Type="Embed" ProgID="Word.Document.8" ShapeID="_x0000_i1027" DrawAspect="Icon" ObjectID="_1735111761" r:id="rId10">
            <o:FieldCodes>\s</o:FieldCodes>
          </o:OLEObject>
        </w:object>
      </w:r>
      <w:r>
        <w:rPr>
          <w:sz w:val="24"/>
        </w:rPr>
        <w:t xml:space="preserve">          </w:t>
      </w:r>
      <w:r>
        <w:rPr>
          <w:sz w:val="24"/>
        </w:rPr>
        <w:tab/>
      </w:r>
      <w:bookmarkStart w:id="2" w:name="_MON_1099720665"/>
      <w:bookmarkEnd w:id="2"/>
      <w:r>
        <w:rPr>
          <w:sz w:val="24"/>
        </w:rPr>
        <w:object w:dxaOrig="1530" w:dyaOrig="990" w14:anchorId="7E7D92BF">
          <v:shape id="_x0000_i1028" type="#_x0000_t75" style="width:76.5pt;height:49.5pt" o:ole="" fillcolor="window">
            <v:imagedata r:id="rId11" o:title=""/>
          </v:shape>
          <o:OLEObject Type="Embed" ProgID="Word.Document.8" ShapeID="_x0000_i1028" DrawAspect="Icon" ObjectID="_1735111762" r:id="rId12">
            <o:FieldCodes>\s</o:FieldCodes>
          </o:OLEObject>
        </w:object>
      </w:r>
      <w:r>
        <w:rPr>
          <w:sz w:val="24"/>
        </w:rPr>
        <w:tab/>
      </w:r>
      <w:r>
        <w:rPr>
          <w:sz w:val="24"/>
        </w:rPr>
        <w:object w:dxaOrig="1530" w:dyaOrig="990" w14:anchorId="3273A851">
          <v:shape id="_x0000_i1029" type="#_x0000_t75" style="width:76.5pt;height:49.5pt" o:ole="" fillcolor="window">
            <v:imagedata r:id="rId13" o:title=""/>
          </v:shape>
          <o:OLEObject Type="Embed" ProgID="NetscapeMarkup" ShapeID="_x0000_i1029" DrawAspect="Icon" ObjectID="_1735111763" r:id="rId14"/>
        </w:object>
      </w:r>
    </w:p>
    <w:p w14:paraId="7BB540EF" w14:textId="77777777" w:rsidR="00000000" w:rsidRDefault="00783ADD">
      <w:pPr>
        <w:rPr>
          <w:sz w:val="24"/>
        </w:rPr>
      </w:pPr>
    </w:p>
    <w:p w14:paraId="73890C61" w14:textId="77777777" w:rsidR="00000000" w:rsidRDefault="00783ADD" w:rsidP="00783ADD">
      <w:pPr>
        <w:numPr>
          <w:ilvl w:val="0"/>
          <w:numId w:val="12"/>
        </w:numPr>
        <w:rPr>
          <w:sz w:val="24"/>
        </w:rPr>
      </w:pPr>
      <w:r>
        <w:rPr>
          <w:sz w:val="24"/>
        </w:rPr>
        <w:t>The WNPO updated the wireless timer matrix.  The date for post implementation Long Business Day Timers for production NPACs will be changed to 11/24/03.  The L</w:t>
      </w:r>
      <w:r>
        <w:rPr>
          <w:sz w:val="24"/>
        </w:rPr>
        <w:t xml:space="preserve">ong Business Day Timers for the test beds will remain status quo.  </w:t>
      </w:r>
      <w:r>
        <w:rPr>
          <w:color w:val="FF0000"/>
          <w:sz w:val="24"/>
        </w:rPr>
        <w:t>Jim Grasser</w:t>
      </w:r>
      <w:r>
        <w:rPr>
          <w:sz w:val="24"/>
        </w:rPr>
        <w:t xml:space="preserve"> will send a revised letter to the NAPM/LLC addressing revisions to the Wireless Timers &amp; Maintenance Windows Matrix agreed to by the WNPO.  Attached is the current matrix to be </w:t>
      </w:r>
      <w:r>
        <w:rPr>
          <w:sz w:val="24"/>
        </w:rPr>
        <w:t xml:space="preserve">changed:    </w:t>
      </w:r>
    </w:p>
    <w:p w14:paraId="6BACD34E" w14:textId="77777777" w:rsidR="00000000" w:rsidRDefault="00783ADD">
      <w:pPr>
        <w:rPr>
          <w:sz w:val="24"/>
        </w:rPr>
      </w:pPr>
      <w:r>
        <w:rPr>
          <w:sz w:val="24"/>
        </w:rPr>
        <w:tab/>
      </w:r>
      <w:r>
        <w:rPr>
          <w:sz w:val="24"/>
        </w:rPr>
        <w:tab/>
      </w:r>
      <w:r>
        <w:rPr>
          <w:sz w:val="24"/>
        </w:rPr>
        <w:tab/>
        <w:t xml:space="preserve"> </w:t>
      </w:r>
      <w:bookmarkStart w:id="3" w:name="_MON_1099720093"/>
      <w:bookmarkEnd w:id="3"/>
      <w:r>
        <w:rPr>
          <w:sz w:val="24"/>
        </w:rPr>
        <w:object w:dxaOrig="1530" w:dyaOrig="990" w14:anchorId="1A0CF9E1">
          <v:shape id="_x0000_i1030" type="#_x0000_t75" style="width:76.5pt;height:49.5pt" o:ole="" fillcolor="window">
            <v:imagedata r:id="rId15" o:title=""/>
          </v:shape>
          <o:OLEObject Type="Embed" ProgID="Word.Document.8" ShapeID="_x0000_i1030" DrawAspect="Icon" ObjectID="_1735111764" r:id="rId16">
            <o:FieldCodes>\s</o:FieldCodes>
          </o:OLEObject>
        </w:object>
      </w:r>
    </w:p>
    <w:p w14:paraId="60335118" w14:textId="77777777" w:rsidR="00000000" w:rsidRDefault="00783ADD">
      <w:pPr>
        <w:rPr>
          <w:sz w:val="24"/>
        </w:rPr>
      </w:pPr>
    </w:p>
    <w:p w14:paraId="2BBAE601" w14:textId="77777777" w:rsidR="00000000" w:rsidRDefault="00783ADD" w:rsidP="00783ADD">
      <w:pPr>
        <w:numPr>
          <w:ilvl w:val="0"/>
          <w:numId w:val="11"/>
        </w:numPr>
        <w:rPr>
          <w:sz w:val="24"/>
        </w:rPr>
      </w:pPr>
      <w:r>
        <w:rPr>
          <w:sz w:val="24"/>
        </w:rPr>
        <w:t>Changes were made to the LNPA Report on Migration of Type 1 numbers.  The WNPO changed the paragraph before Section 2.2 to reflect that SS7 can be implemented in certain areas on Type 1 trunks.  The document</w:t>
      </w:r>
      <w:r>
        <w:rPr>
          <w:sz w:val="24"/>
        </w:rPr>
        <w:t xml:space="preserve"> was approved and will be posted to the web.</w:t>
      </w:r>
    </w:p>
    <w:bookmarkStart w:id="4" w:name="_MON_1099720405"/>
    <w:bookmarkEnd w:id="4"/>
    <w:p w14:paraId="3C167780" w14:textId="77777777" w:rsidR="00000000" w:rsidRDefault="00783ADD">
      <w:pPr>
        <w:ind w:left="2880"/>
        <w:rPr>
          <w:sz w:val="24"/>
        </w:rPr>
      </w:pPr>
      <w:r>
        <w:rPr>
          <w:sz w:val="24"/>
        </w:rPr>
        <w:object w:dxaOrig="1530" w:dyaOrig="990" w14:anchorId="7EDAE707">
          <v:shape id="_x0000_i1031" type="#_x0000_t75" style="width:76.5pt;height:49.5pt" o:ole="" fillcolor="window">
            <v:imagedata r:id="rId17" o:title=""/>
          </v:shape>
          <o:OLEObject Type="Embed" ProgID="Word.Document.8" ShapeID="_x0000_i1031" DrawAspect="Icon" ObjectID="_1735111765" r:id="rId18">
            <o:FieldCodes>\s</o:FieldCodes>
          </o:OLEObject>
        </w:object>
      </w:r>
      <w:r>
        <w:rPr>
          <w:sz w:val="24"/>
        </w:rPr>
        <w:t xml:space="preserve">          </w:t>
      </w:r>
      <w:bookmarkStart w:id="5" w:name="_MON_1099720427"/>
      <w:bookmarkStart w:id="6" w:name="_MON_1099720431"/>
      <w:bookmarkEnd w:id="5"/>
      <w:bookmarkEnd w:id="6"/>
      <w:r>
        <w:rPr>
          <w:sz w:val="24"/>
        </w:rPr>
        <w:object w:dxaOrig="1530" w:dyaOrig="990" w14:anchorId="2EDE03E3">
          <v:shape id="_x0000_i1032" type="#_x0000_t75" style="width:76.5pt;height:49.5pt" o:ole="" fillcolor="window">
            <v:imagedata r:id="rId19" o:title=""/>
          </v:shape>
          <o:OLEObject Type="Embed" ProgID="Word.Document.8" ShapeID="_x0000_i1032" DrawAspect="Icon" ObjectID="_1735111766" r:id="rId20">
            <o:FieldCodes>\s</o:FieldCodes>
          </o:OLEObject>
        </w:object>
      </w:r>
    </w:p>
    <w:p w14:paraId="44F339C0" w14:textId="77777777" w:rsidR="00000000" w:rsidRDefault="00783ADD">
      <w:pPr>
        <w:rPr>
          <w:sz w:val="24"/>
        </w:rPr>
      </w:pPr>
    </w:p>
    <w:p w14:paraId="41FB42D5" w14:textId="77777777" w:rsidR="00000000" w:rsidRDefault="00783ADD" w:rsidP="00783ADD">
      <w:pPr>
        <w:numPr>
          <w:ilvl w:val="0"/>
          <w:numId w:val="11"/>
        </w:numPr>
        <w:rPr>
          <w:sz w:val="24"/>
        </w:rPr>
      </w:pPr>
      <w:r>
        <w:rPr>
          <w:sz w:val="24"/>
        </w:rPr>
        <w:lastRenderedPageBreak/>
        <w:t>Contributions were submitted by AT&amp;T Wireless on the JIP parameter and whether it is required for wireless.  It was reported that TR45.2 ha</w:t>
      </w:r>
      <w:r>
        <w:rPr>
          <w:sz w:val="24"/>
        </w:rPr>
        <w:t>s adopted T1S1.3’s (formerly T1S1.6) TRQs 1 through 4 for wireless, which does require signaling the JIP parameter.  There is discussion at GSM North America, meeting next week, as to their position on JIP.  This will be discussed again at the December WNP</w:t>
      </w:r>
      <w:r>
        <w:rPr>
          <w:sz w:val="24"/>
        </w:rPr>
        <w:t xml:space="preserve">O.  </w:t>
      </w:r>
    </w:p>
    <w:bookmarkStart w:id="7" w:name="_MON_1099720966"/>
    <w:bookmarkEnd w:id="7"/>
    <w:p w14:paraId="5F3FB52D" w14:textId="77777777" w:rsidR="00000000" w:rsidRDefault="00783ADD">
      <w:pPr>
        <w:ind w:left="2880"/>
        <w:rPr>
          <w:sz w:val="24"/>
        </w:rPr>
      </w:pPr>
      <w:r>
        <w:rPr>
          <w:sz w:val="24"/>
        </w:rPr>
        <w:object w:dxaOrig="1530" w:dyaOrig="990" w14:anchorId="550E7512">
          <v:shape id="_x0000_i1033" type="#_x0000_t75" style="width:76.5pt;height:49.5pt" o:ole="" fillcolor="window">
            <v:imagedata r:id="rId21" o:title=""/>
          </v:shape>
          <o:OLEObject Type="Embed" ProgID="Word.Document.8" ShapeID="_x0000_i1033" DrawAspect="Icon" ObjectID="_1735111767" r:id="rId22">
            <o:FieldCodes>\s</o:FieldCodes>
          </o:OLEObject>
        </w:object>
      </w:r>
      <w:r>
        <w:rPr>
          <w:sz w:val="24"/>
        </w:rPr>
        <w:tab/>
      </w:r>
      <w:bookmarkStart w:id="8" w:name="_MON_1099721060"/>
      <w:bookmarkEnd w:id="8"/>
      <w:r>
        <w:rPr>
          <w:sz w:val="24"/>
        </w:rPr>
        <w:object w:dxaOrig="1530" w:dyaOrig="990" w14:anchorId="26AE049D">
          <v:shape id="_x0000_i1034" type="#_x0000_t75" style="width:76.5pt;height:49.5pt" o:ole="" fillcolor="window">
            <v:imagedata r:id="rId23" o:title=""/>
          </v:shape>
          <o:OLEObject Type="Embed" ProgID="Word.Document.8" ShapeID="_x0000_i1034" DrawAspect="Icon" ObjectID="_1735111768" r:id="rId24">
            <o:FieldCodes>\s</o:FieldCodes>
          </o:OLEObject>
        </w:object>
      </w:r>
    </w:p>
    <w:p w14:paraId="2A166A59" w14:textId="77777777" w:rsidR="00000000" w:rsidRDefault="00783ADD">
      <w:pPr>
        <w:rPr>
          <w:sz w:val="24"/>
        </w:rPr>
      </w:pPr>
    </w:p>
    <w:p w14:paraId="38FA9A7F" w14:textId="77777777" w:rsidR="00000000" w:rsidRDefault="00783ADD" w:rsidP="00783ADD">
      <w:pPr>
        <w:numPr>
          <w:ilvl w:val="0"/>
          <w:numId w:val="11"/>
        </w:numPr>
        <w:rPr>
          <w:sz w:val="24"/>
        </w:rPr>
      </w:pPr>
      <w:r>
        <w:rPr>
          <w:sz w:val="24"/>
        </w:rPr>
        <w:t>A discussion took place regarding concern over the activation of large numbers of pooled blocks in a short timeframe and the impact on non-EDR LSMSs.  This will again be reviewed at the De</w:t>
      </w:r>
      <w:r>
        <w:rPr>
          <w:sz w:val="24"/>
        </w:rPr>
        <w:t>cember WNPO.</w:t>
      </w:r>
    </w:p>
    <w:p w14:paraId="0105BC87" w14:textId="77777777" w:rsidR="00000000" w:rsidRDefault="00783ADD">
      <w:pPr>
        <w:rPr>
          <w:sz w:val="24"/>
        </w:rPr>
      </w:pPr>
    </w:p>
    <w:p w14:paraId="541E37F8" w14:textId="77777777" w:rsidR="00000000" w:rsidRDefault="00783ADD" w:rsidP="00783ADD">
      <w:pPr>
        <w:numPr>
          <w:ilvl w:val="0"/>
          <w:numId w:val="11"/>
        </w:numPr>
        <w:rPr>
          <w:sz w:val="24"/>
        </w:rPr>
      </w:pPr>
      <w:proofErr w:type="spellStart"/>
      <w:r>
        <w:rPr>
          <w:sz w:val="24"/>
        </w:rPr>
        <w:t>NeuStar</w:t>
      </w:r>
      <w:proofErr w:type="spellEnd"/>
      <w:r>
        <w:rPr>
          <w:sz w:val="24"/>
        </w:rPr>
        <w:t xml:space="preserve"> report:  </w:t>
      </w:r>
    </w:p>
    <w:p w14:paraId="26561663" w14:textId="77777777" w:rsidR="00000000" w:rsidRDefault="00783ADD" w:rsidP="00783ADD">
      <w:pPr>
        <w:numPr>
          <w:ilvl w:val="0"/>
          <w:numId w:val="13"/>
        </w:numPr>
        <w:tabs>
          <w:tab w:val="clear" w:pos="360"/>
          <w:tab w:val="num" w:pos="1080"/>
        </w:tabs>
        <w:ind w:left="1080"/>
        <w:rPr>
          <w:sz w:val="24"/>
        </w:rPr>
      </w:pPr>
      <w:r>
        <w:rPr>
          <w:sz w:val="24"/>
        </w:rPr>
        <w:t xml:space="preserve">There were 4 new Non-Disclosure Agreements and Interconnect Plans from wireless service providers since the last WNPO (total is now 35 wireless providers).  </w:t>
      </w:r>
    </w:p>
    <w:p w14:paraId="4FA5AB7B" w14:textId="77777777" w:rsidR="00000000" w:rsidRDefault="00783ADD" w:rsidP="00783ADD">
      <w:pPr>
        <w:numPr>
          <w:ilvl w:val="0"/>
          <w:numId w:val="13"/>
        </w:numPr>
        <w:tabs>
          <w:tab w:val="clear" w:pos="360"/>
          <w:tab w:val="num" w:pos="1080"/>
        </w:tabs>
        <w:ind w:left="1080"/>
        <w:rPr>
          <w:sz w:val="24"/>
        </w:rPr>
      </w:pPr>
      <w:r>
        <w:rPr>
          <w:sz w:val="24"/>
        </w:rPr>
        <w:t>No testing is taking place currently between wireless service prov</w:t>
      </w:r>
      <w:r>
        <w:rPr>
          <w:sz w:val="24"/>
        </w:rPr>
        <w:t xml:space="preserve">iders and NPAC.  </w:t>
      </w:r>
    </w:p>
    <w:p w14:paraId="21B06D85" w14:textId="77777777" w:rsidR="00000000" w:rsidRDefault="00783ADD" w:rsidP="00783ADD">
      <w:pPr>
        <w:numPr>
          <w:ilvl w:val="0"/>
          <w:numId w:val="13"/>
        </w:numPr>
        <w:tabs>
          <w:tab w:val="clear" w:pos="360"/>
          <w:tab w:val="num" w:pos="1080"/>
        </w:tabs>
        <w:ind w:left="1080"/>
        <w:rPr>
          <w:sz w:val="24"/>
        </w:rPr>
      </w:pPr>
      <w:r>
        <w:rPr>
          <w:sz w:val="24"/>
        </w:rPr>
        <w:t>154,000 intra-SP ports have been performed by wireless providers.  Another report for November will be issued.</w:t>
      </w:r>
    </w:p>
    <w:p w14:paraId="08664702" w14:textId="77777777" w:rsidR="00000000" w:rsidRDefault="00783ADD">
      <w:pPr>
        <w:rPr>
          <w:sz w:val="24"/>
        </w:rPr>
      </w:pPr>
    </w:p>
    <w:p w14:paraId="56BEDA56" w14:textId="77777777" w:rsidR="00000000" w:rsidRDefault="00783ADD" w:rsidP="00783ADD">
      <w:pPr>
        <w:numPr>
          <w:ilvl w:val="0"/>
          <w:numId w:val="11"/>
        </w:numPr>
        <w:rPr>
          <w:sz w:val="24"/>
        </w:rPr>
      </w:pPr>
      <w:r>
        <w:rPr>
          <w:sz w:val="24"/>
        </w:rPr>
        <w:t xml:space="preserve">NENA report:  </w:t>
      </w:r>
    </w:p>
    <w:p w14:paraId="72CB0170" w14:textId="77777777" w:rsidR="00000000" w:rsidRDefault="00783ADD" w:rsidP="00783ADD">
      <w:pPr>
        <w:numPr>
          <w:ilvl w:val="0"/>
          <w:numId w:val="15"/>
        </w:numPr>
        <w:tabs>
          <w:tab w:val="clear" w:pos="360"/>
          <w:tab w:val="num" w:pos="1080"/>
        </w:tabs>
        <w:ind w:left="1080"/>
        <w:rPr>
          <w:sz w:val="24"/>
        </w:rPr>
      </w:pPr>
      <w:proofErr w:type="gramStart"/>
      <w:r>
        <w:rPr>
          <w:sz w:val="24"/>
        </w:rPr>
        <w:t>A number of</w:t>
      </w:r>
      <w:proofErr w:type="gramEnd"/>
      <w:r>
        <w:rPr>
          <w:sz w:val="24"/>
        </w:rPr>
        <w:t xml:space="preserve"> issues have been uncovered during testing of calls to emergency service numbers.  All have resoluti</w:t>
      </w:r>
      <w:r>
        <w:rPr>
          <w:sz w:val="24"/>
        </w:rPr>
        <w:t>ons.</w:t>
      </w:r>
    </w:p>
    <w:p w14:paraId="71030A9D" w14:textId="77777777" w:rsidR="00000000" w:rsidRDefault="00783ADD" w:rsidP="00783ADD">
      <w:pPr>
        <w:numPr>
          <w:ilvl w:val="0"/>
          <w:numId w:val="15"/>
        </w:numPr>
        <w:tabs>
          <w:tab w:val="clear" w:pos="360"/>
          <w:tab w:val="num" w:pos="1080"/>
        </w:tabs>
        <w:ind w:left="1080"/>
        <w:rPr>
          <w:sz w:val="24"/>
        </w:rPr>
      </w:pPr>
      <w:r>
        <w:rPr>
          <w:sz w:val="24"/>
        </w:rPr>
        <w:t xml:space="preserve">NENA has issued the attached list of tips for the implementation of wireless pooling </w:t>
      </w:r>
      <w:proofErr w:type="gramStart"/>
      <w:r>
        <w:rPr>
          <w:sz w:val="24"/>
        </w:rPr>
        <w:t>in order to</w:t>
      </w:r>
      <w:proofErr w:type="gramEnd"/>
      <w:r>
        <w:rPr>
          <w:sz w:val="24"/>
        </w:rPr>
        <w:t xml:space="preserve"> mitigate 911 issues:</w:t>
      </w:r>
    </w:p>
    <w:bookmarkStart w:id="9" w:name="_MON_1099723204"/>
    <w:bookmarkEnd w:id="9"/>
    <w:p w14:paraId="1CBB1CA7" w14:textId="77777777" w:rsidR="00000000" w:rsidRDefault="00783ADD">
      <w:pPr>
        <w:ind w:left="5040"/>
        <w:rPr>
          <w:sz w:val="24"/>
        </w:rPr>
      </w:pPr>
      <w:r>
        <w:rPr>
          <w:sz w:val="24"/>
        </w:rPr>
        <w:object w:dxaOrig="1530" w:dyaOrig="990" w14:anchorId="7CF3C30A">
          <v:shape id="_x0000_i1035" type="#_x0000_t75" style="width:76.5pt;height:49.5pt" o:ole="" fillcolor="window">
            <v:imagedata r:id="rId25" o:title=""/>
          </v:shape>
          <o:OLEObject Type="Embed" ProgID="Word.Document.8" ShapeID="_x0000_i1035" DrawAspect="Icon" ObjectID="_1735111769" r:id="rId26">
            <o:FieldCodes>\s</o:FieldCodes>
          </o:OLEObject>
        </w:object>
      </w:r>
    </w:p>
    <w:p w14:paraId="5146F0A2" w14:textId="77777777" w:rsidR="00000000" w:rsidRDefault="00783ADD">
      <w:pPr>
        <w:rPr>
          <w:sz w:val="24"/>
        </w:rPr>
      </w:pPr>
    </w:p>
    <w:p w14:paraId="298A5902" w14:textId="77777777" w:rsidR="00000000" w:rsidRDefault="00783ADD" w:rsidP="00783ADD">
      <w:pPr>
        <w:numPr>
          <w:ilvl w:val="0"/>
          <w:numId w:val="11"/>
        </w:numPr>
        <w:rPr>
          <w:sz w:val="24"/>
        </w:rPr>
      </w:pPr>
      <w:r>
        <w:rPr>
          <w:sz w:val="24"/>
        </w:rPr>
        <w:t xml:space="preserve">WTSC Readout:  No change to testing schedule. </w:t>
      </w:r>
    </w:p>
    <w:p w14:paraId="3B85799E" w14:textId="77777777" w:rsidR="00000000" w:rsidRDefault="00783ADD">
      <w:pPr>
        <w:rPr>
          <w:sz w:val="24"/>
        </w:rPr>
      </w:pPr>
    </w:p>
    <w:p w14:paraId="0A977EB7" w14:textId="77777777" w:rsidR="00000000" w:rsidRDefault="00783ADD" w:rsidP="00783ADD">
      <w:pPr>
        <w:numPr>
          <w:ilvl w:val="0"/>
          <w:numId w:val="11"/>
        </w:numPr>
        <w:rPr>
          <w:sz w:val="24"/>
        </w:rPr>
      </w:pPr>
      <w:r>
        <w:rPr>
          <w:sz w:val="24"/>
        </w:rPr>
        <w:t>Issue:  It was reported that some wireline service pr</w:t>
      </w:r>
      <w:r>
        <w:rPr>
          <w:sz w:val="24"/>
        </w:rPr>
        <w:t>oviders have been ignoring LERG updates and 1</w:t>
      </w:r>
      <w:r>
        <w:rPr>
          <w:sz w:val="24"/>
          <w:vertAlign w:val="superscript"/>
        </w:rPr>
        <w:t>st</w:t>
      </w:r>
      <w:r>
        <w:rPr>
          <w:sz w:val="24"/>
        </w:rPr>
        <w:t xml:space="preserve"> port notifications for triggering on wireless codes.  Some test calls were failing on PSAP callbacks to ported wireless numbers.  A question was raised as to why the query of last resort didn’t complete the c</w:t>
      </w:r>
      <w:r>
        <w:rPr>
          <w:sz w:val="24"/>
        </w:rPr>
        <w:t xml:space="preserve">all.  </w:t>
      </w:r>
      <w:r>
        <w:rPr>
          <w:color w:val="FF0000"/>
          <w:sz w:val="24"/>
        </w:rPr>
        <w:t>Gary Sacra</w:t>
      </w:r>
      <w:r>
        <w:rPr>
          <w:sz w:val="24"/>
        </w:rPr>
        <w:t xml:space="preserve">, LNPA Co-Chair, took an </w:t>
      </w:r>
      <w:r>
        <w:rPr>
          <w:color w:val="FF0000"/>
          <w:sz w:val="24"/>
        </w:rPr>
        <w:t>ACTION</w:t>
      </w:r>
      <w:r>
        <w:rPr>
          <w:sz w:val="24"/>
        </w:rPr>
        <w:t xml:space="preserve"> to send out a notice to the LNPA WG advising to ensure their translations groups use the LERG and 1</w:t>
      </w:r>
      <w:r>
        <w:rPr>
          <w:sz w:val="24"/>
          <w:vertAlign w:val="superscript"/>
        </w:rPr>
        <w:t>st</w:t>
      </w:r>
      <w:r>
        <w:rPr>
          <w:sz w:val="24"/>
        </w:rPr>
        <w:t xml:space="preserve"> port notification to trigger on wireless codes.  </w:t>
      </w:r>
      <w:proofErr w:type="spellStart"/>
      <w:r>
        <w:rPr>
          <w:color w:val="FF0000"/>
          <w:sz w:val="24"/>
        </w:rPr>
        <w:t>NeuStar</w:t>
      </w:r>
      <w:proofErr w:type="spellEnd"/>
      <w:r>
        <w:rPr>
          <w:sz w:val="24"/>
        </w:rPr>
        <w:t xml:space="preserve"> took an </w:t>
      </w:r>
      <w:r>
        <w:rPr>
          <w:color w:val="FF0000"/>
          <w:sz w:val="24"/>
        </w:rPr>
        <w:t xml:space="preserve">ACTION </w:t>
      </w:r>
      <w:r>
        <w:rPr>
          <w:sz w:val="24"/>
        </w:rPr>
        <w:t>to send the advisory to the X-Regi</w:t>
      </w:r>
      <w:r>
        <w:rPr>
          <w:sz w:val="24"/>
        </w:rPr>
        <w:t>onal distribution after it is issued to the LNPA WG.  John Malyar, Telcordia, agreed to see if Telcordia could send out a notice to the industry to use the LERG to catch up on triggering wireless codes.  In follow-up, John reported that Adam Newman, Telcor</w:t>
      </w:r>
      <w:r>
        <w:rPr>
          <w:sz w:val="24"/>
        </w:rPr>
        <w:t xml:space="preserve">dia TRA, </w:t>
      </w:r>
      <w:proofErr w:type="gramStart"/>
      <w:r>
        <w:rPr>
          <w:sz w:val="24"/>
        </w:rPr>
        <w:t>has  already</w:t>
      </w:r>
      <w:proofErr w:type="gramEnd"/>
      <w:r>
        <w:rPr>
          <w:sz w:val="24"/>
        </w:rPr>
        <w:t xml:space="preserve"> sent out an advisory to the industry.  </w:t>
      </w:r>
      <w:r>
        <w:rPr>
          <w:color w:val="FF0000"/>
          <w:sz w:val="24"/>
        </w:rPr>
        <w:t>John Malyar</w:t>
      </w:r>
      <w:r>
        <w:rPr>
          <w:sz w:val="24"/>
        </w:rPr>
        <w:t xml:space="preserve">, Telcordia, took an </w:t>
      </w:r>
      <w:r>
        <w:rPr>
          <w:color w:val="FF0000"/>
          <w:sz w:val="24"/>
        </w:rPr>
        <w:t>ACTION</w:t>
      </w:r>
      <w:r>
        <w:rPr>
          <w:sz w:val="24"/>
        </w:rPr>
        <w:t xml:space="preserve"> to obtain the text of the TRA advisory and send to Charles </w:t>
      </w:r>
      <w:proofErr w:type="spellStart"/>
      <w:r>
        <w:rPr>
          <w:sz w:val="24"/>
        </w:rPr>
        <w:t>Ryburn</w:t>
      </w:r>
      <w:proofErr w:type="spellEnd"/>
      <w:r>
        <w:rPr>
          <w:sz w:val="24"/>
        </w:rPr>
        <w:t xml:space="preserve">, LNPA </w:t>
      </w:r>
      <w:r>
        <w:rPr>
          <w:sz w:val="24"/>
        </w:rPr>
        <w:lastRenderedPageBreak/>
        <w:t xml:space="preserve">Co-Chair, for inclusion in the November LNPA minutes.  </w:t>
      </w:r>
      <w:r>
        <w:rPr>
          <w:color w:val="FF0000"/>
          <w:sz w:val="24"/>
        </w:rPr>
        <w:t>Jim Grasser</w:t>
      </w:r>
      <w:r>
        <w:rPr>
          <w:sz w:val="24"/>
        </w:rPr>
        <w:t xml:space="preserve">, took </w:t>
      </w:r>
      <w:proofErr w:type="gramStart"/>
      <w:r>
        <w:rPr>
          <w:sz w:val="24"/>
        </w:rPr>
        <w:t xml:space="preserve">an  </w:t>
      </w:r>
      <w:r>
        <w:rPr>
          <w:color w:val="FF0000"/>
          <w:sz w:val="24"/>
        </w:rPr>
        <w:t>ACTION</w:t>
      </w:r>
      <w:proofErr w:type="gramEnd"/>
      <w:r>
        <w:rPr>
          <w:sz w:val="24"/>
        </w:rPr>
        <w:t xml:space="preserve"> </w:t>
      </w:r>
      <w:r>
        <w:rPr>
          <w:sz w:val="24"/>
        </w:rPr>
        <w:t xml:space="preserve">to contact the WTSC to add a mandatory test case to ensure that the query of last resort is performed and provides proper call routing. </w:t>
      </w:r>
    </w:p>
    <w:p w14:paraId="70E4DD90" w14:textId="77777777" w:rsidR="00000000" w:rsidRDefault="00783ADD">
      <w:pPr>
        <w:rPr>
          <w:sz w:val="24"/>
        </w:rPr>
      </w:pPr>
    </w:p>
    <w:p w14:paraId="1714C82A" w14:textId="77777777" w:rsidR="00000000" w:rsidRDefault="00783ADD" w:rsidP="00783ADD">
      <w:pPr>
        <w:numPr>
          <w:ilvl w:val="0"/>
          <w:numId w:val="14"/>
        </w:numPr>
        <w:rPr>
          <w:sz w:val="24"/>
        </w:rPr>
      </w:pPr>
      <w:r>
        <w:rPr>
          <w:sz w:val="24"/>
        </w:rPr>
        <w:t>A call processing issue was raised regarding a scenario where a wireline service provider assigns an LRN using a numbe</w:t>
      </w:r>
      <w:r>
        <w:rPr>
          <w:sz w:val="24"/>
        </w:rPr>
        <w:t>r within the range of a wireless service provider’s Type 1 Cellular numbers.  This will be discussed at the December WNPO.</w:t>
      </w:r>
    </w:p>
    <w:bookmarkStart w:id="10" w:name="_MON_1099722942"/>
    <w:bookmarkStart w:id="11" w:name="_MON_1099722952"/>
    <w:bookmarkEnd w:id="10"/>
    <w:bookmarkEnd w:id="11"/>
    <w:p w14:paraId="134FA7A3" w14:textId="77777777" w:rsidR="00000000" w:rsidRDefault="00783ADD">
      <w:pPr>
        <w:ind w:left="1440"/>
        <w:rPr>
          <w:sz w:val="24"/>
        </w:rPr>
      </w:pPr>
      <w:r>
        <w:rPr>
          <w:sz w:val="24"/>
        </w:rPr>
        <w:object w:dxaOrig="1530" w:dyaOrig="990" w14:anchorId="2E8E45D4">
          <v:shape id="_x0000_i1036" type="#_x0000_t75" style="width:76.5pt;height:49.5pt" o:ole="" fillcolor="window">
            <v:imagedata r:id="rId27" o:title=""/>
          </v:shape>
          <o:OLEObject Type="Embed" ProgID="Word.Document.8" ShapeID="_x0000_i1036" DrawAspect="Icon" ObjectID="_1735111770" r:id="rId28">
            <o:FieldCodes>\s</o:FieldCodes>
          </o:OLEObject>
        </w:object>
      </w:r>
    </w:p>
    <w:p w14:paraId="71DECA6A" w14:textId="77777777" w:rsidR="00000000" w:rsidRDefault="00783ADD">
      <w:pPr>
        <w:rPr>
          <w:sz w:val="24"/>
        </w:rPr>
      </w:pPr>
    </w:p>
    <w:p w14:paraId="0B08392D" w14:textId="77777777" w:rsidR="00000000" w:rsidRDefault="00783ADD">
      <w:pPr>
        <w:rPr>
          <w:sz w:val="24"/>
        </w:rPr>
      </w:pPr>
    </w:p>
    <w:p w14:paraId="55861FC7" w14:textId="77777777" w:rsidR="00000000" w:rsidRDefault="00783ADD">
      <w:pPr>
        <w:rPr>
          <w:sz w:val="24"/>
        </w:rPr>
      </w:pPr>
      <w:r>
        <w:rPr>
          <w:sz w:val="24"/>
          <w:u w:val="single"/>
        </w:rPr>
        <w:t>Reseller Flows:</w:t>
      </w:r>
    </w:p>
    <w:p w14:paraId="157E0A7C" w14:textId="77777777" w:rsidR="00000000" w:rsidRDefault="00783ADD">
      <w:pPr>
        <w:rPr>
          <w:sz w:val="24"/>
        </w:rPr>
      </w:pPr>
    </w:p>
    <w:p w14:paraId="1F64EDD2" w14:textId="77777777" w:rsidR="00000000" w:rsidRDefault="00783ADD" w:rsidP="00783ADD">
      <w:pPr>
        <w:numPr>
          <w:ilvl w:val="0"/>
          <w:numId w:val="5"/>
        </w:numPr>
        <w:rPr>
          <w:sz w:val="24"/>
        </w:rPr>
      </w:pPr>
      <w:r>
        <w:rPr>
          <w:sz w:val="24"/>
        </w:rPr>
        <w:t xml:space="preserve">At the October LNPA, </w:t>
      </w:r>
      <w:proofErr w:type="spellStart"/>
      <w:r>
        <w:rPr>
          <w:sz w:val="24"/>
        </w:rPr>
        <w:t>NeuStar</w:t>
      </w:r>
      <w:proofErr w:type="spellEnd"/>
      <w:r>
        <w:rPr>
          <w:sz w:val="24"/>
        </w:rPr>
        <w:t xml:space="preserve"> proposed to produce the LNP process flows under the um</w:t>
      </w:r>
      <w:r>
        <w:rPr>
          <w:sz w:val="24"/>
        </w:rPr>
        <w:t xml:space="preserve">brella of the Change Management Process.  </w:t>
      </w:r>
      <w:proofErr w:type="spellStart"/>
      <w:r>
        <w:rPr>
          <w:sz w:val="24"/>
        </w:rPr>
        <w:t>NeuStar</w:t>
      </w:r>
      <w:proofErr w:type="spellEnd"/>
      <w:r>
        <w:rPr>
          <w:sz w:val="24"/>
        </w:rPr>
        <w:t xml:space="preserve"> agreed to submit two contributions to the LNPA:</w:t>
      </w:r>
    </w:p>
    <w:p w14:paraId="7E0462A8" w14:textId="77777777" w:rsidR="00000000" w:rsidRDefault="00783ADD" w:rsidP="00783ADD">
      <w:pPr>
        <w:numPr>
          <w:ilvl w:val="0"/>
          <w:numId w:val="4"/>
        </w:numPr>
        <w:tabs>
          <w:tab w:val="clear" w:pos="360"/>
          <w:tab w:val="num" w:pos="720"/>
        </w:tabs>
        <w:ind w:left="720"/>
        <w:rPr>
          <w:sz w:val="24"/>
        </w:rPr>
      </w:pPr>
      <w:r>
        <w:rPr>
          <w:sz w:val="24"/>
        </w:rPr>
        <w:t xml:space="preserve">Wireline </w:t>
      </w:r>
      <w:proofErr w:type="gramStart"/>
      <w:r>
        <w:rPr>
          <w:sz w:val="24"/>
        </w:rPr>
        <w:t>C,D</w:t>
      </w:r>
      <w:proofErr w:type="gramEnd"/>
      <w:r>
        <w:rPr>
          <w:sz w:val="24"/>
        </w:rPr>
        <w:t xml:space="preserve">,E Reseller Flows as separate flows with entry and exit points in the main flow.  The Wireless WA Reseller Flow as separate entry and exit points </w:t>
      </w:r>
      <w:r>
        <w:rPr>
          <w:sz w:val="24"/>
        </w:rPr>
        <w:t>in the main flow.</w:t>
      </w:r>
    </w:p>
    <w:p w14:paraId="0949D147" w14:textId="77777777" w:rsidR="00000000" w:rsidRDefault="00783ADD" w:rsidP="00783ADD">
      <w:pPr>
        <w:numPr>
          <w:ilvl w:val="0"/>
          <w:numId w:val="4"/>
        </w:numPr>
        <w:tabs>
          <w:tab w:val="clear" w:pos="360"/>
          <w:tab w:val="num" w:pos="720"/>
        </w:tabs>
        <w:ind w:left="720"/>
        <w:rPr>
          <w:sz w:val="24"/>
        </w:rPr>
      </w:pPr>
      <w:r>
        <w:rPr>
          <w:sz w:val="24"/>
        </w:rPr>
        <w:t xml:space="preserve">Wireline </w:t>
      </w:r>
      <w:proofErr w:type="gramStart"/>
      <w:r>
        <w:rPr>
          <w:sz w:val="24"/>
        </w:rPr>
        <w:t>C,D</w:t>
      </w:r>
      <w:proofErr w:type="gramEnd"/>
      <w:r>
        <w:rPr>
          <w:sz w:val="24"/>
        </w:rPr>
        <w:t>,E Reseller Flows integrated into one single flow with the Wireless WA Reseller Flow all with a single entry and exit point in the main flow.</w:t>
      </w:r>
    </w:p>
    <w:p w14:paraId="6FEE4936" w14:textId="77777777" w:rsidR="00000000" w:rsidRDefault="00783ADD">
      <w:pPr>
        <w:ind w:left="420"/>
        <w:rPr>
          <w:sz w:val="24"/>
        </w:rPr>
      </w:pPr>
    </w:p>
    <w:p w14:paraId="237B9434" w14:textId="77777777" w:rsidR="00000000" w:rsidRDefault="00783ADD" w:rsidP="00783ADD">
      <w:pPr>
        <w:numPr>
          <w:ilvl w:val="0"/>
          <w:numId w:val="16"/>
        </w:numPr>
        <w:rPr>
          <w:sz w:val="24"/>
        </w:rPr>
      </w:pPr>
      <w:r>
        <w:rPr>
          <w:sz w:val="24"/>
        </w:rPr>
        <w:t xml:space="preserve">At the November LNPA, </w:t>
      </w:r>
      <w:proofErr w:type="spellStart"/>
      <w:r>
        <w:rPr>
          <w:sz w:val="24"/>
        </w:rPr>
        <w:t>NeuStar</w:t>
      </w:r>
      <w:proofErr w:type="spellEnd"/>
      <w:r>
        <w:rPr>
          <w:sz w:val="24"/>
        </w:rPr>
        <w:t xml:space="preserve"> reported that the draft flows are </w:t>
      </w:r>
      <w:proofErr w:type="gramStart"/>
      <w:r>
        <w:rPr>
          <w:sz w:val="24"/>
        </w:rPr>
        <w:t>completed</w:t>
      </w:r>
      <w:proofErr w:type="gramEnd"/>
      <w:r>
        <w:rPr>
          <w:sz w:val="24"/>
        </w:rPr>
        <w:t xml:space="preserve"> and they </w:t>
      </w:r>
      <w:r>
        <w:rPr>
          <w:sz w:val="24"/>
        </w:rPr>
        <w:t xml:space="preserve">are working to complete the draft narratives.  </w:t>
      </w:r>
      <w:proofErr w:type="spellStart"/>
      <w:r>
        <w:rPr>
          <w:color w:val="FF0000"/>
          <w:sz w:val="24"/>
        </w:rPr>
        <w:t>NeuStar</w:t>
      </w:r>
      <w:proofErr w:type="spellEnd"/>
      <w:r>
        <w:rPr>
          <w:sz w:val="24"/>
        </w:rPr>
        <w:t xml:space="preserve"> took an </w:t>
      </w:r>
      <w:r>
        <w:rPr>
          <w:color w:val="FF0000"/>
          <w:sz w:val="24"/>
        </w:rPr>
        <w:t xml:space="preserve">ACTION </w:t>
      </w:r>
      <w:r>
        <w:rPr>
          <w:sz w:val="24"/>
        </w:rPr>
        <w:t xml:space="preserve">to distribute the draft LNP Provisioning Flows, including the incorporated Wireline and Wireless Reseller Flows, to the LNPA distribution, on Friday, 11/18/02, for review and discussion </w:t>
      </w:r>
      <w:r>
        <w:rPr>
          <w:sz w:val="24"/>
        </w:rPr>
        <w:t xml:space="preserve">at the December LNPA meeting.  NOTE:  The flows and narratives were subsequently distributed by </w:t>
      </w:r>
      <w:proofErr w:type="spellStart"/>
      <w:r>
        <w:rPr>
          <w:sz w:val="24"/>
        </w:rPr>
        <w:t>NeuStar</w:t>
      </w:r>
      <w:proofErr w:type="spellEnd"/>
      <w:r>
        <w:rPr>
          <w:sz w:val="24"/>
        </w:rPr>
        <w:t>.  See attached:</w:t>
      </w:r>
    </w:p>
    <w:bookmarkStart w:id="12" w:name="_MON_1099729770"/>
    <w:bookmarkEnd w:id="12"/>
    <w:p w14:paraId="56F164D5" w14:textId="77777777" w:rsidR="00000000" w:rsidRDefault="00783ADD">
      <w:pPr>
        <w:ind w:left="1440"/>
        <w:rPr>
          <w:sz w:val="24"/>
        </w:rPr>
      </w:pPr>
      <w:r>
        <w:rPr>
          <w:sz w:val="24"/>
        </w:rPr>
        <w:object w:dxaOrig="1530" w:dyaOrig="990" w14:anchorId="23199EC6">
          <v:shape id="_x0000_i1037" type="#_x0000_t75" style="width:76.5pt;height:49.5pt" o:ole="" fillcolor="window">
            <v:imagedata r:id="rId29" o:title=""/>
          </v:shape>
          <o:OLEObject Type="Embed" ProgID="PowerPoint.Show.8" ShapeID="_x0000_i1037" DrawAspect="Icon" ObjectID="_1735111771" r:id="rId30"/>
        </w:object>
      </w:r>
      <w:r>
        <w:rPr>
          <w:sz w:val="24"/>
        </w:rPr>
        <w:t xml:space="preserve">     </w:t>
      </w:r>
      <w:bookmarkStart w:id="13" w:name="_MON_1099729762"/>
      <w:bookmarkEnd w:id="13"/>
      <w:r>
        <w:rPr>
          <w:sz w:val="24"/>
        </w:rPr>
        <w:object w:dxaOrig="1530" w:dyaOrig="990" w14:anchorId="28ECD3B8">
          <v:shape id="_x0000_i1038" type="#_x0000_t75" style="width:76.5pt;height:49.5pt" o:ole="" fillcolor="window">
            <v:imagedata r:id="rId31" o:title=""/>
          </v:shape>
          <o:OLEObject Type="Embed" ProgID="Word.Document.8" ShapeID="_x0000_i1038" DrawAspect="Icon" ObjectID="_1735111772" r:id="rId32">
            <o:FieldCodes>\s</o:FieldCodes>
          </o:OLEObject>
        </w:object>
      </w:r>
    </w:p>
    <w:p w14:paraId="05B62656" w14:textId="77777777" w:rsidR="00000000" w:rsidRDefault="00783ADD">
      <w:pPr>
        <w:rPr>
          <w:sz w:val="24"/>
        </w:rPr>
      </w:pPr>
    </w:p>
    <w:p w14:paraId="37E95462" w14:textId="77777777" w:rsidR="00000000" w:rsidRDefault="00783ADD">
      <w:pPr>
        <w:rPr>
          <w:sz w:val="24"/>
        </w:rPr>
      </w:pPr>
    </w:p>
    <w:p w14:paraId="0D5714B6" w14:textId="77777777" w:rsidR="00000000" w:rsidRDefault="00783ADD">
      <w:pPr>
        <w:rPr>
          <w:sz w:val="24"/>
          <w:u w:val="single"/>
        </w:rPr>
      </w:pPr>
      <w:r>
        <w:rPr>
          <w:sz w:val="24"/>
          <w:u w:val="single"/>
        </w:rPr>
        <w:t>Update from 10/30/02 Conference Call on 3.2 Project Plan:</w:t>
      </w:r>
    </w:p>
    <w:p w14:paraId="60C24D2D" w14:textId="77777777" w:rsidR="00000000" w:rsidRDefault="00783ADD">
      <w:pPr>
        <w:rPr>
          <w:sz w:val="24"/>
        </w:rPr>
      </w:pPr>
    </w:p>
    <w:p w14:paraId="1917A6FE" w14:textId="77777777" w:rsidR="00000000" w:rsidRDefault="00783ADD" w:rsidP="00783ADD">
      <w:pPr>
        <w:numPr>
          <w:ilvl w:val="0"/>
          <w:numId w:val="17"/>
        </w:numPr>
        <w:rPr>
          <w:sz w:val="24"/>
        </w:rPr>
      </w:pPr>
      <w:r>
        <w:rPr>
          <w:sz w:val="24"/>
        </w:rPr>
        <w:t>On the ca</w:t>
      </w:r>
      <w:r>
        <w:rPr>
          <w:sz w:val="24"/>
        </w:rPr>
        <w:t xml:space="preserve">ll, 2 service providers stated they couldn’t complete turn-up testing by 4/25/03. </w:t>
      </w:r>
    </w:p>
    <w:p w14:paraId="3B6E2A7A" w14:textId="77777777" w:rsidR="00000000" w:rsidRDefault="00783ADD">
      <w:pPr>
        <w:rPr>
          <w:sz w:val="24"/>
        </w:rPr>
      </w:pPr>
    </w:p>
    <w:p w14:paraId="0C6059BF" w14:textId="77777777" w:rsidR="00000000" w:rsidRDefault="00783ADD" w:rsidP="00783ADD">
      <w:pPr>
        <w:numPr>
          <w:ilvl w:val="0"/>
          <w:numId w:val="18"/>
        </w:numPr>
        <w:rPr>
          <w:sz w:val="24"/>
        </w:rPr>
      </w:pPr>
      <w:proofErr w:type="gramStart"/>
      <w:r>
        <w:rPr>
          <w:sz w:val="24"/>
        </w:rPr>
        <w:t>In order to</w:t>
      </w:r>
      <w:proofErr w:type="gramEnd"/>
      <w:r>
        <w:rPr>
          <w:sz w:val="24"/>
        </w:rPr>
        <w:t xml:space="preserve"> ensure Service Providers and their vendors have sufficient time to complete Release 3.2 turn-up testing, the LNPA agreed to recommend to NAPM:</w:t>
      </w:r>
    </w:p>
    <w:p w14:paraId="675FBC8A" w14:textId="77777777" w:rsidR="00000000" w:rsidRDefault="00783ADD" w:rsidP="00783ADD">
      <w:pPr>
        <w:numPr>
          <w:ilvl w:val="0"/>
          <w:numId w:val="19"/>
        </w:numPr>
        <w:tabs>
          <w:tab w:val="clear" w:pos="360"/>
          <w:tab w:val="num" w:pos="1080"/>
        </w:tabs>
        <w:ind w:left="1080"/>
        <w:rPr>
          <w:sz w:val="24"/>
        </w:rPr>
      </w:pPr>
      <w:r>
        <w:rPr>
          <w:sz w:val="24"/>
        </w:rPr>
        <w:t>Adding 2 weeks to</w:t>
      </w:r>
      <w:r>
        <w:rPr>
          <w:sz w:val="24"/>
        </w:rPr>
        <w:t xml:space="preserve"> the Service Provider Individual Turn-up Testing interval (3/4/03 – 4/25/03)</w:t>
      </w:r>
    </w:p>
    <w:p w14:paraId="5ED0F743" w14:textId="77777777" w:rsidR="00000000" w:rsidRDefault="00783ADD" w:rsidP="00783ADD">
      <w:pPr>
        <w:numPr>
          <w:ilvl w:val="0"/>
          <w:numId w:val="20"/>
        </w:numPr>
        <w:tabs>
          <w:tab w:val="clear" w:pos="360"/>
          <w:tab w:val="num" w:pos="1080"/>
        </w:tabs>
        <w:ind w:left="1080"/>
        <w:rPr>
          <w:sz w:val="24"/>
        </w:rPr>
      </w:pPr>
      <w:r>
        <w:rPr>
          <w:sz w:val="24"/>
        </w:rPr>
        <w:t>Adding 1 week to the Service Provider Group and Performance Testing interval (4/28/03 – 5/14/03)</w:t>
      </w:r>
    </w:p>
    <w:p w14:paraId="11AAAC38" w14:textId="77777777" w:rsidR="00000000" w:rsidRDefault="00783ADD" w:rsidP="00783ADD">
      <w:pPr>
        <w:numPr>
          <w:ilvl w:val="0"/>
          <w:numId w:val="21"/>
        </w:numPr>
        <w:tabs>
          <w:tab w:val="clear" w:pos="360"/>
          <w:tab w:val="num" w:pos="1080"/>
        </w:tabs>
        <w:ind w:left="1080"/>
        <w:rPr>
          <w:sz w:val="24"/>
        </w:rPr>
      </w:pPr>
      <w:r>
        <w:rPr>
          <w:sz w:val="24"/>
        </w:rPr>
        <w:lastRenderedPageBreak/>
        <w:t>First Region production on 5/19/03</w:t>
      </w:r>
    </w:p>
    <w:p w14:paraId="5B9DA2E1" w14:textId="77777777" w:rsidR="00000000" w:rsidRDefault="00783ADD">
      <w:pPr>
        <w:rPr>
          <w:sz w:val="24"/>
        </w:rPr>
      </w:pPr>
    </w:p>
    <w:p w14:paraId="497E76F7" w14:textId="77777777" w:rsidR="00000000" w:rsidRDefault="00783ADD" w:rsidP="00783ADD">
      <w:pPr>
        <w:numPr>
          <w:ilvl w:val="0"/>
          <w:numId w:val="17"/>
        </w:numPr>
        <w:rPr>
          <w:sz w:val="24"/>
        </w:rPr>
      </w:pPr>
      <w:r>
        <w:rPr>
          <w:sz w:val="24"/>
        </w:rPr>
        <w:t>Subsequent to the agreement to expand the test</w:t>
      </w:r>
      <w:r>
        <w:rPr>
          <w:sz w:val="24"/>
        </w:rPr>
        <w:t xml:space="preserve">ing schedule 3 weeks, both service providers who had previously stated that they could not complete turn-up testing by 4/25/03, replied that they could with the </w:t>
      </w:r>
      <w:proofErr w:type="gramStart"/>
      <w:r>
        <w:rPr>
          <w:sz w:val="24"/>
        </w:rPr>
        <w:t>3 week</w:t>
      </w:r>
      <w:proofErr w:type="gramEnd"/>
      <w:r>
        <w:rPr>
          <w:sz w:val="24"/>
        </w:rPr>
        <w:t xml:space="preserve"> extension.</w:t>
      </w:r>
    </w:p>
    <w:p w14:paraId="13A6CAC8" w14:textId="77777777" w:rsidR="00000000" w:rsidRDefault="00783ADD">
      <w:pPr>
        <w:rPr>
          <w:sz w:val="24"/>
        </w:rPr>
      </w:pPr>
    </w:p>
    <w:p w14:paraId="00BE2776" w14:textId="77777777" w:rsidR="00000000" w:rsidRDefault="00783ADD" w:rsidP="00783ADD">
      <w:pPr>
        <w:numPr>
          <w:ilvl w:val="0"/>
          <w:numId w:val="17"/>
        </w:numPr>
        <w:rPr>
          <w:sz w:val="24"/>
        </w:rPr>
      </w:pPr>
      <w:proofErr w:type="spellStart"/>
      <w:r>
        <w:rPr>
          <w:sz w:val="24"/>
        </w:rPr>
        <w:t>NeuStar</w:t>
      </w:r>
      <w:proofErr w:type="spellEnd"/>
      <w:r>
        <w:rPr>
          <w:sz w:val="24"/>
        </w:rPr>
        <w:t xml:space="preserve"> removed the “?” marks from the Word version of the Project Plan and </w:t>
      </w:r>
      <w:r>
        <w:rPr>
          <w:sz w:val="24"/>
        </w:rPr>
        <w:t>added failover testing to the plan.</w:t>
      </w:r>
    </w:p>
    <w:p w14:paraId="19FC9450" w14:textId="77777777" w:rsidR="00000000" w:rsidRDefault="00783ADD">
      <w:pPr>
        <w:rPr>
          <w:sz w:val="24"/>
        </w:rPr>
      </w:pPr>
    </w:p>
    <w:p w14:paraId="09D28E9E" w14:textId="77777777" w:rsidR="00000000" w:rsidRDefault="00783ADD" w:rsidP="00783ADD">
      <w:pPr>
        <w:numPr>
          <w:ilvl w:val="0"/>
          <w:numId w:val="17"/>
        </w:numPr>
        <w:rPr>
          <w:sz w:val="24"/>
        </w:rPr>
      </w:pPr>
      <w:proofErr w:type="spellStart"/>
      <w:r>
        <w:rPr>
          <w:sz w:val="24"/>
        </w:rPr>
        <w:t>NeuStar</w:t>
      </w:r>
      <w:proofErr w:type="spellEnd"/>
      <w:r>
        <w:rPr>
          <w:sz w:val="24"/>
        </w:rPr>
        <w:t xml:space="preserve"> was asked to issue a new version of the plan reflecting the recommended testing interval extensions and new general availability dates for the upcoming 11/20/02 NAPM/LLC meeting.  </w:t>
      </w:r>
      <w:proofErr w:type="spellStart"/>
      <w:r>
        <w:rPr>
          <w:sz w:val="24"/>
        </w:rPr>
        <w:t>NeuStar</w:t>
      </w:r>
      <w:proofErr w:type="spellEnd"/>
      <w:r>
        <w:rPr>
          <w:sz w:val="24"/>
        </w:rPr>
        <w:t xml:space="preserve"> will put “DRAFT” on the</w:t>
      </w:r>
      <w:r>
        <w:rPr>
          <w:sz w:val="24"/>
        </w:rPr>
        <w:t xml:space="preserve"> plan.  </w:t>
      </w:r>
      <w:proofErr w:type="spellStart"/>
      <w:r>
        <w:rPr>
          <w:color w:val="FF0000"/>
          <w:sz w:val="24"/>
        </w:rPr>
        <w:t>NeuStar</w:t>
      </w:r>
      <w:proofErr w:type="spellEnd"/>
      <w:r>
        <w:rPr>
          <w:color w:val="FF0000"/>
          <w:sz w:val="24"/>
        </w:rPr>
        <w:t xml:space="preserve"> </w:t>
      </w:r>
      <w:r>
        <w:rPr>
          <w:sz w:val="24"/>
        </w:rPr>
        <w:t xml:space="preserve">took an </w:t>
      </w:r>
      <w:r>
        <w:rPr>
          <w:color w:val="FF0000"/>
          <w:sz w:val="24"/>
        </w:rPr>
        <w:t xml:space="preserve">ACTION </w:t>
      </w:r>
      <w:r>
        <w:rPr>
          <w:sz w:val="24"/>
        </w:rPr>
        <w:t xml:space="preserve">to bring the DRAFT plan to the 11/20/02 NAPM/LLC meeting.  NOTE:  This was subsequently completed by </w:t>
      </w:r>
      <w:proofErr w:type="spellStart"/>
      <w:r>
        <w:rPr>
          <w:sz w:val="24"/>
        </w:rPr>
        <w:t>NeuStar</w:t>
      </w:r>
      <w:proofErr w:type="spellEnd"/>
      <w:r>
        <w:rPr>
          <w:sz w:val="24"/>
        </w:rPr>
        <w:t>.</w:t>
      </w:r>
    </w:p>
    <w:bookmarkStart w:id="14" w:name="_MON_1099731867"/>
    <w:bookmarkEnd w:id="14"/>
    <w:p w14:paraId="6DB6024C" w14:textId="77777777" w:rsidR="00000000" w:rsidRDefault="00783ADD">
      <w:pPr>
        <w:ind w:left="5760"/>
        <w:rPr>
          <w:sz w:val="24"/>
        </w:rPr>
      </w:pPr>
      <w:r>
        <w:rPr>
          <w:sz w:val="24"/>
        </w:rPr>
        <w:object w:dxaOrig="1530" w:dyaOrig="990" w14:anchorId="2082FFC1">
          <v:shape id="_x0000_i1039" type="#_x0000_t75" style="width:76.5pt;height:49.5pt" o:ole="" fillcolor="window">
            <v:imagedata r:id="rId33" o:title=""/>
          </v:shape>
          <o:OLEObject Type="Embed" ProgID="Word.Document.8" ShapeID="_x0000_i1039" DrawAspect="Icon" ObjectID="_1735111773" r:id="rId34">
            <o:FieldCodes>\s</o:FieldCodes>
          </o:OLEObject>
        </w:object>
      </w:r>
    </w:p>
    <w:p w14:paraId="7A831D52" w14:textId="77777777" w:rsidR="00000000" w:rsidRDefault="00783ADD">
      <w:pPr>
        <w:rPr>
          <w:sz w:val="24"/>
        </w:rPr>
      </w:pPr>
      <w:r>
        <w:rPr>
          <w:sz w:val="24"/>
        </w:rPr>
        <w:t xml:space="preserve"> </w:t>
      </w:r>
    </w:p>
    <w:p w14:paraId="1308D731" w14:textId="77777777" w:rsidR="00000000" w:rsidRDefault="00783ADD" w:rsidP="00783ADD">
      <w:pPr>
        <w:numPr>
          <w:ilvl w:val="0"/>
          <w:numId w:val="22"/>
        </w:numPr>
        <w:rPr>
          <w:sz w:val="24"/>
        </w:rPr>
      </w:pPr>
      <w:proofErr w:type="spellStart"/>
      <w:r>
        <w:rPr>
          <w:sz w:val="24"/>
        </w:rPr>
        <w:t>NeuStar</w:t>
      </w:r>
      <w:proofErr w:type="spellEnd"/>
      <w:r>
        <w:rPr>
          <w:sz w:val="24"/>
        </w:rPr>
        <w:t xml:space="preserve"> also reported that 4 of the 7 local system vendors have signed up for ITP </w:t>
      </w:r>
      <w:r>
        <w:rPr>
          <w:sz w:val="24"/>
        </w:rPr>
        <w:t>testing.</w:t>
      </w:r>
    </w:p>
    <w:p w14:paraId="553424C7" w14:textId="77777777" w:rsidR="00000000" w:rsidRDefault="00783ADD">
      <w:pPr>
        <w:rPr>
          <w:sz w:val="24"/>
        </w:rPr>
      </w:pPr>
    </w:p>
    <w:p w14:paraId="4C73C60D" w14:textId="77777777" w:rsidR="00000000" w:rsidRDefault="00783ADD">
      <w:pPr>
        <w:rPr>
          <w:sz w:val="24"/>
        </w:rPr>
      </w:pPr>
    </w:p>
    <w:p w14:paraId="1081BFCF" w14:textId="77777777" w:rsidR="00000000" w:rsidRDefault="00783ADD">
      <w:pPr>
        <w:rPr>
          <w:sz w:val="24"/>
          <w:u w:val="single"/>
        </w:rPr>
      </w:pPr>
      <w:r>
        <w:rPr>
          <w:sz w:val="24"/>
          <w:u w:val="single"/>
        </w:rPr>
        <w:t>NPA Splits and Extended PDP for Wireless Codes:</w:t>
      </w:r>
    </w:p>
    <w:p w14:paraId="5CA82EEE" w14:textId="77777777" w:rsidR="00000000" w:rsidRDefault="00783ADD">
      <w:pPr>
        <w:rPr>
          <w:sz w:val="24"/>
        </w:rPr>
      </w:pPr>
    </w:p>
    <w:p w14:paraId="3B1D4C49" w14:textId="77777777" w:rsidR="00000000" w:rsidRDefault="00783ADD" w:rsidP="00783ADD">
      <w:pPr>
        <w:numPr>
          <w:ilvl w:val="0"/>
          <w:numId w:val="23"/>
        </w:numPr>
        <w:rPr>
          <w:sz w:val="24"/>
        </w:rPr>
      </w:pPr>
      <w:r>
        <w:rPr>
          <w:sz w:val="24"/>
        </w:rPr>
        <w:t xml:space="preserve">Jim Grasser, WNPO Chairperson, reported that it was the WNPO’s consensus that </w:t>
      </w:r>
      <w:proofErr w:type="gramStart"/>
      <w:r>
        <w:rPr>
          <w:sz w:val="24"/>
        </w:rPr>
        <w:t>the  end</w:t>
      </w:r>
      <w:proofErr w:type="gramEnd"/>
      <w:r>
        <w:rPr>
          <w:sz w:val="24"/>
        </w:rPr>
        <w:t xml:space="preserve"> of the Permissive Dialing Period (PDP) for wireless and wireline codes during NPA splits must be the same.  I</w:t>
      </w:r>
      <w:r>
        <w:rPr>
          <w:sz w:val="24"/>
        </w:rPr>
        <w:t>f a split is under discussion in a state, and wireless lobbies for an extension, if granted, the entire PDP must be extended.  This will be added to the Recommendation Matrix and will also be reported in the WNPO Report to NANC.</w:t>
      </w:r>
    </w:p>
    <w:p w14:paraId="6E044E9B" w14:textId="77777777" w:rsidR="00000000" w:rsidRDefault="00783ADD">
      <w:pPr>
        <w:rPr>
          <w:sz w:val="24"/>
        </w:rPr>
      </w:pPr>
    </w:p>
    <w:p w14:paraId="36487217" w14:textId="77777777" w:rsidR="00000000" w:rsidRDefault="00783ADD">
      <w:pPr>
        <w:rPr>
          <w:sz w:val="24"/>
        </w:rPr>
      </w:pPr>
    </w:p>
    <w:p w14:paraId="144DB7D9" w14:textId="77777777" w:rsidR="00000000" w:rsidRDefault="00783ADD">
      <w:pPr>
        <w:rPr>
          <w:sz w:val="24"/>
          <w:u w:val="single"/>
        </w:rPr>
      </w:pPr>
      <w:r>
        <w:rPr>
          <w:sz w:val="24"/>
          <w:u w:val="single"/>
        </w:rPr>
        <w:t>NANC 356 Implementation:</w:t>
      </w:r>
    </w:p>
    <w:p w14:paraId="0492AAFF" w14:textId="77777777" w:rsidR="00000000" w:rsidRDefault="00783ADD">
      <w:pPr>
        <w:rPr>
          <w:sz w:val="24"/>
        </w:rPr>
      </w:pPr>
    </w:p>
    <w:p w14:paraId="09B69DBB" w14:textId="77777777" w:rsidR="00000000" w:rsidRDefault="00783ADD" w:rsidP="00783ADD">
      <w:pPr>
        <w:numPr>
          <w:ilvl w:val="0"/>
          <w:numId w:val="24"/>
        </w:numPr>
        <w:rPr>
          <w:sz w:val="24"/>
        </w:rPr>
      </w:pPr>
      <w:proofErr w:type="spellStart"/>
      <w:r>
        <w:rPr>
          <w:color w:val="FF0000"/>
          <w:sz w:val="24"/>
        </w:rPr>
        <w:t>NeuStar</w:t>
      </w:r>
      <w:proofErr w:type="spellEnd"/>
      <w:r>
        <w:rPr>
          <w:sz w:val="24"/>
        </w:rPr>
        <w:t xml:space="preserve"> took an </w:t>
      </w:r>
      <w:r>
        <w:rPr>
          <w:color w:val="FF0000"/>
          <w:sz w:val="24"/>
        </w:rPr>
        <w:t xml:space="preserve">ACTION </w:t>
      </w:r>
      <w:r>
        <w:rPr>
          <w:sz w:val="24"/>
        </w:rPr>
        <w:t xml:space="preserve">to test NANC 356, Service Provider Name Field Change, in the test bed before implementation in production.  </w:t>
      </w:r>
      <w:proofErr w:type="spellStart"/>
      <w:proofErr w:type="gramStart"/>
      <w:r>
        <w:rPr>
          <w:color w:val="FF0000"/>
          <w:sz w:val="24"/>
        </w:rPr>
        <w:t>NeuStar</w:t>
      </w:r>
      <w:proofErr w:type="spellEnd"/>
      <w:r>
        <w:rPr>
          <w:color w:val="FF0000"/>
          <w:sz w:val="24"/>
        </w:rPr>
        <w:t xml:space="preserve"> </w:t>
      </w:r>
      <w:r>
        <w:rPr>
          <w:sz w:val="24"/>
        </w:rPr>
        <w:t xml:space="preserve"> was</w:t>
      </w:r>
      <w:proofErr w:type="gramEnd"/>
      <w:r>
        <w:rPr>
          <w:sz w:val="24"/>
        </w:rPr>
        <w:t xml:space="preserve"> asked to coordinate obtaining service provider volunteers for the test and attempt to perform before the Decemb</w:t>
      </w:r>
      <w:r>
        <w:rPr>
          <w:sz w:val="24"/>
        </w:rPr>
        <w:t>er LNPA, so a  production date can be set at the December meeting.</w:t>
      </w:r>
    </w:p>
    <w:p w14:paraId="3DCDBF0A" w14:textId="77777777" w:rsidR="00000000" w:rsidRDefault="00783ADD">
      <w:pPr>
        <w:rPr>
          <w:sz w:val="24"/>
        </w:rPr>
      </w:pPr>
    </w:p>
    <w:p w14:paraId="1926ADA4" w14:textId="77777777" w:rsidR="00000000" w:rsidRDefault="00783ADD">
      <w:pPr>
        <w:rPr>
          <w:sz w:val="24"/>
        </w:rPr>
      </w:pPr>
    </w:p>
    <w:p w14:paraId="7BE0193B" w14:textId="77777777" w:rsidR="00000000" w:rsidRDefault="00783ADD">
      <w:pPr>
        <w:pStyle w:val="Heading1"/>
        <w:rPr>
          <w:b w:val="0"/>
        </w:rPr>
      </w:pPr>
      <w:r>
        <w:rPr>
          <w:b w:val="0"/>
        </w:rPr>
        <w:t>CMIP Departure Time Change:</w:t>
      </w:r>
    </w:p>
    <w:p w14:paraId="5F34F686" w14:textId="77777777" w:rsidR="00000000" w:rsidRDefault="00783ADD"/>
    <w:p w14:paraId="0DE269E5" w14:textId="77777777" w:rsidR="00000000" w:rsidRDefault="00783ADD" w:rsidP="00783ADD">
      <w:pPr>
        <w:numPr>
          <w:ilvl w:val="0"/>
          <w:numId w:val="25"/>
        </w:numPr>
        <w:rPr>
          <w:sz w:val="24"/>
        </w:rPr>
      </w:pPr>
      <w:r>
        <w:rPr>
          <w:sz w:val="24"/>
        </w:rPr>
        <w:t>The CMIP Departure Time Validation Check will be changed in NPAC from 5 minutes to 15 minutes during the 11/17/02 service provider maintenance window in all r</w:t>
      </w:r>
      <w:r>
        <w:rPr>
          <w:sz w:val="24"/>
        </w:rPr>
        <w:t>egions for both SOA and LSMS SPIDs.</w:t>
      </w:r>
    </w:p>
    <w:p w14:paraId="4205294B" w14:textId="77777777" w:rsidR="00000000" w:rsidRDefault="00783ADD">
      <w:pPr>
        <w:rPr>
          <w:sz w:val="24"/>
        </w:rPr>
      </w:pPr>
    </w:p>
    <w:p w14:paraId="5B0DF770" w14:textId="77777777" w:rsidR="00000000" w:rsidRDefault="00783ADD" w:rsidP="00783ADD">
      <w:pPr>
        <w:numPr>
          <w:ilvl w:val="0"/>
          <w:numId w:val="25"/>
        </w:numPr>
        <w:rPr>
          <w:sz w:val="24"/>
        </w:rPr>
      </w:pPr>
      <w:r>
        <w:rPr>
          <w:sz w:val="24"/>
        </w:rPr>
        <w:t xml:space="preserve">In one region, </w:t>
      </w:r>
      <w:proofErr w:type="spellStart"/>
      <w:r>
        <w:rPr>
          <w:sz w:val="24"/>
        </w:rPr>
        <w:t>NeuStar</w:t>
      </w:r>
      <w:proofErr w:type="spellEnd"/>
      <w:r>
        <w:rPr>
          <w:sz w:val="24"/>
        </w:rPr>
        <w:t xml:space="preserve"> reported seeing 50-60 NPAC-initiated aborts due to departure time validation failures since 11/1/02.</w:t>
      </w:r>
    </w:p>
    <w:p w14:paraId="41DA71AF" w14:textId="77777777" w:rsidR="00000000" w:rsidRDefault="00783ADD">
      <w:pPr>
        <w:rPr>
          <w:sz w:val="24"/>
        </w:rPr>
      </w:pPr>
    </w:p>
    <w:p w14:paraId="744812EC" w14:textId="77777777" w:rsidR="00000000" w:rsidRDefault="00783ADD" w:rsidP="00783ADD">
      <w:pPr>
        <w:numPr>
          <w:ilvl w:val="0"/>
          <w:numId w:val="28"/>
        </w:numPr>
        <w:rPr>
          <w:sz w:val="24"/>
        </w:rPr>
      </w:pPr>
      <w:r>
        <w:rPr>
          <w:color w:val="FF0000"/>
          <w:sz w:val="24"/>
        </w:rPr>
        <w:t>ACTION.</w:t>
      </w:r>
      <w:r>
        <w:rPr>
          <w:sz w:val="24"/>
        </w:rPr>
        <w:t xml:space="preserve">  </w:t>
      </w:r>
      <w:proofErr w:type="spellStart"/>
      <w:r>
        <w:rPr>
          <w:color w:val="FF0000"/>
          <w:sz w:val="24"/>
        </w:rPr>
        <w:t>NeuStar</w:t>
      </w:r>
      <w:proofErr w:type="spellEnd"/>
      <w:r>
        <w:rPr>
          <w:sz w:val="24"/>
        </w:rPr>
        <w:t xml:space="preserve"> will report out on the results of the CMIP Departure Time Validation Check ch</w:t>
      </w:r>
      <w:r>
        <w:rPr>
          <w:sz w:val="24"/>
        </w:rPr>
        <w:t>ange (changed from 5 minutes to 15 minutes), implemented during the 11/17/02 maintenance window, at the February LNPA using January data results.</w:t>
      </w:r>
    </w:p>
    <w:p w14:paraId="0C0AEB76" w14:textId="77777777" w:rsidR="00000000" w:rsidRDefault="00783ADD">
      <w:pPr>
        <w:rPr>
          <w:sz w:val="24"/>
        </w:rPr>
      </w:pPr>
    </w:p>
    <w:p w14:paraId="19F7CDEF" w14:textId="77777777" w:rsidR="00000000" w:rsidRDefault="00783ADD">
      <w:pPr>
        <w:rPr>
          <w:sz w:val="24"/>
        </w:rPr>
      </w:pPr>
    </w:p>
    <w:p w14:paraId="52A408EA" w14:textId="77777777" w:rsidR="00000000" w:rsidRDefault="00783ADD">
      <w:pPr>
        <w:rPr>
          <w:sz w:val="24"/>
          <w:u w:val="single"/>
        </w:rPr>
      </w:pPr>
      <w:r>
        <w:rPr>
          <w:sz w:val="24"/>
          <w:u w:val="single"/>
        </w:rPr>
        <w:t>CMIP Alternative Change Order Discussion:</w:t>
      </w:r>
    </w:p>
    <w:p w14:paraId="79F6D099" w14:textId="77777777" w:rsidR="00000000" w:rsidRDefault="00783ADD">
      <w:pPr>
        <w:rPr>
          <w:sz w:val="24"/>
        </w:rPr>
      </w:pPr>
    </w:p>
    <w:p w14:paraId="0CAD6463" w14:textId="77777777" w:rsidR="00000000" w:rsidRDefault="00783ADD">
      <w:pPr>
        <w:rPr>
          <w:sz w:val="24"/>
        </w:rPr>
      </w:pPr>
      <w:r>
        <w:rPr>
          <w:sz w:val="24"/>
        </w:rPr>
        <w:tab/>
      </w:r>
      <w:bookmarkStart w:id="15" w:name="_MON_1099731921"/>
      <w:bookmarkStart w:id="16" w:name="_MON_1099731925"/>
      <w:bookmarkEnd w:id="15"/>
      <w:bookmarkEnd w:id="16"/>
      <w:r>
        <w:rPr>
          <w:sz w:val="24"/>
        </w:rPr>
        <w:object w:dxaOrig="1530" w:dyaOrig="990" w14:anchorId="5C9A54A5">
          <v:shape id="_x0000_i1040" type="#_x0000_t75" style="width:76.5pt;height:49.5pt" o:ole="" fillcolor="window">
            <v:imagedata r:id="rId35" o:title=""/>
          </v:shape>
          <o:OLEObject Type="Embed" ProgID="Word.Document.8" ShapeID="_x0000_i1040" DrawAspect="Icon" ObjectID="_1735111774" r:id="rId36">
            <o:FieldCodes>\s</o:FieldCodes>
          </o:OLEObject>
        </w:object>
      </w:r>
    </w:p>
    <w:p w14:paraId="72F0E588" w14:textId="77777777" w:rsidR="00000000" w:rsidRDefault="00783ADD" w:rsidP="00783ADD">
      <w:pPr>
        <w:numPr>
          <w:ilvl w:val="0"/>
          <w:numId w:val="26"/>
        </w:numPr>
        <w:rPr>
          <w:sz w:val="24"/>
        </w:rPr>
      </w:pPr>
      <w:r>
        <w:rPr>
          <w:sz w:val="24"/>
        </w:rPr>
        <w:t>Bell South stated that the goal o</w:t>
      </w:r>
      <w:r>
        <w:rPr>
          <w:sz w:val="24"/>
        </w:rPr>
        <w:t>f the proposed Change Order is not to necessarily replace CMIP, but to define and implement an alternative.  Performance is certainly a consideration in defining an alternative.</w:t>
      </w:r>
    </w:p>
    <w:p w14:paraId="1EA27BC2" w14:textId="77777777" w:rsidR="00000000" w:rsidRDefault="00783ADD">
      <w:pPr>
        <w:rPr>
          <w:sz w:val="24"/>
        </w:rPr>
      </w:pPr>
    </w:p>
    <w:p w14:paraId="5A7283F0" w14:textId="77777777" w:rsidR="00000000" w:rsidRDefault="00783ADD" w:rsidP="00783ADD">
      <w:pPr>
        <w:numPr>
          <w:ilvl w:val="0"/>
          <w:numId w:val="26"/>
        </w:numPr>
        <w:rPr>
          <w:sz w:val="24"/>
        </w:rPr>
      </w:pPr>
      <w:r>
        <w:rPr>
          <w:sz w:val="24"/>
        </w:rPr>
        <w:t>It was stated that the business need should be defined for better understandi</w:t>
      </w:r>
      <w:r>
        <w:rPr>
          <w:sz w:val="24"/>
        </w:rPr>
        <w:t>ng of the goal of the Change Order.  It was further suggested that any needed protocol enhancements identified during the investigation of a possible alternative to CMIP could possibly be considered for application to the existing CMIP protocol.</w:t>
      </w:r>
    </w:p>
    <w:p w14:paraId="763C6C72" w14:textId="77777777" w:rsidR="00000000" w:rsidRDefault="00783ADD">
      <w:pPr>
        <w:rPr>
          <w:sz w:val="24"/>
        </w:rPr>
      </w:pPr>
    </w:p>
    <w:p w14:paraId="07193E97" w14:textId="77777777" w:rsidR="00000000" w:rsidRDefault="00783ADD" w:rsidP="00783ADD">
      <w:pPr>
        <w:numPr>
          <w:ilvl w:val="0"/>
          <w:numId w:val="26"/>
        </w:numPr>
        <w:rPr>
          <w:sz w:val="24"/>
        </w:rPr>
      </w:pPr>
      <w:proofErr w:type="spellStart"/>
      <w:r>
        <w:rPr>
          <w:sz w:val="24"/>
        </w:rPr>
        <w:t>NeuStar</w:t>
      </w:r>
      <w:proofErr w:type="spellEnd"/>
      <w:r>
        <w:rPr>
          <w:sz w:val="24"/>
        </w:rPr>
        <w:t xml:space="preserve"> s</w:t>
      </w:r>
      <w:r>
        <w:rPr>
          <w:sz w:val="24"/>
        </w:rPr>
        <w:t>tated that, in investigating possible alternatives to CMIP, it must be kept in mind that ILECs and CLECs have different interface needs.</w:t>
      </w:r>
    </w:p>
    <w:p w14:paraId="6E82CCFE" w14:textId="77777777" w:rsidR="00000000" w:rsidRDefault="00783ADD">
      <w:pPr>
        <w:rPr>
          <w:sz w:val="24"/>
        </w:rPr>
      </w:pPr>
    </w:p>
    <w:p w14:paraId="2AFF1793" w14:textId="77777777" w:rsidR="00000000" w:rsidRDefault="00783ADD" w:rsidP="00783ADD">
      <w:pPr>
        <w:numPr>
          <w:ilvl w:val="0"/>
          <w:numId w:val="26"/>
        </w:numPr>
        <w:rPr>
          <w:sz w:val="24"/>
        </w:rPr>
      </w:pPr>
      <w:proofErr w:type="spellStart"/>
      <w:r>
        <w:rPr>
          <w:color w:val="FF0000"/>
          <w:sz w:val="24"/>
        </w:rPr>
        <w:t>NeuStar</w:t>
      </w:r>
      <w:proofErr w:type="spellEnd"/>
      <w:r>
        <w:rPr>
          <w:sz w:val="24"/>
        </w:rPr>
        <w:t xml:space="preserve"> took an </w:t>
      </w:r>
      <w:r>
        <w:rPr>
          <w:color w:val="FF0000"/>
          <w:sz w:val="24"/>
        </w:rPr>
        <w:t>ACTION</w:t>
      </w:r>
      <w:r>
        <w:rPr>
          <w:sz w:val="24"/>
        </w:rPr>
        <w:t xml:space="preserve"> to assign a number to the Change Order and put it into the Open Change Order package for discus</w:t>
      </w:r>
      <w:r>
        <w:rPr>
          <w:sz w:val="24"/>
        </w:rPr>
        <w:t>sion at the December meeting.</w:t>
      </w:r>
    </w:p>
    <w:p w14:paraId="17381A14" w14:textId="77777777" w:rsidR="00000000" w:rsidRDefault="00783ADD">
      <w:pPr>
        <w:rPr>
          <w:sz w:val="24"/>
        </w:rPr>
      </w:pPr>
    </w:p>
    <w:p w14:paraId="5E4D232B" w14:textId="77777777" w:rsidR="00000000" w:rsidRDefault="00783ADD" w:rsidP="00783ADD">
      <w:pPr>
        <w:numPr>
          <w:ilvl w:val="0"/>
          <w:numId w:val="26"/>
        </w:numPr>
        <w:rPr>
          <w:sz w:val="24"/>
        </w:rPr>
      </w:pPr>
      <w:r>
        <w:rPr>
          <w:sz w:val="24"/>
        </w:rPr>
        <w:t xml:space="preserve">It was reiterated that developing the business need of the proposed Change Order should be done in order to define the scope, </w:t>
      </w:r>
      <w:proofErr w:type="gramStart"/>
      <w:r>
        <w:rPr>
          <w:sz w:val="24"/>
        </w:rPr>
        <w:t>e.g.</w:t>
      </w:r>
      <w:proofErr w:type="gramEnd"/>
      <w:r>
        <w:rPr>
          <w:sz w:val="24"/>
        </w:rPr>
        <w:t xml:space="preserve"> security requirements, performance, message format, etc., of the Change Order.  </w:t>
      </w:r>
      <w:r>
        <w:rPr>
          <w:color w:val="FF0000"/>
          <w:sz w:val="24"/>
        </w:rPr>
        <w:t>Dave Cochran</w:t>
      </w:r>
      <w:r>
        <w:rPr>
          <w:sz w:val="24"/>
        </w:rPr>
        <w:t xml:space="preserve"> t</w:t>
      </w:r>
      <w:r>
        <w:rPr>
          <w:sz w:val="24"/>
        </w:rPr>
        <w:t xml:space="preserve">ook an </w:t>
      </w:r>
      <w:r>
        <w:rPr>
          <w:color w:val="FF0000"/>
          <w:sz w:val="24"/>
        </w:rPr>
        <w:t>ACTION</w:t>
      </w:r>
      <w:r>
        <w:rPr>
          <w:sz w:val="24"/>
        </w:rPr>
        <w:t xml:space="preserve"> to bring a draft business need to the December LNPA for review and discussion by the group.  LNPA members are welcome to send any contributions on possible alternatives to </w:t>
      </w:r>
      <w:proofErr w:type="spellStart"/>
      <w:r>
        <w:rPr>
          <w:sz w:val="24"/>
        </w:rPr>
        <w:t>NeuStar</w:t>
      </w:r>
      <w:proofErr w:type="spellEnd"/>
      <w:r>
        <w:rPr>
          <w:sz w:val="24"/>
        </w:rPr>
        <w:t>.</w:t>
      </w:r>
    </w:p>
    <w:p w14:paraId="504B0169" w14:textId="77777777" w:rsidR="00000000" w:rsidRDefault="00783ADD">
      <w:pPr>
        <w:rPr>
          <w:sz w:val="24"/>
        </w:rPr>
      </w:pPr>
    </w:p>
    <w:p w14:paraId="6881FC59" w14:textId="77777777" w:rsidR="00000000" w:rsidRDefault="00783ADD" w:rsidP="00783ADD">
      <w:pPr>
        <w:numPr>
          <w:ilvl w:val="0"/>
          <w:numId w:val="26"/>
        </w:numPr>
        <w:rPr>
          <w:sz w:val="24"/>
        </w:rPr>
      </w:pPr>
      <w:r>
        <w:rPr>
          <w:sz w:val="24"/>
        </w:rPr>
        <w:t>The group began to compile a list of considerations and poin</w:t>
      </w:r>
      <w:r>
        <w:rPr>
          <w:sz w:val="24"/>
        </w:rPr>
        <w:t>ts for protocol comparison:</w:t>
      </w:r>
    </w:p>
    <w:p w14:paraId="5DBACF0D" w14:textId="77777777" w:rsidR="00000000" w:rsidRDefault="00783ADD" w:rsidP="00783ADD">
      <w:pPr>
        <w:numPr>
          <w:ilvl w:val="0"/>
          <w:numId w:val="29"/>
        </w:numPr>
        <w:tabs>
          <w:tab w:val="clear" w:pos="360"/>
          <w:tab w:val="num" w:pos="1080"/>
        </w:tabs>
        <w:ind w:left="1080"/>
        <w:rPr>
          <w:sz w:val="24"/>
        </w:rPr>
      </w:pPr>
      <w:r>
        <w:rPr>
          <w:sz w:val="24"/>
        </w:rPr>
        <w:t>Security</w:t>
      </w:r>
    </w:p>
    <w:p w14:paraId="62A61510" w14:textId="77777777" w:rsidR="00000000" w:rsidRDefault="00783ADD" w:rsidP="00783ADD">
      <w:pPr>
        <w:numPr>
          <w:ilvl w:val="0"/>
          <w:numId w:val="30"/>
        </w:numPr>
        <w:tabs>
          <w:tab w:val="clear" w:pos="360"/>
          <w:tab w:val="num" w:pos="1080"/>
        </w:tabs>
        <w:ind w:left="1080"/>
        <w:rPr>
          <w:sz w:val="24"/>
        </w:rPr>
      </w:pPr>
      <w:r>
        <w:rPr>
          <w:sz w:val="24"/>
        </w:rPr>
        <w:t>Cost/benefit model</w:t>
      </w:r>
    </w:p>
    <w:p w14:paraId="188303DF" w14:textId="77777777" w:rsidR="00000000" w:rsidRDefault="00783ADD" w:rsidP="00783ADD">
      <w:pPr>
        <w:numPr>
          <w:ilvl w:val="0"/>
          <w:numId w:val="31"/>
        </w:numPr>
        <w:tabs>
          <w:tab w:val="clear" w:pos="360"/>
          <w:tab w:val="num" w:pos="1080"/>
        </w:tabs>
        <w:ind w:left="1080"/>
        <w:rPr>
          <w:sz w:val="24"/>
        </w:rPr>
      </w:pPr>
      <w:r>
        <w:rPr>
          <w:sz w:val="24"/>
        </w:rPr>
        <w:t>Error Handling and reporting</w:t>
      </w:r>
    </w:p>
    <w:p w14:paraId="75383B8E" w14:textId="77777777" w:rsidR="00000000" w:rsidRDefault="00783ADD" w:rsidP="00783ADD">
      <w:pPr>
        <w:numPr>
          <w:ilvl w:val="0"/>
          <w:numId w:val="32"/>
        </w:numPr>
        <w:tabs>
          <w:tab w:val="clear" w:pos="360"/>
          <w:tab w:val="num" w:pos="1080"/>
        </w:tabs>
        <w:ind w:left="1080"/>
        <w:rPr>
          <w:sz w:val="24"/>
        </w:rPr>
      </w:pPr>
      <w:r>
        <w:rPr>
          <w:sz w:val="24"/>
        </w:rPr>
        <w:t>Bandwidth requirements</w:t>
      </w:r>
    </w:p>
    <w:p w14:paraId="0951A39C" w14:textId="77777777" w:rsidR="00000000" w:rsidRDefault="00783ADD" w:rsidP="00783ADD">
      <w:pPr>
        <w:numPr>
          <w:ilvl w:val="0"/>
          <w:numId w:val="33"/>
        </w:numPr>
        <w:tabs>
          <w:tab w:val="clear" w:pos="360"/>
          <w:tab w:val="num" w:pos="1080"/>
        </w:tabs>
        <w:ind w:left="1080"/>
        <w:rPr>
          <w:sz w:val="24"/>
        </w:rPr>
      </w:pPr>
      <w:r>
        <w:rPr>
          <w:sz w:val="24"/>
        </w:rPr>
        <w:t xml:space="preserve">Backward compatibility concept and how </w:t>
      </w:r>
      <w:proofErr w:type="gramStart"/>
      <w:r>
        <w:rPr>
          <w:sz w:val="24"/>
        </w:rPr>
        <w:t>that factors</w:t>
      </w:r>
      <w:proofErr w:type="gramEnd"/>
      <w:r>
        <w:rPr>
          <w:sz w:val="24"/>
        </w:rPr>
        <w:t xml:space="preserve"> into cost/benefit model.</w:t>
      </w:r>
    </w:p>
    <w:p w14:paraId="1BFE563D" w14:textId="77777777" w:rsidR="00000000" w:rsidRDefault="00783ADD" w:rsidP="00783ADD">
      <w:pPr>
        <w:numPr>
          <w:ilvl w:val="0"/>
          <w:numId w:val="34"/>
        </w:numPr>
        <w:tabs>
          <w:tab w:val="clear" w:pos="360"/>
          <w:tab w:val="num" w:pos="1080"/>
        </w:tabs>
        <w:ind w:left="1080"/>
        <w:rPr>
          <w:sz w:val="24"/>
        </w:rPr>
      </w:pPr>
      <w:r>
        <w:rPr>
          <w:sz w:val="24"/>
        </w:rPr>
        <w:t>Stability</w:t>
      </w:r>
    </w:p>
    <w:p w14:paraId="073F2F57" w14:textId="77777777" w:rsidR="00000000" w:rsidRDefault="00783ADD">
      <w:pPr>
        <w:rPr>
          <w:sz w:val="24"/>
        </w:rPr>
      </w:pPr>
    </w:p>
    <w:p w14:paraId="1E07D388" w14:textId="77777777" w:rsidR="00000000" w:rsidRDefault="00783ADD" w:rsidP="00783ADD">
      <w:pPr>
        <w:numPr>
          <w:ilvl w:val="0"/>
          <w:numId w:val="27"/>
        </w:numPr>
        <w:rPr>
          <w:sz w:val="24"/>
        </w:rPr>
      </w:pPr>
      <w:proofErr w:type="spellStart"/>
      <w:r>
        <w:rPr>
          <w:sz w:val="24"/>
        </w:rPr>
        <w:t>NeuStar</w:t>
      </w:r>
      <w:proofErr w:type="spellEnd"/>
      <w:r>
        <w:rPr>
          <w:sz w:val="24"/>
        </w:rPr>
        <w:t xml:space="preserve"> stated that an additional supported protocol would n</w:t>
      </w:r>
      <w:r>
        <w:rPr>
          <w:sz w:val="24"/>
        </w:rPr>
        <w:t xml:space="preserve">ecessitate an additional Gateway to translate to NPAC’s internal events.  Changes in NPAC beyond the Gateway would be </w:t>
      </w:r>
      <w:proofErr w:type="gramStart"/>
      <w:r>
        <w:rPr>
          <w:sz w:val="24"/>
        </w:rPr>
        <w:t>protocol-specific</w:t>
      </w:r>
      <w:proofErr w:type="gramEnd"/>
      <w:r>
        <w:rPr>
          <w:sz w:val="24"/>
        </w:rPr>
        <w:t>.</w:t>
      </w:r>
    </w:p>
    <w:p w14:paraId="2D4AC15A" w14:textId="77777777" w:rsidR="00000000" w:rsidRDefault="00783ADD">
      <w:pPr>
        <w:rPr>
          <w:sz w:val="24"/>
        </w:rPr>
      </w:pPr>
    </w:p>
    <w:p w14:paraId="27E87556" w14:textId="77777777" w:rsidR="00000000" w:rsidRDefault="00783ADD" w:rsidP="00783ADD">
      <w:pPr>
        <w:numPr>
          <w:ilvl w:val="0"/>
          <w:numId w:val="35"/>
        </w:numPr>
        <w:rPr>
          <w:sz w:val="24"/>
        </w:rPr>
      </w:pPr>
      <w:r>
        <w:rPr>
          <w:sz w:val="24"/>
        </w:rPr>
        <w:t>Another potential approach to developing an alternative to CMIP is to improve performance by identifying existing feat</w:t>
      </w:r>
      <w:r>
        <w:rPr>
          <w:sz w:val="24"/>
        </w:rPr>
        <w:t>ures for possible sunrise/sunset.</w:t>
      </w:r>
    </w:p>
    <w:p w14:paraId="1BEA1D57" w14:textId="77777777" w:rsidR="00000000" w:rsidRDefault="00783ADD">
      <w:pPr>
        <w:rPr>
          <w:sz w:val="24"/>
        </w:rPr>
      </w:pPr>
    </w:p>
    <w:p w14:paraId="7F7455D0" w14:textId="77777777" w:rsidR="00000000" w:rsidRDefault="00783ADD">
      <w:pPr>
        <w:rPr>
          <w:sz w:val="24"/>
        </w:rPr>
      </w:pPr>
    </w:p>
    <w:p w14:paraId="2D0D0A25" w14:textId="77777777" w:rsidR="00000000" w:rsidRDefault="00783ADD">
      <w:pPr>
        <w:tabs>
          <w:tab w:val="num" w:pos="840"/>
        </w:tabs>
        <w:ind w:left="60"/>
        <w:rPr>
          <w:sz w:val="24"/>
        </w:rPr>
      </w:pPr>
      <w:r>
        <w:rPr>
          <w:sz w:val="24"/>
          <w:u w:val="single"/>
        </w:rPr>
        <w:t>PIMs:</w:t>
      </w:r>
    </w:p>
    <w:p w14:paraId="684AF166" w14:textId="77777777" w:rsidR="00000000" w:rsidRDefault="00783ADD">
      <w:pPr>
        <w:ind w:left="60"/>
        <w:rPr>
          <w:sz w:val="24"/>
        </w:rPr>
      </w:pPr>
    </w:p>
    <w:p w14:paraId="1E1BCC98" w14:textId="77777777" w:rsidR="00000000" w:rsidRDefault="00783ADD" w:rsidP="00783ADD">
      <w:pPr>
        <w:numPr>
          <w:ilvl w:val="0"/>
          <w:numId w:val="36"/>
        </w:numPr>
        <w:rPr>
          <w:sz w:val="24"/>
        </w:rPr>
      </w:pPr>
      <w:r>
        <w:rPr>
          <w:sz w:val="24"/>
        </w:rPr>
        <w:t xml:space="preserve">PIM 2 – Service Provider Maintenance Window Document has been modified by H. L. Gowda, AT&amp;T.  </w:t>
      </w:r>
      <w:r>
        <w:rPr>
          <w:color w:val="FF0000"/>
          <w:sz w:val="24"/>
        </w:rPr>
        <w:t>H. L. Gowda</w:t>
      </w:r>
      <w:r>
        <w:rPr>
          <w:sz w:val="24"/>
        </w:rPr>
        <w:t xml:space="preserve">, AT&amp;T, took an </w:t>
      </w:r>
      <w:r>
        <w:rPr>
          <w:color w:val="FF0000"/>
          <w:sz w:val="24"/>
        </w:rPr>
        <w:t>ACTION</w:t>
      </w:r>
      <w:r>
        <w:rPr>
          <w:sz w:val="24"/>
        </w:rPr>
        <w:t xml:space="preserve"> to have the revised PIM 2 Service Provider Maintenance Window Document posted to the </w:t>
      </w:r>
      <w:r>
        <w:rPr>
          <w:sz w:val="24"/>
        </w:rPr>
        <w:t>LNPA website.</w:t>
      </w:r>
    </w:p>
    <w:p w14:paraId="2B84A455" w14:textId="77777777" w:rsidR="00000000" w:rsidRDefault="00783ADD">
      <w:pPr>
        <w:ind w:left="60"/>
        <w:rPr>
          <w:sz w:val="24"/>
        </w:rPr>
      </w:pPr>
    </w:p>
    <w:p w14:paraId="1AA124CD" w14:textId="77777777" w:rsidR="00000000" w:rsidRDefault="00783ADD" w:rsidP="00783ADD">
      <w:pPr>
        <w:numPr>
          <w:ilvl w:val="0"/>
          <w:numId w:val="6"/>
        </w:numPr>
        <w:tabs>
          <w:tab w:val="num" w:pos="840"/>
        </w:tabs>
        <w:rPr>
          <w:sz w:val="24"/>
        </w:rPr>
      </w:pPr>
      <w:r>
        <w:rPr>
          <w:sz w:val="24"/>
        </w:rPr>
        <w:t xml:space="preserve">PIM 5 – SOW 19, which describes </w:t>
      </w:r>
      <w:proofErr w:type="spellStart"/>
      <w:r>
        <w:rPr>
          <w:sz w:val="24"/>
        </w:rPr>
        <w:t>NeuStar’s</w:t>
      </w:r>
      <w:proofErr w:type="spellEnd"/>
      <w:r>
        <w:rPr>
          <w:sz w:val="24"/>
        </w:rPr>
        <w:t xml:space="preserve"> role in the process of addressing inadvertent ports, is on the agenda for discussion by the NAPM/LLC at their 11/20/02 meeting.</w:t>
      </w:r>
    </w:p>
    <w:p w14:paraId="330D90BC" w14:textId="77777777" w:rsidR="00000000" w:rsidRDefault="00783ADD">
      <w:pPr>
        <w:rPr>
          <w:color w:val="FF0000"/>
          <w:sz w:val="24"/>
        </w:rPr>
      </w:pPr>
    </w:p>
    <w:p w14:paraId="2A7641FB" w14:textId="77777777" w:rsidR="00000000" w:rsidRDefault="00783ADD" w:rsidP="00783ADD">
      <w:pPr>
        <w:pStyle w:val="BodyTextIndent3"/>
        <w:numPr>
          <w:ilvl w:val="0"/>
          <w:numId w:val="7"/>
        </w:numPr>
      </w:pPr>
      <w:r>
        <w:t xml:space="preserve">PIMs 14 and 15 – </w:t>
      </w:r>
    </w:p>
    <w:p w14:paraId="15CE112E" w14:textId="77777777" w:rsidR="00000000" w:rsidRDefault="00783ADD" w:rsidP="00783ADD">
      <w:pPr>
        <w:pStyle w:val="BodyTextIndent3"/>
        <w:numPr>
          <w:ilvl w:val="0"/>
          <w:numId w:val="39"/>
        </w:numPr>
        <w:tabs>
          <w:tab w:val="clear" w:pos="360"/>
          <w:tab w:val="num" w:pos="1080"/>
        </w:tabs>
        <w:ind w:left="1080"/>
      </w:pPr>
      <w:r>
        <w:t xml:space="preserve">The INC continues development of its guidelines, </w:t>
      </w:r>
      <w:r>
        <w:rPr>
          <w:i/>
        </w:rPr>
        <w:t>Pro</w:t>
      </w:r>
      <w:r>
        <w:rPr>
          <w:i/>
        </w:rPr>
        <w:t>cedures for Code Holder/LERG Assignee Exit</w:t>
      </w:r>
      <w:r>
        <w:t>, that describe the responsibilities of NANPA, service providers, and the Pool Administrator when a service provider is returning or abandoning codes/blocks that contain ported telephone numbers.</w:t>
      </w:r>
    </w:p>
    <w:p w14:paraId="1D75C0C5" w14:textId="77777777" w:rsidR="00000000" w:rsidRDefault="00783ADD" w:rsidP="00783ADD">
      <w:pPr>
        <w:pStyle w:val="BodyTextIndent3"/>
        <w:numPr>
          <w:ilvl w:val="0"/>
          <w:numId w:val="37"/>
        </w:numPr>
        <w:tabs>
          <w:tab w:val="clear" w:pos="360"/>
          <w:tab w:val="num" w:pos="1080"/>
        </w:tabs>
        <w:ind w:left="1080"/>
      </w:pPr>
      <w:r>
        <w:t>Nextel raised an i</w:t>
      </w:r>
      <w:r>
        <w:t xml:space="preserve">ssue where </w:t>
      </w:r>
      <w:proofErr w:type="spellStart"/>
      <w:r>
        <w:t>NeuStar</w:t>
      </w:r>
      <w:proofErr w:type="spellEnd"/>
      <w:r>
        <w:t xml:space="preserve"> needs authorization from a bankrupt service provider or PUC to remove a code from NPAC and add back in under new the </w:t>
      </w:r>
      <w:proofErr w:type="spellStart"/>
      <w:r>
        <w:t>codeholder’s</w:t>
      </w:r>
      <w:proofErr w:type="spellEnd"/>
      <w:r>
        <w:t xml:space="preserve"> SPID.  Nextel questioned why the new </w:t>
      </w:r>
      <w:proofErr w:type="spellStart"/>
      <w:r>
        <w:t>codeholder</w:t>
      </w:r>
      <w:proofErr w:type="spellEnd"/>
      <w:r>
        <w:t xml:space="preserve"> should have to chase down the authorization.  Why not have </w:t>
      </w:r>
      <w:r>
        <w:t xml:space="preserve">NANPA notify NPAC?  AT&amp;T responded that the new INC guidelines do reflect NANPA notifying the NPAC.  </w:t>
      </w:r>
    </w:p>
    <w:p w14:paraId="4970FBBD" w14:textId="77777777" w:rsidR="00000000" w:rsidRDefault="00783ADD" w:rsidP="00783ADD">
      <w:pPr>
        <w:pStyle w:val="BodyTextIndent3"/>
        <w:numPr>
          <w:ilvl w:val="0"/>
          <w:numId w:val="37"/>
        </w:numPr>
        <w:tabs>
          <w:tab w:val="clear" w:pos="360"/>
          <w:tab w:val="num" w:pos="1080"/>
        </w:tabs>
        <w:ind w:left="1080"/>
      </w:pPr>
      <w:r>
        <w:t>AT&amp;T also stated we need to re-introduce language in the INC guidelines addressing the temporary deletion of active subscription versions as an optional a</w:t>
      </w:r>
      <w:r>
        <w:t xml:space="preserve">pproach to changing code ownership in NPAC.  This optional approach must consider the number of ported customers, type of customers, and number of involved service providers in deciding its viability for a given scenario.  </w:t>
      </w:r>
    </w:p>
    <w:p w14:paraId="0E766804" w14:textId="77777777" w:rsidR="00000000" w:rsidRDefault="00783ADD" w:rsidP="00783ADD">
      <w:pPr>
        <w:pStyle w:val="BodyTextIndent3"/>
        <w:numPr>
          <w:ilvl w:val="0"/>
          <w:numId w:val="37"/>
        </w:numPr>
        <w:tabs>
          <w:tab w:val="clear" w:pos="360"/>
          <w:tab w:val="num" w:pos="1080"/>
        </w:tabs>
        <w:ind w:left="1080"/>
      </w:pPr>
      <w:r>
        <w:t>Bell South questioned what would</w:t>
      </w:r>
      <w:r>
        <w:t xml:space="preserve"> happen with wireless pooling where a wireless provider had established intra-SP ports for contaminated TNs, and the code ownership was being changed in NPAC via deleting the active subscriptions.  Re-establishment of the intra-SP ports would appear to be </w:t>
      </w:r>
      <w:r>
        <w:t xml:space="preserve">an inter-SP port with the new </w:t>
      </w:r>
      <w:proofErr w:type="spellStart"/>
      <w:r>
        <w:t>codeholder</w:t>
      </w:r>
      <w:proofErr w:type="spellEnd"/>
      <w:r>
        <w:t xml:space="preserve"> as the donor SP.  If they don’t have a SOA yet to concur, the help desk would have to provide concurrence on behalf of the new </w:t>
      </w:r>
      <w:proofErr w:type="spellStart"/>
      <w:r>
        <w:t>codeholder</w:t>
      </w:r>
      <w:proofErr w:type="spellEnd"/>
      <w:r>
        <w:t xml:space="preserve"> to make re-establishment as quickly as possible.  </w:t>
      </w:r>
    </w:p>
    <w:p w14:paraId="6F811992" w14:textId="77777777" w:rsidR="00000000" w:rsidRDefault="00783ADD" w:rsidP="00783ADD">
      <w:pPr>
        <w:pStyle w:val="BodyTextIndent3"/>
        <w:numPr>
          <w:ilvl w:val="0"/>
          <w:numId w:val="37"/>
        </w:numPr>
        <w:tabs>
          <w:tab w:val="clear" w:pos="360"/>
          <w:tab w:val="num" w:pos="1080"/>
        </w:tabs>
        <w:ind w:left="1080"/>
      </w:pPr>
      <w:r>
        <w:t>Adam Newman, Telcordia, re</w:t>
      </w:r>
      <w:r>
        <w:t xml:space="preserve">ported that the INC did not get to the LNPA’s contribution on their </w:t>
      </w:r>
      <w:r>
        <w:rPr>
          <w:i/>
        </w:rPr>
        <w:t>Procedures for Code Holder/LERG Assignee Exit</w:t>
      </w:r>
      <w:r>
        <w:t xml:space="preserve"> at the </w:t>
      </w:r>
      <w:r>
        <w:lastRenderedPageBreak/>
        <w:t>November meeting.  INC will discuss on a 11/22/02 conference call.  He encouraged service providers to participate with their INC reps.</w:t>
      </w:r>
    </w:p>
    <w:p w14:paraId="46BEF81D" w14:textId="77777777" w:rsidR="00000000" w:rsidRDefault="00783ADD" w:rsidP="00783ADD">
      <w:pPr>
        <w:numPr>
          <w:ilvl w:val="0"/>
          <w:numId w:val="38"/>
        </w:numPr>
        <w:tabs>
          <w:tab w:val="clear" w:pos="360"/>
          <w:tab w:val="num" w:pos="1080"/>
        </w:tabs>
        <w:spacing w:line="240" w:lineRule="atLeast"/>
        <w:ind w:left="1080"/>
        <w:rPr>
          <w:snapToGrid w:val="0"/>
          <w:color w:val="000000"/>
          <w:sz w:val="24"/>
        </w:rPr>
      </w:pPr>
      <w:r>
        <w:rPr>
          <w:color w:val="FF0000"/>
          <w:sz w:val="24"/>
        </w:rPr>
        <w:t>Gary Sacra</w:t>
      </w:r>
      <w:r>
        <w:rPr>
          <w:sz w:val="24"/>
        </w:rPr>
        <w:t>, Verizon and LNPA Co-Chair,</w:t>
      </w:r>
      <w:r>
        <w:rPr>
          <w:color w:val="FF0000"/>
          <w:sz w:val="24"/>
        </w:rPr>
        <w:t xml:space="preserve"> </w:t>
      </w:r>
      <w:r>
        <w:rPr>
          <w:sz w:val="24"/>
        </w:rPr>
        <w:t>and</w:t>
      </w:r>
      <w:r>
        <w:rPr>
          <w:color w:val="FF0000"/>
          <w:sz w:val="24"/>
        </w:rPr>
        <w:t xml:space="preserve"> H. L. Gowda</w:t>
      </w:r>
      <w:r>
        <w:rPr>
          <w:sz w:val="24"/>
        </w:rPr>
        <w:t xml:space="preserve">, AT&amp;T took an </w:t>
      </w:r>
      <w:r>
        <w:rPr>
          <w:snapToGrid w:val="0"/>
          <w:color w:val="FF0000"/>
          <w:sz w:val="24"/>
        </w:rPr>
        <w:t>ACTION</w:t>
      </w:r>
      <w:r>
        <w:rPr>
          <w:snapToGrid w:val="0"/>
          <w:color w:val="000000"/>
          <w:sz w:val="24"/>
        </w:rPr>
        <w:t xml:space="preserve"> at the November LNPA meeting to review the attached INC </w:t>
      </w:r>
      <w:r>
        <w:rPr>
          <w:b/>
          <w:i/>
          <w:snapToGrid w:val="0"/>
          <w:color w:val="000000"/>
          <w:sz w:val="24"/>
        </w:rPr>
        <w:t xml:space="preserve">Procedures for Code Holder/LERG Assignee Exit </w:t>
      </w:r>
      <w:r>
        <w:rPr>
          <w:snapToGrid w:val="0"/>
          <w:color w:val="000000"/>
          <w:sz w:val="24"/>
        </w:rPr>
        <w:t>in the context of PIMs 14, 15, 20, and 21, and provide any questions and comm</w:t>
      </w:r>
      <w:r>
        <w:rPr>
          <w:snapToGrid w:val="0"/>
          <w:color w:val="000000"/>
          <w:sz w:val="24"/>
        </w:rPr>
        <w:t>ents to Adam Newman, Telcordia, for the scheduled 11/22/02 INC call to discuss these procedures.</w:t>
      </w:r>
    </w:p>
    <w:p w14:paraId="274156F7" w14:textId="77777777" w:rsidR="00000000" w:rsidRDefault="00783ADD">
      <w:pPr>
        <w:spacing w:line="240" w:lineRule="atLeast"/>
        <w:ind w:left="360"/>
        <w:rPr>
          <w:snapToGrid w:val="0"/>
          <w:color w:val="000000"/>
          <w:sz w:val="24"/>
        </w:rPr>
      </w:pPr>
    </w:p>
    <w:p w14:paraId="10B200D3" w14:textId="77777777" w:rsidR="00000000" w:rsidRDefault="00783ADD">
      <w:pPr>
        <w:spacing w:line="240" w:lineRule="atLeast"/>
        <w:ind w:left="360"/>
        <w:rPr>
          <w:snapToGrid w:val="0"/>
          <w:color w:val="000000"/>
          <w:sz w:val="24"/>
        </w:rPr>
      </w:pPr>
      <w:r>
        <w:rPr>
          <w:snapToGrid w:val="0"/>
          <w:color w:val="000000"/>
          <w:sz w:val="24"/>
        </w:rPr>
        <w:tab/>
      </w:r>
      <w:r>
        <w:rPr>
          <w:snapToGrid w:val="0"/>
          <w:color w:val="000000"/>
          <w:sz w:val="24"/>
        </w:rPr>
        <w:tab/>
      </w:r>
      <w:bookmarkStart w:id="17" w:name="_MON_1735111610"/>
      <w:bookmarkEnd w:id="17"/>
      <w:r>
        <w:rPr>
          <w:snapToGrid w:val="0"/>
          <w:color w:val="000000"/>
        </w:rPr>
        <w:object w:dxaOrig="1530" w:dyaOrig="990" w14:anchorId="27AE2D5D">
          <v:shape id="_x0000_i1041" type="#_x0000_t75" style="width:76.5pt;height:49.5pt" o:ole="" fillcolor="window">
            <v:imagedata r:id="rId37" o:title=""/>
          </v:shape>
          <o:OLEObject Type="Embed" ProgID="Word.Document.8" ShapeID="_x0000_i1041" DrawAspect="Icon" ObjectID="_1735111775" r:id="rId38">
            <o:FieldCodes>\s</o:FieldCodes>
          </o:OLEObject>
        </w:object>
      </w:r>
    </w:p>
    <w:p w14:paraId="17D64FE2" w14:textId="77777777" w:rsidR="00000000" w:rsidRDefault="00783ADD">
      <w:pPr>
        <w:spacing w:line="240" w:lineRule="atLeast"/>
        <w:rPr>
          <w:snapToGrid w:val="0"/>
          <w:color w:val="000000"/>
          <w:sz w:val="24"/>
        </w:rPr>
      </w:pPr>
    </w:p>
    <w:p w14:paraId="13C3518B" w14:textId="77777777" w:rsidR="00000000" w:rsidRDefault="00783ADD">
      <w:pPr>
        <w:ind w:left="1080"/>
        <w:rPr>
          <w:snapToGrid w:val="0"/>
          <w:color w:val="000000"/>
          <w:sz w:val="24"/>
        </w:rPr>
      </w:pPr>
      <w:r>
        <w:rPr>
          <w:snapToGrid w:val="0"/>
          <w:color w:val="000000"/>
          <w:sz w:val="24"/>
        </w:rPr>
        <w:t>In addition, the attached letter, dated 4/10/02, sent from the LNPA to INC providing comments to the COCAG Appendix C/TBPAG Ap</w:t>
      </w:r>
      <w:r>
        <w:rPr>
          <w:snapToGrid w:val="0"/>
          <w:color w:val="000000"/>
          <w:sz w:val="24"/>
        </w:rPr>
        <w:t>pendix 7 Procedures for Code Holder/LERG Assignee Exit, needs to be addressed in the procedures.  Of particular interest is our request to address an additional method for changing the code ownership in NPAC when a code containing ported numbers is returne</w:t>
      </w:r>
      <w:r>
        <w:rPr>
          <w:snapToGrid w:val="0"/>
          <w:color w:val="000000"/>
          <w:sz w:val="24"/>
        </w:rPr>
        <w:t xml:space="preserve">d or reclaimed, namely temporarily </w:t>
      </w:r>
      <w:proofErr w:type="gramStart"/>
      <w:r>
        <w:rPr>
          <w:snapToGrid w:val="0"/>
          <w:color w:val="000000"/>
          <w:sz w:val="24"/>
        </w:rPr>
        <w:t>deleting</w:t>
      </w:r>
      <w:proofErr w:type="gramEnd"/>
      <w:r>
        <w:rPr>
          <w:snapToGrid w:val="0"/>
          <w:color w:val="000000"/>
          <w:sz w:val="24"/>
        </w:rPr>
        <w:t xml:space="preserve"> and then re-establishing the ported records after code ownership is changed to the new LERG-assignee.</w:t>
      </w:r>
    </w:p>
    <w:p w14:paraId="471BFD10" w14:textId="77777777" w:rsidR="00000000" w:rsidRDefault="00783ADD">
      <w:pPr>
        <w:ind w:left="360"/>
        <w:rPr>
          <w:snapToGrid w:val="0"/>
          <w:color w:val="000000"/>
          <w:sz w:val="24"/>
        </w:rPr>
      </w:pPr>
    </w:p>
    <w:p w14:paraId="17C8382A" w14:textId="77777777" w:rsidR="00000000" w:rsidRDefault="00783ADD">
      <w:pPr>
        <w:ind w:left="360"/>
        <w:rPr>
          <w:snapToGrid w:val="0"/>
          <w:color w:val="000000"/>
          <w:sz w:val="24"/>
        </w:rPr>
      </w:pPr>
      <w:r>
        <w:rPr>
          <w:snapToGrid w:val="0"/>
          <w:color w:val="000000"/>
          <w:sz w:val="24"/>
        </w:rPr>
        <w:tab/>
      </w:r>
      <w:r>
        <w:rPr>
          <w:snapToGrid w:val="0"/>
          <w:color w:val="000000"/>
          <w:sz w:val="24"/>
        </w:rPr>
        <w:tab/>
      </w:r>
      <w:bookmarkStart w:id="18" w:name="_MON_1735111616"/>
      <w:bookmarkEnd w:id="18"/>
      <w:r>
        <w:rPr>
          <w:snapToGrid w:val="0"/>
          <w:color w:val="000000"/>
        </w:rPr>
        <w:object w:dxaOrig="1530" w:dyaOrig="990" w14:anchorId="600F0015">
          <v:shape id="_x0000_i1042" type="#_x0000_t75" style="width:76.5pt;height:49.5pt" o:ole="" fillcolor="window">
            <v:imagedata r:id="rId39" o:title=""/>
          </v:shape>
          <o:OLEObject Type="Embed" ProgID="Word.Document.8" ShapeID="_x0000_i1042" DrawAspect="Icon" ObjectID="_1735111776" r:id="rId40">
            <o:FieldCodes>\s</o:FieldCodes>
          </o:OLEObject>
        </w:object>
      </w:r>
    </w:p>
    <w:p w14:paraId="771F6591" w14:textId="77777777" w:rsidR="00000000" w:rsidRDefault="00783ADD">
      <w:pPr>
        <w:ind w:left="360"/>
        <w:rPr>
          <w:snapToGrid w:val="0"/>
          <w:color w:val="000000"/>
          <w:sz w:val="24"/>
        </w:rPr>
      </w:pPr>
    </w:p>
    <w:p w14:paraId="0A88625E" w14:textId="77777777" w:rsidR="00000000" w:rsidRDefault="00783ADD">
      <w:pPr>
        <w:ind w:left="1080"/>
        <w:rPr>
          <w:snapToGrid w:val="0"/>
          <w:sz w:val="24"/>
        </w:rPr>
      </w:pPr>
      <w:r>
        <w:rPr>
          <w:snapToGrid w:val="0"/>
          <w:color w:val="000000"/>
          <w:sz w:val="24"/>
        </w:rPr>
        <w:t xml:space="preserve">FOLLOW-UP NOTE:  </w:t>
      </w:r>
      <w:r>
        <w:rPr>
          <w:snapToGrid w:val="0"/>
          <w:color w:val="FF0000"/>
          <w:sz w:val="24"/>
        </w:rPr>
        <w:t>COMPLETED.</w:t>
      </w:r>
      <w:r>
        <w:rPr>
          <w:snapToGrid w:val="0"/>
          <w:sz w:val="24"/>
        </w:rPr>
        <w:t xml:space="preserve">  Comments provided to Adam Newman on 11/21/02 for</w:t>
      </w:r>
      <w:r>
        <w:rPr>
          <w:snapToGrid w:val="0"/>
          <w:sz w:val="24"/>
        </w:rPr>
        <w:t xml:space="preserve"> consideration by INC on their 11/22/02 conference call.  See attached document provided to Adam:</w:t>
      </w:r>
    </w:p>
    <w:p w14:paraId="2D3258D6" w14:textId="77777777" w:rsidR="00000000" w:rsidRDefault="00783ADD">
      <w:pPr>
        <w:ind w:left="1080"/>
        <w:rPr>
          <w:sz w:val="24"/>
        </w:rPr>
      </w:pPr>
      <w:r>
        <w:rPr>
          <w:snapToGrid w:val="0"/>
          <w:color w:val="000000"/>
          <w:sz w:val="24"/>
        </w:rPr>
        <w:tab/>
      </w:r>
      <w:bookmarkStart w:id="19" w:name="_MON_1099734503"/>
      <w:bookmarkEnd w:id="19"/>
      <w:r>
        <w:rPr>
          <w:snapToGrid w:val="0"/>
          <w:color w:val="000000"/>
          <w:sz w:val="24"/>
        </w:rPr>
        <w:object w:dxaOrig="1530" w:dyaOrig="990" w14:anchorId="3A83016B">
          <v:shape id="_x0000_i1043" type="#_x0000_t75" style="width:76.5pt;height:49.5pt" o:ole="" fillcolor="window">
            <v:imagedata r:id="rId41" o:title=""/>
          </v:shape>
          <o:OLEObject Type="Embed" ProgID="Word.Document.8" ShapeID="_x0000_i1043" DrawAspect="Icon" ObjectID="_1735111777" r:id="rId42">
            <o:FieldCodes>\s</o:FieldCodes>
          </o:OLEObject>
        </w:object>
      </w:r>
    </w:p>
    <w:p w14:paraId="7F86D56B" w14:textId="77777777" w:rsidR="00000000" w:rsidRDefault="00783ADD">
      <w:pPr>
        <w:pStyle w:val="BodyTextIndent3"/>
        <w:ind w:left="0"/>
      </w:pPr>
    </w:p>
    <w:p w14:paraId="72B6553E" w14:textId="77777777" w:rsidR="00000000" w:rsidRDefault="00783ADD" w:rsidP="00783ADD">
      <w:pPr>
        <w:pStyle w:val="BodyTextIndent3"/>
        <w:numPr>
          <w:ilvl w:val="0"/>
          <w:numId w:val="40"/>
        </w:numPr>
      </w:pPr>
      <w:r>
        <w:t>PIM 18 – See status above under Reseller Flows section.</w:t>
      </w:r>
    </w:p>
    <w:p w14:paraId="57F1109A" w14:textId="77777777" w:rsidR="00000000" w:rsidRDefault="00783ADD">
      <w:pPr>
        <w:rPr>
          <w:sz w:val="24"/>
        </w:rPr>
      </w:pPr>
    </w:p>
    <w:p w14:paraId="5616BF22" w14:textId="77777777" w:rsidR="00000000" w:rsidRDefault="00783ADD" w:rsidP="00783ADD">
      <w:pPr>
        <w:numPr>
          <w:ilvl w:val="0"/>
          <w:numId w:val="8"/>
        </w:numPr>
        <w:rPr>
          <w:sz w:val="24"/>
        </w:rPr>
      </w:pPr>
      <w:r>
        <w:rPr>
          <w:sz w:val="24"/>
        </w:rPr>
        <w:t xml:space="preserve">PIM 20 – This PIM was submitted by SBC.  </w:t>
      </w:r>
    </w:p>
    <w:p w14:paraId="41AF575D" w14:textId="77777777" w:rsidR="00000000" w:rsidRDefault="00783ADD">
      <w:pPr>
        <w:ind w:left="720"/>
        <w:rPr>
          <w:sz w:val="24"/>
        </w:rPr>
      </w:pPr>
    </w:p>
    <w:bookmarkStart w:id="20" w:name="_MON_1095160819"/>
    <w:bookmarkEnd w:id="20"/>
    <w:p w14:paraId="7EB766B8" w14:textId="77777777" w:rsidR="00000000" w:rsidRDefault="00783ADD">
      <w:pPr>
        <w:ind w:left="720"/>
        <w:rPr>
          <w:sz w:val="24"/>
        </w:rPr>
      </w:pPr>
      <w:r>
        <w:rPr>
          <w:sz w:val="24"/>
        </w:rPr>
        <w:object w:dxaOrig="1530" w:dyaOrig="990" w14:anchorId="4EDA2CE7">
          <v:shape id="_x0000_i1044" type="#_x0000_t75" style="width:76.5pt;height:49.5pt" o:ole="" fillcolor="window">
            <v:imagedata r:id="rId43" o:title=""/>
          </v:shape>
          <o:OLEObject Type="Embed" ProgID="Word.Document.8" ShapeID="_x0000_i1044" DrawAspect="Icon" ObjectID="_1735111778" r:id="rId44">
            <o:FieldCodes>\s</o:FieldCodes>
          </o:OLEObject>
        </w:object>
      </w:r>
    </w:p>
    <w:p w14:paraId="5CEC9C2D" w14:textId="77777777" w:rsidR="00000000" w:rsidRDefault="00783ADD">
      <w:pPr>
        <w:pStyle w:val="BodyTextIndent"/>
      </w:pPr>
      <w:r>
        <w:t>This PIM seeks to resolve instances where an NXX code returned to or reclaimed by NANPA, is initially found to contain no active or pending ported numbers and is published for disconnect in the LERG, only to have customers port their number after the</w:t>
      </w:r>
      <w:r>
        <w:t xml:space="preserve"> published disconnect.  </w:t>
      </w:r>
      <w:proofErr w:type="spellStart"/>
      <w:r>
        <w:t>NeuStar</w:t>
      </w:r>
      <w:proofErr w:type="spellEnd"/>
      <w:r>
        <w:t xml:space="preserve"> stated that they would need regulatory approval before they could take any steps to prevent a customer from porting.</w:t>
      </w:r>
    </w:p>
    <w:p w14:paraId="7C304395" w14:textId="77777777" w:rsidR="00000000" w:rsidRDefault="00783ADD">
      <w:pPr>
        <w:ind w:left="720"/>
        <w:rPr>
          <w:sz w:val="24"/>
        </w:rPr>
      </w:pPr>
      <w:r>
        <w:rPr>
          <w:sz w:val="24"/>
        </w:rPr>
        <w:lastRenderedPageBreak/>
        <w:t>At the September meeting, the LNPA brainstormed two possible options to address this issue:</w:t>
      </w:r>
    </w:p>
    <w:p w14:paraId="629DB824" w14:textId="77777777" w:rsidR="00000000" w:rsidRDefault="00783ADD" w:rsidP="00783ADD">
      <w:pPr>
        <w:numPr>
          <w:ilvl w:val="0"/>
          <w:numId w:val="2"/>
        </w:numPr>
        <w:rPr>
          <w:sz w:val="24"/>
        </w:rPr>
      </w:pPr>
      <w:r>
        <w:rPr>
          <w:sz w:val="24"/>
        </w:rPr>
        <w:t>Always transfer</w:t>
      </w:r>
      <w:r>
        <w:rPr>
          <w:sz w:val="24"/>
        </w:rPr>
        <w:t xml:space="preserve"> any code that is </w:t>
      </w:r>
      <w:proofErr w:type="gramStart"/>
      <w:r>
        <w:rPr>
          <w:sz w:val="24"/>
        </w:rPr>
        <w:t>opened up</w:t>
      </w:r>
      <w:proofErr w:type="gramEnd"/>
      <w:r>
        <w:rPr>
          <w:sz w:val="24"/>
        </w:rPr>
        <w:t xml:space="preserve"> in NPAC to a new LERG-assignee rather than disconnect it in the LERG,</w:t>
      </w:r>
    </w:p>
    <w:p w14:paraId="57AE3796" w14:textId="77777777" w:rsidR="00000000" w:rsidRDefault="00783ADD" w:rsidP="00783ADD">
      <w:pPr>
        <w:numPr>
          <w:ilvl w:val="0"/>
          <w:numId w:val="2"/>
        </w:numPr>
        <w:rPr>
          <w:sz w:val="24"/>
        </w:rPr>
      </w:pPr>
      <w:r>
        <w:rPr>
          <w:sz w:val="24"/>
        </w:rPr>
        <w:t>Set a drop-dead date by which the NXX will be deleted in NPAC if there are no ported numbers.</w:t>
      </w:r>
    </w:p>
    <w:p w14:paraId="51974EA8" w14:textId="77777777" w:rsidR="00000000" w:rsidRDefault="00783ADD">
      <w:pPr>
        <w:ind w:left="360"/>
        <w:rPr>
          <w:sz w:val="24"/>
        </w:rPr>
      </w:pPr>
      <w:r>
        <w:rPr>
          <w:sz w:val="24"/>
        </w:rPr>
        <w:t xml:space="preserve">At the September LNPA, Adam Newman, Telcordia, took an </w:t>
      </w:r>
      <w:r>
        <w:rPr>
          <w:color w:val="FF0000"/>
          <w:sz w:val="24"/>
        </w:rPr>
        <w:t>ACTION IT</w:t>
      </w:r>
      <w:r>
        <w:rPr>
          <w:color w:val="FF0000"/>
          <w:sz w:val="24"/>
        </w:rPr>
        <w:t>EM</w:t>
      </w:r>
      <w:r>
        <w:rPr>
          <w:sz w:val="24"/>
        </w:rPr>
        <w:t xml:space="preserve"> to discuss this within INC at their November meeting in the context of their guidelines,</w:t>
      </w:r>
      <w:r>
        <w:rPr>
          <w:i/>
          <w:sz w:val="24"/>
        </w:rPr>
        <w:t xml:space="preserve"> Procedures for Code Holder/LERG Assignee Exit</w:t>
      </w:r>
      <w:r>
        <w:rPr>
          <w:sz w:val="24"/>
        </w:rPr>
        <w:t>.  The LNPA is awaiting feedback from the INC.</w:t>
      </w:r>
    </w:p>
    <w:p w14:paraId="34B162B7" w14:textId="77777777" w:rsidR="00000000" w:rsidRDefault="00783ADD">
      <w:pPr>
        <w:ind w:left="360"/>
        <w:rPr>
          <w:sz w:val="24"/>
        </w:rPr>
      </w:pPr>
    </w:p>
    <w:p w14:paraId="1424DE99" w14:textId="77777777" w:rsidR="00000000" w:rsidRDefault="00783ADD">
      <w:pPr>
        <w:ind w:left="360"/>
        <w:rPr>
          <w:sz w:val="24"/>
        </w:rPr>
      </w:pPr>
      <w:r>
        <w:rPr>
          <w:sz w:val="24"/>
        </w:rPr>
        <w:t>At the November LNPA, Electric Lightwave suggested wording the second a</w:t>
      </w:r>
      <w:r>
        <w:rPr>
          <w:sz w:val="24"/>
        </w:rPr>
        <w:t xml:space="preserve">pproach above as a “blackout period” pending disconnect of the code in the LERG, where no porting would be allowed, instead of saying customers cannot port their number after a certain date.  A concern is that the FCC has ruled that customers have a right </w:t>
      </w:r>
      <w:r>
        <w:rPr>
          <w:sz w:val="24"/>
        </w:rPr>
        <w:t xml:space="preserve">to port their </w:t>
      </w:r>
      <w:proofErr w:type="gramStart"/>
      <w:r>
        <w:rPr>
          <w:sz w:val="24"/>
        </w:rPr>
        <w:t>TN, and</w:t>
      </w:r>
      <w:proofErr w:type="gramEnd"/>
      <w:r>
        <w:rPr>
          <w:sz w:val="24"/>
        </w:rPr>
        <w:t xml:space="preserve"> stating they cannot after a specific date would appear to contradict that ruling.  This PIM will be part of the INC discussion on their 11/22/02 call.  It is important to determine who notifies NPAC if there is going to be a blackout </w:t>
      </w:r>
      <w:r>
        <w:rPr>
          <w:sz w:val="24"/>
        </w:rPr>
        <w:t>period.  NPAC would then need to determine how best to implement.</w:t>
      </w:r>
    </w:p>
    <w:p w14:paraId="657C5E6F" w14:textId="77777777" w:rsidR="00000000" w:rsidRDefault="00783ADD">
      <w:pPr>
        <w:rPr>
          <w:sz w:val="24"/>
        </w:rPr>
      </w:pPr>
    </w:p>
    <w:p w14:paraId="6F3FB3C5" w14:textId="77777777" w:rsidR="00000000" w:rsidRDefault="00783ADD" w:rsidP="00783ADD">
      <w:pPr>
        <w:numPr>
          <w:ilvl w:val="0"/>
          <w:numId w:val="9"/>
        </w:numPr>
        <w:rPr>
          <w:sz w:val="24"/>
        </w:rPr>
      </w:pPr>
      <w:r>
        <w:rPr>
          <w:sz w:val="24"/>
        </w:rPr>
        <w:t>PIM 21 – This PIM was submitted by AT&amp;T.  It addresses cases where service providers have left a market or have gone bankrupt, and previously working ported-in numbers have been abandoned b</w:t>
      </w:r>
      <w:r>
        <w:rPr>
          <w:sz w:val="24"/>
        </w:rPr>
        <w:t xml:space="preserve">y their former customers, but the ported records </w:t>
      </w:r>
      <w:proofErr w:type="gramStart"/>
      <w:r>
        <w:rPr>
          <w:sz w:val="24"/>
        </w:rPr>
        <w:t>still remain</w:t>
      </w:r>
      <w:proofErr w:type="gramEnd"/>
      <w:r>
        <w:rPr>
          <w:sz w:val="24"/>
        </w:rPr>
        <w:t xml:space="preserve"> in NPAC.  Calls to these stranded numbers fail and result in needless </w:t>
      </w:r>
      <w:proofErr w:type="gramStart"/>
      <w:r>
        <w:rPr>
          <w:sz w:val="24"/>
        </w:rPr>
        <w:t>trouble-shooting</w:t>
      </w:r>
      <w:proofErr w:type="gramEnd"/>
      <w:r>
        <w:rPr>
          <w:sz w:val="24"/>
        </w:rPr>
        <w:t>.  This PIM seeks development of a process to delete these abandoned numbers in NPAC.</w:t>
      </w:r>
      <w:r>
        <w:rPr>
          <w:b/>
          <w:sz w:val="24"/>
        </w:rPr>
        <w:t xml:space="preserve">  </w:t>
      </w:r>
    </w:p>
    <w:bookmarkStart w:id="21" w:name="_MON_1095160967"/>
    <w:bookmarkEnd w:id="21"/>
    <w:p w14:paraId="79E07889" w14:textId="77777777" w:rsidR="00000000" w:rsidRDefault="00783ADD">
      <w:pPr>
        <w:ind w:left="1440"/>
        <w:rPr>
          <w:b/>
          <w:sz w:val="24"/>
        </w:rPr>
      </w:pPr>
      <w:r>
        <w:rPr>
          <w:b/>
          <w:sz w:val="24"/>
        </w:rPr>
        <w:object w:dxaOrig="1530" w:dyaOrig="990" w14:anchorId="22F97B40">
          <v:shape id="_x0000_i1045" type="#_x0000_t75" style="width:76.5pt;height:49.5pt" o:ole="" fillcolor="window">
            <v:imagedata r:id="rId45" o:title=""/>
          </v:shape>
          <o:OLEObject Type="Embed" ProgID="Word.Document.8" ShapeID="_x0000_i1045" DrawAspect="Icon" ObjectID="_1735111779" r:id="rId46">
            <o:FieldCodes>\s</o:FieldCodes>
          </o:OLEObject>
        </w:object>
      </w:r>
    </w:p>
    <w:p w14:paraId="337D163B" w14:textId="77777777" w:rsidR="00000000" w:rsidRDefault="00783ADD">
      <w:pPr>
        <w:ind w:left="360"/>
        <w:rPr>
          <w:b/>
          <w:sz w:val="24"/>
        </w:rPr>
      </w:pPr>
      <w:r>
        <w:rPr>
          <w:sz w:val="24"/>
        </w:rPr>
        <w:t xml:space="preserve">This PIM will also be a part of the 11/22/02 INC discussion on their </w:t>
      </w:r>
      <w:r>
        <w:rPr>
          <w:i/>
          <w:sz w:val="24"/>
        </w:rPr>
        <w:t>Procedures for Code Holder/LERG Assignee Exit.</w:t>
      </w:r>
      <w:r>
        <w:rPr>
          <w:sz w:val="24"/>
        </w:rPr>
        <w:t xml:space="preserve">  The LNPA is awaiting feedback from the INC.</w:t>
      </w:r>
    </w:p>
    <w:p w14:paraId="60CAB604" w14:textId="77777777" w:rsidR="00000000" w:rsidRDefault="00783ADD">
      <w:pPr>
        <w:rPr>
          <w:sz w:val="24"/>
        </w:rPr>
      </w:pPr>
    </w:p>
    <w:p w14:paraId="5BB59676" w14:textId="77777777" w:rsidR="00000000" w:rsidRDefault="00783ADD" w:rsidP="00783ADD">
      <w:pPr>
        <w:numPr>
          <w:ilvl w:val="0"/>
          <w:numId w:val="3"/>
        </w:numPr>
        <w:rPr>
          <w:sz w:val="24"/>
        </w:rPr>
      </w:pPr>
      <w:r>
        <w:rPr>
          <w:sz w:val="24"/>
        </w:rPr>
        <w:t>PIM 22 – This new PIM was submitted by Verizon.  It seeks to address instances wher</w:t>
      </w:r>
      <w:r>
        <w:rPr>
          <w:sz w:val="24"/>
        </w:rPr>
        <w:t>e customers have been taken out of service inadvertently due to the New Service Provider continuing with a port that has been placed into Conflict by the Old Service Provider.  In these cases, the New Service Provider continued with porting the customer af</w:t>
      </w:r>
      <w:r>
        <w:rPr>
          <w:sz w:val="24"/>
        </w:rPr>
        <w:t xml:space="preserve">ter the </w:t>
      </w:r>
      <w:proofErr w:type="gramStart"/>
      <w:r>
        <w:rPr>
          <w:sz w:val="24"/>
        </w:rPr>
        <w:t>6 hour</w:t>
      </w:r>
      <w:proofErr w:type="gramEnd"/>
      <w:r>
        <w:rPr>
          <w:sz w:val="24"/>
        </w:rPr>
        <w:t xml:space="preserve"> timer had expired, instead of investigating why the port was placed into Conflict.  In many of these cases, the port was placed into Conflict because no matching LSR could be identified </w:t>
      </w:r>
      <w:proofErr w:type="gramStart"/>
      <w:r>
        <w:rPr>
          <w:sz w:val="24"/>
        </w:rPr>
        <w:t>as a result of</w:t>
      </w:r>
      <w:proofErr w:type="gramEnd"/>
      <w:r>
        <w:rPr>
          <w:sz w:val="24"/>
        </w:rPr>
        <w:t xml:space="preserve"> the wrong TNs being sent up in the CREAT</w:t>
      </w:r>
      <w:r>
        <w:rPr>
          <w:sz w:val="24"/>
        </w:rPr>
        <w:t xml:space="preserve">E message from the New Service Provider. </w:t>
      </w:r>
    </w:p>
    <w:p w14:paraId="605A12FE" w14:textId="77777777" w:rsidR="00000000" w:rsidRDefault="00783ADD">
      <w:pPr>
        <w:rPr>
          <w:sz w:val="24"/>
        </w:rPr>
      </w:pPr>
    </w:p>
    <w:bookmarkStart w:id="22" w:name="_MON_1095161810"/>
    <w:bookmarkStart w:id="23" w:name="_MON_1095161816"/>
    <w:bookmarkEnd w:id="22"/>
    <w:bookmarkEnd w:id="23"/>
    <w:p w14:paraId="7A978A37" w14:textId="77777777" w:rsidR="00000000" w:rsidRDefault="00783ADD">
      <w:pPr>
        <w:ind w:firstLine="720"/>
        <w:rPr>
          <w:sz w:val="24"/>
        </w:rPr>
      </w:pPr>
      <w:r>
        <w:rPr>
          <w:sz w:val="24"/>
        </w:rPr>
        <w:object w:dxaOrig="1530" w:dyaOrig="990" w14:anchorId="57FA1E37">
          <v:shape id="_x0000_i1046" type="#_x0000_t75" style="width:76.5pt;height:49.5pt" o:ole="" fillcolor="window">
            <v:imagedata r:id="rId47" o:title=""/>
          </v:shape>
          <o:OLEObject Type="Embed" ProgID="Word.Document.8" ShapeID="_x0000_i1046" DrawAspect="Icon" ObjectID="_1735111780" r:id="rId48">
            <o:FieldCodes>\s</o:FieldCodes>
          </o:OLEObject>
        </w:object>
      </w:r>
    </w:p>
    <w:p w14:paraId="229E480F" w14:textId="77777777" w:rsidR="00000000" w:rsidRDefault="00783ADD">
      <w:pPr>
        <w:ind w:left="360"/>
        <w:rPr>
          <w:sz w:val="24"/>
        </w:rPr>
      </w:pPr>
      <w:r>
        <w:rPr>
          <w:sz w:val="24"/>
        </w:rPr>
        <w:lastRenderedPageBreak/>
        <w:t>At the November LNPA, Sprint suggested the problem be accepted as a legitimate issue and we begin to collect data to determine how big of an issue it is.  The PIM was then accepted a</w:t>
      </w:r>
      <w:r>
        <w:rPr>
          <w:sz w:val="24"/>
        </w:rPr>
        <w:t>nd is now open.  AT&amp;T suggested using PIM 5, Inadvertent Porting, as a recommended solution.  Verizon responded that this new PIM’s objective was to prevent these inadvertent ports from occurring in the first place, whereas PIM 5 was designed to address in</w:t>
      </w:r>
      <w:r>
        <w:rPr>
          <w:sz w:val="24"/>
        </w:rPr>
        <w:t xml:space="preserve">advertent ports that had already taken place.  Electric Lightwave expressed his opposition to this PIM due to his stated concerns that it could be used by the Old Service Provider to delay porting.  </w:t>
      </w:r>
      <w:proofErr w:type="gramStart"/>
      <w:r>
        <w:rPr>
          <w:color w:val="FF0000"/>
          <w:sz w:val="24"/>
        </w:rPr>
        <w:t>Gary Sacra</w:t>
      </w:r>
      <w:r>
        <w:rPr>
          <w:sz w:val="24"/>
        </w:rPr>
        <w:t>,</w:t>
      </w:r>
      <w:proofErr w:type="gramEnd"/>
      <w:r>
        <w:rPr>
          <w:sz w:val="24"/>
        </w:rPr>
        <w:t xml:space="preserve"> took an </w:t>
      </w:r>
      <w:r>
        <w:rPr>
          <w:color w:val="FF0000"/>
          <w:sz w:val="24"/>
        </w:rPr>
        <w:t>ACTION</w:t>
      </w:r>
      <w:r>
        <w:rPr>
          <w:sz w:val="24"/>
        </w:rPr>
        <w:t xml:space="preserve"> to bring in a Change Order for</w:t>
      </w:r>
      <w:r>
        <w:rPr>
          <w:sz w:val="24"/>
        </w:rPr>
        <w:t xml:space="preserve"> PIM 22 to the December LNPA meeting for discussion.</w:t>
      </w:r>
    </w:p>
    <w:p w14:paraId="2D3F2677" w14:textId="77777777" w:rsidR="00000000" w:rsidRDefault="00783ADD">
      <w:pPr>
        <w:ind w:left="360"/>
        <w:rPr>
          <w:sz w:val="24"/>
        </w:rPr>
      </w:pPr>
    </w:p>
    <w:p w14:paraId="6AB373DA" w14:textId="77777777" w:rsidR="00000000" w:rsidRDefault="00783ADD">
      <w:pPr>
        <w:tabs>
          <w:tab w:val="num" w:pos="840"/>
        </w:tabs>
        <w:rPr>
          <w:sz w:val="24"/>
        </w:rPr>
      </w:pPr>
    </w:p>
    <w:p w14:paraId="01705D1F" w14:textId="77777777" w:rsidR="00000000" w:rsidRDefault="00783ADD">
      <w:pPr>
        <w:pStyle w:val="Heading1"/>
        <w:tabs>
          <w:tab w:val="num" w:pos="840"/>
        </w:tabs>
      </w:pPr>
      <w:r>
        <w:t>THURSDAY 11/14/02</w:t>
      </w:r>
    </w:p>
    <w:p w14:paraId="4EB12974" w14:textId="77777777" w:rsidR="00000000" w:rsidRDefault="00783ADD"/>
    <w:p w14:paraId="7D903402" w14:textId="77777777" w:rsidR="00000000" w:rsidRDefault="00783ADD">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68803B45" w14:textId="77777777">
        <w:tblPrEx>
          <w:tblCellMar>
            <w:top w:w="0" w:type="dxa"/>
            <w:bottom w:w="0" w:type="dxa"/>
          </w:tblCellMar>
        </w:tblPrEx>
        <w:trPr>
          <w:trHeight w:val="305"/>
        </w:trPr>
        <w:tc>
          <w:tcPr>
            <w:tcW w:w="1668" w:type="dxa"/>
            <w:shd w:val="solid" w:color="000080" w:fill="FFFFFF"/>
          </w:tcPr>
          <w:p w14:paraId="20283979" w14:textId="77777777" w:rsidR="00000000" w:rsidRDefault="00783ADD">
            <w:pPr>
              <w:rPr>
                <w:b/>
                <w:color w:val="FFFFFF"/>
              </w:rPr>
            </w:pPr>
            <w:r>
              <w:rPr>
                <w:b/>
                <w:color w:val="FFFFFF"/>
              </w:rPr>
              <w:t>Name</w:t>
            </w:r>
          </w:p>
        </w:tc>
        <w:tc>
          <w:tcPr>
            <w:tcW w:w="2590" w:type="dxa"/>
            <w:shd w:val="solid" w:color="000080" w:fill="FFFFFF"/>
          </w:tcPr>
          <w:p w14:paraId="42319D77" w14:textId="77777777" w:rsidR="00000000" w:rsidRDefault="00783ADD">
            <w:pPr>
              <w:rPr>
                <w:b/>
                <w:color w:val="FFFFFF"/>
              </w:rPr>
            </w:pPr>
            <w:r>
              <w:rPr>
                <w:b/>
                <w:color w:val="FFFFFF"/>
              </w:rPr>
              <w:t>Company</w:t>
            </w:r>
          </w:p>
        </w:tc>
        <w:tc>
          <w:tcPr>
            <w:tcW w:w="2582" w:type="dxa"/>
            <w:shd w:val="solid" w:color="000080" w:fill="FFFFFF"/>
          </w:tcPr>
          <w:p w14:paraId="0472B527" w14:textId="77777777" w:rsidR="00000000" w:rsidRDefault="00783ADD">
            <w:pPr>
              <w:rPr>
                <w:b/>
                <w:color w:val="FFFFFF"/>
              </w:rPr>
            </w:pPr>
            <w:r>
              <w:rPr>
                <w:b/>
                <w:color w:val="FFFFFF"/>
              </w:rPr>
              <w:t>Name</w:t>
            </w:r>
          </w:p>
        </w:tc>
        <w:tc>
          <w:tcPr>
            <w:tcW w:w="2610" w:type="dxa"/>
            <w:gridSpan w:val="3"/>
            <w:shd w:val="solid" w:color="000080" w:fill="FFFFFF"/>
          </w:tcPr>
          <w:p w14:paraId="3F9C4141" w14:textId="77777777" w:rsidR="00000000" w:rsidRDefault="00783ADD">
            <w:pPr>
              <w:rPr>
                <w:b/>
                <w:color w:val="FFFFFF"/>
              </w:rPr>
            </w:pPr>
            <w:r>
              <w:rPr>
                <w:b/>
                <w:color w:val="FFFFFF"/>
              </w:rPr>
              <w:t>Company</w:t>
            </w:r>
          </w:p>
        </w:tc>
      </w:tr>
      <w:tr w:rsidR="00000000" w14:paraId="19C37CE2" w14:textId="77777777">
        <w:tblPrEx>
          <w:tblCellMar>
            <w:top w:w="0" w:type="dxa"/>
            <w:bottom w:w="0" w:type="dxa"/>
          </w:tblCellMar>
        </w:tblPrEx>
        <w:trPr>
          <w:gridAfter w:val="1"/>
          <w:wAfter w:w="12" w:type="dxa"/>
          <w:trHeight w:val="319"/>
        </w:trPr>
        <w:tc>
          <w:tcPr>
            <w:tcW w:w="1668" w:type="dxa"/>
          </w:tcPr>
          <w:p w14:paraId="1A6EAC0C" w14:textId="77777777" w:rsidR="00000000" w:rsidRDefault="00783ADD">
            <w:r>
              <w:t xml:space="preserve">H.L. Gowda </w:t>
            </w:r>
          </w:p>
        </w:tc>
        <w:tc>
          <w:tcPr>
            <w:tcW w:w="2590" w:type="dxa"/>
          </w:tcPr>
          <w:p w14:paraId="22CB0401" w14:textId="77777777" w:rsidR="00000000" w:rsidRDefault="00783ADD">
            <w:r>
              <w:t>AT&amp;T</w:t>
            </w:r>
          </w:p>
        </w:tc>
        <w:tc>
          <w:tcPr>
            <w:tcW w:w="2590" w:type="dxa"/>
            <w:gridSpan w:val="2"/>
          </w:tcPr>
          <w:p w14:paraId="61656451" w14:textId="77777777" w:rsidR="00000000" w:rsidRDefault="00783ADD">
            <w:r>
              <w:t>Shannon Collins</w:t>
            </w:r>
          </w:p>
        </w:tc>
        <w:tc>
          <w:tcPr>
            <w:tcW w:w="2590" w:type="dxa"/>
          </w:tcPr>
          <w:p w14:paraId="09C65BFC" w14:textId="77777777" w:rsidR="00000000" w:rsidRDefault="00783ADD">
            <w:proofErr w:type="spellStart"/>
            <w:r>
              <w:t>NeuStar</w:t>
            </w:r>
            <w:proofErr w:type="spellEnd"/>
            <w:r>
              <w:t xml:space="preserve"> (phone)</w:t>
            </w:r>
          </w:p>
        </w:tc>
      </w:tr>
      <w:tr w:rsidR="00000000" w14:paraId="596CD7BC" w14:textId="77777777">
        <w:tblPrEx>
          <w:tblCellMar>
            <w:top w:w="0" w:type="dxa"/>
            <w:bottom w:w="0" w:type="dxa"/>
          </w:tblCellMar>
        </w:tblPrEx>
        <w:trPr>
          <w:gridAfter w:val="1"/>
          <w:wAfter w:w="12" w:type="dxa"/>
          <w:trHeight w:val="265"/>
        </w:trPr>
        <w:tc>
          <w:tcPr>
            <w:tcW w:w="1668" w:type="dxa"/>
          </w:tcPr>
          <w:p w14:paraId="7B9AB5A0" w14:textId="77777777" w:rsidR="00000000" w:rsidRDefault="00783ADD">
            <w:r>
              <w:t xml:space="preserve">Paul </w:t>
            </w:r>
            <w:proofErr w:type="spellStart"/>
            <w:r>
              <w:t>LaGattuta</w:t>
            </w:r>
            <w:proofErr w:type="spellEnd"/>
          </w:p>
        </w:tc>
        <w:tc>
          <w:tcPr>
            <w:tcW w:w="2590" w:type="dxa"/>
          </w:tcPr>
          <w:p w14:paraId="7936BEEC" w14:textId="77777777" w:rsidR="00000000" w:rsidRDefault="00783ADD">
            <w:r>
              <w:t>AT&amp;T</w:t>
            </w:r>
          </w:p>
        </w:tc>
        <w:tc>
          <w:tcPr>
            <w:tcW w:w="2590" w:type="dxa"/>
            <w:gridSpan w:val="2"/>
          </w:tcPr>
          <w:p w14:paraId="4447510E" w14:textId="77777777" w:rsidR="00000000" w:rsidRDefault="00783ADD">
            <w:r>
              <w:t xml:space="preserve">Stephen </w:t>
            </w:r>
            <w:proofErr w:type="spellStart"/>
            <w:r>
              <w:t>Addicks</w:t>
            </w:r>
            <w:proofErr w:type="spellEnd"/>
          </w:p>
        </w:tc>
        <w:tc>
          <w:tcPr>
            <w:tcW w:w="2590" w:type="dxa"/>
          </w:tcPr>
          <w:p w14:paraId="7EFD6085" w14:textId="77777777" w:rsidR="00000000" w:rsidRDefault="00783ADD">
            <w:proofErr w:type="spellStart"/>
            <w:r>
              <w:t>NeuStar</w:t>
            </w:r>
            <w:proofErr w:type="spellEnd"/>
          </w:p>
        </w:tc>
      </w:tr>
      <w:tr w:rsidR="00000000" w14:paraId="088AA65E" w14:textId="77777777">
        <w:tblPrEx>
          <w:tblCellMar>
            <w:top w:w="0" w:type="dxa"/>
            <w:bottom w:w="0" w:type="dxa"/>
          </w:tblCellMar>
        </w:tblPrEx>
        <w:trPr>
          <w:gridAfter w:val="1"/>
          <w:wAfter w:w="12" w:type="dxa"/>
          <w:trHeight w:val="319"/>
        </w:trPr>
        <w:tc>
          <w:tcPr>
            <w:tcW w:w="1668" w:type="dxa"/>
          </w:tcPr>
          <w:p w14:paraId="3F9D263B" w14:textId="77777777" w:rsidR="00000000" w:rsidRDefault="00783ADD">
            <w:r>
              <w:t>Beth Watkins</w:t>
            </w:r>
          </w:p>
        </w:tc>
        <w:tc>
          <w:tcPr>
            <w:tcW w:w="2590" w:type="dxa"/>
          </w:tcPr>
          <w:p w14:paraId="0AD08499" w14:textId="77777777" w:rsidR="00000000" w:rsidRDefault="00783ADD">
            <w:r>
              <w:t>AT&amp;T (phone)</w:t>
            </w:r>
          </w:p>
        </w:tc>
        <w:tc>
          <w:tcPr>
            <w:tcW w:w="2590" w:type="dxa"/>
            <w:gridSpan w:val="2"/>
          </w:tcPr>
          <w:p w14:paraId="7C7B88EB" w14:textId="77777777" w:rsidR="00000000" w:rsidRDefault="00783ADD">
            <w:pPr>
              <w:tabs>
                <w:tab w:val="right" w:pos="2116"/>
              </w:tabs>
            </w:pPr>
            <w:r>
              <w:t xml:space="preserve">Susan Von </w:t>
            </w:r>
            <w:proofErr w:type="spellStart"/>
            <w:r>
              <w:t>DerLinn</w:t>
            </w:r>
            <w:proofErr w:type="spellEnd"/>
            <w:r>
              <w:t>-Orte</w:t>
            </w:r>
            <w:r>
              <w:t>ga</w:t>
            </w:r>
          </w:p>
        </w:tc>
        <w:tc>
          <w:tcPr>
            <w:tcW w:w="2590" w:type="dxa"/>
          </w:tcPr>
          <w:p w14:paraId="2A408713" w14:textId="77777777" w:rsidR="00000000" w:rsidRDefault="00783ADD">
            <w:r>
              <w:t>Nextel</w:t>
            </w:r>
          </w:p>
        </w:tc>
      </w:tr>
      <w:tr w:rsidR="00000000" w14:paraId="21A79B19" w14:textId="77777777">
        <w:tblPrEx>
          <w:tblCellMar>
            <w:top w:w="0" w:type="dxa"/>
            <w:bottom w:w="0" w:type="dxa"/>
          </w:tblCellMar>
        </w:tblPrEx>
        <w:trPr>
          <w:gridAfter w:val="1"/>
          <w:wAfter w:w="12" w:type="dxa"/>
          <w:trHeight w:val="319"/>
        </w:trPr>
        <w:tc>
          <w:tcPr>
            <w:tcW w:w="1668" w:type="dxa"/>
          </w:tcPr>
          <w:p w14:paraId="4A1D1C0B" w14:textId="77777777" w:rsidR="00000000" w:rsidRDefault="00783ADD">
            <w:r>
              <w:t>Sean Hawkins</w:t>
            </w:r>
          </w:p>
        </w:tc>
        <w:tc>
          <w:tcPr>
            <w:tcW w:w="2590" w:type="dxa"/>
          </w:tcPr>
          <w:p w14:paraId="59C9BF2A" w14:textId="77777777" w:rsidR="00000000" w:rsidRDefault="00783ADD">
            <w:r>
              <w:t xml:space="preserve">ATTWS </w:t>
            </w:r>
          </w:p>
        </w:tc>
        <w:tc>
          <w:tcPr>
            <w:tcW w:w="2590" w:type="dxa"/>
            <w:gridSpan w:val="2"/>
          </w:tcPr>
          <w:p w14:paraId="2BB7A10D" w14:textId="77777777" w:rsidR="00000000" w:rsidRDefault="00783ADD">
            <w:pPr>
              <w:tabs>
                <w:tab w:val="right" w:pos="2116"/>
              </w:tabs>
            </w:pPr>
            <w:r>
              <w:t xml:space="preserve">Dave Garner </w:t>
            </w:r>
          </w:p>
        </w:tc>
        <w:tc>
          <w:tcPr>
            <w:tcW w:w="2590" w:type="dxa"/>
          </w:tcPr>
          <w:p w14:paraId="3EAA2DB0" w14:textId="77777777" w:rsidR="00000000" w:rsidRDefault="00783ADD">
            <w:r>
              <w:t>Qwest (phone)</w:t>
            </w:r>
          </w:p>
        </w:tc>
      </w:tr>
      <w:tr w:rsidR="00000000" w14:paraId="43E1FDDA" w14:textId="77777777">
        <w:tblPrEx>
          <w:tblCellMar>
            <w:top w:w="0" w:type="dxa"/>
            <w:bottom w:w="0" w:type="dxa"/>
          </w:tblCellMar>
        </w:tblPrEx>
        <w:trPr>
          <w:gridAfter w:val="1"/>
          <w:wAfter w:w="12" w:type="dxa"/>
          <w:trHeight w:val="290"/>
        </w:trPr>
        <w:tc>
          <w:tcPr>
            <w:tcW w:w="1668" w:type="dxa"/>
          </w:tcPr>
          <w:p w14:paraId="35F5BF9C" w14:textId="77777777" w:rsidR="00000000" w:rsidRDefault="00783ADD">
            <w:r>
              <w:t>Stephen A. Sanchez</w:t>
            </w:r>
          </w:p>
        </w:tc>
        <w:tc>
          <w:tcPr>
            <w:tcW w:w="2590" w:type="dxa"/>
          </w:tcPr>
          <w:p w14:paraId="2FC49FFC" w14:textId="77777777" w:rsidR="00000000" w:rsidRDefault="00783ADD">
            <w:r>
              <w:t>ATTWS</w:t>
            </w:r>
          </w:p>
        </w:tc>
        <w:tc>
          <w:tcPr>
            <w:tcW w:w="2590" w:type="dxa"/>
            <w:gridSpan w:val="2"/>
          </w:tcPr>
          <w:p w14:paraId="253A57FF" w14:textId="77777777" w:rsidR="00000000" w:rsidRDefault="00783ADD">
            <w:pPr>
              <w:tabs>
                <w:tab w:val="right" w:pos="2116"/>
              </w:tabs>
            </w:pPr>
            <w:r>
              <w:t>Kathy McGinn</w:t>
            </w:r>
          </w:p>
        </w:tc>
        <w:tc>
          <w:tcPr>
            <w:tcW w:w="2590" w:type="dxa"/>
          </w:tcPr>
          <w:p w14:paraId="4A4E961F" w14:textId="77777777" w:rsidR="00000000" w:rsidRDefault="00783ADD">
            <w:r>
              <w:t>Rural Cellular Corp. (phone)</w:t>
            </w:r>
          </w:p>
        </w:tc>
      </w:tr>
      <w:tr w:rsidR="00000000" w14:paraId="211CFB24" w14:textId="77777777">
        <w:tblPrEx>
          <w:tblCellMar>
            <w:top w:w="0" w:type="dxa"/>
            <w:bottom w:w="0" w:type="dxa"/>
          </w:tblCellMar>
        </w:tblPrEx>
        <w:trPr>
          <w:gridAfter w:val="1"/>
          <w:wAfter w:w="12" w:type="dxa"/>
          <w:trHeight w:val="319"/>
        </w:trPr>
        <w:tc>
          <w:tcPr>
            <w:tcW w:w="1668" w:type="dxa"/>
          </w:tcPr>
          <w:p w14:paraId="4FD45ED3" w14:textId="77777777" w:rsidR="00000000" w:rsidRDefault="00783ADD">
            <w:r>
              <w:t>Lonnie Keck</w:t>
            </w:r>
          </w:p>
        </w:tc>
        <w:tc>
          <w:tcPr>
            <w:tcW w:w="2590" w:type="dxa"/>
          </w:tcPr>
          <w:p w14:paraId="21469B32" w14:textId="77777777" w:rsidR="00000000" w:rsidRDefault="00783ADD">
            <w:r>
              <w:t>ATTWS (phone)</w:t>
            </w:r>
          </w:p>
        </w:tc>
        <w:tc>
          <w:tcPr>
            <w:tcW w:w="2590" w:type="dxa"/>
            <w:gridSpan w:val="2"/>
          </w:tcPr>
          <w:p w14:paraId="2CBC9F23" w14:textId="77777777" w:rsidR="00000000" w:rsidRDefault="00783ADD">
            <w:r>
              <w:t xml:space="preserve">Charles </w:t>
            </w:r>
            <w:proofErr w:type="spellStart"/>
            <w:r>
              <w:t>Ryburn</w:t>
            </w:r>
            <w:proofErr w:type="spellEnd"/>
          </w:p>
        </w:tc>
        <w:tc>
          <w:tcPr>
            <w:tcW w:w="2590" w:type="dxa"/>
          </w:tcPr>
          <w:p w14:paraId="5B31D09D" w14:textId="77777777" w:rsidR="00000000" w:rsidRDefault="00783ADD">
            <w:r>
              <w:t>SBC</w:t>
            </w:r>
          </w:p>
        </w:tc>
      </w:tr>
      <w:tr w:rsidR="00000000" w14:paraId="79921657" w14:textId="77777777">
        <w:tblPrEx>
          <w:tblCellMar>
            <w:top w:w="0" w:type="dxa"/>
            <w:bottom w:w="0" w:type="dxa"/>
          </w:tblCellMar>
        </w:tblPrEx>
        <w:trPr>
          <w:gridAfter w:val="1"/>
          <w:wAfter w:w="12" w:type="dxa"/>
          <w:trHeight w:val="330"/>
        </w:trPr>
        <w:tc>
          <w:tcPr>
            <w:tcW w:w="1668" w:type="dxa"/>
          </w:tcPr>
          <w:p w14:paraId="6FDB6154" w14:textId="77777777" w:rsidR="00000000" w:rsidRDefault="00783ADD">
            <w:r>
              <w:t>Lee Hunter</w:t>
            </w:r>
          </w:p>
        </w:tc>
        <w:tc>
          <w:tcPr>
            <w:tcW w:w="2590" w:type="dxa"/>
          </w:tcPr>
          <w:p w14:paraId="4E31B7C5" w14:textId="77777777" w:rsidR="00000000" w:rsidRDefault="00783ADD">
            <w:r>
              <w:t>BellSouth</w:t>
            </w:r>
          </w:p>
        </w:tc>
        <w:tc>
          <w:tcPr>
            <w:tcW w:w="2590" w:type="dxa"/>
            <w:gridSpan w:val="2"/>
          </w:tcPr>
          <w:p w14:paraId="6463DBE7" w14:textId="77777777" w:rsidR="00000000" w:rsidRDefault="00783ADD">
            <w:r>
              <w:t>Leah Luper</w:t>
            </w:r>
          </w:p>
        </w:tc>
        <w:tc>
          <w:tcPr>
            <w:tcW w:w="2590" w:type="dxa"/>
          </w:tcPr>
          <w:p w14:paraId="65F816DD" w14:textId="77777777" w:rsidR="00000000" w:rsidRDefault="00783ADD">
            <w:r>
              <w:t xml:space="preserve">SBC </w:t>
            </w:r>
          </w:p>
        </w:tc>
      </w:tr>
      <w:tr w:rsidR="00000000" w14:paraId="0E071C4B" w14:textId="77777777">
        <w:tblPrEx>
          <w:tblCellMar>
            <w:top w:w="0" w:type="dxa"/>
            <w:bottom w:w="0" w:type="dxa"/>
          </w:tblCellMar>
        </w:tblPrEx>
        <w:trPr>
          <w:gridAfter w:val="1"/>
          <w:wAfter w:w="12" w:type="dxa"/>
          <w:trHeight w:val="290"/>
        </w:trPr>
        <w:tc>
          <w:tcPr>
            <w:tcW w:w="1668" w:type="dxa"/>
          </w:tcPr>
          <w:p w14:paraId="747003AF" w14:textId="77777777" w:rsidR="00000000" w:rsidRDefault="00783ADD">
            <w:r>
              <w:t>Ron Steen</w:t>
            </w:r>
          </w:p>
        </w:tc>
        <w:tc>
          <w:tcPr>
            <w:tcW w:w="2590" w:type="dxa"/>
          </w:tcPr>
          <w:p w14:paraId="084A48FD" w14:textId="77777777" w:rsidR="00000000" w:rsidRDefault="00783ADD">
            <w:r>
              <w:t xml:space="preserve">BellSouth </w:t>
            </w:r>
          </w:p>
        </w:tc>
        <w:tc>
          <w:tcPr>
            <w:tcW w:w="2590" w:type="dxa"/>
            <w:gridSpan w:val="2"/>
          </w:tcPr>
          <w:p w14:paraId="24DEC17E" w14:textId="77777777" w:rsidR="00000000" w:rsidRDefault="00783ADD">
            <w:r>
              <w:t xml:space="preserve">Kathleen </w:t>
            </w:r>
            <w:proofErr w:type="spellStart"/>
            <w:r>
              <w:t>Tedrick</w:t>
            </w:r>
            <w:proofErr w:type="spellEnd"/>
          </w:p>
        </w:tc>
        <w:tc>
          <w:tcPr>
            <w:tcW w:w="2590" w:type="dxa"/>
          </w:tcPr>
          <w:p w14:paraId="10B1BF5D" w14:textId="77777777" w:rsidR="00000000" w:rsidRDefault="00783ADD">
            <w:r>
              <w:t xml:space="preserve">Sprint </w:t>
            </w:r>
            <w:r>
              <w:t>(phone)</w:t>
            </w:r>
          </w:p>
        </w:tc>
      </w:tr>
      <w:tr w:rsidR="00000000" w14:paraId="6C70CB86" w14:textId="77777777">
        <w:tblPrEx>
          <w:tblCellMar>
            <w:top w:w="0" w:type="dxa"/>
            <w:bottom w:w="0" w:type="dxa"/>
          </w:tblCellMar>
        </w:tblPrEx>
        <w:trPr>
          <w:gridAfter w:val="1"/>
          <w:wAfter w:w="12" w:type="dxa"/>
          <w:trHeight w:val="290"/>
        </w:trPr>
        <w:tc>
          <w:tcPr>
            <w:tcW w:w="1668" w:type="dxa"/>
          </w:tcPr>
          <w:p w14:paraId="41D523FD" w14:textId="77777777" w:rsidR="00000000" w:rsidRDefault="00783ADD">
            <w:r>
              <w:t>Dave Cochran</w:t>
            </w:r>
          </w:p>
        </w:tc>
        <w:tc>
          <w:tcPr>
            <w:tcW w:w="2590" w:type="dxa"/>
          </w:tcPr>
          <w:p w14:paraId="28D28A56" w14:textId="77777777" w:rsidR="00000000" w:rsidRDefault="00783ADD">
            <w:r>
              <w:t xml:space="preserve">BellSouth </w:t>
            </w:r>
          </w:p>
        </w:tc>
        <w:tc>
          <w:tcPr>
            <w:tcW w:w="2590" w:type="dxa"/>
            <w:gridSpan w:val="2"/>
          </w:tcPr>
          <w:p w14:paraId="3011CE86" w14:textId="77777777" w:rsidR="00000000" w:rsidRDefault="00783ADD">
            <w:r>
              <w:t>Jeff Adrian</w:t>
            </w:r>
          </w:p>
        </w:tc>
        <w:tc>
          <w:tcPr>
            <w:tcW w:w="2590" w:type="dxa"/>
          </w:tcPr>
          <w:p w14:paraId="362CB6E2" w14:textId="77777777" w:rsidR="00000000" w:rsidRDefault="00783ADD">
            <w:r>
              <w:t>Sprint PCS (phone)</w:t>
            </w:r>
          </w:p>
        </w:tc>
      </w:tr>
      <w:tr w:rsidR="00000000" w14:paraId="6D82FD66" w14:textId="77777777">
        <w:tblPrEx>
          <w:tblCellMar>
            <w:top w:w="0" w:type="dxa"/>
            <w:bottom w:w="0" w:type="dxa"/>
          </w:tblCellMar>
        </w:tblPrEx>
        <w:trPr>
          <w:gridAfter w:val="1"/>
          <w:wAfter w:w="12" w:type="dxa"/>
          <w:trHeight w:val="290"/>
        </w:trPr>
        <w:tc>
          <w:tcPr>
            <w:tcW w:w="1668" w:type="dxa"/>
          </w:tcPr>
          <w:p w14:paraId="3E3CC233" w14:textId="77777777" w:rsidR="00000000" w:rsidRDefault="00783ADD">
            <w:r>
              <w:t>Marian Hearn</w:t>
            </w:r>
          </w:p>
        </w:tc>
        <w:tc>
          <w:tcPr>
            <w:tcW w:w="2590" w:type="dxa"/>
          </w:tcPr>
          <w:p w14:paraId="3BF2F55F" w14:textId="77777777" w:rsidR="00000000" w:rsidRDefault="00783ADD">
            <w:r>
              <w:t>Canadian LLC</w:t>
            </w:r>
          </w:p>
        </w:tc>
        <w:tc>
          <w:tcPr>
            <w:tcW w:w="2590" w:type="dxa"/>
            <w:gridSpan w:val="2"/>
          </w:tcPr>
          <w:p w14:paraId="72BC04FE" w14:textId="77777777" w:rsidR="00000000" w:rsidRDefault="00783ADD">
            <w:r>
              <w:t xml:space="preserve">Rick </w:t>
            </w:r>
            <w:proofErr w:type="spellStart"/>
            <w:r>
              <w:t>Dressner</w:t>
            </w:r>
            <w:proofErr w:type="spellEnd"/>
          </w:p>
        </w:tc>
        <w:tc>
          <w:tcPr>
            <w:tcW w:w="2590" w:type="dxa"/>
          </w:tcPr>
          <w:p w14:paraId="3218690E" w14:textId="77777777" w:rsidR="00000000" w:rsidRDefault="00783ADD">
            <w:r>
              <w:t>Sprint PCS</w:t>
            </w:r>
          </w:p>
        </w:tc>
      </w:tr>
      <w:tr w:rsidR="00000000" w14:paraId="57F8A289" w14:textId="77777777">
        <w:tblPrEx>
          <w:tblCellMar>
            <w:top w:w="0" w:type="dxa"/>
            <w:bottom w:w="0" w:type="dxa"/>
          </w:tblCellMar>
        </w:tblPrEx>
        <w:trPr>
          <w:gridAfter w:val="1"/>
          <w:wAfter w:w="12" w:type="dxa"/>
          <w:trHeight w:val="290"/>
        </w:trPr>
        <w:tc>
          <w:tcPr>
            <w:tcW w:w="1668" w:type="dxa"/>
          </w:tcPr>
          <w:p w14:paraId="55401E8D" w14:textId="77777777" w:rsidR="00000000" w:rsidRDefault="00783ADD">
            <w:r>
              <w:t>James Grasser</w:t>
            </w:r>
          </w:p>
        </w:tc>
        <w:tc>
          <w:tcPr>
            <w:tcW w:w="2590" w:type="dxa"/>
          </w:tcPr>
          <w:p w14:paraId="17E0E1AA" w14:textId="77777777" w:rsidR="00000000" w:rsidRDefault="00783ADD">
            <w:r>
              <w:t>Cingular Wireless</w:t>
            </w:r>
          </w:p>
        </w:tc>
        <w:tc>
          <w:tcPr>
            <w:tcW w:w="2590" w:type="dxa"/>
            <w:gridSpan w:val="2"/>
          </w:tcPr>
          <w:p w14:paraId="293DF374" w14:textId="77777777" w:rsidR="00000000" w:rsidRDefault="00783ADD">
            <w:r>
              <w:t>Colleen Collard</w:t>
            </w:r>
          </w:p>
        </w:tc>
        <w:tc>
          <w:tcPr>
            <w:tcW w:w="2590" w:type="dxa"/>
          </w:tcPr>
          <w:p w14:paraId="48B16190" w14:textId="77777777" w:rsidR="00000000" w:rsidRDefault="00783ADD">
            <w:proofErr w:type="spellStart"/>
            <w:r>
              <w:t>Tekelec</w:t>
            </w:r>
            <w:proofErr w:type="spellEnd"/>
            <w:r>
              <w:t xml:space="preserve"> </w:t>
            </w:r>
          </w:p>
        </w:tc>
      </w:tr>
      <w:tr w:rsidR="00000000" w14:paraId="7E61D1A6" w14:textId="77777777">
        <w:tblPrEx>
          <w:tblCellMar>
            <w:top w:w="0" w:type="dxa"/>
            <w:bottom w:w="0" w:type="dxa"/>
          </w:tblCellMar>
        </w:tblPrEx>
        <w:trPr>
          <w:gridAfter w:val="1"/>
          <w:wAfter w:w="12" w:type="dxa"/>
          <w:trHeight w:val="290"/>
        </w:trPr>
        <w:tc>
          <w:tcPr>
            <w:tcW w:w="1668" w:type="dxa"/>
          </w:tcPr>
          <w:p w14:paraId="788037B6" w14:textId="77777777" w:rsidR="00000000" w:rsidRDefault="00783ADD">
            <w:r>
              <w:t>Keagan O’Rourke</w:t>
            </w:r>
          </w:p>
        </w:tc>
        <w:tc>
          <w:tcPr>
            <w:tcW w:w="2590" w:type="dxa"/>
          </w:tcPr>
          <w:p w14:paraId="69E62811" w14:textId="77777777" w:rsidR="00000000" w:rsidRDefault="00783ADD">
            <w:r>
              <w:t>ESI</w:t>
            </w:r>
          </w:p>
        </w:tc>
        <w:tc>
          <w:tcPr>
            <w:tcW w:w="2590" w:type="dxa"/>
            <w:gridSpan w:val="2"/>
          </w:tcPr>
          <w:p w14:paraId="3D9C0432" w14:textId="77777777" w:rsidR="00000000" w:rsidRDefault="00783ADD">
            <w:r>
              <w:t xml:space="preserve">John P. Malyar </w:t>
            </w:r>
          </w:p>
        </w:tc>
        <w:tc>
          <w:tcPr>
            <w:tcW w:w="2590" w:type="dxa"/>
          </w:tcPr>
          <w:p w14:paraId="2559BAD9" w14:textId="77777777" w:rsidR="00000000" w:rsidRDefault="00783ADD">
            <w:r>
              <w:t>Telcordia Technologies</w:t>
            </w:r>
          </w:p>
        </w:tc>
      </w:tr>
      <w:tr w:rsidR="00000000" w14:paraId="7653A0B6" w14:textId="77777777">
        <w:tblPrEx>
          <w:tblCellMar>
            <w:top w:w="0" w:type="dxa"/>
            <w:bottom w:w="0" w:type="dxa"/>
          </w:tblCellMar>
        </w:tblPrEx>
        <w:trPr>
          <w:gridAfter w:val="1"/>
          <w:wAfter w:w="12" w:type="dxa"/>
          <w:trHeight w:val="290"/>
        </w:trPr>
        <w:tc>
          <w:tcPr>
            <w:tcW w:w="1668" w:type="dxa"/>
          </w:tcPr>
          <w:p w14:paraId="09B4BDB3" w14:textId="77777777" w:rsidR="00000000" w:rsidRDefault="00783ADD">
            <w:r>
              <w:t>Dennis Robbins</w:t>
            </w:r>
          </w:p>
        </w:tc>
        <w:tc>
          <w:tcPr>
            <w:tcW w:w="2590" w:type="dxa"/>
          </w:tcPr>
          <w:p w14:paraId="75DE412F" w14:textId="77777777" w:rsidR="00000000" w:rsidRDefault="00783ADD">
            <w:r>
              <w:t>Electr</w:t>
            </w:r>
            <w:r>
              <w:t>ic Lightwave (phone)</w:t>
            </w:r>
          </w:p>
        </w:tc>
        <w:tc>
          <w:tcPr>
            <w:tcW w:w="2590" w:type="dxa"/>
            <w:gridSpan w:val="2"/>
          </w:tcPr>
          <w:p w14:paraId="6A779B03" w14:textId="77777777" w:rsidR="00000000" w:rsidRDefault="00783ADD">
            <w:r>
              <w:t>Adam Newman</w:t>
            </w:r>
          </w:p>
        </w:tc>
        <w:tc>
          <w:tcPr>
            <w:tcW w:w="2590" w:type="dxa"/>
          </w:tcPr>
          <w:p w14:paraId="0982B482" w14:textId="77777777" w:rsidR="00000000" w:rsidRDefault="00783ADD">
            <w:r>
              <w:t>Telcordia Technologies (phone)</w:t>
            </w:r>
          </w:p>
        </w:tc>
      </w:tr>
      <w:tr w:rsidR="00000000" w14:paraId="1A88D170" w14:textId="77777777">
        <w:tblPrEx>
          <w:tblCellMar>
            <w:top w:w="0" w:type="dxa"/>
            <w:bottom w:w="0" w:type="dxa"/>
          </w:tblCellMar>
        </w:tblPrEx>
        <w:trPr>
          <w:gridAfter w:val="1"/>
          <w:wAfter w:w="12" w:type="dxa"/>
          <w:trHeight w:val="290"/>
        </w:trPr>
        <w:tc>
          <w:tcPr>
            <w:tcW w:w="1668" w:type="dxa"/>
          </w:tcPr>
          <w:p w14:paraId="01495CE2" w14:textId="77777777" w:rsidR="00000000" w:rsidRDefault="00783ADD">
            <w:r>
              <w:t>Jennifer Nichols</w:t>
            </w:r>
          </w:p>
        </w:tc>
        <w:tc>
          <w:tcPr>
            <w:tcW w:w="2590" w:type="dxa"/>
          </w:tcPr>
          <w:p w14:paraId="767CF9D4" w14:textId="77777777" w:rsidR="00000000" w:rsidRDefault="00783ADD">
            <w:r>
              <w:t>Metro PCS (phone)</w:t>
            </w:r>
          </w:p>
        </w:tc>
        <w:tc>
          <w:tcPr>
            <w:tcW w:w="2590" w:type="dxa"/>
            <w:gridSpan w:val="2"/>
          </w:tcPr>
          <w:p w14:paraId="33892EE8" w14:textId="77777777" w:rsidR="00000000" w:rsidRDefault="00783ADD">
            <w:r>
              <w:t>Jean Anthony</w:t>
            </w:r>
          </w:p>
        </w:tc>
        <w:tc>
          <w:tcPr>
            <w:tcW w:w="2590" w:type="dxa"/>
          </w:tcPr>
          <w:p w14:paraId="30D94716" w14:textId="77777777" w:rsidR="00000000" w:rsidRDefault="00783ADD">
            <w:r>
              <w:t xml:space="preserve">Telecom Software (phone) </w:t>
            </w:r>
          </w:p>
        </w:tc>
      </w:tr>
      <w:tr w:rsidR="00000000" w14:paraId="4565D466" w14:textId="77777777">
        <w:tblPrEx>
          <w:tblCellMar>
            <w:top w:w="0" w:type="dxa"/>
            <w:bottom w:w="0" w:type="dxa"/>
          </w:tblCellMar>
        </w:tblPrEx>
        <w:trPr>
          <w:gridAfter w:val="1"/>
          <w:wAfter w:w="12" w:type="dxa"/>
          <w:trHeight w:val="292"/>
        </w:trPr>
        <w:tc>
          <w:tcPr>
            <w:tcW w:w="1668" w:type="dxa"/>
          </w:tcPr>
          <w:p w14:paraId="0DD7833E" w14:textId="77777777" w:rsidR="00000000" w:rsidRDefault="00783ADD">
            <w:r>
              <w:t>Rick Jones</w:t>
            </w:r>
          </w:p>
        </w:tc>
        <w:tc>
          <w:tcPr>
            <w:tcW w:w="2590" w:type="dxa"/>
          </w:tcPr>
          <w:p w14:paraId="1FD294ED" w14:textId="77777777" w:rsidR="00000000" w:rsidRDefault="00783ADD">
            <w:r>
              <w:t xml:space="preserve">NENA </w:t>
            </w:r>
          </w:p>
        </w:tc>
        <w:tc>
          <w:tcPr>
            <w:tcW w:w="2590" w:type="dxa"/>
            <w:gridSpan w:val="2"/>
          </w:tcPr>
          <w:p w14:paraId="6CA812CC" w14:textId="77777777" w:rsidR="00000000" w:rsidRDefault="00783ADD">
            <w:r>
              <w:t>Frank Reed</w:t>
            </w:r>
          </w:p>
        </w:tc>
        <w:tc>
          <w:tcPr>
            <w:tcW w:w="2590" w:type="dxa"/>
          </w:tcPr>
          <w:p w14:paraId="06E61FFD" w14:textId="77777777" w:rsidR="00000000" w:rsidRDefault="00783ADD">
            <w:r>
              <w:t>T-Mobile</w:t>
            </w:r>
          </w:p>
        </w:tc>
      </w:tr>
      <w:tr w:rsidR="00000000" w14:paraId="421EDD63" w14:textId="77777777">
        <w:tblPrEx>
          <w:tblCellMar>
            <w:top w:w="0" w:type="dxa"/>
            <w:bottom w:w="0" w:type="dxa"/>
          </w:tblCellMar>
        </w:tblPrEx>
        <w:trPr>
          <w:gridAfter w:val="1"/>
          <w:wAfter w:w="12" w:type="dxa"/>
          <w:trHeight w:val="290"/>
        </w:trPr>
        <w:tc>
          <w:tcPr>
            <w:tcW w:w="1668" w:type="dxa"/>
          </w:tcPr>
          <w:p w14:paraId="6E921C54" w14:textId="77777777" w:rsidR="00000000" w:rsidRDefault="00783ADD">
            <w:r>
              <w:t>Gene Johnston</w:t>
            </w:r>
          </w:p>
        </w:tc>
        <w:tc>
          <w:tcPr>
            <w:tcW w:w="2590" w:type="dxa"/>
          </w:tcPr>
          <w:p w14:paraId="7655A318" w14:textId="77777777" w:rsidR="00000000" w:rsidRDefault="00783ADD">
            <w:proofErr w:type="spellStart"/>
            <w:r>
              <w:t>NeuStar</w:t>
            </w:r>
            <w:proofErr w:type="spellEnd"/>
          </w:p>
        </w:tc>
        <w:tc>
          <w:tcPr>
            <w:tcW w:w="2590" w:type="dxa"/>
            <w:gridSpan w:val="2"/>
          </w:tcPr>
          <w:p w14:paraId="4E5ED52A" w14:textId="77777777" w:rsidR="00000000" w:rsidRDefault="00783ADD">
            <w:r>
              <w:t>Glenn Mills</w:t>
            </w:r>
          </w:p>
        </w:tc>
        <w:tc>
          <w:tcPr>
            <w:tcW w:w="2590" w:type="dxa"/>
          </w:tcPr>
          <w:p w14:paraId="2724996E" w14:textId="77777777" w:rsidR="00000000" w:rsidRDefault="00783ADD">
            <w:r>
              <w:t>TSI</w:t>
            </w:r>
          </w:p>
        </w:tc>
      </w:tr>
      <w:tr w:rsidR="00000000" w14:paraId="4D3F1889" w14:textId="77777777">
        <w:tblPrEx>
          <w:tblCellMar>
            <w:top w:w="0" w:type="dxa"/>
            <w:bottom w:w="0" w:type="dxa"/>
          </w:tblCellMar>
        </w:tblPrEx>
        <w:trPr>
          <w:gridAfter w:val="1"/>
          <w:wAfter w:w="12" w:type="dxa"/>
          <w:trHeight w:val="290"/>
        </w:trPr>
        <w:tc>
          <w:tcPr>
            <w:tcW w:w="1668" w:type="dxa"/>
          </w:tcPr>
          <w:p w14:paraId="3520034B" w14:textId="77777777" w:rsidR="00000000" w:rsidRDefault="00783ADD">
            <w:r>
              <w:t>Jim Rooks</w:t>
            </w:r>
          </w:p>
        </w:tc>
        <w:tc>
          <w:tcPr>
            <w:tcW w:w="2590" w:type="dxa"/>
          </w:tcPr>
          <w:p w14:paraId="282B3667" w14:textId="77777777" w:rsidR="00000000" w:rsidRDefault="00783ADD">
            <w:proofErr w:type="spellStart"/>
            <w:r>
              <w:t>NeuStar</w:t>
            </w:r>
            <w:proofErr w:type="spellEnd"/>
          </w:p>
        </w:tc>
        <w:tc>
          <w:tcPr>
            <w:tcW w:w="2590" w:type="dxa"/>
            <w:gridSpan w:val="2"/>
          </w:tcPr>
          <w:p w14:paraId="1CD2E550" w14:textId="77777777" w:rsidR="00000000" w:rsidRDefault="00783ADD">
            <w:r>
              <w:t>Gary Eads</w:t>
            </w:r>
          </w:p>
        </w:tc>
        <w:tc>
          <w:tcPr>
            <w:tcW w:w="2590" w:type="dxa"/>
          </w:tcPr>
          <w:p w14:paraId="61B3E402" w14:textId="77777777" w:rsidR="00000000" w:rsidRDefault="00783ADD">
            <w:r>
              <w:t>US Cellular</w:t>
            </w:r>
          </w:p>
        </w:tc>
      </w:tr>
      <w:tr w:rsidR="00000000" w14:paraId="6002F3D1" w14:textId="77777777">
        <w:tblPrEx>
          <w:tblCellMar>
            <w:top w:w="0" w:type="dxa"/>
            <w:bottom w:w="0" w:type="dxa"/>
          </w:tblCellMar>
        </w:tblPrEx>
        <w:trPr>
          <w:gridAfter w:val="1"/>
          <w:wAfter w:w="12" w:type="dxa"/>
          <w:trHeight w:val="75"/>
        </w:trPr>
        <w:tc>
          <w:tcPr>
            <w:tcW w:w="1668" w:type="dxa"/>
          </w:tcPr>
          <w:p w14:paraId="089D2A9F" w14:textId="77777777" w:rsidR="00000000" w:rsidRDefault="00783ADD">
            <w:r>
              <w:t>John Nakamura</w:t>
            </w:r>
          </w:p>
        </w:tc>
        <w:tc>
          <w:tcPr>
            <w:tcW w:w="2590" w:type="dxa"/>
          </w:tcPr>
          <w:p w14:paraId="1078C9FD" w14:textId="77777777" w:rsidR="00000000" w:rsidRDefault="00783ADD">
            <w:proofErr w:type="spellStart"/>
            <w:r>
              <w:t>NeuStar</w:t>
            </w:r>
            <w:proofErr w:type="spellEnd"/>
          </w:p>
        </w:tc>
        <w:tc>
          <w:tcPr>
            <w:tcW w:w="2590" w:type="dxa"/>
            <w:gridSpan w:val="2"/>
          </w:tcPr>
          <w:p w14:paraId="04E9B98B" w14:textId="77777777" w:rsidR="00000000" w:rsidRDefault="00783ADD">
            <w:r>
              <w:t>Charlotte Holden</w:t>
            </w:r>
          </w:p>
        </w:tc>
        <w:tc>
          <w:tcPr>
            <w:tcW w:w="2590" w:type="dxa"/>
          </w:tcPr>
          <w:p w14:paraId="157FB9AE" w14:textId="77777777" w:rsidR="00000000" w:rsidRDefault="00783ADD">
            <w:r>
              <w:t>US Cellular</w:t>
            </w:r>
          </w:p>
        </w:tc>
      </w:tr>
      <w:tr w:rsidR="00000000" w14:paraId="00A2C5C5" w14:textId="77777777">
        <w:tblPrEx>
          <w:tblCellMar>
            <w:top w:w="0" w:type="dxa"/>
            <w:bottom w:w="0" w:type="dxa"/>
          </w:tblCellMar>
        </w:tblPrEx>
        <w:trPr>
          <w:gridAfter w:val="1"/>
          <w:wAfter w:w="12" w:type="dxa"/>
          <w:trHeight w:val="75"/>
        </w:trPr>
        <w:tc>
          <w:tcPr>
            <w:tcW w:w="1668" w:type="dxa"/>
          </w:tcPr>
          <w:p w14:paraId="6C508E30" w14:textId="77777777" w:rsidR="00000000" w:rsidRDefault="00783ADD">
            <w:r>
              <w:t xml:space="preserve">Larry </w:t>
            </w:r>
            <w:proofErr w:type="spellStart"/>
            <w:r>
              <w:t>Vagnoni</w:t>
            </w:r>
            <w:proofErr w:type="spellEnd"/>
          </w:p>
        </w:tc>
        <w:tc>
          <w:tcPr>
            <w:tcW w:w="2590" w:type="dxa"/>
          </w:tcPr>
          <w:p w14:paraId="696BAB8A" w14:textId="77777777" w:rsidR="00000000" w:rsidRDefault="00783ADD">
            <w:proofErr w:type="spellStart"/>
            <w:r>
              <w:t>NeuStar</w:t>
            </w:r>
            <w:proofErr w:type="spellEnd"/>
          </w:p>
        </w:tc>
        <w:tc>
          <w:tcPr>
            <w:tcW w:w="2590" w:type="dxa"/>
            <w:gridSpan w:val="2"/>
          </w:tcPr>
          <w:p w14:paraId="62A0C0BF" w14:textId="77777777" w:rsidR="00000000" w:rsidRDefault="00783ADD">
            <w:r>
              <w:t>Maggie Lee</w:t>
            </w:r>
          </w:p>
        </w:tc>
        <w:tc>
          <w:tcPr>
            <w:tcW w:w="2590" w:type="dxa"/>
          </w:tcPr>
          <w:p w14:paraId="4C0F43A4" w14:textId="77777777" w:rsidR="00000000" w:rsidRDefault="00783ADD">
            <w:r>
              <w:t>VeriSign (phone)</w:t>
            </w:r>
          </w:p>
        </w:tc>
      </w:tr>
      <w:tr w:rsidR="00000000" w14:paraId="03D73170" w14:textId="77777777">
        <w:tblPrEx>
          <w:tblCellMar>
            <w:top w:w="0" w:type="dxa"/>
            <w:bottom w:w="0" w:type="dxa"/>
          </w:tblCellMar>
        </w:tblPrEx>
        <w:trPr>
          <w:gridAfter w:val="1"/>
          <w:wAfter w:w="12" w:type="dxa"/>
          <w:trHeight w:val="75"/>
        </w:trPr>
        <w:tc>
          <w:tcPr>
            <w:tcW w:w="1668" w:type="dxa"/>
          </w:tcPr>
          <w:p w14:paraId="7F89CC36" w14:textId="77777777" w:rsidR="00000000" w:rsidRDefault="00783ADD">
            <w:r>
              <w:t xml:space="preserve">Florence Webber </w:t>
            </w:r>
          </w:p>
        </w:tc>
        <w:tc>
          <w:tcPr>
            <w:tcW w:w="2590" w:type="dxa"/>
          </w:tcPr>
          <w:p w14:paraId="646C35EB" w14:textId="77777777" w:rsidR="00000000" w:rsidRDefault="00783ADD">
            <w:proofErr w:type="spellStart"/>
            <w:r>
              <w:t>NeuStar</w:t>
            </w:r>
            <w:proofErr w:type="spellEnd"/>
            <w:r>
              <w:t xml:space="preserve"> (phone)</w:t>
            </w:r>
          </w:p>
        </w:tc>
        <w:tc>
          <w:tcPr>
            <w:tcW w:w="2590" w:type="dxa"/>
            <w:gridSpan w:val="2"/>
          </w:tcPr>
          <w:p w14:paraId="265D58F5" w14:textId="77777777" w:rsidR="00000000" w:rsidRDefault="00783ADD">
            <w:r>
              <w:t>Gary Sacra</w:t>
            </w:r>
          </w:p>
        </w:tc>
        <w:tc>
          <w:tcPr>
            <w:tcW w:w="2590" w:type="dxa"/>
          </w:tcPr>
          <w:p w14:paraId="662A67A6" w14:textId="77777777" w:rsidR="00000000" w:rsidRDefault="00783ADD">
            <w:r>
              <w:t>Verizon</w:t>
            </w:r>
          </w:p>
        </w:tc>
      </w:tr>
      <w:tr w:rsidR="00000000" w14:paraId="5EBFCACE" w14:textId="77777777">
        <w:tblPrEx>
          <w:tblCellMar>
            <w:top w:w="0" w:type="dxa"/>
            <w:bottom w:w="0" w:type="dxa"/>
          </w:tblCellMar>
        </w:tblPrEx>
        <w:trPr>
          <w:gridAfter w:val="1"/>
          <w:wAfter w:w="12" w:type="dxa"/>
          <w:trHeight w:val="75"/>
        </w:trPr>
        <w:tc>
          <w:tcPr>
            <w:tcW w:w="1668" w:type="dxa"/>
          </w:tcPr>
          <w:p w14:paraId="719038E7" w14:textId="77777777" w:rsidR="00000000" w:rsidRDefault="00783ADD">
            <w:r>
              <w:t>Rob Coffman</w:t>
            </w:r>
          </w:p>
        </w:tc>
        <w:tc>
          <w:tcPr>
            <w:tcW w:w="2590" w:type="dxa"/>
          </w:tcPr>
          <w:p w14:paraId="44E3DDFE" w14:textId="77777777" w:rsidR="00000000" w:rsidRDefault="00783ADD">
            <w:proofErr w:type="spellStart"/>
            <w:r>
              <w:t>NeuStar</w:t>
            </w:r>
            <w:proofErr w:type="spellEnd"/>
            <w:r>
              <w:t xml:space="preserve"> (phone)</w:t>
            </w:r>
          </w:p>
        </w:tc>
        <w:tc>
          <w:tcPr>
            <w:tcW w:w="2590" w:type="dxa"/>
            <w:gridSpan w:val="2"/>
          </w:tcPr>
          <w:p w14:paraId="74C83EA6" w14:textId="77777777" w:rsidR="00000000" w:rsidRDefault="00783ADD">
            <w:r>
              <w:t>Linda Godfrey</w:t>
            </w:r>
          </w:p>
        </w:tc>
        <w:tc>
          <w:tcPr>
            <w:tcW w:w="2590" w:type="dxa"/>
          </w:tcPr>
          <w:p w14:paraId="41185D4B" w14:textId="77777777" w:rsidR="00000000" w:rsidRDefault="00783ADD">
            <w:r>
              <w:t>Verizon Wireless</w:t>
            </w:r>
          </w:p>
        </w:tc>
      </w:tr>
      <w:tr w:rsidR="00000000" w14:paraId="7F56C1D4" w14:textId="77777777">
        <w:tblPrEx>
          <w:tblCellMar>
            <w:top w:w="0" w:type="dxa"/>
            <w:bottom w:w="0" w:type="dxa"/>
          </w:tblCellMar>
        </w:tblPrEx>
        <w:trPr>
          <w:gridAfter w:val="1"/>
          <w:wAfter w:w="12" w:type="dxa"/>
          <w:trHeight w:val="75"/>
        </w:trPr>
        <w:tc>
          <w:tcPr>
            <w:tcW w:w="1668" w:type="dxa"/>
          </w:tcPr>
          <w:p w14:paraId="7ED42264" w14:textId="77777777" w:rsidR="00000000" w:rsidRDefault="00783ADD">
            <w:r>
              <w:t>Darius Irani</w:t>
            </w:r>
          </w:p>
        </w:tc>
        <w:tc>
          <w:tcPr>
            <w:tcW w:w="2590" w:type="dxa"/>
          </w:tcPr>
          <w:p w14:paraId="2B384333" w14:textId="77777777" w:rsidR="00000000" w:rsidRDefault="00783ADD">
            <w:proofErr w:type="spellStart"/>
            <w:r>
              <w:t>NeuStar</w:t>
            </w:r>
            <w:proofErr w:type="spellEnd"/>
            <w:r>
              <w:t xml:space="preserve"> (phone)</w:t>
            </w:r>
          </w:p>
        </w:tc>
        <w:tc>
          <w:tcPr>
            <w:tcW w:w="2590" w:type="dxa"/>
            <w:gridSpan w:val="2"/>
          </w:tcPr>
          <w:p w14:paraId="2876D285" w14:textId="77777777" w:rsidR="00000000" w:rsidRDefault="00783ADD">
            <w:r>
              <w:t>Jason Lee</w:t>
            </w:r>
          </w:p>
        </w:tc>
        <w:tc>
          <w:tcPr>
            <w:tcW w:w="2590" w:type="dxa"/>
          </w:tcPr>
          <w:p w14:paraId="71770DBB" w14:textId="77777777" w:rsidR="00000000" w:rsidRDefault="00783ADD">
            <w:r>
              <w:t xml:space="preserve">WorldCom </w:t>
            </w:r>
          </w:p>
        </w:tc>
      </w:tr>
    </w:tbl>
    <w:p w14:paraId="3E56EECE" w14:textId="77777777" w:rsidR="00000000" w:rsidRDefault="00783ADD"/>
    <w:p w14:paraId="28143A5E" w14:textId="77777777" w:rsidR="00000000" w:rsidRDefault="00783ADD">
      <w:pPr>
        <w:rPr>
          <w:b/>
          <w:sz w:val="24"/>
          <w:u w:val="single"/>
        </w:rPr>
      </w:pPr>
    </w:p>
    <w:p w14:paraId="2B0FE059" w14:textId="77777777" w:rsidR="00000000" w:rsidRDefault="00783ADD">
      <w:pPr>
        <w:rPr>
          <w:sz w:val="24"/>
          <w:u w:val="single"/>
        </w:rPr>
      </w:pPr>
      <w:r>
        <w:rPr>
          <w:sz w:val="24"/>
          <w:u w:val="single"/>
        </w:rPr>
        <w:t>Change Management Discussion:</w:t>
      </w:r>
    </w:p>
    <w:p w14:paraId="1B1E72A7" w14:textId="77777777" w:rsidR="00000000" w:rsidRDefault="00783ADD">
      <w:pPr>
        <w:rPr>
          <w:sz w:val="24"/>
        </w:rPr>
      </w:pPr>
    </w:p>
    <w:p w14:paraId="7A212C9B" w14:textId="77777777" w:rsidR="00000000" w:rsidRDefault="00783ADD" w:rsidP="00783ADD">
      <w:pPr>
        <w:numPr>
          <w:ilvl w:val="0"/>
          <w:numId w:val="41"/>
        </w:numPr>
        <w:rPr>
          <w:sz w:val="24"/>
        </w:rPr>
      </w:pPr>
      <w:r>
        <w:rPr>
          <w:sz w:val="24"/>
        </w:rPr>
        <w:t>The group reviewed Revision 93 of the Change Order Package (attached).</w:t>
      </w:r>
    </w:p>
    <w:bookmarkStart w:id="24" w:name="_MON_1099737260"/>
    <w:bookmarkStart w:id="25" w:name="_MON_1099737264"/>
    <w:bookmarkEnd w:id="24"/>
    <w:bookmarkEnd w:id="25"/>
    <w:p w14:paraId="65B9427F" w14:textId="77777777" w:rsidR="00000000" w:rsidRDefault="00783ADD">
      <w:pPr>
        <w:ind w:left="720"/>
        <w:rPr>
          <w:sz w:val="24"/>
        </w:rPr>
      </w:pPr>
      <w:r>
        <w:rPr>
          <w:sz w:val="24"/>
        </w:rPr>
        <w:object w:dxaOrig="1530" w:dyaOrig="990" w14:anchorId="31660743">
          <v:shape id="_x0000_i1047" type="#_x0000_t75" style="width:76.5pt;height:49.5pt" o:ole="" fillcolor="window">
            <v:imagedata r:id="rId49" o:title=""/>
          </v:shape>
          <o:OLEObject Type="Embed" ProgID="Word.Document.8" ShapeID="_x0000_i1047" DrawAspect="Icon" ObjectID="_1735111781" r:id="rId50">
            <o:FieldCodes>\s</o:FieldCodes>
          </o:OLEObject>
        </w:object>
      </w:r>
    </w:p>
    <w:p w14:paraId="0F38FCA6" w14:textId="77777777" w:rsidR="00000000" w:rsidRDefault="00783ADD">
      <w:pPr>
        <w:ind w:left="720"/>
        <w:rPr>
          <w:sz w:val="24"/>
        </w:rPr>
      </w:pPr>
    </w:p>
    <w:p w14:paraId="18411F1C" w14:textId="77777777" w:rsidR="00000000" w:rsidRDefault="00783ADD" w:rsidP="00783ADD">
      <w:pPr>
        <w:numPr>
          <w:ilvl w:val="0"/>
          <w:numId w:val="41"/>
        </w:numPr>
        <w:rPr>
          <w:sz w:val="24"/>
        </w:rPr>
      </w:pPr>
      <w:r>
        <w:rPr>
          <w:sz w:val="24"/>
        </w:rPr>
        <w:t>NANC 343:  This is a Document Only change to reflect all filtering operations currently supported by the NPA</w:t>
      </w:r>
      <w:r>
        <w:rPr>
          <w:sz w:val="24"/>
        </w:rPr>
        <w:t>C SMS.  Moved to Accepted.</w:t>
      </w:r>
    </w:p>
    <w:p w14:paraId="15532E7F" w14:textId="77777777" w:rsidR="00000000" w:rsidRDefault="00783ADD">
      <w:pPr>
        <w:rPr>
          <w:sz w:val="24"/>
        </w:rPr>
      </w:pPr>
    </w:p>
    <w:p w14:paraId="332B6FE4" w14:textId="77777777" w:rsidR="00000000" w:rsidRDefault="00783ADD" w:rsidP="00783ADD">
      <w:pPr>
        <w:numPr>
          <w:ilvl w:val="0"/>
          <w:numId w:val="41"/>
        </w:numPr>
        <w:rPr>
          <w:sz w:val="24"/>
        </w:rPr>
      </w:pPr>
      <w:r>
        <w:rPr>
          <w:sz w:val="24"/>
        </w:rPr>
        <w:t>NANC 346:  This is a GDMO Change to the Number Pool Block Data Managed Object Class (Section 29.0) and Documentation Change to Subscription Version Managed Object Class.</w:t>
      </w:r>
      <w:r>
        <w:rPr>
          <w:b/>
        </w:rPr>
        <w:t xml:space="preserve">  </w:t>
      </w:r>
      <w:r>
        <w:rPr>
          <w:sz w:val="24"/>
        </w:rPr>
        <w:t>AT&amp;T pointed out that this is more than a Document Only c</w:t>
      </w:r>
      <w:r>
        <w:rPr>
          <w:sz w:val="24"/>
        </w:rPr>
        <w:t>hange.  Moved to Accepted.</w:t>
      </w:r>
    </w:p>
    <w:p w14:paraId="247048AF" w14:textId="77777777" w:rsidR="00000000" w:rsidRDefault="00783ADD">
      <w:pPr>
        <w:rPr>
          <w:sz w:val="24"/>
        </w:rPr>
      </w:pPr>
    </w:p>
    <w:p w14:paraId="02A126AA" w14:textId="77777777" w:rsidR="00000000" w:rsidRDefault="00783ADD" w:rsidP="00783ADD">
      <w:pPr>
        <w:numPr>
          <w:ilvl w:val="0"/>
          <w:numId w:val="41"/>
        </w:numPr>
        <w:rPr>
          <w:sz w:val="24"/>
        </w:rPr>
      </w:pPr>
      <w:r>
        <w:rPr>
          <w:sz w:val="24"/>
        </w:rPr>
        <w:t>NANC 347:  This Change Order addresses enhancements to the CMIP timeout abort behavior.  Telcordia requested that the language be modified to be more general so that it doesn’t imply it is a slow service provider that necessitat</w:t>
      </w:r>
      <w:r>
        <w:rPr>
          <w:sz w:val="24"/>
        </w:rPr>
        <w:t xml:space="preserve">es this Change Order.  </w:t>
      </w:r>
      <w:proofErr w:type="spellStart"/>
      <w:r>
        <w:rPr>
          <w:sz w:val="24"/>
        </w:rPr>
        <w:t>NeuStar</w:t>
      </w:r>
      <w:proofErr w:type="spellEnd"/>
      <w:r>
        <w:rPr>
          <w:sz w:val="24"/>
        </w:rPr>
        <w:t xml:space="preserve"> will change the language to reflect “sender/receiver.”  Qwest requested that the response timeout timer and roll-up window timer be </w:t>
      </w:r>
      <w:proofErr w:type="spellStart"/>
      <w:r>
        <w:rPr>
          <w:sz w:val="24"/>
        </w:rPr>
        <w:t>tunables</w:t>
      </w:r>
      <w:proofErr w:type="spellEnd"/>
      <w:r>
        <w:rPr>
          <w:sz w:val="24"/>
        </w:rPr>
        <w:t xml:space="preserve">.  Telcordia questioned why NANC 347 and NANC 350 were separated.  </w:t>
      </w:r>
      <w:proofErr w:type="spellStart"/>
      <w:r>
        <w:rPr>
          <w:sz w:val="24"/>
        </w:rPr>
        <w:t>NeuStar</w:t>
      </w:r>
      <w:proofErr w:type="spellEnd"/>
      <w:r>
        <w:rPr>
          <w:sz w:val="24"/>
        </w:rPr>
        <w:t xml:space="preserve"> will merge</w:t>
      </w:r>
      <w:r>
        <w:rPr>
          <w:sz w:val="24"/>
        </w:rPr>
        <w:t xml:space="preserve"> them back together.  NANC 347 will be the number for the merged Change Order.  AT&amp;T asked if we need this Change Order in addition to Outbound Flow Control.  This will be determined as we delve deeper into the requirements of the Change Orders.  Telcordia</w:t>
      </w:r>
      <w:r>
        <w:rPr>
          <w:sz w:val="24"/>
        </w:rPr>
        <w:t xml:space="preserve"> stated that this is the type of item that needs to be considered when selecting a possible alternative to the CMIP protocol.  NANC 347 moved to Accepted.</w:t>
      </w:r>
    </w:p>
    <w:p w14:paraId="7B54E700" w14:textId="77777777" w:rsidR="00000000" w:rsidRDefault="00783ADD">
      <w:pPr>
        <w:rPr>
          <w:sz w:val="24"/>
        </w:rPr>
      </w:pPr>
    </w:p>
    <w:p w14:paraId="032EE165" w14:textId="77777777" w:rsidR="00000000" w:rsidRDefault="00783ADD" w:rsidP="00783ADD">
      <w:pPr>
        <w:numPr>
          <w:ilvl w:val="0"/>
          <w:numId w:val="41"/>
        </w:numPr>
        <w:rPr>
          <w:sz w:val="24"/>
        </w:rPr>
      </w:pPr>
      <w:r>
        <w:rPr>
          <w:sz w:val="24"/>
        </w:rPr>
        <w:t>NANC 348:  This Change Order provides for a Bulk Data Download (BDD) file for notifications.  Gary S</w:t>
      </w:r>
      <w:r>
        <w:rPr>
          <w:sz w:val="24"/>
        </w:rPr>
        <w:t xml:space="preserve">acra and H. L. Gowda, as Project Executives, raised the proposal by </w:t>
      </w:r>
      <w:proofErr w:type="spellStart"/>
      <w:r>
        <w:rPr>
          <w:sz w:val="24"/>
        </w:rPr>
        <w:t>NeuStar’s</w:t>
      </w:r>
      <w:proofErr w:type="spellEnd"/>
      <w:r>
        <w:rPr>
          <w:sz w:val="24"/>
        </w:rPr>
        <w:t xml:space="preserve"> Project Executive representative for a possible Change Order to clear Partial Failures on audits even if NPAC took no action, meaning the databases were in synch.  </w:t>
      </w:r>
      <w:proofErr w:type="spellStart"/>
      <w:r>
        <w:rPr>
          <w:sz w:val="24"/>
        </w:rPr>
        <w:t>NeuStar’s</w:t>
      </w:r>
      <w:proofErr w:type="spellEnd"/>
      <w:r>
        <w:rPr>
          <w:sz w:val="24"/>
        </w:rPr>
        <w:t xml:space="preserve"> LNPA</w:t>
      </w:r>
      <w:r>
        <w:rPr>
          <w:sz w:val="24"/>
        </w:rPr>
        <w:t xml:space="preserve"> representatives stated it would be resource-intensive to do roll up on every audit.  An alternative would be to request a resend to clear the Partial Fail.  NANC 348 moved to Accepted.</w:t>
      </w:r>
    </w:p>
    <w:p w14:paraId="38898395" w14:textId="77777777" w:rsidR="00000000" w:rsidRDefault="00783ADD">
      <w:pPr>
        <w:rPr>
          <w:sz w:val="24"/>
        </w:rPr>
      </w:pPr>
    </w:p>
    <w:p w14:paraId="0E89C533" w14:textId="77777777" w:rsidR="00000000" w:rsidRDefault="00783ADD" w:rsidP="00783ADD">
      <w:pPr>
        <w:numPr>
          <w:ilvl w:val="0"/>
          <w:numId w:val="41"/>
        </w:numPr>
        <w:rPr>
          <w:sz w:val="24"/>
        </w:rPr>
      </w:pPr>
      <w:r>
        <w:rPr>
          <w:sz w:val="24"/>
        </w:rPr>
        <w:t>NANC 351:  This Change Order provides for a “Send me what I missed” r</w:t>
      </w:r>
      <w:r>
        <w:rPr>
          <w:sz w:val="24"/>
        </w:rPr>
        <w:t>ecovery message.  Moved to Accepted.  The LNPA will discuss during the requirements development phase a potential NPAC-initiated notification that service providers have missed something and should initiate “send me what I missed.”</w:t>
      </w:r>
    </w:p>
    <w:p w14:paraId="565EE661" w14:textId="77777777" w:rsidR="00000000" w:rsidRDefault="00783ADD">
      <w:pPr>
        <w:rPr>
          <w:sz w:val="24"/>
        </w:rPr>
      </w:pPr>
    </w:p>
    <w:p w14:paraId="11B90191" w14:textId="77777777" w:rsidR="00000000" w:rsidRDefault="00783ADD" w:rsidP="00783ADD">
      <w:pPr>
        <w:numPr>
          <w:ilvl w:val="0"/>
          <w:numId w:val="41"/>
        </w:numPr>
        <w:rPr>
          <w:sz w:val="24"/>
        </w:rPr>
      </w:pPr>
      <w:r>
        <w:rPr>
          <w:sz w:val="24"/>
        </w:rPr>
        <w:t xml:space="preserve">NANC 352:  This Change </w:t>
      </w:r>
      <w:r>
        <w:rPr>
          <w:sz w:val="24"/>
        </w:rPr>
        <w:t>Order provides an enhancement to the recovery process to enable the recovery of SPID.  Moved to Accepted.</w:t>
      </w:r>
    </w:p>
    <w:p w14:paraId="017DC17D" w14:textId="77777777" w:rsidR="00000000" w:rsidRDefault="00783ADD">
      <w:pPr>
        <w:rPr>
          <w:sz w:val="24"/>
        </w:rPr>
      </w:pPr>
    </w:p>
    <w:p w14:paraId="50749986" w14:textId="77777777" w:rsidR="00000000" w:rsidRDefault="00783ADD" w:rsidP="00783ADD">
      <w:pPr>
        <w:numPr>
          <w:ilvl w:val="0"/>
          <w:numId w:val="43"/>
        </w:numPr>
        <w:rPr>
          <w:sz w:val="24"/>
        </w:rPr>
      </w:pPr>
      <w:r>
        <w:rPr>
          <w:sz w:val="24"/>
        </w:rPr>
        <w:t>NANC 368:  This Change Order addresses Outbound Flow Control.  Moved to Accepted.  It will be per connection, SOA and LSMS.  Qwest requested assuranc</w:t>
      </w:r>
      <w:r>
        <w:rPr>
          <w:sz w:val="24"/>
        </w:rPr>
        <w:t xml:space="preserve">e that one service provider couldn’t hamper another service provider by how their flow control was set.  </w:t>
      </w:r>
      <w:proofErr w:type="spellStart"/>
      <w:r>
        <w:rPr>
          <w:color w:val="FF0000"/>
          <w:sz w:val="24"/>
        </w:rPr>
        <w:t>NeuStar</w:t>
      </w:r>
      <w:proofErr w:type="spellEnd"/>
      <w:r>
        <w:rPr>
          <w:sz w:val="24"/>
        </w:rPr>
        <w:t xml:space="preserve"> took an </w:t>
      </w:r>
      <w:r>
        <w:rPr>
          <w:color w:val="FF0000"/>
          <w:sz w:val="24"/>
        </w:rPr>
        <w:t>ACTION</w:t>
      </w:r>
      <w:r>
        <w:rPr>
          <w:sz w:val="24"/>
        </w:rPr>
        <w:t xml:space="preserve"> to clarify that in the documentation.</w:t>
      </w:r>
    </w:p>
    <w:p w14:paraId="24327D9A" w14:textId="77777777" w:rsidR="00000000" w:rsidRDefault="00783ADD">
      <w:pPr>
        <w:rPr>
          <w:sz w:val="24"/>
        </w:rPr>
      </w:pPr>
    </w:p>
    <w:p w14:paraId="40094CAB" w14:textId="77777777" w:rsidR="00000000" w:rsidRDefault="00783ADD" w:rsidP="00783ADD">
      <w:pPr>
        <w:numPr>
          <w:ilvl w:val="0"/>
          <w:numId w:val="41"/>
        </w:numPr>
        <w:rPr>
          <w:sz w:val="24"/>
        </w:rPr>
      </w:pPr>
      <w:r>
        <w:rPr>
          <w:sz w:val="24"/>
        </w:rPr>
        <w:t>NANC 369:  This is an IIS Document Only Change Order.  It addresses wording changes to re</w:t>
      </w:r>
      <w:r>
        <w:rPr>
          <w:sz w:val="24"/>
        </w:rPr>
        <w:t>flect current behavior.  Moved to Next Doc status.</w:t>
      </w:r>
    </w:p>
    <w:p w14:paraId="3FCF2027" w14:textId="77777777" w:rsidR="00000000" w:rsidRDefault="00783ADD">
      <w:pPr>
        <w:rPr>
          <w:sz w:val="24"/>
        </w:rPr>
      </w:pPr>
    </w:p>
    <w:p w14:paraId="08113E74" w14:textId="77777777" w:rsidR="00000000" w:rsidRDefault="00783ADD" w:rsidP="00783ADD">
      <w:pPr>
        <w:numPr>
          <w:ilvl w:val="0"/>
          <w:numId w:val="41"/>
        </w:numPr>
        <w:rPr>
          <w:sz w:val="24"/>
        </w:rPr>
      </w:pPr>
      <w:r>
        <w:rPr>
          <w:sz w:val="24"/>
        </w:rPr>
        <w:t>Sprint PCS requested that text from the PIM 2 Service Provider Maintenance Window Document be inserted into the Service Provider Maintenance Window Notification advising no activity that results in databa</w:t>
      </w:r>
      <w:r>
        <w:rPr>
          <w:sz w:val="24"/>
        </w:rPr>
        <w:t xml:space="preserve">se changes should take place during the maintenance window.  </w:t>
      </w:r>
      <w:r>
        <w:rPr>
          <w:color w:val="FF0000"/>
          <w:sz w:val="24"/>
        </w:rPr>
        <w:t>H. L. Gowda</w:t>
      </w:r>
      <w:r>
        <w:rPr>
          <w:sz w:val="24"/>
        </w:rPr>
        <w:t xml:space="preserve">, AT&amp;T, took an </w:t>
      </w:r>
      <w:r>
        <w:rPr>
          <w:color w:val="FF0000"/>
          <w:sz w:val="24"/>
        </w:rPr>
        <w:t>ACTION</w:t>
      </w:r>
      <w:r>
        <w:rPr>
          <w:sz w:val="24"/>
        </w:rPr>
        <w:t xml:space="preserve"> to send an e-mail to Randy </w:t>
      </w:r>
      <w:proofErr w:type="spellStart"/>
      <w:r>
        <w:rPr>
          <w:sz w:val="24"/>
        </w:rPr>
        <w:t>Buffenbarger</w:t>
      </w:r>
      <w:proofErr w:type="spellEnd"/>
      <w:r>
        <w:rPr>
          <w:sz w:val="24"/>
        </w:rPr>
        <w:t xml:space="preserve">, </w:t>
      </w:r>
      <w:proofErr w:type="spellStart"/>
      <w:r>
        <w:rPr>
          <w:sz w:val="24"/>
        </w:rPr>
        <w:t>NeuStar</w:t>
      </w:r>
      <w:proofErr w:type="spellEnd"/>
      <w:r>
        <w:rPr>
          <w:sz w:val="24"/>
        </w:rPr>
        <w:t>, requesting that change to the notification.</w:t>
      </w:r>
    </w:p>
    <w:p w14:paraId="1895AA28" w14:textId="77777777" w:rsidR="00000000" w:rsidRDefault="00783ADD">
      <w:pPr>
        <w:pStyle w:val="BodyText"/>
      </w:pPr>
    </w:p>
    <w:p w14:paraId="40AD74FB" w14:textId="77777777" w:rsidR="00000000" w:rsidRDefault="00783ADD" w:rsidP="00783ADD">
      <w:pPr>
        <w:pStyle w:val="BodyText"/>
        <w:numPr>
          <w:ilvl w:val="0"/>
          <w:numId w:val="42"/>
        </w:numPr>
      </w:pPr>
      <w:r>
        <w:t xml:space="preserve">NANC 370:  This Change Order addresses an NPAC “maintenance mode” </w:t>
      </w:r>
      <w:r>
        <w:t>that would enable NPAC to maintain service provider associations for approximately 80% of NPAC maintenance events, while also preventing porting activity that would require recovery for any service provider who also went down to take maintenance.  If a ser</w:t>
      </w:r>
      <w:r>
        <w:t xml:space="preserve">vice provider is not taking maintenance, that provider’s associations remain up and that provider does not have to take any action when NPAC comes back up.  The SOA and LSMS Level of Effort needs to be changed to reflect that these systems </w:t>
      </w:r>
      <w:proofErr w:type="gramStart"/>
      <w:r>
        <w:t>have to</w:t>
      </w:r>
      <w:proofErr w:type="gramEnd"/>
      <w:r>
        <w:t xml:space="preserve"> process </w:t>
      </w:r>
      <w:r>
        <w:t xml:space="preserve">new messages.  </w:t>
      </w:r>
      <w:proofErr w:type="spellStart"/>
      <w:r>
        <w:t>Tekelec</w:t>
      </w:r>
      <w:proofErr w:type="spellEnd"/>
      <w:r>
        <w:t xml:space="preserve"> expressed concerned about the lack of backwards compatibility statement in the Change Order.  This needs to be discussed during the requirements development phase.  There is also a need to identify what operations will continue to be</w:t>
      </w:r>
      <w:r>
        <w:t xml:space="preserve"> supported during this “maintenance mode,” e.g., a </w:t>
      </w:r>
      <w:r>
        <w:t>service provider-initiated query.</w:t>
      </w:r>
      <w:r>
        <w:t xml:space="preserve">  To be reviewed next month after changes.</w:t>
      </w:r>
    </w:p>
    <w:p w14:paraId="596DA0B7" w14:textId="77777777" w:rsidR="00000000" w:rsidRDefault="00783ADD">
      <w:pPr>
        <w:rPr>
          <w:sz w:val="24"/>
        </w:rPr>
      </w:pPr>
    </w:p>
    <w:p w14:paraId="5DBB7D05" w14:textId="77777777" w:rsidR="00000000" w:rsidRDefault="00783ADD">
      <w:pPr>
        <w:rPr>
          <w:sz w:val="24"/>
        </w:rPr>
      </w:pPr>
    </w:p>
    <w:p w14:paraId="7CB82246" w14:textId="77777777" w:rsidR="00000000" w:rsidRDefault="00783ADD">
      <w:pPr>
        <w:rPr>
          <w:sz w:val="24"/>
          <w:u w:val="single"/>
        </w:rPr>
      </w:pPr>
      <w:r>
        <w:rPr>
          <w:sz w:val="24"/>
          <w:u w:val="single"/>
        </w:rPr>
        <w:t>Discussion on Elimination of Timeout Aborts:</w:t>
      </w:r>
    </w:p>
    <w:p w14:paraId="3F07C221" w14:textId="77777777" w:rsidR="00000000" w:rsidRDefault="00783ADD">
      <w:pPr>
        <w:rPr>
          <w:sz w:val="24"/>
        </w:rPr>
      </w:pPr>
    </w:p>
    <w:p w14:paraId="27AF38A4" w14:textId="77777777" w:rsidR="00000000" w:rsidRDefault="00783ADD" w:rsidP="00783ADD">
      <w:pPr>
        <w:numPr>
          <w:ilvl w:val="0"/>
          <w:numId w:val="10"/>
        </w:numPr>
        <w:rPr>
          <w:sz w:val="24"/>
        </w:rPr>
      </w:pPr>
      <w:r>
        <w:rPr>
          <w:sz w:val="24"/>
        </w:rPr>
        <w:t>It was decided that timeout aborts would not be eliminated, but with NANC 350, se</w:t>
      </w:r>
      <w:r>
        <w:rPr>
          <w:sz w:val="24"/>
        </w:rPr>
        <w:t xml:space="preserve">t at a tunable 60 minutes initially, volume peaks could be better smoothed out to allow service providers to catch up.  We still need an eventual timeout abort to trigger recovery. </w:t>
      </w:r>
    </w:p>
    <w:p w14:paraId="081CBE74" w14:textId="77777777" w:rsidR="00000000" w:rsidRDefault="00783ADD">
      <w:pPr>
        <w:rPr>
          <w:sz w:val="24"/>
        </w:rPr>
      </w:pPr>
    </w:p>
    <w:p w14:paraId="51C31792" w14:textId="77777777" w:rsidR="00000000" w:rsidRDefault="00783ADD" w:rsidP="00783ADD">
      <w:pPr>
        <w:numPr>
          <w:ilvl w:val="0"/>
          <w:numId w:val="10"/>
        </w:numPr>
        <w:rPr>
          <w:sz w:val="24"/>
        </w:rPr>
      </w:pPr>
      <w:r>
        <w:rPr>
          <w:sz w:val="24"/>
        </w:rPr>
        <w:t>The LNPA decided to establish an ad-hoc Architecture Planning Team, to me</w:t>
      </w:r>
      <w:r>
        <w:rPr>
          <w:sz w:val="24"/>
        </w:rPr>
        <w:t xml:space="preserve">et on Tuesday of LNPA week from 1pm-5pm local time.  The team will start meeting at </w:t>
      </w:r>
      <w:proofErr w:type="gramStart"/>
      <w:r>
        <w:rPr>
          <w:sz w:val="24"/>
        </w:rPr>
        <w:t>the  January</w:t>
      </w:r>
      <w:proofErr w:type="gramEnd"/>
      <w:r>
        <w:rPr>
          <w:sz w:val="24"/>
        </w:rPr>
        <w:t xml:space="preserve"> LNPA and will work future architecture and functionality direction initiatives.  The team will be chaired by </w:t>
      </w:r>
      <w:proofErr w:type="spellStart"/>
      <w:r>
        <w:rPr>
          <w:sz w:val="24"/>
        </w:rPr>
        <w:t>NeuStar</w:t>
      </w:r>
      <w:proofErr w:type="spellEnd"/>
      <w:r>
        <w:rPr>
          <w:sz w:val="24"/>
        </w:rPr>
        <w:t>.</w:t>
      </w:r>
    </w:p>
    <w:p w14:paraId="446C150E" w14:textId="77777777" w:rsidR="00000000" w:rsidRDefault="00783ADD">
      <w:pPr>
        <w:rPr>
          <w:sz w:val="24"/>
        </w:rPr>
      </w:pPr>
    </w:p>
    <w:p w14:paraId="01708BD6" w14:textId="77777777" w:rsidR="00000000" w:rsidRDefault="00783ADD">
      <w:pPr>
        <w:rPr>
          <w:sz w:val="24"/>
        </w:rPr>
      </w:pPr>
    </w:p>
    <w:p w14:paraId="55B14ABC" w14:textId="77777777" w:rsidR="00000000" w:rsidRDefault="00783ADD">
      <w:pPr>
        <w:rPr>
          <w:sz w:val="24"/>
          <w:u w:val="single"/>
        </w:rPr>
      </w:pPr>
      <w:r>
        <w:rPr>
          <w:sz w:val="24"/>
          <w:u w:val="single"/>
        </w:rPr>
        <w:t>2003 Meeting Schedule:</w:t>
      </w:r>
    </w:p>
    <w:p w14:paraId="0D8CFEC5" w14:textId="77777777" w:rsidR="00000000" w:rsidRDefault="00783ADD">
      <w:pPr>
        <w:rPr>
          <w:sz w:val="24"/>
          <w:u w:val="single"/>
        </w:rPr>
      </w:pPr>
    </w:p>
    <w:p w14:paraId="75167CCB" w14:textId="77777777" w:rsidR="00000000" w:rsidRDefault="00783ADD" w:rsidP="00783ADD">
      <w:pPr>
        <w:numPr>
          <w:ilvl w:val="0"/>
          <w:numId w:val="44"/>
        </w:numPr>
        <w:rPr>
          <w:sz w:val="24"/>
          <w:u w:val="single"/>
        </w:rPr>
      </w:pPr>
      <w:r>
        <w:rPr>
          <w:sz w:val="24"/>
        </w:rPr>
        <w:t>Wireless will m</w:t>
      </w:r>
      <w:r>
        <w:rPr>
          <w:sz w:val="24"/>
        </w:rPr>
        <w:t>eet on Mondays and Tuesdays, the new Architecture Planning Team will meet on Tuesdays from 1pm-5pm local time, and the LNPA will meet on Wednesdays and Thursdays.</w:t>
      </w:r>
    </w:p>
    <w:p w14:paraId="7ABE5E8B" w14:textId="77777777" w:rsidR="00000000" w:rsidRDefault="00783ADD" w:rsidP="00783ADD">
      <w:pPr>
        <w:numPr>
          <w:ilvl w:val="0"/>
          <w:numId w:val="45"/>
        </w:numPr>
        <w:tabs>
          <w:tab w:val="clear" w:pos="360"/>
          <w:tab w:val="num" w:pos="1080"/>
        </w:tabs>
        <w:ind w:left="1080"/>
        <w:rPr>
          <w:sz w:val="24"/>
          <w:u w:val="single"/>
        </w:rPr>
      </w:pPr>
      <w:r>
        <w:rPr>
          <w:sz w:val="24"/>
        </w:rPr>
        <w:t xml:space="preserve">Jan.  Week of 1/13.  NANC meets on 1/22.   Hosted by Qwest and </w:t>
      </w:r>
      <w:proofErr w:type="spellStart"/>
      <w:r>
        <w:rPr>
          <w:sz w:val="24"/>
        </w:rPr>
        <w:t>NeuStar</w:t>
      </w:r>
      <w:proofErr w:type="spellEnd"/>
      <w:r>
        <w:rPr>
          <w:sz w:val="24"/>
        </w:rPr>
        <w:t xml:space="preserve"> in Phoenix.</w:t>
      </w:r>
    </w:p>
    <w:p w14:paraId="743E02CA" w14:textId="77777777" w:rsidR="00000000" w:rsidRDefault="00783ADD" w:rsidP="00783ADD">
      <w:pPr>
        <w:numPr>
          <w:ilvl w:val="0"/>
          <w:numId w:val="46"/>
        </w:numPr>
        <w:tabs>
          <w:tab w:val="clear" w:pos="360"/>
          <w:tab w:val="num" w:pos="1080"/>
        </w:tabs>
        <w:ind w:left="1080"/>
        <w:rPr>
          <w:sz w:val="24"/>
          <w:u w:val="single"/>
        </w:rPr>
      </w:pPr>
      <w:r>
        <w:rPr>
          <w:sz w:val="24"/>
        </w:rPr>
        <w:t>Feb.  Week</w:t>
      </w:r>
      <w:r>
        <w:rPr>
          <w:sz w:val="24"/>
        </w:rPr>
        <w:t xml:space="preserve"> of 2/17.  No NANC meeting.  Hosted by TSI in Tampa.</w:t>
      </w:r>
    </w:p>
    <w:p w14:paraId="09FDE8D0" w14:textId="77777777" w:rsidR="00000000" w:rsidRDefault="00783ADD" w:rsidP="00783ADD">
      <w:pPr>
        <w:numPr>
          <w:ilvl w:val="0"/>
          <w:numId w:val="47"/>
        </w:numPr>
        <w:tabs>
          <w:tab w:val="clear" w:pos="360"/>
          <w:tab w:val="num" w:pos="1080"/>
        </w:tabs>
        <w:ind w:left="1080"/>
        <w:rPr>
          <w:sz w:val="24"/>
          <w:u w:val="single"/>
        </w:rPr>
      </w:pPr>
      <w:r>
        <w:rPr>
          <w:sz w:val="24"/>
        </w:rPr>
        <w:t>Mar.  Week of 3/10.  NANC meets on 3/19.  Hosted by SBC in San Antonio.</w:t>
      </w:r>
    </w:p>
    <w:p w14:paraId="6CD9168D" w14:textId="77777777" w:rsidR="00000000" w:rsidRDefault="00783ADD" w:rsidP="00783ADD">
      <w:pPr>
        <w:numPr>
          <w:ilvl w:val="0"/>
          <w:numId w:val="48"/>
        </w:numPr>
        <w:tabs>
          <w:tab w:val="clear" w:pos="360"/>
          <w:tab w:val="num" w:pos="1080"/>
        </w:tabs>
        <w:ind w:left="1080"/>
        <w:rPr>
          <w:sz w:val="24"/>
          <w:u w:val="single"/>
        </w:rPr>
      </w:pPr>
      <w:r>
        <w:rPr>
          <w:sz w:val="24"/>
        </w:rPr>
        <w:lastRenderedPageBreak/>
        <w:t xml:space="preserve">Apr.  Week of 4/7.  No NANC meeting.  Hosted by </w:t>
      </w:r>
      <w:proofErr w:type="spellStart"/>
      <w:r>
        <w:rPr>
          <w:sz w:val="24"/>
        </w:rPr>
        <w:t>NeuStar</w:t>
      </w:r>
      <w:proofErr w:type="spellEnd"/>
      <w:r>
        <w:rPr>
          <w:sz w:val="24"/>
        </w:rPr>
        <w:t xml:space="preserve"> in Sterling, Va.</w:t>
      </w:r>
    </w:p>
    <w:p w14:paraId="5F4318C1" w14:textId="77777777" w:rsidR="00000000" w:rsidRDefault="00783ADD" w:rsidP="00783ADD">
      <w:pPr>
        <w:numPr>
          <w:ilvl w:val="0"/>
          <w:numId w:val="49"/>
        </w:numPr>
        <w:tabs>
          <w:tab w:val="clear" w:pos="360"/>
          <w:tab w:val="num" w:pos="1080"/>
        </w:tabs>
        <w:ind w:left="1080"/>
        <w:rPr>
          <w:sz w:val="24"/>
          <w:u w:val="single"/>
        </w:rPr>
      </w:pPr>
      <w:proofErr w:type="gramStart"/>
      <w:r>
        <w:rPr>
          <w:sz w:val="24"/>
        </w:rPr>
        <w:t>May  Week</w:t>
      </w:r>
      <w:proofErr w:type="gramEnd"/>
      <w:r>
        <w:rPr>
          <w:sz w:val="24"/>
        </w:rPr>
        <w:t xml:space="preserve"> of 5/5.  NANC meets on 5/13.  Hosted by Sprint i</w:t>
      </w:r>
      <w:r>
        <w:rPr>
          <w:sz w:val="24"/>
        </w:rPr>
        <w:t>n Kansas City.</w:t>
      </w:r>
    </w:p>
    <w:p w14:paraId="2C1995EE" w14:textId="77777777" w:rsidR="00000000" w:rsidRDefault="00783ADD" w:rsidP="00783ADD">
      <w:pPr>
        <w:numPr>
          <w:ilvl w:val="0"/>
          <w:numId w:val="50"/>
        </w:numPr>
        <w:tabs>
          <w:tab w:val="clear" w:pos="360"/>
          <w:tab w:val="num" w:pos="1080"/>
        </w:tabs>
        <w:ind w:left="1080"/>
        <w:rPr>
          <w:sz w:val="24"/>
          <w:u w:val="single"/>
        </w:rPr>
      </w:pPr>
      <w:r>
        <w:rPr>
          <w:sz w:val="24"/>
        </w:rPr>
        <w:t>Jun.  Week of 6/9.  No NANC meeting.  Hosted by AT&amp;T in NY or Atlanta.</w:t>
      </w:r>
    </w:p>
    <w:p w14:paraId="6C99A1ED" w14:textId="77777777" w:rsidR="00000000" w:rsidRDefault="00783ADD" w:rsidP="00783ADD">
      <w:pPr>
        <w:numPr>
          <w:ilvl w:val="0"/>
          <w:numId w:val="51"/>
        </w:numPr>
        <w:tabs>
          <w:tab w:val="clear" w:pos="360"/>
          <w:tab w:val="num" w:pos="1080"/>
        </w:tabs>
        <w:ind w:left="1080"/>
        <w:rPr>
          <w:sz w:val="24"/>
          <w:u w:val="single"/>
        </w:rPr>
      </w:pPr>
      <w:r>
        <w:rPr>
          <w:sz w:val="24"/>
        </w:rPr>
        <w:t>Jul.  Week of 7/7.  NANC meets on 7/15.  Hosted by Cingular in Chicago (tentative).</w:t>
      </w:r>
    </w:p>
    <w:p w14:paraId="5CE5F276" w14:textId="77777777" w:rsidR="00000000" w:rsidRDefault="00783ADD" w:rsidP="00783ADD">
      <w:pPr>
        <w:numPr>
          <w:ilvl w:val="0"/>
          <w:numId w:val="52"/>
        </w:numPr>
        <w:tabs>
          <w:tab w:val="clear" w:pos="360"/>
          <w:tab w:val="num" w:pos="1080"/>
        </w:tabs>
        <w:ind w:left="1080"/>
        <w:rPr>
          <w:sz w:val="24"/>
          <w:u w:val="single"/>
        </w:rPr>
      </w:pPr>
      <w:r>
        <w:rPr>
          <w:sz w:val="24"/>
        </w:rPr>
        <w:t>Aug.  Week of 8/11.  No NANC meeting.  Hosted by AT&amp;T Wireless in Seattle (flexible to</w:t>
      </w:r>
      <w:r>
        <w:rPr>
          <w:sz w:val="24"/>
        </w:rPr>
        <w:t xml:space="preserve"> swap).</w:t>
      </w:r>
    </w:p>
    <w:p w14:paraId="7C939253" w14:textId="77777777" w:rsidR="00000000" w:rsidRDefault="00783ADD" w:rsidP="00783ADD">
      <w:pPr>
        <w:numPr>
          <w:ilvl w:val="0"/>
          <w:numId w:val="53"/>
        </w:numPr>
        <w:tabs>
          <w:tab w:val="clear" w:pos="360"/>
          <w:tab w:val="num" w:pos="1080"/>
        </w:tabs>
        <w:ind w:left="1080"/>
        <w:rPr>
          <w:sz w:val="24"/>
          <w:u w:val="single"/>
        </w:rPr>
      </w:pPr>
      <w:r>
        <w:rPr>
          <w:sz w:val="24"/>
        </w:rPr>
        <w:t>Sep.  Week of 9/15.  NANC meets on 9/25.  Hosted by Verizon in Baltimore or Portland, Maine.</w:t>
      </w:r>
    </w:p>
    <w:p w14:paraId="446164DA" w14:textId="77777777" w:rsidR="00000000" w:rsidRDefault="00783ADD" w:rsidP="00783ADD">
      <w:pPr>
        <w:numPr>
          <w:ilvl w:val="0"/>
          <w:numId w:val="54"/>
        </w:numPr>
        <w:tabs>
          <w:tab w:val="clear" w:pos="360"/>
          <w:tab w:val="num" w:pos="1080"/>
        </w:tabs>
        <w:ind w:left="1080"/>
        <w:rPr>
          <w:sz w:val="24"/>
          <w:u w:val="single"/>
        </w:rPr>
      </w:pPr>
      <w:r>
        <w:rPr>
          <w:sz w:val="24"/>
        </w:rPr>
        <w:t>Oct.  Week of 10/13.  No NANC meeting.  Hosted by Canadian Consortium in Banff, Alberta, Canada.</w:t>
      </w:r>
    </w:p>
    <w:p w14:paraId="6766CBD8" w14:textId="77777777" w:rsidR="00000000" w:rsidRDefault="00783ADD" w:rsidP="00783ADD">
      <w:pPr>
        <w:numPr>
          <w:ilvl w:val="0"/>
          <w:numId w:val="55"/>
        </w:numPr>
        <w:tabs>
          <w:tab w:val="clear" w:pos="360"/>
          <w:tab w:val="num" w:pos="1080"/>
        </w:tabs>
        <w:ind w:left="1080"/>
        <w:rPr>
          <w:sz w:val="24"/>
          <w:u w:val="single"/>
        </w:rPr>
      </w:pPr>
      <w:r>
        <w:rPr>
          <w:sz w:val="24"/>
        </w:rPr>
        <w:t>Nov.  Week of 11/10.  NANC meets on 11/5.  Hosted by VeriS</w:t>
      </w:r>
      <w:r>
        <w:rPr>
          <w:sz w:val="24"/>
        </w:rPr>
        <w:t>ign in Overland Park, Kansas.</w:t>
      </w:r>
    </w:p>
    <w:p w14:paraId="6DA716B3" w14:textId="77777777" w:rsidR="00000000" w:rsidRDefault="00783ADD" w:rsidP="00783ADD">
      <w:pPr>
        <w:numPr>
          <w:ilvl w:val="0"/>
          <w:numId w:val="56"/>
        </w:numPr>
        <w:tabs>
          <w:tab w:val="clear" w:pos="360"/>
          <w:tab w:val="num" w:pos="1080"/>
        </w:tabs>
        <w:ind w:left="1080"/>
        <w:rPr>
          <w:sz w:val="24"/>
        </w:rPr>
      </w:pPr>
      <w:r>
        <w:rPr>
          <w:sz w:val="24"/>
        </w:rPr>
        <w:t>Dec.  Week of 12/8.  No NANC meeting.  Hosted by Telcordia in San Diego.</w:t>
      </w:r>
    </w:p>
    <w:p w14:paraId="3E1ECD2F" w14:textId="77777777" w:rsidR="00000000" w:rsidRDefault="00783ADD">
      <w:pPr>
        <w:rPr>
          <w:sz w:val="24"/>
        </w:rPr>
      </w:pPr>
    </w:p>
    <w:p w14:paraId="3EB25D2A" w14:textId="77777777" w:rsidR="00000000" w:rsidRDefault="00783ADD">
      <w:pPr>
        <w:rPr>
          <w:sz w:val="24"/>
        </w:rPr>
      </w:pPr>
    </w:p>
    <w:p w14:paraId="5BACECF9" w14:textId="77777777" w:rsidR="00000000" w:rsidRDefault="00783ADD">
      <w:pPr>
        <w:rPr>
          <w:sz w:val="24"/>
          <w:u w:val="single"/>
        </w:rPr>
      </w:pPr>
      <w:r>
        <w:rPr>
          <w:sz w:val="24"/>
          <w:u w:val="single"/>
        </w:rPr>
        <w:t>Review of October Action Items:</w:t>
      </w:r>
    </w:p>
    <w:p w14:paraId="140BE8B2" w14:textId="77777777" w:rsidR="00000000" w:rsidRDefault="00783ADD">
      <w:pPr>
        <w:rPr>
          <w:sz w:val="24"/>
          <w:u w:val="single"/>
        </w:rPr>
      </w:pPr>
    </w:p>
    <w:bookmarkStart w:id="26" w:name="_MON_1099740375"/>
    <w:bookmarkStart w:id="27" w:name="_MON_1099740454"/>
    <w:bookmarkEnd w:id="26"/>
    <w:bookmarkEnd w:id="27"/>
    <w:p w14:paraId="27EABF25" w14:textId="77777777" w:rsidR="00000000" w:rsidRDefault="00783ADD">
      <w:pPr>
        <w:ind w:firstLine="360"/>
        <w:rPr>
          <w:sz w:val="24"/>
        </w:rPr>
      </w:pPr>
      <w:r>
        <w:rPr>
          <w:sz w:val="24"/>
        </w:rPr>
        <w:object w:dxaOrig="1530" w:dyaOrig="990" w14:anchorId="323162AB">
          <v:shape id="_x0000_i1048" type="#_x0000_t75" style="width:76.5pt;height:49.5pt" o:ole="" fillcolor="window">
            <v:imagedata r:id="rId51" o:title=""/>
          </v:shape>
          <o:OLEObject Type="Embed" ProgID="Word.Document.8" ShapeID="_x0000_i1048" DrawAspect="Icon" ObjectID="_1735111782" r:id="rId52">
            <o:FieldCodes>\s</o:FieldCodes>
          </o:OLEObject>
        </w:object>
      </w:r>
    </w:p>
    <w:p w14:paraId="73B3B70B" w14:textId="77777777" w:rsidR="00000000" w:rsidRDefault="00783ADD">
      <w:pPr>
        <w:rPr>
          <w:sz w:val="24"/>
        </w:rPr>
      </w:pPr>
    </w:p>
    <w:p w14:paraId="50822193" w14:textId="77777777" w:rsidR="00000000" w:rsidRDefault="00783ADD" w:rsidP="00783ADD">
      <w:pPr>
        <w:numPr>
          <w:ilvl w:val="0"/>
          <w:numId w:val="57"/>
        </w:numPr>
        <w:rPr>
          <w:sz w:val="24"/>
        </w:rPr>
      </w:pPr>
      <w:r>
        <w:rPr>
          <w:sz w:val="24"/>
        </w:rPr>
        <w:t>Item 1002-01:  See this meeting report under Reseller Flow section for status.  This i</w:t>
      </w:r>
      <w:r>
        <w:rPr>
          <w:sz w:val="24"/>
        </w:rPr>
        <w:t>tem is Closed.</w:t>
      </w:r>
    </w:p>
    <w:p w14:paraId="2B4ED28E" w14:textId="77777777" w:rsidR="00000000" w:rsidRDefault="00783ADD">
      <w:pPr>
        <w:rPr>
          <w:sz w:val="24"/>
        </w:rPr>
      </w:pPr>
    </w:p>
    <w:p w14:paraId="09F05660" w14:textId="77777777" w:rsidR="00000000" w:rsidRDefault="00783ADD" w:rsidP="00783ADD">
      <w:pPr>
        <w:numPr>
          <w:ilvl w:val="0"/>
          <w:numId w:val="58"/>
        </w:numPr>
        <w:rPr>
          <w:sz w:val="24"/>
        </w:rPr>
      </w:pPr>
      <w:r>
        <w:rPr>
          <w:sz w:val="24"/>
        </w:rPr>
        <w:t>Item 1002-02: The attached Code Reallocation Process document has been revised by Barry Bishop per ACTION ITEM 0802-07.</w:t>
      </w:r>
    </w:p>
    <w:p w14:paraId="642E4A9C" w14:textId="77777777" w:rsidR="00000000" w:rsidRDefault="00783ADD">
      <w:pPr>
        <w:rPr>
          <w:sz w:val="24"/>
        </w:rPr>
      </w:pPr>
      <w:r>
        <w:rPr>
          <w:sz w:val="24"/>
        </w:rPr>
        <w:tab/>
      </w:r>
      <w:r>
        <w:rPr>
          <w:sz w:val="24"/>
        </w:rPr>
        <w:tab/>
      </w:r>
      <w:r>
        <w:rPr>
          <w:sz w:val="24"/>
        </w:rPr>
        <w:tab/>
      </w:r>
      <w:bookmarkStart w:id="28" w:name="_MON_1735111700"/>
      <w:bookmarkEnd w:id="28"/>
      <w:r>
        <w:object w:dxaOrig="1530" w:dyaOrig="990" w14:anchorId="2BA2FEFB">
          <v:shape id="_x0000_i1049" type="#_x0000_t75" style="width:76.5pt;height:49.5pt" o:ole="" fillcolor="window">
            <v:imagedata r:id="rId53" o:title=""/>
          </v:shape>
          <o:OLEObject Type="Embed" ProgID="Word.Document.8" ShapeID="_x0000_i1049" DrawAspect="Icon" ObjectID="_1735111783" r:id="rId54">
            <o:FieldCodes>\s</o:FieldCodes>
          </o:OLEObject>
        </w:object>
      </w:r>
    </w:p>
    <w:p w14:paraId="5EF1232E" w14:textId="77777777" w:rsidR="00000000" w:rsidRDefault="00783ADD">
      <w:pPr>
        <w:ind w:left="360"/>
        <w:rPr>
          <w:sz w:val="24"/>
        </w:rPr>
      </w:pPr>
      <w:r>
        <w:rPr>
          <w:color w:val="FF0000"/>
          <w:sz w:val="24"/>
        </w:rPr>
        <w:t xml:space="preserve">November meeting update: </w:t>
      </w:r>
      <w:proofErr w:type="spellStart"/>
      <w:r>
        <w:rPr>
          <w:sz w:val="24"/>
        </w:rPr>
        <w:t>NeuStar</w:t>
      </w:r>
      <w:proofErr w:type="spellEnd"/>
      <w:r>
        <w:rPr>
          <w:sz w:val="24"/>
        </w:rPr>
        <w:t xml:space="preserve"> clarified that “Non-Pooling NXX” refers to a non-poolin</w:t>
      </w:r>
      <w:r>
        <w:rPr>
          <w:sz w:val="24"/>
        </w:rPr>
        <w:t xml:space="preserve">g area in the Code Reallocation Process document.  </w:t>
      </w:r>
      <w:proofErr w:type="spellStart"/>
      <w:r>
        <w:rPr>
          <w:sz w:val="24"/>
        </w:rPr>
        <w:t>NeuStar</w:t>
      </w:r>
      <w:proofErr w:type="spellEnd"/>
      <w:r>
        <w:rPr>
          <w:sz w:val="24"/>
        </w:rPr>
        <w:t xml:space="preserve"> will discuss with NANPA the feasibility of dealing with 1K block resource assignments in non-pooling areas.  Backout procedures for code reallocation process must be documented.  Item remains Open.</w:t>
      </w:r>
    </w:p>
    <w:p w14:paraId="63DF73C0" w14:textId="77777777" w:rsidR="00000000" w:rsidRDefault="00783ADD">
      <w:pPr>
        <w:ind w:left="360"/>
        <w:rPr>
          <w:sz w:val="24"/>
        </w:rPr>
      </w:pPr>
    </w:p>
    <w:p w14:paraId="0E687700" w14:textId="77777777" w:rsidR="00000000" w:rsidRDefault="00783ADD" w:rsidP="00783ADD">
      <w:pPr>
        <w:numPr>
          <w:ilvl w:val="0"/>
          <w:numId w:val="59"/>
        </w:numPr>
        <w:rPr>
          <w:sz w:val="24"/>
        </w:rPr>
      </w:pPr>
      <w:r>
        <w:rPr>
          <w:sz w:val="24"/>
        </w:rPr>
        <w:t xml:space="preserve">Item 1002-03:  </w:t>
      </w:r>
      <w:proofErr w:type="spellStart"/>
      <w:r>
        <w:rPr>
          <w:sz w:val="24"/>
        </w:rPr>
        <w:t>NeuStar</w:t>
      </w:r>
      <w:proofErr w:type="spellEnd"/>
      <w:r>
        <w:rPr>
          <w:sz w:val="24"/>
        </w:rPr>
        <w:t xml:space="preserve"> reported that it is not sufficient simply to create the Dash X </w:t>
      </w:r>
      <w:proofErr w:type="gramStart"/>
      <w:r>
        <w:rPr>
          <w:sz w:val="24"/>
        </w:rPr>
        <w:t>in order to</w:t>
      </w:r>
      <w:proofErr w:type="gramEnd"/>
      <w:r>
        <w:rPr>
          <w:sz w:val="24"/>
        </w:rPr>
        <w:t xml:space="preserve"> provide NXX code ownership override.  During the interval between creating the Dash X and block activation you cannot do inter-SP ports.  Item is Closed.</w:t>
      </w:r>
    </w:p>
    <w:p w14:paraId="58AA0434" w14:textId="77777777" w:rsidR="00000000" w:rsidRDefault="00783ADD">
      <w:pPr>
        <w:rPr>
          <w:sz w:val="24"/>
        </w:rPr>
      </w:pPr>
    </w:p>
    <w:p w14:paraId="0D702A7E" w14:textId="77777777" w:rsidR="00000000" w:rsidRDefault="00783ADD" w:rsidP="00783ADD">
      <w:pPr>
        <w:numPr>
          <w:ilvl w:val="0"/>
          <w:numId w:val="57"/>
        </w:numPr>
        <w:rPr>
          <w:sz w:val="24"/>
        </w:rPr>
      </w:pPr>
      <w:r>
        <w:rPr>
          <w:sz w:val="24"/>
        </w:rPr>
        <w:t>I</w:t>
      </w:r>
      <w:r>
        <w:rPr>
          <w:sz w:val="24"/>
        </w:rPr>
        <w:t>tem 1002-04:  Complete.  Update sent out 11/13/02.  Item is Closed.</w:t>
      </w:r>
    </w:p>
    <w:p w14:paraId="231AD0F5" w14:textId="77777777" w:rsidR="00000000" w:rsidRDefault="00783ADD">
      <w:pPr>
        <w:rPr>
          <w:sz w:val="24"/>
        </w:rPr>
      </w:pPr>
    </w:p>
    <w:p w14:paraId="56CF0EC9" w14:textId="77777777" w:rsidR="00000000" w:rsidRDefault="00783ADD" w:rsidP="00783ADD">
      <w:pPr>
        <w:numPr>
          <w:ilvl w:val="0"/>
          <w:numId w:val="57"/>
        </w:numPr>
        <w:rPr>
          <w:sz w:val="24"/>
        </w:rPr>
      </w:pPr>
      <w:r>
        <w:rPr>
          <w:sz w:val="24"/>
        </w:rPr>
        <w:t>Item 1002-05:  The Outbound Flow Control Change Order has been assigned NANC 368.  Item is Closed.</w:t>
      </w:r>
    </w:p>
    <w:p w14:paraId="60770F4E" w14:textId="77777777" w:rsidR="00000000" w:rsidRDefault="00783ADD">
      <w:pPr>
        <w:rPr>
          <w:sz w:val="24"/>
        </w:rPr>
      </w:pPr>
    </w:p>
    <w:p w14:paraId="52931ED1" w14:textId="77777777" w:rsidR="00000000" w:rsidRDefault="00783ADD" w:rsidP="00783ADD">
      <w:pPr>
        <w:numPr>
          <w:ilvl w:val="0"/>
          <w:numId w:val="57"/>
        </w:numPr>
        <w:rPr>
          <w:sz w:val="24"/>
        </w:rPr>
      </w:pPr>
      <w:r>
        <w:rPr>
          <w:sz w:val="24"/>
        </w:rPr>
        <w:lastRenderedPageBreak/>
        <w:t>Item 1002-06:  Completed Item is Closed.</w:t>
      </w:r>
    </w:p>
    <w:p w14:paraId="71121EF3" w14:textId="77777777" w:rsidR="00000000" w:rsidRDefault="00783ADD">
      <w:pPr>
        <w:rPr>
          <w:sz w:val="24"/>
        </w:rPr>
      </w:pPr>
    </w:p>
    <w:p w14:paraId="5F3A471D" w14:textId="77777777" w:rsidR="00000000" w:rsidRDefault="00783ADD" w:rsidP="00783ADD">
      <w:pPr>
        <w:numPr>
          <w:ilvl w:val="0"/>
          <w:numId w:val="57"/>
        </w:numPr>
        <w:rPr>
          <w:sz w:val="24"/>
        </w:rPr>
      </w:pPr>
      <w:r>
        <w:rPr>
          <w:sz w:val="24"/>
        </w:rPr>
        <w:t xml:space="preserve">Item 1002-07:  </w:t>
      </w:r>
      <w:proofErr w:type="spellStart"/>
      <w:r>
        <w:rPr>
          <w:sz w:val="24"/>
        </w:rPr>
        <w:t>NeuStar</w:t>
      </w:r>
      <w:proofErr w:type="spellEnd"/>
      <w:r>
        <w:rPr>
          <w:sz w:val="24"/>
        </w:rPr>
        <w:t xml:space="preserve"> stated it is their int</w:t>
      </w:r>
      <w:r>
        <w:rPr>
          <w:sz w:val="24"/>
        </w:rPr>
        <w:t>ent to produce full and/or delta BDDs upon request. Item is Closed.</w:t>
      </w:r>
    </w:p>
    <w:p w14:paraId="59C700AB" w14:textId="77777777" w:rsidR="00000000" w:rsidRDefault="00783ADD">
      <w:pPr>
        <w:rPr>
          <w:sz w:val="24"/>
        </w:rPr>
      </w:pPr>
    </w:p>
    <w:p w14:paraId="427197DB" w14:textId="77777777" w:rsidR="00000000" w:rsidRDefault="00783ADD" w:rsidP="00783ADD">
      <w:pPr>
        <w:numPr>
          <w:ilvl w:val="0"/>
          <w:numId w:val="57"/>
        </w:numPr>
        <w:rPr>
          <w:sz w:val="24"/>
        </w:rPr>
      </w:pPr>
      <w:r>
        <w:rPr>
          <w:sz w:val="24"/>
        </w:rPr>
        <w:t xml:space="preserve">Item 1002-08: </w:t>
      </w:r>
      <w:proofErr w:type="spellStart"/>
      <w:r>
        <w:rPr>
          <w:sz w:val="24"/>
        </w:rPr>
        <w:t>NeuStar’s</w:t>
      </w:r>
      <w:proofErr w:type="spellEnd"/>
      <w:r>
        <w:rPr>
          <w:sz w:val="24"/>
        </w:rPr>
        <w:t xml:space="preserve"> analysis showed that customer reasons for requesting daily full BDDs from 10/1/02 through 11/7/02 were as follows: Software upgrades (5 requests), Customer Turn-Up</w:t>
      </w:r>
      <w:r>
        <w:rPr>
          <w:sz w:val="24"/>
        </w:rPr>
        <w:t xml:space="preserve"> (5 requests), EDR Conversion (5 requests), Resynch data (41 requests [25 from one SPID]).  This item is Closed.  </w:t>
      </w:r>
      <w:proofErr w:type="spellStart"/>
      <w:r>
        <w:rPr>
          <w:color w:val="FF0000"/>
          <w:sz w:val="24"/>
        </w:rPr>
        <w:t>NeuStar</w:t>
      </w:r>
      <w:proofErr w:type="spellEnd"/>
      <w:r>
        <w:rPr>
          <w:sz w:val="24"/>
        </w:rPr>
        <w:t xml:space="preserve"> took a </w:t>
      </w:r>
      <w:proofErr w:type="gramStart"/>
      <w:r>
        <w:rPr>
          <w:sz w:val="24"/>
        </w:rPr>
        <w:t xml:space="preserve">new  </w:t>
      </w:r>
      <w:r>
        <w:rPr>
          <w:color w:val="FF0000"/>
          <w:sz w:val="24"/>
        </w:rPr>
        <w:t>ACTION</w:t>
      </w:r>
      <w:proofErr w:type="gramEnd"/>
      <w:r>
        <w:rPr>
          <w:sz w:val="24"/>
        </w:rPr>
        <w:t xml:space="preserve"> to contact that SPID and obtain more detail as to why they required 25 BDDs over a 5 week period to “resynch,” and </w:t>
      </w:r>
      <w:r>
        <w:rPr>
          <w:sz w:val="24"/>
        </w:rPr>
        <w:t>report out at the December LNPA.</w:t>
      </w:r>
    </w:p>
    <w:p w14:paraId="1ADB9071" w14:textId="77777777" w:rsidR="00000000" w:rsidRDefault="00783ADD">
      <w:pPr>
        <w:rPr>
          <w:sz w:val="24"/>
        </w:rPr>
      </w:pPr>
    </w:p>
    <w:p w14:paraId="7440F765" w14:textId="77777777" w:rsidR="00000000" w:rsidRDefault="00783ADD" w:rsidP="00783ADD">
      <w:pPr>
        <w:numPr>
          <w:ilvl w:val="0"/>
          <w:numId w:val="57"/>
        </w:numPr>
        <w:rPr>
          <w:sz w:val="24"/>
        </w:rPr>
      </w:pPr>
      <w:r>
        <w:rPr>
          <w:sz w:val="24"/>
        </w:rPr>
        <w:t>Item 1002-09:  Complete.  This has been assigned NANC 367.  Item is Closed.</w:t>
      </w:r>
    </w:p>
    <w:p w14:paraId="7B5FCE4E" w14:textId="77777777" w:rsidR="00000000" w:rsidRDefault="00783ADD">
      <w:pPr>
        <w:rPr>
          <w:sz w:val="24"/>
        </w:rPr>
      </w:pPr>
    </w:p>
    <w:p w14:paraId="257A86D7" w14:textId="77777777" w:rsidR="00000000" w:rsidRDefault="00783ADD" w:rsidP="00783ADD">
      <w:pPr>
        <w:numPr>
          <w:ilvl w:val="0"/>
          <w:numId w:val="57"/>
        </w:numPr>
        <w:rPr>
          <w:sz w:val="24"/>
        </w:rPr>
      </w:pPr>
      <w:r>
        <w:rPr>
          <w:sz w:val="24"/>
        </w:rPr>
        <w:t>Item 1002-10:  Complete.  Item is Closed.</w:t>
      </w:r>
    </w:p>
    <w:p w14:paraId="6893AD5C" w14:textId="77777777" w:rsidR="00000000" w:rsidRDefault="00783ADD">
      <w:pPr>
        <w:rPr>
          <w:sz w:val="24"/>
        </w:rPr>
      </w:pPr>
    </w:p>
    <w:p w14:paraId="046E98AA" w14:textId="77777777" w:rsidR="00000000" w:rsidRDefault="00783ADD" w:rsidP="00783ADD">
      <w:pPr>
        <w:numPr>
          <w:ilvl w:val="0"/>
          <w:numId w:val="57"/>
        </w:numPr>
        <w:rPr>
          <w:sz w:val="24"/>
        </w:rPr>
      </w:pPr>
      <w:r>
        <w:rPr>
          <w:sz w:val="24"/>
        </w:rPr>
        <w:t xml:space="preserve">Item 1002-11:  </w:t>
      </w:r>
      <w:proofErr w:type="spellStart"/>
      <w:r>
        <w:rPr>
          <w:sz w:val="24"/>
        </w:rPr>
        <w:t>NeuStar</w:t>
      </w:r>
      <w:proofErr w:type="spellEnd"/>
      <w:r>
        <w:rPr>
          <w:sz w:val="24"/>
        </w:rPr>
        <w:t xml:space="preserve"> reported that a script would have to be written and it would take approximately</w:t>
      </w:r>
      <w:r>
        <w:rPr>
          <w:sz w:val="24"/>
        </w:rPr>
        <w:t xml:space="preserve"> 2 weeks to develop.  </w:t>
      </w:r>
      <w:proofErr w:type="spellStart"/>
      <w:r>
        <w:rPr>
          <w:sz w:val="24"/>
        </w:rPr>
        <w:t>NeuStar</w:t>
      </w:r>
      <w:proofErr w:type="spellEnd"/>
      <w:r>
        <w:rPr>
          <w:sz w:val="24"/>
        </w:rPr>
        <w:t xml:space="preserve"> also reported it would take 45 days to run all reports (by SPID, by </w:t>
      </w:r>
      <w:proofErr w:type="gramStart"/>
      <w:r>
        <w:rPr>
          <w:sz w:val="24"/>
        </w:rPr>
        <w:t>Region</w:t>
      </w:r>
      <w:proofErr w:type="gramEnd"/>
      <w:r>
        <w:rPr>
          <w:sz w:val="24"/>
        </w:rPr>
        <w:t xml:space="preserve">).  Qwest asked if there would be a cost.  </w:t>
      </w:r>
      <w:proofErr w:type="spellStart"/>
      <w:r>
        <w:rPr>
          <w:sz w:val="24"/>
        </w:rPr>
        <w:t>NeuStar</w:t>
      </w:r>
      <w:proofErr w:type="spellEnd"/>
      <w:r>
        <w:rPr>
          <w:sz w:val="24"/>
        </w:rPr>
        <w:t xml:space="preserve"> replied that it would possibly be an ad-hoc report for development of the script and then a standard </w:t>
      </w:r>
      <w:r>
        <w:rPr>
          <w:sz w:val="24"/>
        </w:rPr>
        <w:t xml:space="preserve">report cost ongoing.  Qwest then asked if it could be rolled into the cost of the 3.2 Statement </w:t>
      </w:r>
      <w:proofErr w:type="gramStart"/>
      <w:r>
        <w:rPr>
          <w:sz w:val="24"/>
        </w:rPr>
        <w:t>Of</w:t>
      </w:r>
      <w:proofErr w:type="gramEnd"/>
      <w:r>
        <w:rPr>
          <w:sz w:val="24"/>
        </w:rPr>
        <w:t xml:space="preserve"> Work (SOW).  This will </w:t>
      </w:r>
      <w:proofErr w:type="gramStart"/>
      <w:r>
        <w:rPr>
          <w:sz w:val="24"/>
        </w:rPr>
        <w:t>discussed</w:t>
      </w:r>
      <w:proofErr w:type="gramEnd"/>
      <w:r>
        <w:rPr>
          <w:sz w:val="24"/>
        </w:rPr>
        <w:t xml:space="preserve"> at the next NAPM/LLC meeting.  </w:t>
      </w:r>
      <w:proofErr w:type="spellStart"/>
      <w:r>
        <w:rPr>
          <w:sz w:val="24"/>
        </w:rPr>
        <w:t>NeuStar</w:t>
      </w:r>
      <w:proofErr w:type="spellEnd"/>
      <w:r>
        <w:rPr>
          <w:sz w:val="24"/>
        </w:rPr>
        <w:t xml:space="preserve"> will await further direction from the LLC.  </w:t>
      </w:r>
      <w:proofErr w:type="gramStart"/>
      <w:r>
        <w:rPr>
          <w:sz w:val="24"/>
        </w:rPr>
        <w:t>Subsequent to</w:t>
      </w:r>
      <w:proofErr w:type="gramEnd"/>
      <w:r>
        <w:rPr>
          <w:sz w:val="24"/>
        </w:rPr>
        <w:t xml:space="preserve"> this LNPA meeting, a discus</w:t>
      </w:r>
      <w:r>
        <w:rPr>
          <w:sz w:val="24"/>
        </w:rPr>
        <w:t xml:space="preserve">sion took place between </w:t>
      </w:r>
      <w:proofErr w:type="spellStart"/>
      <w:r>
        <w:rPr>
          <w:sz w:val="24"/>
        </w:rPr>
        <w:t>NeuStar</w:t>
      </w:r>
      <w:proofErr w:type="spellEnd"/>
      <w:r>
        <w:rPr>
          <w:sz w:val="24"/>
        </w:rPr>
        <w:t xml:space="preserve"> and Gary Sacra, LNPA Co-Chair, that concluded a script could be more readily developed if the LRN violations (NANC 319) were not included in the report.  The NANC 319 edit will not prevent subsequent modifications of DPC fie</w:t>
      </w:r>
      <w:r>
        <w:rPr>
          <w:sz w:val="24"/>
        </w:rPr>
        <w:t xml:space="preserve">lds and furthermore, LRN/LATA violations are likely to be quickly caught when the subscription is activated due to call failures or inappropriate toll billing for local calls.   This item is Closed.  </w:t>
      </w:r>
    </w:p>
    <w:p w14:paraId="21E35700" w14:textId="77777777" w:rsidR="00000000" w:rsidRDefault="00783ADD">
      <w:pPr>
        <w:rPr>
          <w:sz w:val="24"/>
        </w:rPr>
      </w:pPr>
    </w:p>
    <w:p w14:paraId="298D590B" w14:textId="77777777" w:rsidR="00000000" w:rsidRDefault="00783ADD">
      <w:pPr>
        <w:ind w:left="360"/>
        <w:rPr>
          <w:sz w:val="24"/>
        </w:rPr>
      </w:pPr>
      <w:r>
        <w:rPr>
          <w:sz w:val="24"/>
        </w:rPr>
        <w:t xml:space="preserve">Subsequently, at the 11/21/02 NAPM/LLC meeting, </w:t>
      </w:r>
      <w:proofErr w:type="spellStart"/>
      <w:r>
        <w:rPr>
          <w:sz w:val="24"/>
        </w:rPr>
        <w:t>NeuSta</w:t>
      </w:r>
      <w:r>
        <w:rPr>
          <w:sz w:val="24"/>
        </w:rPr>
        <w:t>r</w:t>
      </w:r>
      <w:proofErr w:type="spellEnd"/>
      <w:r>
        <w:rPr>
          <w:sz w:val="24"/>
        </w:rPr>
        <w:t xml:space="preserve"> was asked to provide a price estimate and delivery schedule for a NANC 191/291 report for possible inclusion in the Release 3.2 SOW.  The report would possibly be run 60 days and 30 days before 1</w:t>
      </w:r>
      <w:r>
        <w:rPr>
          <w:sz w:val="24"/>
          <w:vertAlign w:val="superscript"/>
        </w:rPr>
        <w:t>st</w:t>
      </w:r>
      <w:r>
        <w:rPr>
          <w:sz w:val="24"/>
        </w:rPr>
        <w:t xml:space="preserve"> region production.</w:t>
      </w:r>
    </w:p>
    <w:p w14:paraId="2E9DBDC2" w14:textId="77777777" w:rsidR="00000000" w:rsidRDefault="00783ADD">
      <w:pPr>
        <w:ind w:left="360"/>
        <w:rPr>
          <w:sz w:val="24"/>
        </w:rPr>
      </w:pPr>
    </w:p>
    <w:p w14:paraId="74858F3E" w14:textId="77777777" w:rsidR="00000000" w:rsidRDefault="00783ADD" w:rsidP="00783ADD">
      <w:pPr>
        <w:numPr>
          <w:ilvl w:val="0"/>
          <w:numId w:val="57"/>
        </w:numPr>
        <w:rPr>
          <w:sz w:val="24"/>
        </w:rPr>
      </w:pPr>
      <w:r>
        <w:rPr>
          <w:sz w:val="24"/>
        </w:rPr>
        <w:t>Item 1002-12:  Complete.  Item is Cl</w:t>
      </w:r>
      <w:r>
        <w:rPr>
          <w:sz w:val="24"/>
        </w:rPr>
        <w:t>osed.</w:t>
      </w:r>
    </w:p>
    <w:p w14:paraId="42D54093" w14:textId="77777777" w:rsidR="00000000" w:rsidRDefault="00783ADD">
      <w:pPr>
        <w:rPr>
          <w:sz w:val="24"/>
        </w:rPr>
      </w:pPr>
    </w:p>
    <w:p w14:paraId="0A1B1568" w14:textId="77777777" w:rsidR="00000000" w:rsidRDefault="00783ADD" w:rsidP="00783ADD">
      <w:pPr>
        <w:numPr>
          <w:ilvl w:val="0"/>
          <w:numId w:val="57"/>
        </w:numPr>
        <w:rPr>
          <w:sz w:val="24"/>
        </w:rPr>
      </w:pPr>
      <w:r>
        <w:rPr>
          <w:sz w:val="24"/>
        </w:rPr>
        <w:t>Item 1002-13:  Complete.  Item is Closed.</w:t>
      </w:r>
    </w:p>
    <w:p w14:paraId="4C10EDA1" w14:textId="77777777" w:rsidR="00000000" w:rsidRDefault="00783ADD">
      <w:pPr>
        <w:rPr>
          <w:sz w:val="24"/>
        </w:rPr>
      </w:pPr>
    </w:p>
    <w:p w14:paraId="407911D4" w14:textId="77777777" w:rsidR="00000000" w:rsidRDefault="00783ADD" w:rsidP="00783ADD">
      <w:pPr>
        <w:numPr>
          <w:ilvl w:val="0"/>
          <w:numId w:val="57"/>
        </w:numPr>
        <w:rPr>
          <w:sz w:val="24"/>
        </w:rPr>
      </w:pPr>
      <w:r>
        <w:rPr>
          <w:sz w:val="24"/>
        </w:rPr>
        <w:t>Item 1002-14:  Complete.  Item is Closed.</w:t>
      </w:r>
    </w:p>
    <w:p w14:paraId="7FADD1C5" w14:textId="77777777" w:rsidR="00000000" w:rsidRDefault="00783ADD">
      <w:pPr>
        <w:rPr>
          <w:sz w:val="24"/>
        </w:rPr>
      </w:pPr>
    </w:p>
    <w:p w14:paraId="4A557803" w14:textId="77777777" w:rsidR="00000000" w:rsidRDefault="00783ADD" w:rsidP="00783ADD">
      <w:pPr>
        <w:numPr>
          <w:ilvl w:val="0"/>
          <w:numId w:val="57"/>
        </w:numPr>
        <w:rPr>
          <w:sz w:val="24"/>
        </w:rPr>
      </w:pPr>
      <w:r>
        <w:rPr>
          <w:sz w:val="24"/>
        </w:rPr>
        <w:t>Item 1002-15:  Complete.  Item is Closed.</w:t>
      </w:r>
    </w:p>
    <w:p w14:paraId="4BE9F843" w14:textId="77777777" w:rsidR="00000000" w:rsidRDefault="00783ADD">
      <w:pPr>
        <w:rPr>
          <w:sz w:val="24"/>
        </w:rPr>
      </w:pPr>
    </w:p>
    <w:p w14:paraId="69E5EEC4" w14:textId="77777777" w:rsidR="00000000" w:rsidRDefault="00783ADD" w:rsidP="00783ADD">
      <w:pPr>
        <w:numPr>
          <w:ilvl w:val="0"/>
          <w:numId w:val="57"/>
        </w:numPr>
        <w:rPr>
          <w:sz w:val="24"/>
        </w:rPr>
      </w:pPr>
      <w:r>
        <w:rPr>
          <w:sz w:val="24"/>
        </w:rPr>
        <w:t>Item 1002-16:  Complete.  Item is Closed.</w:t>
      </w:r>
    </w:p>
    <w:p w14:paraId="3505B988" w14:textId="77777777" w:rsidR="00000000" w:rsidRDefault="00783ADD">
      <w:pPr>
        <w:rPr>
          <w:sz w:val="24"/>
        </w:rPr>
      </w:pPr>
    </w:p>
    <w:p w14:paraId="37AB7890" w14:textId="77777777" w:rsidR="00000000" w:rsidRDefault="00783ADD" w:rsidP="00783ADD">
      <w:pPr>
        <w:numPr>
          <w:ilvl w:val="0"/>
          <w:numId w:val="57"/>
        </w:numPr>
        <w:rPr>
          <w:sz w:val="24"/>
        </w:rPr>
      </w:pPr>
      <w:r>
        <w:rPr>
          <w:sz w:val="24"/>
        </w:rPr>
        <w:lastRenderedPageBreak/>
        <w:t>Item 1002-17:  Complete.  Item is Closed.</w:t>
      </w:r>
    </w:p>
    <w:p w14:paraId="483D0434" w14:textId="77777777" w:rsidR="00000000" w:rsidRDefault="00783ADD">
      <w:pPr>
        <w:rPr>
          <w:sz w:val="24"/>
        </w:rPr>
      </w:pPr>
    </w:p>
    <w:p w14:paraId="67D71B33" w14:textId="77777777" w:rsidR="00000000" w:rsidRDefault="00783ADD" w:rsidP="00783ADD">
      <w:pPr>
        <w:numPr>
          <w:ilvl w:val="0"/>
          <w:numId w:val="57"/>
        </w:numPr>
        <w:rPr>
          <w:sz w:val="24"/>
        </w:rPr>
      </w:pPr>
      <w:r>
        <w:rPr>
          <w:sz w:val="24"/>
        </w:rPr>
        <w:t>Item 1002-18:  Jim Grasser, WNPO C</w:t>
      </w:r>
      <w:r>
        <w:rPr>
          <w:sz w:val="24"/>
        </w:rPr>
        <w:t>hairperson, reported that it was the WNPO’s consensus that the end of the Permissive Dialing Period (PDP) for wireless and wireline codes during NPA splits must be the same.  If a split is under discussion in a state, and wireless lobbies for an extension,</w:t>
      </w:r>
      <w:r>
        <w:rPr>
          <w:sz w:val="24"/>
        </w:rPr>
        <w:t xml:space="preserve"> if granted, the entire PDP must be extended.  This will be added to the Recommendation Matrix and will also be reported in the WNPO Report to NANC.  This item is Closed.</w:t>
      </w:r>
    </w:p>
    <w:p w14:paraId="423B6B56" w14:textId="77777777" w:rsidR="00000000" w:rsidRDefault="00783ADD">
      <w:pPr>
        <w:rPr>
          <w:sz w:val="24"/>
        </w:rPr>
      </w:pPr>
    </w:p>
    <w:p w14:paraId="7C91AD16" w14:textId="77777777" w:rsidR="00000000" w:rsidRDefault="00783ADD" w:rsidP="00783ADD">
      <w:pPr>
        <w:numPr>
          <w:ilvl w:val="0"/>
          <w:numId w:val="57"/>
        </w:numPr>
        <w:rPr>
          <w:sz w:val="24"/>
        </w:rPr>
      </w:pPr>
      <w:r>
        <w:rPr>
          <w:sz w:val="24"/>
        </w:rPr>
        <w:t>Item 1002-19:  This discussion will be placed on the December LNPA agenda.  This ite</w:t>
      </w:r>
      <w:r>
        <w:rPr>
          <w:sz w:val="24"/>
        </w:rPr>
        <w:t>m remains Open.</w:t>
      </w:r>
    </w:p>
    <w:p w14:paraId="7BAA25F1" w14:textId="77777777" w:rsidR="00000000" w:rsidRDefault="00783ADD">
      <w:pPr>
        <w:rPr>
          <w:sz w:val="24"/>
        </w:rPr>
      </w:pPr>
    </w:p>
    <w:p w14:paraId="497E7F9E" w14:textId="77777777" w:rsidR="00000000" w:rsidRDefault="00783ADD" w:rsidP="00783ADD">
      <w:pPr>
        <w:numPr>
          <w:ilvl w:val="0"/>
          <w:numId w:val="57"/>
        </w:numPr>
        <w:rPr>
          <w:sz w:val="24"/>
        </w:rPr>
      </w:pPr>
      <w:r>
        <w:rPr>
          <w:sz w:val="24"/>
        </w:rPr>
        <w:t>Item 1002-20:  Complete.  Item is Closed.</w:t>
      </w:r>
    </w:p>
    <w:p w14:paraId="14F2ADFD" w14:textId="77777777" w:rsidR="00000000" w:rsidRDefault="00783ADD">
      <w:pPr>
        <w:rPr>
          <w:sz w:val="24"/>
        </w:rPr>
      </w:pPr>
    </w:p>
    <w:p w14:paraId="3D09715E" w14:textId="77777777" w:rsidR="00000000" w:rsidRDefault="00783ADD" w:rsidP="00783ADD">
      <w:pPr>
        <w:numPr>
          <w:ilvl w:val="0"/>
          <w:numId w:val="57"/>
        </w:numPr>
        <w:rPr>
          <w:sz w:val="24"/>
        </w:rPr>
      </w:pPr>
      <w:r>
        <w:rPr>
          <w:sz w:val="24"/>
        </w:rPr>
        <w:t>Item 1002-21:  Complete.  Item is Closed.</w:t>
      </w:r>
    </w:p>
    <w:p w14:paraId="2E4EEE4E" w14:textId="77777777" w:rsidR="00000000" w:rsidRDefault="00783ADD">
      <w:pPr>
        <w:rPr>
          <w:sz w:val="24"/>
        </w:rPr>
      </w:pPr>
    </w:p>
    <w:p w14:paraId="2518E0EF" w14:textId="77777777" w:rsidR="00000000" w:rsidRDefault="00783ADD" w:rsidP="00783ADD">
      <w:pPr>
        <w:numPr>
          <w:ilvl w:val="0"/>
          <w:numId w:val="57"/>
        </w:numPr>
        <w:rPr>
          <w:sz w:val="24"/>
        </w:rPr>
      </w:pPr>
      <w:r>
        <w:rPr>
          <w:sz w:val="24"/>
        </w:rPr>
        <w:t>Item 1002-22:  Complete.  Item is Closed.</w:t>
      </w:r>
    </w:p>
    <w:p w14:paraId="4679E5F3" w14:textId="77777777" w:rsidR="00000000" w:rsidRDefault="00783ADD">
      <w:pPr>
        <w:rPr>
          <w:sz w:val="24"/>
        </w:rPr>
      </w:pPr>
    </w:p>
    <w:p w14:paraId="4D776CCD" w14:textId="77777777" w:rsidR="00000000" w:rsidRDefault="00783ADD" w:rsidP="00783ADD">
      <w:pPr>
        <w:numPr>
          <w:ilvl w:val="0"/>
          <w:numId w:val="57"/>
        </w:numPr>
        <w:rPr>
          <w:sz w:val="24"/>
        </w:rPr>
      </w:pPr>
      <w:r>
        <w:rPr>
          <w:sz w:val="24"/>
        </w:rPr>
        <w:t xml:space="preserve">Item 0802-01:  Item remains Open.  Jim Grasser, WNPO Chairperson, will send to Charles </w:t>
      </w:r>
      <w:proofErr w:type="spellStart"/>
      <w:r>
        <w:rPr>
          <w:sz w:val="24"/>
        </w:rPr>
        <w:t>Ryburn</w:t>
      </w:r>
      <w:proofErr w:type="spellEnd"/>
      <w:r>
        <w:rPr>
          <w:sz w:val="24"/>
        </w:rPr>
        <w:t xml:space="preserve">, LNPA Co-Chair, </w:t>
      </w:r>
      <w:r>
        <w:rPr>
          <w:sz w:val="24"/>
        </w:rPr>
        <w:t>before the December LNPA meeting.</w:t>
      </w:r>
    </w:p>
    <w:p w14:paraId="7995BFEC" w14:textId="77777777" w:rsidR="00000000" w:rsidRDefault="00783ADD">
      <w:pPr>
        <w:rPr>
          <w:sz w:val="24"/>
        </w:rPr>
      </w:pPr>
    </w:p>
    <w:p w14:paraId="00F0BD92" w14:textId="77777777" w:rsidR="00000000" w:rsidRDefault="00783ADD" w:rsidP="00783ADD">
      <w:pPr>
        <w:numPr>
          <w:ilvl w:val="0"/>
          <w:numId w:val="57"/>
        </w:numPr>
        <w:rPr>
          <w:sz w:val="24"/>
        </w:rPr>
      </w:pPr>
      <w:r>
        <w:rPr>
          <w:sz w:val="24"/>
        </w:rPr>
        <w:t xml:space="preserve">Item 0902-06:  To be part of the 11/22/02 INC call to discuss their </w:t>
      </w:r>
      <w:r>
        <w:rPr>
          <w:i/>
          <w:sz w:val="24"/>
        </w:rPr>
        <w:t>Procedures for Code Holder/LERG Assignee Exit</w:t>
      </w:r>
      <w:r>
        <w:rPr>
          <w:sz w:val="24"/>
        </w:rPr>
        <w:t>.  Item remains Open.</w:t>
      </w:r>
    </w:p>
    <w:p w14:paraId="2EA52ED5" w14:textId="77777777" w:rsidR="00000000" w:rsidRDefault="00783ADD">
      <w:pPr>
        <w:rPr>
          <w:sz w:val="24"/>
        </w:rPr>
      </w:pPr>
    </w:p>
    <w:p w14:paraId="12025BFA" w14:textId="77777777" w:rsidR="00000000" w:rsidRDefault="00783ADD" w:rsidP="00783ADD">
      <w:pPr>
        <w:numPr>
          <w:ilvl w:val="0"/>
          <w:numId w:val="57"/>
        </w:numPr>
        <w:rPr>
          <w:sz w:val="24"/>
        </w:rPr>
      </w:pPr>
      <w:r>
        <w:rPr>
          <w:sz w:val="24"/>
        </w:rPr>
        <w:t xml:space="preserve">Item 0902-07:  To be part of the 11/22/02 INC call to discuss their </w:t>
      </w:r>
      <w:r>
        <w:rPr>
          <w:i/>
          <w:sz w:val="24"/>
        </w:rPr>
        <w:t>Procedures for Co</w:t>
      </w:r>
      <w:r>
        <w:rPr>
          <w:i/>
          <w:sz w:val="24"/>
        </w:rPr>
        <w:t>de Holder/LERG Assignee Exit</w:t>
      </w:r>
      <w:r>
        <w:rPr>
          <w:sz w:val="24"/>
        </w:rPr>
        <w:t xml:space="preserve">.  Item remains Open.  </w:t>
      </w:r>
    </w:p>
    <w:p w14:paraId="7F8F4671" w14:textId="77777777" w:rsidR="00000000" w:rsidRDefault="00783ADD">
      <w:pPr>
        <w:rPr>
          <w:sz w:val="24"/>
        </w:rPr>
      </w:pPr>
    </w:p>
    <w:p w14:paraId="368E6396" w14:textId="77777777" w:rsidR="00000000" w:rsidRDefault="00783ADD" w:rsidP="00783ADD">
      <w:pPr>
        <w:numPr>
          <w:ilvl w:val="0"/>
          <w:numId w:val="57"/>
        </w:numPr>
        <w:rPr>
          <w:sz w:val="24"/>
        </w:rPr>
      </w:pPr>
      <w:r>
        <w:rPr>
          <w:sz w:val="24"/>
        </w:rPr>
        <w:t xml:space="preserve">Item 0902-08:  </w:t>
      </w:r>
      <w:r>
        <w:rPr>
          <w:color w:val="FF0000"/>
          <w:sz w:val="24"/>
        </w:rPr>
        <w:t xml:space="preserve">Gary </w:t>
      </w:r>
      <w:r>
        <w:rPr>
          <w:sz w:val="24"/>
        </w:rPr>
        <w:t xml:space="preserve">Sacra, Verizon, took a new </w:t>
      </w:r>
      <w:r>
        <w:rPr>
          <w:color w:val="FF0000"/>
          <w:sz w:val="24"/>
        </w:rPr>
        <w:t>ACTION</w:t>
      </w:r>
      <w:r>
        <w:rPr>
          <w:sz w:val="24"/>
        </w:rPr>
        <w:t xml:space="preserve"> to bring in a Change Order for PIM 22 to the December LNPA meeting.  This item is Closed.</w:t>
      </w:r>
    </w:p>
    <w:p w14:paraId="0F8F3D66" w14:textId="77777777" w:rsidR="00000000" w:rsidRDefault="00783ADD">
      <w:pPr>
        <w:rPr>
          <w:sz w:val="24"/>
        </w:rPr>
      </w:pPr>
    </w:p>
    <w:p w14:paraId="0533259C" w14:textId="77777777" w:rsidR="00000000" w:rsidRDefault="00783ADD" w:rsidP="00783ADD">
      <w:pPr>
        <w:numPr>
          <w:ilvl w:val="0"/>
          <w:numId w:val="57"/>
        </w:numPr>
        <w:rPr>
          <w:sz w:val="24"/>
        </w:rPr>
      </w:pPr>
      <w:r>
        <w:rPr>
          <w:sz w:val="24"/>
        </w:rPr>
        <w:t>Item 0902-11:  ESI reported they saw this problem during r</w:t>
      </w:r>
      <w:r>
        <w:rPr>
          <w:sz w:val="24"/>
        </w:rPr>
        <w:t xml:space="preserve">esynching of large packets, especially during the recovery of failed LSMS notify events to SOA.  The HP patch is to be built on Release C.09.03 in </w:t>
      </w:r>
      <w:proofErr w:type="gramStart"/>
      <w:r>
        <w:rPr>
          <w:sz w:val="24"/>
        </w:rPr>
        <w:t>December,</w:t>
      </w:r>
      <w:proofErr w:type="gramEnd"/>
      <w:r>
        <w:rPr>
          <w:sz w:val="24"/>
        </w:rPr>
        <w:t xml:space="preserve"> 2002.  This item is Closed.</w:t>
      </w:r>
    </w:p>
    <w:p w14:paraId="163683F4" w14:textId="77777777" w:rsidR="00000000" w:rsidRDefault="00783ADD">
      <w:pPr>
        <w:rPr>
          <w:sz w:val="24"/>
        </w:rPr>
      </w:pPr>
    </w:p>
    <w:p w14:paraId="4470D68C" w14:textId="77777777" w:rsidR="00000000" w:rsidRDefault="00783ADD" w:rsidP="00783ADD">
      <w:pPr>
        <w:numPr>
          <w:ilvl w:val="0"/>
          <w:numId w:val="57"/>
        </w:numPr>
        <w:rPr>
          <w:sz w:val="24"/>
        </w:rPr>
      </w:pPr>
      <w:r>
        <w:rPr>
          <w:sz w:val="24"/>
        </w:rPr>
        <w:t>Item 0902-13:  The 3.2 Project Plan has been revised.  This item is Cl</w:t>
      </w:r>
      <w:r>
        <w:rPr>
          <w:sz w:val="24"/>
        </w:rPr>
        <w:t>osed.</w:t>
      </w:r>
    </w:p>
    <w:p w14:paraId="37E38776" w14:textId="77777777" w:rsidR="00000000" w:rsidRDefault="00783ADD">
      <w:pPr>
        <w:rPr>
          <w:sz w:val="24"/>
        </w:rPr>
      </w:pPr>
    </w:p>
    <w:p w14:paraId="2ED08219" w14:textId="77777777" w:rsidR="00000000" w:rsidRDefault="00783ADD" w:rsidP="00783ADD">
      <w:pPr>
        <w:numPr>
          <w:ilvl w:val="0"/>
          <w:numId w:val="57"/>
        </w:numPr>
        <w:rPr>
          <w:sz w:val="24"/>
        </w:rPr>
      </w:pPr>
      <w:r>
        <w:rPr>
          <w:sz w:val="24"/>
        </w:rPr>
        <w:t xml:space="preserve">Item 0902-17:  The SPID Migration M&amp;P (NANC 323) is part of </w:t>
      </w:r>
      <w:proofErr w:type="spellStart"/>
      <w:r>
        <w:rPr>
          <w:sz w:val="24"/>
        </w:rPr>
        <w:t>NeuStar’s</w:t>
      </w:r>
      <w:proofErr w:type="spellEnd"/>
      <w:r>
        <w:rPr>
          <w:sz w:val="24"/>
        </w:rPr>
        <w:t xml:space="preserve"> 1Q03 work plan.  Item remains Open.</w:t>
      </w:r>
    </w:p>
    <w:p w14:paraId="101BD6D2" w14:textId="77777777" w:rsidR="00000000" w:rsidRDefault="00783ADD">
      <w:pPr>
        <w:rPr>
          <w:sz w:val="24"/>
        </w:rPr>
      </w:pPr>
    </w:p>
    <w:p w14:paraId="170CF2AF" w14:textId="77777777" w:rsidR="00000000" w:rsidRDefault="00783ADD">
      <w:pPr>
        <w:rPr>
          <w:sz w:val="24"/>
        </w:rPr>
      </w:pPr>
    </w:p>
    <w:p w14:paraId="66C6E67C" w14:textId="77777777" w:rsidR="00000000" w:rsidRDefault="00783ADD">
      <w:pPr>
        <w:rPr>
          <w:sz w:val="24"/>
          <w:u w:val="single"/>
        </w:rPr>
      </w:pPr>
      <w:r>
        <w:rPr>
          <w:sz w:val="24"/>
          <w:u w:val="single"/>
        </w:rPr>
        <w:t>New Business:</w:t>
      </w:r>
    </w:p>
    <w:p w14:paraId="778504C0" w14:textId="77777777" w:rsidR="00000000" w:rsidRDefault="00783ADD">
      <w:pPr>
        <w:rPr>
          <w:sz w:val="24"/>
          <w:u w:val="single"/>
        </w:rPr>
      </w:pPr>
    </w:p>
    <w:p w14:paraId="4514348F" w14:textId="77777777" w:rsidR="00000000" w:rsidRDefault="00783ADD" w:rsidP="00783ADD">
      <w:pPr>
        <w:numPr>
          <w:ilvl w:val="0"/>
          <w:numId w:val="60"/>
        </w:numPr>
        <w:rPr>
          <w:sz w:val="24"/>
        </w:rPr>
      </w:pPr>
      <w:r>
        <w:rPr>
          <w:sz w:val="24"/>
        </w:rPr>
        <w:t>VeriSign asked that next extended Service Provider Maintenance Window be changed from 12/1/02 (part of Thanksgiving weekend) t</w:t>
      </w:r>
      <w:r>
        <w:rPr>
          <w:sz w:val="24"/>
        </w:rPr>
        <w:t>o 12/8/02.  The response was that it is too late at this point to make the requested change.</w:t>
      </w:r>
    </w:p>
    <w:p w14:paraId="333120B3" w14:textId="77777777" w:rsidR="00000000" w:rsidRDefault="00783ADD">
      <w:pPr>
        <w:rPr>
          <w:sz w:val="24"/>
        </w:rPr>
      </w:pPr>
    </w:p>
    <w:p w14:paraId="7EC04931" w14:textId="77777777" w:rsidR="00000000" w:rsidRDefault="00783ADD" w:rsidP="00783ADD">
      <w:pPr>
        <w:pStyle w:val="TableText"/>
        <w:numPr>
          <w:ilvl w:val="0"/>
          <w:numId w:val="61"/>
        </w:numPr>
        <w:spacing w:before="0" w:after="0"/>
        <w:rPr>
          <w:sz w:val="24"/>
        </w:rPr>
      </w:pPr>
      <w:r>
        <w:rPr>
          <w:sz w:val="24"/>
        </w:rPr>
        <w:lastRenderedPageBreak/>
        <w:t>TSE asked about the review of the 3.2 turn-up test cases.  The current schedule for review is 11/25/02 through 12/17/02.  Conference calls will be held on 12/17/0</w:t>
      </w:r>
      <w:r>
        <w:rPr>
          <w:sz w:val="24"/>
        </w:rPr>
        <w:t>2 and 12/18/02 from 1-5 pm Eastern.  Dial-in number is 800-220-0688, passcode 9259019219.</w:t>
      </w:r>
    </w:p>
    <w:sectPr w:rsidR="0000000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7AAC"/>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82F3B"/>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E719A7"/>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97708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3B5625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3C8381F"/>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960CB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54B3D9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085D7F01"/>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C374E6E"/>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856E8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00A71A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74B4A6E"/>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BD037B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DF452BD"/>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1A1003"/>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16" w15:restartNumberingAfterBreak="0">
    <w:nsid w:val="22183D3B"/>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26F2DFB"/>
    <w:multiLevelType w:val="singleLevel"/>
    <w:tmpl w:val="E994640E"/>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5752947"/>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76B74C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299A347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2B86604A"/>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F055F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30585DC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0D23193"/>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3CC6697"/>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34E61B4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53A2B90"/>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53B5BC6"/>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7894965"/>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8753244"/>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92166E6"/>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A5339BF"/>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CED217A"/>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47329D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476524D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48CA3D26"/>
    <w:multiLevelType w:val="singleLevel"/>
    <w:tmpl w:val="E994640E"/>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93C3A0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4944758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4B04215E"/>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4B8F6E91"/>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4CC435EA"/>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E2A5613"/>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027367D"/>
    <w:multiLevelType w:val="singleLevel"/>
    <w:tmpl w:val="13F87D5A"/>
    <w:lvl w:ilvl="0">
      <w:start w:val="1"/>
      <w:numFmt w:val="decimal"/>
      <w:lvlText w:val="%1)"/>
      <w:lvlJc w:val="left"/>
      <w:pPr>
        <w:tabs>
          <w:tab w:val="num" w:pos="1080"/>
        </w:tabs>
        <w:ind w:left="1080" w:hanging="360"/>
      </w:pPr>
      <w:rPr>
        <w:rFonts w:hint="default"/>
      </w:rPr>
    </w:lvl>
  </w:abstractNum>
  <w:abstractNum w:abstractNumId="44" w15:restartNumberingAfterBreak="0">
    <w:nsid w:val="56DB5AFE"/>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5BA4656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5CB0103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5CF6091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8" w15:restartNumberingAfterBreak="0">
    <w:nsid w:val="5E9245E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9" w15:restartNumberingAfterBreak="0">
    <w:nsid w:val="5F7C7087"/>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55B2E3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1" w15:restartNumberingAfterBreak="0">
    <w:nsid w:val="688A4E2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2" w15:restartNumberingAfterBreak="0">
    <w:nsid w:val="6A1D368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3" w15:restartNumberingAfterBreak="0">
    <w:nsid w:val="6ADC3BF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4" w15:restartNumberingAfterBreak="0">
    <w:nsid w:val="6AE401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6D1C288A"/>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701110E1"/>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72C77F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8" w15:restartNumberingAfterBreak="0">
    <w:nsid w:val="77B352D5"/>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D81126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0" w15:restartNumberingAfterBreak="0">
    <w:nsid w:val="7D92286F"/>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16cid:durableId="980384004">
    <w:abstractNumId w:val="36"/>
  </w:num>
  <w:num w:numId="2" w16cid:durableId="1497381552">
    <w:abstractNumId w:val="43"/>
  </w:num>
  <w:num w:numId="3" w16cid:durableId="910694607">
    <w:abstractNumId w:val="17"/>
  </w:num>
  <w:num w:numId="4" w16cid:durableId="1557007046">
    <w:abstractNumId w:val="25"/>
  </w:num>
  <w:num w:numId="5" w16cid:durableId="2137553751">
    <w:abstractNumId w:val="24"/>
  </w:num>
  <w:num w:numId="6" w16cid:durableId="1624462303">
    <w:abstractNumId w:val="9"/>
  </w:num>
  <w:num w:numId="7" w16cid:durableId="1395007658">
    <w:abstractNumId w:val="46"/>
  </w:num>
  <w:num w:numId="8" w16cid:durableId="1047602632">
    <w:abstractNumId w:val="27"/>
  </w:num>
  <w:num w:numId="9" w16cid:durableId="608395328">
    <w:abstractNumId w:val="31"/>
  </w:num>
  <w:num w:numId="10" w16cid:durableId="611673788">
    <w:abstractNumId w:val="15"/>
  </w:num>
  <w:num w:numId="11" w16cid:durableId="947355479">
    <w:abstractNumId w:val="41"/>
  </w:num>
  <w:num w:numId="12" w16cid:durableId="1202130995">
    <w:abstractNumId w:val="14"/>
  </w:num>
  <w:num w:numId="13" w16cid:durableId="412357557">
    <w:abstractNumId w:val="47"/>
  </w:num>
  <w:num w:numId="14" w16cid:durableId="1000735604">
    <w:abstractNumId w:val="58"/>
  </w:num>
  <w:num w:numId="15" w16cid:durableId="642276013">
    <w:abstractNumId w:val="3"/>
  </w:num>
  <w:num w:numId="16" w16cid:durableId="400251582">
    <w:abstractNumId w:val="32"/>
  </w:num>
  <w:num w:numId="17" w16cid:durableId="1987512377">
    <w:abstractNumId w:val="8"/>
  </w:num>
  <w:num w:numId="18" w16cid:durableId="2070181756">
    <w:abstractNumId w:val="5"/>
  </w:num>
  <w:num w:numId="19" w16cid:durableId="258804143">
    <w:abstractNumId w:val="34"/>
  </w:num>
  <w:num w:numId="20" w16cid:durableId="523520350">
    <w:abstractNumId w:val="35"/>
  </w:num>
  <w:num w:numId="21" w16cid:durableId="1911621208">
    <w:abstractNumId w:val="45"/>
  </w:num>
  <w:num w:numId="22" w16cid:durableId="1651713521">
    <w:abstractNumId w:val="30"/>
  </w:num>
  <w:num w:numId="23" w16cid:durableId="1368985158">
    <w:abstractNumId w:val="16"/>
  </w:num>
  <w:num w:numId="24" w16cid:durableId="233051716">
    <w:abstractNumId w:val="21"/>
  </w:num>
  <w:num w:numId="25" w16cid:durableId="1904637896">
    <w:abstractNumId w:val="1"/>
  </w:num>
  <w:num w:numId="26" w16cid:durableId="120803906">
    <w:abstractNumId w:val="12"/>
  </w:num>
  <w:num w:numId="27" w16cid:durableId="187837111">
    <w:abstractNumId w:val="42"/>
  </w:num>
  <w:num w:numId="28" w16cid:durableId="1544098759">
    <w:abstractNumId w:val="39"/>
  </w:num>
  <w:num w:numId="29" w16cid:durableId="1581018891">
    <w:abstractNumId w:val="37"/>
  </w:num>
  <w:num w:numId="30" w16cid:durableId="963346013">
    <w:abstractNumId w:val="4"/>
  </w:num>
  <w:num w:numId="31" w16cid:durableId="387267040">
    <w:abstractNumId w:val="10"/>
  </w:num>
  <w:num w:numId="32" w16cid:durableId="327563732">
    <w:abstractNumId w:val="54"/>
  </w:num>
  <w:num w:numId="33" w16cid:durableId="1169977232">
    <w:abstractNumId w:val="38"/>
  </w:num>
  <w:num w:numId="34" w16cid:durableId="855461628">
    <w:abstractNumId w:val="52"/>
  </w:num>
  <w:num w:numId="35" w16cid:durableId="1917131413">
    <w:abstractNumId w:val="40"/>
  </w:num>
  <w:num w:numId="36" w16cid:durableId="2019577750">
    <w:abstractNumId w:val="33"/>
  </w:num>
  <w:num w:numId="37" w16cid:durableId="2039306060">
    <w:abstractNumId w:val="59"/>
  </w:num>
  <w:num w:numId="38" w16cid:durableId="1115755178">
    <w:abstractNumId w:val="22"/>
  </w:num>
  <w:num w:numId="39" w16cid:durableId="1802263716">
    <w:abstractNumId w:val="19"/>
  </w:num>
  <w:num w:numId="40" w16cid:durableId="1042906800">
    <w:abstractNumId w:val="49"/>
  </w:num>
  <w:num w:numId="41" w16cid:durableId="1756239740">
    <w:abstractNumId w:val="18"/>
  </w:num>
  <w:num w:numId="42" w16cid:durableId="497693537">
    <w:abstractNumId w:val="29"/>
  </w:num>
  <w:num w:numId="43" w16cid:durableId="1039431988">
    <w:abstractNumId w:val="55"/>
  </w:num>
  <w:num w:numId="44" w16cid:durableId="288584458">
    <w:abstractNumId w:val="28"/>
  </w:num>
  <w:num w:numId="45" w16cid:durableId="294213145">
    <w:abstractNumId w:val="51"/>
  </w:num>
  <w:num w:numId="46" w16cid:durableId="1056975791">
    <w:abstractNumId w:val="48"/>
  </w:num>
  <w:num w:numId="47" w16cid:durableId="134372841">
    <w:abstractNumId w:val="13"/>
  </w:num>
  <w:num w:numId="48" w16cid:durableId="2033532089">
    <w:abstractNumId w:val="11"/>
  </w:num>
  <w:num w:numId="49" w16cid:durableId="1221746370">
    <w:abstractNumId w:val="60"/>
  </w:num>
  <w:num w:numId="50" w16cid:durableId="2066682535">
    <w:abstractNumId w:val="53"/>
  </w:num>
  <w:num w:numId="51" w16cid:durableId="1402867147">
    <w:abstractNumId w:val="50"/>
  </w:num>
  <w:num w:numId="52" w16cid:durableId="1669746912">
    <w:abstractNumId w:val="20"/>
  </w:num>
  <w:num w:numId="53" w16cid:durableId="1987739449">
    <w:abstractNumId w:val="6"/>
  </w:num>
  <w:num w:numId="54" w16cid:durableId="2066054710">
    <w:abstractNumId w:val="57"/>
  </w:num>
  <w:num w:numId="55" w16cid:durableId="1427730247">
    <w:abstractNumId w:val="7"/>
  </w:num>
  <w:num w:numId="56" w16cid:durableId="1291857048">
    <w:abstractNumId w:val="23"/>
  </w:num>
  <w:num w:numId="57" w16cid:durableId="2006977377">
    <w:abstractNumId w:val="26"/>
  </w:num>
  <w:num w:numId="58" w16cid:durableId="1003044650">
    <w:abstractNumId w:val="44"/>
  </w:num>
  <w:num w:numId="59" w16cid:durableId="1649556858">
    <w:abstractNumId w:val="0"/>
  </w:num>
  <w:num w:numId="60" w16cid:durableId="688070114">
    <w:abstractNumId w:val="2"/>
  </w:num>
  <w:num w:numId="61" w16cid:durableId="642393883">
    <w:abstractNumId w:val="5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ADD"/>
    <w:rsid w:val="0078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D16F6FF"/>
  <w15:chartTrackingRefBased/>
  <w15:docId w15:val="{86AB9AF9-7017-427F-A66D-DDD81DEAC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Microsoft_Word_97_-_2003_Document4.doc"/><Relationship Id="rId26" Type="http://schemas.openxmlformats.org/officeDocument/2006/relationships/oleObject" Target="embeddings/Microsoft_Word_97_-_2003_Document8.doc"/><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Microsoft_Word_97_-_2003_Document11.doc"/><Relationship Id="rId42" Type="http://schemas.openxmlformats.org/officeDocument/2006/relationships/oleObject" Target="embeddings/Microsoft_Word_97_-_2003_Document15.doc"/><Relationship Id="rId47" Type="http://schemas.openxmlformats.org/officeDocument/2006/relationships/image" Target="media/image22.wmf"/><Relationship Id="rId50" Type="http://schemas.openxmlformats.org/officeDocument/2006/relationships/oleObject" Target="embeddings/Microsoft_Word_97_-_2003_Document19.doc"/><Relationship Id="rId55" Type="http://schemas.openxmlformats.org/officeDocument/2006/relationships/fontTable" Target="fontTable.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Microsoft_Word_97_-_2003_Document3.doc"/><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Microsoft_Word_97_-_2003_Document7.doc"/><Relationship Id="rId32" Type="http://schemas.openxmlformats.org/officeDocument/2006/relationships/oleObject" Target="embeddings/Microsoft_Word_97_-_2003_Document10.doc"/><Relationship Id="rId37" Type="http://schemas.openxmlformats.org/officeDocument/2006/relationships/image" Target="media/image17.wmf"/><Relationship Id="rId40" Type="http://schemas.openxmlformats.org/officeDocument/2006/relationships/oleObject" Target="embeddings/Microsoft_Word_97_-_2003_Document14.doc"/><Relationship Id="rId45" Type="http://schemas.openxmlformats.org/officeDocument/2006/relationships/image" Target="media/image21.wmf"/><Relationship Id="rId53" Type="http://schemas.openxmlformats.org/officeDocument/2006/relationships/image" Target="media/image25.wmf"/><Relationship Id="rId5" Type="http://schemas.openxmlformats.org/officeDocument/2006/relationships/image" Target="media/image1.wmf"/><Relationship Id="rId10" Type="http://schemas.openxmlformats.org/officeDocument/2006/relationships/oleObject" Target="embeddings/Microsoft_Word_97_-_2003_Document1.doc"/><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embeddings/Microsoft_Word_97_-_2003_Document16.doc"/><Relationship Id="rId52" Type="http://schemas.openxmlformats.org/officeDocument/2006/relationships/oleObject" Target="embeddings/Microsoft_Word_97_-_2003_Document20.doc"/><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2.bin"/><Relationship Id="rId22" Type="http://schemas.openxmlformats.org/officeDocument/2006/relationships/oleObject" Target="embeddings/Microsoft_Word_97_-_2003_Document6.doc"/><Relationship Id="rId27" Type="http://schemas.openxmlformats.org/officeDocument/2006/relationships/image" Target="media/image12.wmf"/><Relationship Id="rId30" Type="http://schemas.openxmlformats.org/officeDocument/2006/relationships/oleObject" Target="embeddings/Microsoft_PowerPoint_97-2003_Presentation.ppt"/><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Microsoft_Word_97_-_2003_Document18.doc"/><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4.wmf"/><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Microsoft_Word_97_-_2003_Document13.doc"/><Relationship Id="rId46" Type="http://schemas.openxmlformats.org/officeDocument/2006/relationships/oleObject" Target="embeddings/Microsoft_Word_97_-_2003_Document17.doc"/><Relationship Id="rId20" Type="http://schemas.openxmlformats.org/officeDocument/2006/relationships/oleObject" Target="embeddings/Microsoft_Word_97_-_2003_Document5.doc"/><Relationship Id="rId41" Type="http://schemas.openxmlformats.org/officeDocument/2006/relationships/image" Target="media/image19.wmf"/><Relationship Id="rId54" Type="http://schemas.openxmlformats.org/officeDocument/2006/relationships/oleObject" Target="embeddings/Microsoft_Word_97_-_2003_Document21.doc"/><Relationship Id="rId1" Type="http://schemas.openxmlformats.org/officeDocument/2006/relationships/numbering" Target="numbering.xml"/><Relationship Id="rId6" Type="http://schemas.openxmlformats.org/officeDocument/2006/relationships/oleObject" Target="embeddings/Microsoft_Word_97_-_2003_Document.doc"/><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Microsoft_Word_97_-_2003_Document9.doc"/><Relationship Id="rId36" Type="http://schemas.openxmlformats.org/officeDocument/2006/relationships/oleObject" Target="embeddings/Microsoft_Word_97_-_2003_Document12.doc"/><Relationship Id="rId49"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4751</Words>
  <Characters>27083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31771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cp:lastPrinted>2002-12-03T18:33:00Z</cp:lastPrinted>
  <dcterms:created xsi:type="dcterms:W3CDTF">2023-01-13T15:42:00Z</dcterms:created>
  <dcterms:modified xsi:type="dcterms:W3CDTF">2023-01-13T15:42:00Z</dcterms:modified>
</cp:coreProperties>
</file>