
<file path=[Content_Types].xml><?xml version="1.0" encoding="utf-8"?>
<Types xmlns="http://schemas.openxmlformats.org/package/2006/content-types">
  <Default Extension="bin" ContentType="application/vnd.openxmlformats-officedocument.oleObject"/>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052C" w14:textId="77777777" w:rsidR="00857242" w:rsidRDefault="00857242">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MEETING MINUTES FROM DAY #1 (</w:t>
      </w:r>
      <w:smartTag w:uri="urn:schemas-microsoft-com:office:smarttags" w:element="date">
        <w:smartTagPr>
          <w:attr w:name="Year" w:val="2003"/>
          <w:attr w:name="Day" w:val="8"/>
          <w:attr w:name="Month" w:val="12"/>
        </w:smartTagPr>
        <w:r>
          <w:rPr>
            <w:rFonts w:ascii="Arial" w:hAnsi="Arial"/>
            <w:sz w:val="28"/>
          </w:rPr>
          <w:t>12/8/03</w:t>
        </w:r>
      </w:smartTag>
      <w:r>
        <w:rPr>
          <w:rFonts w:ascii="Arial" w:hAnsi="Arial"/>
          <w:sz w:val="28"/>
        </w:rPr>
        <w:t xml:space="preserve">) </w:t>
      </w:r>
    </w:p>
    <w:p w14:paraId="1D0F6FB5" w14:textId="77777777" w:rsidR="00857242" w:rsidRDefault="00857242">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1</w:t>
      </w:r>
    </w:p>
    <w:p w14:paraId="743D3D01" w14:textId="77777777" w:rsidR="00857242" w:rsidRDefault="00857242">
      <w:pPr>
        <w:rPr>
          <w:rFonts w:ascii="Arial" w:hAnsi="Arial"/>
        </w:rPr>
      </w:pPr>
    </w:p>
    <w:p w14:paraId="6C5A4FCA" w14:textId="77777777" w:rsidR="00857242" w:rsidRDefault="00857242">
      <w:pPr>
        <w:rPr>
          <w:rFonts w:ascii="Arial" w:hAnsi="Arial"/>
        </w:rPr>
      </w:pP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857242" w14:paraId="4EB4E1E7" w14:textId="77777777">
        <w:trPr>
          <w:trHeight w:val="305"/>
        </w:trPr>
        <w:tc>
          <w:tcPr>
            <w:tcW w:w="1980" w:type="dxa"/>
            <w:shd w:val="clear" w:color="auto" w:fill="000000"/>
          </w:tcPr>
          <w:p w14:paraId="5FB3DF1C" w14:textId="77777777" w:rsidR="00857242" w:rsidRDefault="00857242">
            <w:pPr>
              <w:rPr>
                <w:rFonts w:ascii="Arial" w:hAnsi="Arial"/>
                <w:b/>
                <w:color w:val="FFFFFF"/>
                <w:sz w:val="18"/>
              </w:rPr>
            </w:pPr>
            <w:r>
              <w:rPr>
                <w:rFonts w:ascii="Arial" w:hAnsi="Arial"/>
                <w:b/>
                <w:color w:val="FFFFFF"/>
                <w:sz w:val="18"/>
              </w:rPr>
              <w:t>Name</w:t>
            </w:r>
          </w:p>
        </w:tc>
        <w:tc>
          <w:tcPr>
            <w:tcW w:w="2790" w:type="dxa"/>
            <w:shd w:val="clear" w:color="auto" w:fill="000000"/>
          </w:tcPr>
          <w:p w14:paraId="12831036" w14:textId="77777777" w:rsidR="00857242" w:rsidRDefault="00857242">
            <w:pPr>
              <w:rPr>
                <w:rFonts w:ascii="Arial" w:hAnsi="Arial"/>
                <w:b/>
                <w:color w:val="FFFFFF"/>
                <w:sz w:val="18"/>
              </w:rPr>
            </w:pPr>
            <w:r>
              <w:rPr>
                <w:rFonts w:ascii="Arial" w:hAnsi="Arial"/>
                <w:b/>
                <w:color w:val="FFFFFF"/>
                <w:sz w:val="18"/>
              </w:rPr>
              <w:t>Company</w:t>
            </w:r>
          </w:p>
        </w:tc>
        <w:tc>
          <w:tcPr>
            <w:tcW w:w="2250" w:type="dxa"/>
            <w:shd w:val="clear" w:color="auto" w:fill="000000"/>
          </w:tcPr>
          <w:p w14:paraId="4911B5B1" w14:textId="77777777" w:rsidR="00857242" w:rsidRDefault="00857242">
            <w:pPr>
              <w:rPr>
                <w:rFonts w:ascii="Arial" w:hAnsi="Arial"/>
                <w:b/>
                <w:color w:val="FFFFFF"/>
                <w:sz w:val="18"/>
              </w:rPr>
            </w:pPr>
            <w:r>
              <w:rPr>
                <w:rFonts w:ascii="Arial" w:hAnsi="Arial"/>
                <w:b/>
                <w:color w:val="FFFFFF"/>
                <w:sz w:val="18"/>
              </w:rPr>
              <w:t>Name</w:t>
            </w:r>
          </w:p>
        </w:tc>
        <w:tc>
          <w:tcPr>
            <w:tcW w:w="3420" w:type="dxa"/>
            <w:shd w:val="clear" w:color="auto" w:fill="000000"/>
          </w:tcPr>
          <w:p w14:paraId="47742B7B" w14:textId="77777777" w:rsidR="00857242" w:rsidRDefault="00857242">
            <w:pPr>
              <w:rPr>
                <w:rFonts w:ascii="Arial" w:hAnsi="Arial"/>
                <w:b/>
                <w:color w:val="FFFFFF"/>
                <w:sz w:val="18"/>
              </w:rPr>
            </w:pPr>
            <w:r>
              <w:rPr>
                <w:rFonts w:ascii="Arial" w:hAnsi="Arial"/>
                <w:b/>
                <w:color w:val="FFFFFF"/>
                <w:sz w:val="18"/>
              </w:rPr>
              <w:t>Company</w:t>
            </w:r>
          </w:p>
        </w:tc>
      </w:tr>
      <w:tr w:rsidR="00857242" w14:paraId="41FB1A14" w14:textId="77777777">
        <w:trPr>
          <w:trHeight w:val="170"/>
        </w:trPr>
        <w:tc>
          <w:tcPr>
            <w:tcW w:w="1980" w:type="dxa"/>
          </w:tcPr>
          <w:p w14:paraId="0C4B3B0E" w14:textId="77777777" w:rsidR="00857242" w:rsidRDefault="00857242">
            <w:pPr>
              <w:rPr>
                <w:rFonts w:ascii="Arial" w:hAnsi="Arial"/>
                <w:sz w:val="18"/>
              </w:rPr>
            </w:pPr>
          </w:p>
        </w:tc>
        <w:tc>
          <w:tcPr>
            <w:tcW w:w="2790" w:type="dxa"/>
          </w:tcPr>
          <w:p w14:paraId="3D253D49" w14:textId="77777777" w:rsidR="00857242" w:rsidRDefault="00857242">
            <w:pPr>
              <w:rPr>
                <w:rFonts w:ascii="Arial" w:hAnsi="Arial"/>
                <w:sz w:val="18"/>
              </w:rPr>
            </w:pPr>
          </w:p>
        </w:tc>
        <w:tc>
          <w:tcPr>
            <w:tcW w:w="2250" w:type="dxa"/>
          </w:tcPr>
          <w:p w14:paraId="58ACF202" w14:textId="77777777" w:rsidR="00857242" w:rsidRDefault="00857242">
            <w:pPr>
              <w:rPr>
                <w:rFonts w:ascii="Arial" w:hAnsi="Arial"/>
                <w:sz w:val="18"/>
              </w:rPr>
            </w:pPr>
          </w:p>
        </w:tc>
        <w:tc>
          <w:tcPr>
            <w:tcW w:w="3420" w:type="dxa"/>
          </w:tcPr>
          <w:p w14:paraId="7DCD246B" w14:textId="77777777" w:rsidR="00857242" w:rsidRDefault="00857242">
            <w:pPr>
              <w:rPr>
                <w:rFonts w:ascii="Arial" w:hAnsi="Arial"/>
                <w:sz w:val="18"/>
              </w:rPr>
            </w:pPr>
          </w:p>
        </w:tc>
      </w:tr>
      <w:tr w:rsidR="00857242" w14:paraId="28C036B5" w14:textId="77777777">
        <w:trPr>
          <w:trHeight w:val="300"/>
        </w:trPr>
        <w:tc>
          <w:tcPr>
            <w:tcW w:w="1980" w:type="dxa"/>
            <w:tcBorders>
              <w:bottom w:val="single" w:sz="4" w:space="0" w:color="auto"/>
            </w:tcBorders>
          </w:tcPr>
          <w:p w14:paraId="592438D2" w14:textId="77777777" w:rsidR="00857242" w:rsidRDefault="00857242">
            <w:pPr>
              <w:rPr>
                <w:rFonts w:ascii="Arial" w:hAnsi="Arial"/>
                <w:sz w:val="18"/>
              </w:rPr>
            </w:pPr>
            <w:r>
              <w:rPr>
                <w:rFonts w:ascii="Arial" w:hAnsi="Arial"/>
                <w:sz w:val="18"/>
              </w:rPr>
              <w:t>Mubeen Saifullah</w:t>
            </w:r>
          </w:p>
        </w:tc>
        <w:tc>
          <w:tcPr>
            <w:tcW w:w="2790" w:type="dxa"/>
            <w:tcBorders>
              <w:bottom w:val="single" w:sz="4" w:space="0" w:color="auto"/>
            </w:tcBorders>
          </w:tcPr>
          <w:p w14:paraId="5DA4BC09" w14:textId="77777777" w:rsidR="00857242" w:rsidRDefault="00857242">
            <w:pPr>
              <w:rPr>
                <w:rFonts w:ascii="Arial" w:hAnsi="Arial"/>
                <w:sz w:val="18"/>
              </w:rPr>
            </w:pPr>
            <w:proofErr w:type="spellStart"/>
            <w:r>
              <w:rPr>
                <w:rFonts w:ascii="Arial" w:hAnsi="Arial"/>
                <w:sz w:val="18"/>
              </w:rPr>
              <w:t>NeuStar</w:t>
            </w:r>
            <w:proofErr w:type="spellEnd"/>
          </w:p>
        </w:tc>
        <w:tc>
          <w:tcPr>
            <w:tcW w:w="2250" w:type="dxa"/>
            <w:tcBorders>
              <w:bottom w:val="single" w:sz="4" w:space="0" w:color="auto"/>
            </w:tcBorders>
          </w:tcPr>
          <w:p w14:paraId="13CE86C1" w14:textId="77777777" w:rsidR="00857242" w:rsidRDefault="00857242">
            <w:pPr>
              <w:rPr>
                <w:rFonts w:ascii="Arial" w:hAnsi="Arial"/>
                <w:sz w:val="18"/>
              </w:rPr>
            </w:pPr>
            <w:r>
              <w:rPr>
                <w:rFonts w:ascii="Arial" w:hAnsi="Arial"/>
                <w:sz w:val="18"/>
              </w:rPr>
              <w:t>Stephen Sanchez</w:t>
            </w:r>
          </w:p>
        </w:tc>
        <w:tc>
          <w:tcPr>
            <w:tcW w:w="3420" w:type="dxa"/>
            <w:tcBorders>
              <w:bottom w:val="single" w:sz="4" w:space="0" w:color="auto"/>
            </w:tcBorders>
          </w:tcPr>
          <w:p w14:paraId="751459A6" w14:textId="77777777" w:rsidR="00857242" w:rsidRDefault="00857242">
            <w:pPr>
              <w:rPr>
                <w:rFonts w:ascii="Arial" w:hAnsi="Arial"/>
                <w:sz w:val="18"/>
              </w:rPr>
            </w:pPr>
            <w:r>
              <w:rPr>
                <w:rFonts w:ascii="Arial" w:hAnsi="Arial"/>
                <w:sz w:val="18"/>
              </w:rPr>
              <w:t xml:space="preserve">AT&amp;T Wireless     </w:t>
            </w:r>
          </w:p>
        </w:tc>
      </w:tr>
      <w:tr w:rsidR="00857242" w14:paraId="0886D003" w14:textId="77777777">
        <w:trPr>
          <w:trHeight w:val="300"/>
        </w:trPr>
        <w:tc>
          <w:tcPr>
            <w:tcW w:w="1980" w:type="dxa"/>
          </w:tcPr>
          <w:p w14:paraId="70FF8BE7" w14:textId="77777777" w:rsidR="00857242" w:rsidRDefault="00857242">
            <w:pPr>
              <w:rPr>
                <w:rFonts w:ascii="Arial" w:hAnsi="Arial"/>
                <w:sz w:val="18"/>
              </w:rPr>
            </w:pPr>
            <w:r>
              <w:rPr>
                <w:rFonts w:ascii="Arial" w:hAnsi="Arial"/>
                <w:sz w:val="18"/>
              </w:rPr>
              <w:t>Frank Reed</w:t>
            </w:r>
          </w:p>
        </w:tc>
        <w:tc>
          <w:tcPr>
            <w:tcW w:w="2790" w:type="dxa"/>
          </w:tcPr>
          <w:p w14:paraId="16A70811" w14:textId="77777777" w:rsidR="00857242" w:rsidRDefault="00857242">
            <w:pPr>
              <w:rPr>
                <w:rFonts w:ascii="Arial" w:hAnsi="Arial"/>
                <w:sz w:val="18"/>
              </w:rPr>
            </w:pPr>
            <w:r>
              <w:rPr>
                <w:rFonts w:ascii="Arial" w:hAnsi="Arial"/>
                <w:sz w:val="18"/>
              </w:rPr>
              <w:t>T-Mobile</w:t>
            </w:r>
          </w:p>
        </w:tc>
        <w:tc>
          <w:tcPr>
            <w:tcW w:w="2250" w:type="dxa"/>
          </w:tcPr>
          <w:p w14:paraId="20ED446D" w14:textId="77777777" w:rsidR="00857242" w:rsidRDefault="00857242">
            <w:pPr>
              <w:rPr>
                <w:rFonts w:ascii="Arial" w:hAnsi="Arial"/>
                <w:sz w:val="18"/>
              </w:rPr>
            </w:pPr>
            <w:r>
              <w:rPr>
                <w:rFonts w:ascii="Arial" w:hAnsi="Arial"/>
                <w:sz w:val="18"/>
              </w:rPr>
              <w:t xml:space="preserve">Rick Jones </w:t>
            </w:r>
          </w:p>
        </w:tc>
        <w:tc>
          <w:tcPr>
            <w:tcW w:w="3420" w:type="dxa"/>
          </w:tcPr>
          <w:p w14:paraId="4966D1AE" w14:textId="77777777" w:rsidR="00857242" w:rsidRDefault="00857242">
            <w:pPr>
              <w:rPr>
                <w:rFonts w:ascii="Arial" w:hAnsi="Arial"/>
                <w:sz w:val="18"/>
              </w:rPr>
            </w:pPr>
            <w:r>
              <w:rPr>
                <w:rFonts w:ascii="Arial" w:hAnsi="Arial"/>
                <w:sz w:val="18"/>
              </w:rPr>
              <w:t>NENA</w:t>
            </w:r>
          </w:p>
        </w:tc>
      </w:tr>
      <w:tr w:rsidR="00857242" w14:paraId="66A459A6" w14:textId="77777777">
        <w:trPr>
          <w:trHeight w:val="350"/>
        </w:trPr>
        <w:tc>
          <w:tcPr>
            <w:tcW w:w="1980" w:type="dxa"/>
          </w:tcPr>
          <w:p w14:paraId="36E6C7BA" w14:textId="77777777" w:rsidR="00857242" w:rsidRDefault="00857242">
            <w:pPr>
              <w:rPr>
                <w:rFonts w:ascii="Arial" w:hAnsi="Arial"/>
                <w:sz w:val="18"/>
              </w:rPr>
            </w:pPr>
            <w:r>
              <w:rPr>
                <w:rFonts w:ascii="Arial" w:hAnsi="Arial"/>
                <w:sz w:val="18"/>
              </w:rPr>
              <w:t xml:space="preserve">Dave Garner </w:t>
            </w:r>
          </w:p>
        </w:tc>
        <w:tc>
          <w:tcPr>
            <w:tcW w:w="2790" w:type="dxa"/>
          </w:tcPr>
          <w:p w14:paraId="4E88ECBB" w14:textId="77777777" w:rsidR="00857242" w:rsidRDefault="00857242">
            <w:pPr>
              <w:rPr>
                <w:rFonts w:ascii="Arial" w:hAnsi="Arial"/>
                <w:sz w:val="18"/>
              </w:rPr>
            </w:pPr>
            <w:r>
              <w:rPr>
                <w:rFonts w:ascii="Arial" w:hAnsi="Arial"/>
                <w:sz w:val="18"/>
              </w:rPr>
              <w:t>Qwest</w:t>
            </w:r>
          </w:p>
        </w:tc>
        <w:tc>
          <w:tcPr>
            <w:tcW w:w="2250" w:type="dxa"/>
          </w:tcPr>
          <w:p w14:paraId="75EEAAAE" w14:textId="77777777" w:rsidR="00857242" w:rsidRDefault="00857242">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6016D2DD" w14:textId="77777777" w:rsidR="00857242" w:rsidRDefault="00857242">
            <w:pPr>
              <w:rPr>
                <w:rFonts w:ascii="Arial" w:hAnsi="Arial"/>
                <w:sz w:val="18"/>
              </w:rPr>
            </w:pPr>
            <w:proofErr w:type="spellStart"/>
            <w:r>
              <w:rPr>
                <w:rFonts w:ascii="Arial" w:hAnsi="Arial"/>
                <w:sz w:val="18"/>
              </w:rPr>
              <w:t>NeuStar</w:t>
            </w:r>
            <w:proofErr w:type="spellEnd"/>
          </w:p>
        </w:tc>
      </w:tr>
      <w:tr w:rsidR="00857242" w14:paraId="632ABD40" w14:textId="77777777">
        <w:trPr>
          <w:trHeight w:val="323"/>
        </w:trPr>
        <w:tc>
          <w:tcPr>
            <w:tcW w:w="1980" w:type="dxa"/>
            <w:tcBorders>
              <w:bottom w:val="single" w:sz="4" w:space="0" w:color="auto"/>
            </w:tcBorders>
          </w:tcPr>
          <w:p w14:paraId="4A102EB0" w14:textId="77777777" w:rsidR="00857242" w:rsidRDefault="00857242">
            <w:pPr>
              <w:rPr>
                <w:rFonts w:ascii="Arial" w:hAnsi="Arial"/>
                <w:sz w:val="18"/>
              </w:rPr>
            </w:pPr>
            <w:r>
              <w:rPr>
                <w:rFonts w:ascii="Arial" w:hAnsi="Arial"/>
                <w:sz w:val="18"/>
              </w:rPr>
              <w:t>Paula Jordan</w:t>
            </w:r>
          </w:p>
        </w:tc>
        <w:tc>
          <w:tcPr>
            <w:tcW w:w="2790" w:type="dxa"/>
            <w:tcBorders>
              <w:bottom w:val="single" w:sz="4" w:space="0" w:color="auto"/>
            </w:tcBorders>
          </w:tcPr>
          <w:p w14:paraId="69DBF9AA" w14:textId="77777777" w:rsidR="00857242" w:rsidRDefault="00857242">
            <w:pPr>
              <w:rPr>
                <w:rFonts w:ascii="Arial" w:hAnsi="Arial"/>
                <w:sz w:val="18"/>
              </w:rPr>
            </w:pPr>
            <w:r>
              <w:rPr>
                <w:rFonts w:ascii="Arial" w:hAnsi="Arial"/>
                <w:sz w:val="18"/>
              </w:rPr>
              <w:t xml:space="preserve">T-Mobile </w:t>
            </w:r>
          </w:p>
        </w:tc>
        <w:tc>
          <w:tcPr>
            <w:tcW w:w="2250" w:type="dxa"/>
            <w:tcBorders>
              <w:bottom w:val="single" w:sz="4" w:space="0" w:color="auto"/>
            </w:tcBorders>
          </w:tcPr>
          <w:p w14:paraId="3705E5E5" w14:textId="77777777" w:rsidR="00857242" w:rsidRDefault="00857242">
            <w:pPr>
              <w:rPr>
                <w:rFonts w:ascii="Arial" w:hAnsi="Arial"/>
                <w:sz w:val="18"/>
              </w:rPr>
            </w:pPr>
            <w:r>
              <w:rPr>
                <w:rFonts w:ascii="Arial" w:hAnsi="Arial"/>
                <w:sz w:val="18"/>
              </w:rPr>
              <w:t>John Malyar</w:t>
            </w:r>
          </w:p>
        </w:tc>
        <w:tc>
          <w:tcPr>
            <w:tcW w:w="3420" w:type="dxa"/>
            <w:tcBorders>
              <w:bottom w:val="single" w:sz="4" w:space="0" w:color="auto"/>
            </w:tcBorders>
          </w:tcPr>
          <w:p w14:paraId="785154AF" w14:textId="77777777" w:rsidR="00857242" w:rsidRDefault="00857242">
            <w:pPr>
              <w:rPr>
                <w:rFonts w:ascii="Arial" w:hAnsi="Arial"/>
                <w:sz w:val="18"/>
              </w:rPr>
            </w:pPr>
            <w:r>
              <w:rPr>
                <w:rFonts w:ascii="Arial" w:hAnsi="Arial"/>
                <w:sz w:val="18"/>
              </w:rPr>
              <w:t>Telcordia</w:t>
            </w:r>
          </w:p>
        </w:tc>
      </w:tr>
      <w:tr w:rsidR="00857242" w14:paraId="754EC9AB" w14:textId="77777777">
        <w:trPr>
          <w:trHeight w:val="287"/>
        </w:trPr>
        <w:tc>
          <w:tcPr>
            <w:tcW w:w="1980" w:type="dxa"/>
          </w:tcPr>
          <w:p w14:paraId="79AB2DDE" w14:textId="77777777" w:rsidR="00857242" w:rsidRDefault="00857242">
            <w:pPr>
              <w:rPr>
                <w:rFonts w:ascii="Arial" w:hAnsi="Arial"/>
                <w:sz w:val="18"/>
              </w:rPr>
            </w:pPr>
            <w:r>
              <w:rPr>
                <w:rFonts w:ascii="Arial" w:hAnsi="Arial"/>
                <w:sz w:val="18"/>
              </w:rPr>
              <w:t xml:space="preserve">Monica </w:t>
            </w:r>
            <w:proofErr w:type="spellStart"/>
            <w:r>
              <w:rPr>
                <w:rFonts w:ascii="Arial" w:hAnsi="Arial"/>
                <w:sz w:val="18"/>
              </w:rPr>
              <w:t>Dahmen</w:t>
            </w:r>
            <w:proofErr w:type="spellEnd"/>
          </w:p>
        </w:tc>
        <w:tc>
          <w:tcPr>
            <w:tcW w:w="2790" w:type="dxa"/>
          </w:tcPr>
          <w:p w14:paraId="370B93E3" w14:textId="77777777" w:rsidR="00857242" w:rsidRDefault="00857242">
            <w:pPr>
              <w:rPr>
                <w:rFonts w:ascii="Arial" w:hAnsi="Arial"/>
                <w:sz w:val="18"/>
              </w:rPr>
            </w:pPr>
            <w:r>
              <w:rPr>
                <w:rFonts w:ascii="Arial" w:hAnsi="Arial"/>
                <w:sz w:val="18"/>
              </w:rPr>
              <w:t>Cox Comm.</w:t>
            </w:r>
          </w:p>
        </w:tc>
        <w:tc>
          <w:tcPr>
            <w:tcW w:w="2250" w:type="dxa"/>
          </w:tcPr>
          <w:p w14:paraId="52353737" w14:textId="77777777" w:rsidR="00857242" w:rsidRDefault="00857242">
            <w:pPr>
              <w:rPr>
                <w:rFonts w:ascii="Arial" w:hAnsi="Arial"/>
                <w:sz w:val="18"/>
              </w:rPr>
            </w:pPr>
            <w:r>
              <w:rPr>
                <w:rFonts w:ascii="Arial" w:hAnsi="Arial"/>
                <w:sz w:val="18"/>
              </w:rPr>
              <w:t xml:space="preserve">Marcel Champagne </w:t>
            </w:r>
          </w:p>
        </w:tc>
        <w:tc>
          <w:tcPr>
            <w:tcW w:w="3420" w:type="dxa"/>
          </w:tcPr>
          <w:p w14:paraId="5E942B52" w14:textId="77777777" w:rsidR="00857242" w:rsidRDefault="00857242">
            <w:pPr>
              <w:rPr>
                <w:rFonts w:ascii="Arial" w:hAnsi="Arial"/>
                <w:sz w:val="18"/>
              </w:rPr>
            </w:pPr>
            <w:r>
              <w:rPr>
                <w:rFonts w:ascii="Arial" w:hAnsi="Arial"/>
                <w:sz w:val="18"/>
              </w:rPr>
              <w:t xml:space="preserve"> </w:t>
            </w:r>
            <w:proofErr w:type="spellStart"/>
            <w:r>
              <w:rPr>
                <w:rFonts w:ascii="Arial" w:hAnsi="Arial"/>
                <w:sz w:val="18"/>
              </w:rPr>
              <w:t>NeuStar</w:t>
            </w:r>
            <w:proofErr w:type="spellEnd"/>
          </w:p>
        </w:tc>
      </w:tr>
      <w:tr w:rsidR="00857242" w14:paraId="0E34B101" w14:textId="77777777">
        <w:trPr>
          <w:trHeight w:val="332"/>
        </w:trPr>
        <w:tc>
          <w:tcPr>
            <w:tcW w:w="1980" w:type="dxa"/>
          </w:tcPr>
          <w:p w14:paraId="6A9BA000" w14:textId="77777777" w:rsidR="00857242" w:rsidRDefault="00857242">
            <w:pPr>
              <w:rPr>
                <w:rFonts w:ascii="Arial" w:hAnsi="Arial"/>
                <w:sz w:val="18"/>
              </w:rPr>
            </w:pPr>
            <w:r>
              <w:rPr>
                <w:rFonts w:ascii="Arial" w:hAnsi="Arial"/>
                <w:sz w:val="18"/>
              </w:rPr>
              <w:t>Craig Bartell</w:t>
            </w:r>
          </w:p>
        </w:tc>
        <w:tc>
          <w:tcPr>
            <w:tcW w:w="2790" w:type="dxa"/>
          </w:tcPr>
          <w:p w14:paraId="6F561C01" w14:textId="77777777" w:rsidR="00857242" w:rsidRDefault="00857242">
            <w:pPr>
              <w:rPr>
                <w:rFonts w:ascii="Arial" w:hAnsi="Arial"/>
                <w:sz w:val="18"/>
              </w:rPr>
            </w:pPr>
            <w:r>
              <w:rPr>
                <w:rFonts w:ascii="Arial" w:hAnsi="Arial"/>
                <w:sz w:val="18"/>
              </w:rPr>
              <w:t>Sprint</w:t>
            </w:r>
          </w:p>
        </w:tc>
        <w:tc>
          <w:tcPr>
            <w:tcW w:w="2250" w:type="dxa"/>
          </w:tcPr>
          <w:p w14:paraId="557D43CE" w14:textId="77777777" w:rsidR="00857242" w:rsidRDefault="00857242">
            <w:pPr>
              <w:rPr>
                <w:rFonts w:ascii="Arial" w:hAnsi="Arial"/>
                <w:sz w:val="18"/>
              </w:rPr>
            </w:pPr>
            <w:r>
              <w:rPr>
                <w:rFonts w:ascii="Arial" w:hAnsi="Arial"/>
                <w:sz w:val="18"/>
              </w:rPr>
              <w:t>Susan Tiffany</w:t>
            </w:r>
          </w:p>
        </w:tc>
        <w:tc>
          <w:tcPr>
            <w:tcW w:w="3420" w:type="dxa"/>
          </w:tcPr>
          <w:p w14:paraId="419F0FFA" w14:textId="77777777" w:rsidR="00857242" w:rsidRDefault="00857242">
            <w:pPr>
              <w:rPr>
                <w:rFonts w:ascii="Arial" w:hAnsi="Arial"/>
                <w:sz w:val="18"/>
              </w:rPr>
            </w:pPr>
            <w:r>
              <w:rPr>
                <w:rFonts w:ascii="Arial" w:hAnsi="Arial"/>
                <w:sz w:val="18"/>
              </w:rPr>
              <w:t xml:space="preserve">Sprint </w:t>
            </w:r>
          </w:p>
        </w:tc>
      </w:tr>
      <w:tr w:rsidR="00857242" w14:paraId="3E4F00A1" w14:textId="77777777">
        <w:trPr>
          <w:trHeight w:val="350"/>
        </w:trPr>
        <w:tc>
          <w:tcPr>
            <w:tcW w:w="1980" w:type="dxa"/>
          </w:tcPr>
          <w:p w14:paraId="16773C45" w14:textId="77777777" w:rsidR="00857242" w:rsidRDefault="00857242">
            <w:pPr>
              <w:rPr>
                <w:rFonts w:ascii="Arial" w:hAnsi="Arial"/>
                <w:sz w:val="18"/>
              </w:rPr>
            </w:pPr>
            <w:r>
              <w:rPr>
                <w:rFonts w:ascii="Arial" w:hAnsi="Arial"/>
                <w:sz w:val="18"/>
              </w:rPr>
              <w:t>Maggie Lee</w:t>
            </w:r>
          </w:p>
        </w:tc>
        <w:tc>
          <w:tcPr>
            <w:tcW w:w="2790" w:type="dxa"/>
          </w:tcPr>
          <w:p w14:paraId="774FF2C9" w14:textId="77777777" w:rsidR="00857242" w:rsidRDefault="00857242">
            <w:pPr>
              <w:rPr>
                <w:rFonts w:ascii="Arial" w:hAnsi="Arial"/>
                <w:sz w:val="18"/>
              </w:rPr>
            </w:pPr>
            <w:r>
              <w:rPr>
                <w:rFonts w:ascii="Arial" w:hAnsi="Arial"/>
                <w:sz w:val="18"/>
              </w:rPr>
              <w:t>VeriSign</w:t>
            </w:r>
          </w:p>
        </w:tc>
        <w:tc>
          <w:tcPr>
            <w:tcW w:w="2250" w:type="dxa"/>
          </w:tcPr>
          <w:p w14:paraId="51221369" w14:textId="77777777" w:rsidR="00857242" w:rsidRDefault="00857242">
            <w:pPr>
              <w:rPr>
                <w:rFonts w:ascii="Arial" w:hAnsi="Arial"/>
                <w:sz w:val="18"/>
              </w:rPr>
            </w:pPr>
            <w:r>
              <w:rPr>
                <w:rFonts w:ascii="Arial" w:hAnsi="Arial"/>
                <w:sz w:val="18"/>
              </w:rPr>
              <w:t xml:space="preserve">Jeff Adrian </w:t>
            </w:r>
          </w:p>
        </w:tc>
        <w:tc>
          <w:tcPr>
            <w:tcW w:w="3420" w:type="dxa"/>
          </w:tcPr>
          <w:p w14:paraId="234F8FDE" w14:textId="77777777" w:rsidR="00857242" w:rsidRDefault="00857242">
            <w:pPr>
              <w:rPr>
                <w:rFonts w:ascii="Arial" w:hAnsi="Arial"/>
                <w:sz w:val="18"/>
              </w:rPr>
            </w:pPr>
            <w:r>
              <w:rPr>
                <w:rFonts w:ascii="Arial" w:hAnsi="Arial"/>
                <w:sz w:val="18"/>
              </w:rPr>
              <w:t xml:space="preserve">Sprint </w:t>
            </w:r>
          </w:p>
        </w:tc>
      </w:tr>
      <w:tr w:rsidR="00857242" w14:paraId="1B7C23C8" w14:textId="77777777">
        <w:trPr>
          <w:trHeight w:val="368"/>
        </w:trPr>
        <w:tc>
          <w:tcPr>
            <w:tcW w:w="1980" w:type="dxa"/>
          </w:tcPr>
          <w:p w14:paraId="77D7F72D" w14:textId="77777777" w:rsidR="00857242" w:rsidRDefault="00857242">
            <w:pPr>
              <w:rPr>
                <w:rFonts w:ascii="Arial" w:hAnsi="Arial"/>
                <w:sz w:val="18"/>
              </w:rPr>
            </w:pPr>
            <w:r>
              <w:rPr>
                <w:rFonts w:ascii="Arial" w:hAnsi="Arial"/>
                <w:sz w:val="18"/>
              </w:rPr>
              <w:t xml:space="preserve">Brad Bloomer </w:t>
            </w:r>
          </w:p>
        </w:tc>
        <w:tc>
          <w:tcPr>
            <w:tcW w:w="2790" w:type="dxa"/>
          </w:tcPr>
          <w:p w14:paraId="33327F9F" w14:textId="77777777" w:rsidR="00857242" w:rsidRDefault="00857242">
            <w:pPr>
              <w:rPr>
                <w:rFonts w:ascii="Arial" w:hAnsi="Arial"/>
                <w:sz w:val="18"/>
              </w:rPr>
            </w:pPr>
            <w:proofErr w:type="spellStart"/>
            <w:r>
              <w:rPr>
                <w:rFonts w:ascii="Arial" w:hAnsi="Arial"/>
                <w:sz w:val="18"/>
              </w:rPr>
              <w:t>Onstar</w:t>
            </w:r>
            <w:proofErr w:type="spellEnd"/>
          </w:p>
        </w:tc>
        <w:tc>
          <w:tcPr>
            <w:tcW w:w="2250" w:type="dxa"/>
          </w:tcPr>
          <w:p w14:paraId="3356BD6C" w14:textId="77777777" w:rsidR="00857242" w:rsidRDefault="00857242">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3420" w:type="dxa"/>
          </w:tcPr>
          <w:p w14:paraId="21AD96BA" w14:textId="77777777" w:rsidR="00857242" w:rsidRDefault="00857242">
            <w:pPr>
              <w:rPr>
                <w:rFonts w:ascii="Arial" w:hAnsi="Arial"/>
                <w:sz w:val="18"/>
              </w:rPr>
            </w:pPr>
            <w:r>
              <w:rPr>
                <w:rFonts w:ascii="Arial" w:hAnsi="Arial"/>
                <w:sz w:val="18"/>
              </w:rPr>
              <w:t xml:space="preserve">Sprint </w:t>
            </w:r>
          </w:p>
        </w:tc>
      </w:tr>
      <w:tr w:rsidR="00857242" w14:paraId="41C1E3B9" w14:textId="77777777">
        <w:trPr>
          <w:trHeight w:val="300"/>
        </w:trPr>
        <w:tc>
          <w:tcPr>
            <w:tcW w:w="1980" w:type="dxa"/>
          </w:tcPr>
          <w:p w14:paraId="04756AB4" w14:textId="77777777" w:rsidR="00857242" w:rsidRDefault="00857242">
            <w:pPr>
              <w:rPr>
                <w:rFonts w:ascii="Arial" w:hAnsi="Arial"/>
                <w:sz w:val="18"/>
              </w:rPr>
            </w:pPr>
            <w:r>
              <w:rPr>
                <w:rFonts w:ascii="Arial" w:hAnsi="Arial"/>
                <w:sz w:val="18"/>
              </w:rPr>
              <w:t xml:space="preserve">Reza </w:t>
            </w:r>
            <w:proofErr w:type="spellStart"/>
            <w:r>
              <w:rPr>
                <w:rFonts w:ascii="Arial" w:hAnsi="Arial"/>
                <w:sz w:val="18"/>
              </w:rPr>
              <w:t>Rahsaz</w:t>
            </w:r>
            <w:proofErr w:type="spellEnd"/>
          </w:p>
        </w:tc>
        <w:tc>
          <w:tcPr>
            <w:tcW w:w="2790" w:type="dxa"/>
          </w:tcPr>
          <w:p w14:paraId="278B33F7" w14:textId="77777777" w:rsidR="00857242" w:rsidRDefault="00857242">
            <w:pPr>
              <w:rPr>
                <w:rFonts w:ascii="Arial" w:hAnsi="Arial"/>
                <w:sz w:val="18"/>
              </w:rPr>
            </w:pPr>
            <w:r>
              <w:rPr>
                <w:rFonts w:ascii="Arial" w:hAnsi="Arial"/>
                <w:sz w:val="18"/>
              </w:rPr>
              <w:t xml:space="preserve">AT&amp;T Wireless </w:t>
            </w:r>
          </w:p>
        </w:tc>
        <w:tc>
          <w:tcPr>
            <w:tcW w:w="2250" w:type="dxa"/>
          </w:tcPr>
          <w:p w14:paraId="22554387" w14:textId="77777777" w:rsidR="00857242" w:rsidRDefault="00857242">
            <w:pPr>
              <w:rPr>
                <w:rFonts w:ascii="Arial" w:hAnsi="Arial"/>
                <w:sz w:val="18"/>
              </w:rPr>
            </w:pPr>
            <w:r>
              <w:rPr>
                <w:rFonts w:ascii="Arial" w:hAnsi="Arial"/>
                <w:sz w:val="18"/>
              </w:rPr>
              <w:t>Deborah Stephens</w:t>
            </w:r>
          </w:p>
        </w:tc>
        <w:tc>
          <w:tcPr>
            <w:tcW w:w="3420" w:type="dxa"/>
          </w:tcPr>
          <w:p w14:paraId="3C0C5FBF" w14:textId="77777777" w:rsidR="00857242" w:rsidRDefault="00857242">
            <w:pPr>
              <w:rPr>
                <w:rFonts w:ascii="Arial" w:hAnsi="Arial"/>
                <w:sz w:val="18"/>
              </w:rPr>
            </w:pPr>
            <w:r>
              <w:rPr>
                <w:rFonts w:ascii="Arial" w:hAnsi="Arial"/>
                <w:sz w:val="18"/>
              </w:rPr>
              <w:t>Verizon Wireless</w:t>
            </w:r>
          </w:p>
        </w:tc>
      </w:tr>
      <w:tr w:rsidR="00857242" w14:paraId="61F9984B" w14:textId="77777777">
        <w:trPr>
          <w:trHeight w:val="260"/>
        </w:trPr>
        <w:tc>
          <w:tcPr>
            <w:tcW w:w="1980" w:type="dxa"/>
          </w:tcPr>
          <w:p w14:paraId="464A1908" w14:textId="77777777" w:rsidR="00857242" w:rsidRDefault="00857242">
            <w:pPr>
              <w:rPr>
                <w:rFonts w:ascii="Arial" w:hAnsi="Arial"/>
                <w:sz w:val="18"/>
              </w:rPr>
            </w:pPr>
            <w:r>
              <w:rPr>
                <w:rFonts w:ascii="Arial" w:hAnsi="Arial"/>
                <w:sz w:val="18"/>
              </w:rPr>
              <w:t xml:space="preserve">Jason </w:t>
            </w:r>
            <w:proofErr w:type="spellStart"/>
            <w:r>
              <w:rPr>
                <w:rFonts w:ascii="Arial" w:hAnsi="Arial"/>
                <w:sz w:val="18"/>
              </w:rPr>
              <w:t>Kempson</w:t>
            </w:r>
            <w:proofErr w:type="spellEnd"/>
          </w:p>
        </w:tc>
        <w:tc>
          <w:tcPr>
            <w:tcW w:w="2790" w:type="dxa"/>
          </w:tcPr>
          <w:p w14:paraId="23AF262B" w14:textId="77777777" w:rsidR="00857242" w:rsidRDefault="00857242">
            <w:pPr>
              <w:rPr>
                <w:rFonts w:ascii="Arial" w:hAnsi="Arial"/>
                <w:sz w:val="18"/>
              </w:rPr>
            </w:pPr>
            <w:r>
              <w:rPr>
                <w:rFonts w:ascii="Arial" w:hAnsi="Arial"/>
                <w:sz w:val="18"/>
              </w:rPr>
              <w:t xml:space="preserve">Telcordia </w:t>
            </w:r>
          </w:p>
        </w:tc>
        <w:tc>
          <w:tcPr>
            <w:tcW w:w="2250" w:type="dxa"/>
          </w:tcPr>
          <w:p w14:paraId="1158066E" w14:textId="77777777" w:rsidR="00857242" w:rsidRDefault="00857242">
            <w:pPr>
              <w:rPr>
                <w:rFonts w:ascii="Arial" w:hAnsi="Arial"/>
                <w:sz w:val="18"/>
              </w:rPr>
            </w:pPr>
            <w:r>
              <w:rPr>
                <w:rFonts w:ascii="Arial" w:hAnsi="Arial"/>
                <w:sz w:val="18"/>
              </w:rPr>
              <w:t xml:space="preserve">Jean Anthony </w:t>
            </w:r>
          </w:p>
        </w:tc>
        <w:tc>
          <w:tcPr>
            <w:tcW w:w="3420" w:type="dxa"/>
          </w:tcPr>
          <w:p w14:paraId="78FB7662" w14:textId="77777777" w:rsidR="00857242" w:rsidRDefault="00857242">
            <w:pPr>
              <w:rPr>
                <w:rFonts w:ascii="Arial" w:hAnsi="Arial"/>
                <w:sz w:val="18"/>
              </w:rPr>
            </w:pPr>
            <w:r>
              <w:rPr>
                <w:rFonts w:ascii="Arial" w:hAnsi="Arial"/>
                <w:sz w:val="18"/>
              </w:rPr>
              <w:t>TSE</w:t>
            </w:r>
          </w:p>
        </w:tc>
      </w:tr>
      <w:tr w:rsidR="00857242" w14:paraId="2418F2FD" w14:textId="77777777">
        <w:trPr>
          <w:trHeight w:val="323"/>
        </w:trPr>
        <w:tc>
          <w:tcPr>
            <w:tcW w:w="1980" w:type="dxa"/>
            <w:tcBorders>
              <w:bottom w:val="single" w:sz="4" w:space="0" w:color="auto"/>
            </w:tcBorders>
          </w:tcPr>
          <w:p w14:paraId="3F54577A" w14:textId="77777777" w:rsidR="00857242" w:rsidRDefault="00857242">
            <w:pPr>
              <w:rPr>
                <w:rFonts w:ascii="Arial" w:hAnsi="Arial"/>
                <w:sz w:val="18"/>
              </w:rPr>
            </w:pPr>
            <w:r>
              <w:rPr>
                <w:rFonts w:ascii="Arial" w:hAnsi="Arial"/>
                <w:sz w:val="18"/>
              </w:rPr>
              <w:t>Glenn Mills</w:t>
            </w:r>
          </w:p>
        </w:tc>
        <w:tc>
          <w:tcPr>
            <w:tcW w:w="2790" w:type="dxa"/>
            <w:tcBorders>
              <w:bottom w:val="single" w:sz="4" w:space="0" w:color="auto"/>
            </w:tcBorders>
          </w:tcPr>
          <w:p w14:paraId="21ACC22F" w14:textId="77777777" w:rsidR="00857242" w:rsidRDefault="00857242">
            <w:pPr>
              <w:rPr>
                <w:rFonts w:ascii="Arial" w:hAnsi="Arial"/>
                <w:sz w:val="18"/>
              </w:rPr>
            </w:pPr>
            <w:r>
              <w:rPr>
                <w:rFonts w:ascii="Arial" w:hAnsi="Arial"/>
                <w:sz w:val="18"/>
              </w:rPr>
              <w:t>TSI</w:t>
            </w:r>
          </w:p>
        </w:tc>
        <w:tc>
          <w:tcPr>
            <w:tcW w:w="2250" w:type="dxa"/>
            <w:tcBorders>
              <w:bottom w:val="single" w:sz="4" w:space="0" w:color="auto"/>
            </w:tcBorders>
          </w:tcPr>
          <w:p w14:paraId="7BA236E6" w14:textId="77777777" w:rsidR="00857242" w:rsidRDefault="00857242">
            <w:pPr>
              <w:rPr>
                <w:rFonts w:ascii="Arial" w:hAnsi="Arial"/>
                <w:sz w:val="18"/>
              </w:rPr>
            </w:pPr>
            <w:r>
              <w:rPr>
                <w:rFonts w:ascii="Arial" w:hAnsi="Arial"/>
                <w:sz w:val="18"/>
              </w:rPr>
              <w:t>Sean Hawkins</w:t>
            </w:r>
          </w:p>
        </w:tc>
        <w:tc>
          <w:tcPr>
            <w:tcW w:w="3420" w:type="dxa"/>
            <w:tcBorders>
              <w:bottom w:val="single" w:sz="4" w:space="0" w:color="auto"/>
            </w:tcBorders>
          </w:tcPr>
          <w:p w14:paraId="19210DBE" w14:textId="77777777" w:rsidR="00857242" w:rsidRDefault="00857242">
            <w:pPr>
              <w:rPr>
                <w:rFonts w:ascii="Arial" w:hAnsi="Arial"/>
                <w:sz w:val="18"/>
              </w:rPr>
            </w:pPr>
            <w:r>
              <w:rPr>
                <w:rFonts w:ascii="Arial" w:hAnsi="Arial"/>
                <w:sz w:val="18"/>
              </w:rPr>
              <w:t>ATW</w:t>
            </w:r>
          </w:p>
        </w:tc>
      </w:tr>
      <w:tr w:rsidR="00857242" w14:paraId="641FE18E" w14:textId="77777777">
        <w:trPr>
          <w:trHeight w:val="300"/>
        </w:trPr>
        <w:tc>
          <w:tcPr>
            <w:tcW w:w="1980" w:type="dxa"/>
          </w:tcPr>
          <w:p w14:paraId="6C2E99E4" w14:textId="77777777" w:rsidR="00857242" w:rsidRDefault="00857242">
            <w:pPr>
              <w:rPr>
                <w:rFonts w:ascii="Arial" w:hAnsi="Arial"/>
                <w:sz w:val="18"/>
              </w:rPr>
            </w:pPr>
            <w:r>
              <w:rPr>
                <w:rFonts w:ascii="Arial" w:hAnsi="Arial"/>
                <w:sz w:val="18"/>
              </w:rPr>
              <w:t xml:space="preserve">Rob Smith </w:t>
            </w:r>
          </w:p>
        </w:tc>
        <w:tc>
          <w:tcPr>
            <w:tcW w:w="2790" w:type="dxa"/>
          </w:tcPr>
          <w:p w14:paraId="52D2B2B1" w14:textId="77777777" w:rsidR="00857242" w:rsidRDefault="00857242">
            <w:pPr>
              <w:rPr>
                <w:rFonts w:ascii="Arial" w:hAnsi="Arial"/>
                <w:sz w:val="18"/>
              </w:rPr>
            </w:pPr>
            <w:r>
              <w:rPr>
                <w:rFonts w:ascii="Arial" w:hAnsi="Arial"/>
                <w:sz w:val="18"/>
              </w:rPr>
              <w:t>TSI</w:t>
            </w:r>
          </w:p>
        </w:tc>
        <w:tc>
          <w:tcPr>
            <w:tcW w:w="2250" w:type="dxa"/>
          </w:tcPr>
          <w:p w14:paraId="781E1BAC" w14:textId="77777777" w:rsidR="00857242" w:rsidRDefault="00857242">
            <w:pPr>
              <w:rPr>
                <w:rFonts w:ascii="Arial" w:hAnsi="Arial"/>
                <w:sz w:val="18"/>
              </w:rPr>
            </w:pPr>
            <w:r>
              <w:rPr>
                <w:rFonts w:ascii="Arial" w:hAnsi="Arial"/>
                <w:sz w:val="18"/>
              </w:rPr>
              <w:t xml:space="preserve">Julie </w:t>
            </w:r>
            <w:proofErr w:type="spellStart"/>
            <w:r>
              <w:rPr>
                <w:rFonts w:ascii="Arial" w:hAnsi="Arial"/>
                <w:sz w:val="18"/>
              </w:rPr>
              <w:t>Groenen</w:t>
            </w:r>
            <w:proofErr w:type="spellEnd"/>
          </w:p>
        </w:tc>
        <w:tc>
          <w:tcPr>
            <w:tcW w:w="3420" w:type="dxa"/>
          </w:tcPr>
          <w:p w14:paraId="36187A7D" w14:textId="77777777" w:rsidR="00857242" w:rsidRDefault="00857242">
            <w:pPr>
              <w:rPr>
                <w:rFonts w:ascii="Arial" w:hAnsi="Arial"/>
                <w:sz w:val="18"/>
              </w:rPr>
            </w:pPr>
            <w:r>
              <w:rPr>
                <w:rFonts w:ascii="Arial" w:hAnsi="Arial"/>
                <w:sz w:val="18"/>
              </w:rPr>
              <w:t xml:space="preserve">Verizon Wireless </w:t>
            </w:r>
          </w:p>
        </w:tc>
      </w:tr>
      <w:tr w:rsidR="00857242" w14:paraId="6BDC2E5D" w14:textId="77777777">
        <w:trPr>
          <w:trHeight w:val="305"/>
        </w:trPr>
        <w:tc>
          <w:tcPr>
            <w:tcW w:w="1980" w:type="dxa"/>
          </w:tcPr>
          <w:p w14:paraId="361CDDC0" w14:textId="77777777" w:rsidR="00857242" w:rsidRDefault="00857242">
            <w:pPr>
              <w:rPr>
                <w:rFonts w:ascii="Arial" w:hAnsi="Arial"/>
                <w:sz w:val="18"/>
              </w:rPr>
            </w:pPr>
            <w:r>
              <w:rPr>
                <w:rFonts w:ascii="Arial" w:hAnsi="Arial"/>
                <w:sz w:val="18"/>
              </w:rPr>
              <w:t>Kathy McGinn</w:t>
            </w:r>
          </w:p>
        </w:tc>
        <w:tc>
          <w:tcPr>
            <w:tcW w:w="2790" w:type="dxa"/>
          </w:tcPr>
          <w:p w14:paraId="0C73EE70" w14:textId="77777777" w:rsidR="00857242" w:rsidRDefault="00857242">
            <w:pPr>
              <w:rPr>
                <w:rFonts w:ascii="Arial" w:hAnsi="Arial"/>
                <w:sz w:val="18"/>
              </w:rPr>
            </w:pPr>
            <w:r>
              <w:rPr>
                <w:rFonts w:ascii="Arial" w:hAnsi="Arial"/>
                <w:sz w:val="18"/>
              </w:rPr>
              <w:t>RCC</w:t>
            </w:r>
          </w:p>
        </w:tc>
        <w:tc>
          <w:tcPr>
            <w:tcW w:w="2250" w:type="dxa"/>
          </w:tcPr>
          <w:p w14:paraId="568EF070" w14:textId="77777777" w:rsidR="00857242" w:rsidRDefault="00857242">
            <w:pPr>
              <w:rPr>
                <w:rFonts w:ascii="Arial" w:hAnsi="Arial"/>
                <w:sz w:val="18"/>
              </w:rPr>
            </w:pPr>
            <w:r>
              <w:rPr>
                <w:rFonts w:ascii="Arial" w:hAnsi="Arial"/>
                <w:sz w:val="18"/>
              </w:rPr>
              <w:t>Gene Johnston</w:t>
            </w:r>
          </w:p>
        </w:tc>
        <w:tc>
          <w:tcPr>
            <w:tcW w:w="3420" w:type="dxa"/>
          </w:tcPr>
          <w:p w14:paraId="44AAE9E7" w14:textId="77777777" w:rsidR="00857242" w:rsidRDefault="00857242">
            <w:pPr>
              <w:rPr>
                <w:rFonts w:ascii="Arial" w:hAnsi="Arial"/>
                <w:sz w:val="18"/>
              </w:rPr>
            </w:pPr>
            <w:proofErr w:type="spellStart"/>
            <w:r>
              <w:rPr>
                <w:rFonts w:ascii="Arial" w:hAnsi="Arial"/>
                <w:sz w:val="18"/>
              </w:rPr>
              <w:t>NeuStar</w:t>
            </w:r>
            <w:proofErr w:type="spellEnd"/>
            <w:r>
              <w:rPr>
                <w:rFonts w:ascii="Arial" w:hAnsi="Arial"/>
                <w:sz w:val="18"/>
              </w:rPr>
              <w:t xml:space="preserve"> </w:t>
            </w:r>
          </w:p>
        </w:tc>
      </w:tr>
      <w:tr w:rsidR="00857242" w14:paraId="128F401A" w14:textId="77777777">
        <w:trPr>
          <w:trHeight w:val="368"/>
        </w:trPr>
        <w:tc>
          <w:tcPr>
            <w:tcW w:w="1980" w:type="dxa"/>
          </w:tcPr>
          <w:p w14:paraId="78EB91C1" w14:textId="77777777" w:rsidR="00857242" w:rsidRDefault="00857242">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2790" w:type="dxa"/>
          </w:tcPr>
          <w:p w14:paraId="00438F94" w14:textId="77777777" w:rsidR="00857242" w:rsidRDefault="00857242">
            <w:pPr>
              <w:rPr>
                <w:rFonts w:ascii="Arial" w:hAnsi="Arial"/>
                <w:sz w:val="18"/>
              </w:rPr>
            </w:pPr>
            <w:r>
              <w:rPr>
                <w:rFonts w:ascii="Arial" w:hAnsi="Arial"/>
                <w:sz w:val="18"/>
              </w:rPr>
              <w:t>ALLTEL</w:t>
            </w:r>
          </w:p>
        </w:tc>
        <w:tc>
          <w:tcPr>
            <w:tcW w:w="2250" w:type="dxa"/>
          </w:tcPr>
          <w:p w14:paraId="3AE7DAFC" w14:textId="77777777" w:rsidR="00857242" w:rsidRDefault="00857242">
            <w:pPr>
              <w:rPr>
                <w:rFonts w:ascii="Arial" w:hAnsi="Arial"/>
                <w:sz w:val="18"/>
              </w:rPr>
            </w:pPr>
            <w:r>
              <w:rPr>
                <w:rFonts w:ascii="Arial" w:hAnsi="Arial"/>
                <w:sz w:val="18"/>
              </w:rPr>
              <w:t>Joe Charles</w:t>
            </w:r>
          </w:p>
        </w:tc>
        <w:tc>
          <w:tcPr>
            <w:tcW w:w="3420" w:type="dxa"/>
          </w:tcPr>
          <w:p w14:paraId="6BC8D48E" w14:textId="77777777" w:rsidR="00857242" w:rsidRDefault="00857242">
            <w:pPr>
              <w:rPr>
                <w:rFonts w:ascii="Arial" w:hAnsi="Arial"/>
                <w:sz w:val="18"/>
              </w:rPr>
            </w:pPr>
            <w:r>
              <w:rPr>
                <w:rFonts w:ascii="Arial" w:hAnsi="Arial"/>
                <w:sz w:val="18"/>
              </w:rPr>
              <w:t>Cingular Wireless</w:t>
            </w:r>
          </w:p>
        </w:tc>
      </w:tr>
      <w:tr w:rsidR="00857242" w14:paraId="7D4C68D8" w14:textId="77777777">
        <w:trPr>
          <w:trHeight w:val="300"/>
        </w:trPr>
        <w:tc>
          <w:tcPr>
            <w:tcW w:w="1980" w:type="dxa"/>
          </w:tcPr>
          <w:p w14:paraId="1C9AEA4F" w14:textId="77777777" w:rsidR="00857242" w:rsidRDefault="00857242">
            <w:pPr>
              <w:rPr>
                <w:rFonts w:ascii="Arial" w:hAnsi="Arial"/>
                <w:sz w:val="18"/>
              </w:rPr>
            </w:pPr>
            <w:r>
              <w:rPr>
                <w:rFonts w:ascii="Arial" w:hAnsi="Arial"/>
                <w:sz w:val="18"/>
              </w:rPr>
              <w:t xml:space="preserve">Rosemary Emmer </w:t>
            </w:r>
          </w:p>
        </w:tc>
        <w:tc>
          <w:tcPr>
            <w:tcW w:w="2790" w:type="dxa"/>
          </w:tcPr>
          <w:p w14:paraId="7E1B8966" w14:textId="77777777" w:rsidR="00857242" w:rsidRDefault="00857242">
            <w:pPr>
              <w:rPr>
                <w:rFonts w:ascii="Arial" w:hAnsi="Arial"/>
                <w:sz w:val="18"/>
              </w:rPr>
            </w:pPr>
            <w:r>
              <w:rPr>
                <w:rFonts w:ascii="Arial" w:hAnsi="Arial"/>
                <w:sz w:val="18"/>
              </w:rPr>
              <w:t xml:space="preserve">Nextel </w:t>
            </w:r>
          </w:p>
        </w:tc>
        <w:tc>
          <w:tcPr>
            <w:tcW w:w="2250" w:type="dxa"/>
          </w:tcPr>
          <w:p w14:paraId="017310CF" w14:textId="77777777" w:rsidR="00857242" w:rsidRDefault="00857242">
            <w:pPr>
              <w:rPr>
                <w:rFonts w:ascii="Arial" w:hAnsi="Arial"/>
                <w:sz w:val="18"/>
              </w:rPr>
            </w:pPr>
            <w:r>
              <w:rPr>
                <w:rFonts w:ascii="Arial" w:hAnsi="Arial"/>
                <w:bCs/>
                <w:sz w:val="18"/>
              </w:rPr>
              <w:t>Adam Neuman</w:t>
            </w:r>
          </w:p>
        </w:tc>
        <w:tc>
          <w:tcPr>
            <w:tcW w:w="3420" w:type="dxa"/>
          </w:tcPr>
          <w:p w14:paraId="36588754" w14:textId="77777777" w:rsidR="00857242" w:rsidRDefault="00857242">
            <w:pPr>
              <w:rPr>
                <w:rFonts w:ascii="Arial" w:hAnsi="Arial"/>
                <w:sz w:val="18"/>
              </w:rPr>
            </w:pPr>
            <w:r>
              <w:rPr>
                <w:rFonts w:ascii="Arial" w:hAnsi="Arial"/>
                <w:sz w:val="18"/>
              </w:rPr>
              <w:t>Telcordia</w:t>
            </w:r>
          </w:p>
        </w:tc>
      </w:tr>
      <w:tr w:rsidR="00857242" w14:paraId="04578FB6" w14:textId="77777777">
        <w:trPr>
          <w:trHeight w:val="350"/>
        </w:trPr>
        <w:tc>
          <w:tcPr>
            <w:tcW w:w="1980" w:type="dxa"/>
          </w:tcPr>
          <w:p w14:paraId="775F2F23" w14:textId="77777777" w:rsidR="00857242" w:rsidRDefault="00857242">
            <w:pPr>
              <w:rPr>
                <w:rFonts w:ascii="Arial" w:hAnsi="Arial"/>
                <w:sz w:val="18"/>
              </w:rPr>
            </w:pPr>
            <w:r>
              <w:rPr>
                <w:rFonts w:ascii="Arial" w:hAnsi="Arial"/>
                <w:sz w:val="18"/>
              </w:rPr>
              <w:t xml:space="preserve">Ginny </w:t>
            </w:r>
            <w:proofErr w:type="spellStart"/>
            <w:r>
              <w:rPr>
                <w:rFonts w:ascii="Arial" w:hAnsi="Arial"/>
                <w:sz w:val="18"/>
              </w:rPr>
              <w:t>Cashbaugh</w:t>
            </w:r>
            <w:proofErr w:type="spellEnd"/>
          </w:p>
        </w:tc>
        <w:tc>
          <w:tcPr>
            <w:tcW w:w="2790" w:type="dxa"/>
          </w:tcPr>
          <w:p w14:paraId="19A0378C" w14:textId="77777777" w:rsidR="00857242" w:rsidRDefault="00857242">
            <w:pPr>
              <w:rPr>
                <w:rFonts w:ascii="Arial" w:hAnsi="Arial"/>
                <w:sz w:val="18"/>
              </w:rPr>
            </w:pPr>
            <w:proofErr w:type="spellStart"/>
            <w:r>
              <w:rPr>
                <w:rFonts w:ascii="Arial" w:hAnsi="Arial"/>
                <w:sz w:val="18"/>
              </w:rPr>
              <w:t>USCell</w:t>
            </w:r>
            <w:proofErr w:type="spellEnd"/>
          </w:p>
        </w:tc>
        <w:tc>
          <w:tcPr>
            <w:tcW w:w="2250" w:type="dxa"/>
          </w:tcPr>
          <w:p w14:paraId="327FA3A4" w14:textId="77777777" w:rsidR="00857242" w:rsidRDefault="00857242">
            <w:pPr>
              <w:rPr>
                <w:rFonts w:ascii="Arial" w:hAnsi="Arial"/>
                <w:sz w:val="18"/>
              </w:rPr>
            </w:pPr>
            <w:r>
              <w:rPr>
                <w:rFonts w:ascii="Arial" w:hAnsi="Arial"/>
                <w:sz w:val="18"/>
              </w:rPr>
              <w:t>Priscilla Craig</w:t>
            </w:r>
          </w:p>
        </w:tc>
        <w:tc>
          <w:tcPr>
            <w:tcW w:w="3420" w:type="dxa"/>
          </w:tcPr>
          <w:p w14:paraId="65B5A3BE" w14:textId="77777777" w:rsidR="00857242" w:rsidRDefault="00857242">
            <w:pPr>
              <w:rPr>
                <w:rFonts w:ascii="Arial" w:hAnsi="Arial"/>
                <w:sz w:val="18"/>
              </w:rPr>
            </w:pPr>
            <w:r>
              <w:rPr>
                <w:rFonts w:ascii="Arial" w:hAnsi="Arial"/>
                <w:sz w:val="18"/>
              </w:rPr>
              <w:t xml:space="preserve">Cricket </w:t>
            </w:r>
          </w:p>
        </w:tc>
      </w:tr>
      <w:tr w:rsidR="00857242" w14:paraId="0C03454F" w14:textId="77777777">
        <w:trPr>
          <w:trHeight w:val="300"/>
        </w:trPr>
        <w:tc>
          <w:tcPr>
            <w:tcW w:w="1980" w:type="dxa"/>
          </w:tcPr>
          <w:p w14:paraId="2E30EADF" w14:textId="77777777" w:rsidR="00857242" w:rsidRDefault="00857242">
            <w:pPr>
              <w:rPr>
                <w:rFonts w:ascii="Arial" w:hAnsi="Arial"/>
                <w:bCs/>
                <w:sz w:val="18"/>
              </w:rPr>
            </w:pPr>
          </w:p>
        </w:tc>
        <w:tc>
          <w:tcPr>
            <w:tcW w:w="2790" w:type="dxa"/>
          </w:tcPr>
          <w:p w14:paraId="25AF37DE" w14:textId="77777777" w:rsidR="00857242" w:rsidRDefault="00857242">
            <w:pPr>
              <w:rPr>
                <w:rFonts w:ascii="Arial" w:hAnsi="Arial"/>
                <w:sz w:val="18"/>
              </w:rPr>
            </w:pPr>
          </w:p>
        </w:tc>
        <w:tc>
          <w:tcPr>
            <w:tcW w:w="2250" w:type="dxa"/>
          </w:tcPr>
          <w:p w14:paraId="4DFF04BB" w14:textId="77777777" w:rsidR="00857242" w:rsidRDefault="00857242">
            <w:pPr>
              <w:rPr>
                <w:rFonts w:ascii="Arial" w:hAnsi="Arial"/>
                <w:sz w:val="18"/>
              </w:rPr>
            </w:pPr>
          </w:p>
        </w:tc>
        <w:tc>
          <w:tcPr>
            <w:tcW w:w="3420" w:type="dxa"/>
          </w:tcPr>
          <w:p w14:paraId="4B6565E8" w14:textId="77777777" w:rsidR="00857242" w:rsidRDefault="00857242">
            <w:pPr>
              <w:rPr>
                <w:rFonts w:ascii="Arial" w:hAnsi="Arial"/>
                <w:sz w:val="18"/>
              </w:rPr>
            </w:pPr>
          </w:p>
        </w:tc>
      </w:tr>
      <w:tr w:rsidR="00857242" w14:paraId="60D46F9C" w14:textId="77777777">
        <w:trPr>
          <w:trHeight w:val="300"/>
        </w:trPr>
        <w:tc>
          <w:tcPr>
            <w:tcW w:w="1980" w:type="dxa"/>
          </w:tcPr>
          <w:p w14:paraId="74869ADF" w14:textId="77777777" w:rsidR="00857242" w:rsidRDefault="00857242">
            <w:pPr>
              <w:rPr>
                <w:rFonts w:ascii="Arial" w:hAnsi="Arial"/>
                <w:sz w:val="18"/>
              </w:rPr>
            </w:pPr>
          </w:p>
        </w:tc>
        <w:tc>
          <w:tcPr>
            <w:tcW w:w="2790" w:type="dxa"/>
          </w:tcPr>
          <w:p w14:paraId="6AF05F89" w14:textId="77777777" w:rsidR="00857242" w:rsidRDefault="00857242">
            <w:pPr>
              <w:rPr>
                <w:rFonts w:ascii="Arial" w:hAnsi="Arial"/>
                <w:sz w:val="18"/>
              </w:rPr>
            </w:pPr>
          </w:p>
        </w:tc>
        <w:tc>
          <w:tcPr>
            <w:tcW w:w="2250" w:type="dxa"/>
          </w:tcPr>
          <w:p w14:paraId="228DF4CC" w14:textId="77777777" w:rsidR="00857242" w:rsidRDefault="00857242">
            <w:pPr>
              <w:rPr>
                <w:rFonts w:ascii="Arial" w:hAnsi="Arial"/>
                <w:sz w:val="18"/>
              </w:rPr>
            </w:pPr>
          </w:p>
        </w:tc>
        <w:tc>
          <w:tcPr>
            <w:tcW w:w="3420" w:type="dxa"/>
          </w:tcPr>
          <w:p w14:paraId="3AF4EA7C" w14:textId="77777777" w:rsidR="00857242" w:rsidRDefault="00857242">
            <w:pPr>
              <w:rPr>
                <w:rFonts w:ascii="Arial" w:hAnsi="Arial"/>
                <w:sz w:val="18"/>
              </w:rPr>
            </w:pPr>
          </w:p>
        </w:tc>
      </w:tr>
      <w:tr w:rsidR="00857242" w14:paraId="136EB9C0" w14:textId="77777777">
        <w:trPr>
          <w:trHeight w:val="350"/>
        </w:trPr>
        <w:tc>
          <w:tcPr>
            <w:tcW w:w="1980" w:type="dxa"/>
          </w:tcPr>
          <w:p w14:paraId="50CAA856" w14:textId="77777777" w:rsidR="00857242" w:rsidRDefault="00857242">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09A8BDF7" w14:textId="77777777" w:rsidR="00857242" w:rsidRDefault="00857242">
            <w:pPr>
              <w:rPr>
                <w:rFonts w:ascii="Arial" w:hAnsi="Arial"/>
                <w:sz w:val="18"/>
              </w:rPr>
            </w:pPr>
          </w:p>
        </w:tc>
        <w:tc>
          <w:tcPr>
            <w:tcW w:w="2250" w:type="dxa"/>
          </w:tcPr>
          <w:p w14:paraId="298C7497" w14:textId="77777777" w:rsidR="00857242" w:rsidRDefault="00857242">
            <w:pPr>
              <w:rPr>
                <w:rFonts w:ascii="Arial" w:hAnsi="Arial"/>
                <w:sz w:val="18"/>
              </w:rPr>
            </w:pPr>
          </w:p>
        </w:tc>
        <w:tc>
          <w:tcPr>
            <w:tcW w:w="3420" w:type="dxa"/>
          </w:tcPr>
          <w:p w14:paraId="0C617FC1" w14:textId="77777777" w:rsidR="00857242" w:rsidRDefault="00857242">
            <w:pPr>
              <w:rPr>
                <w:rFonts w:ascii="Arial" w:hAnsi="Arial"/>
                <w:sz w:val="18"/>
              </w:rPr>
            </w:pPr>
          </w:p>
        </w:tc>
      </w:tr>
      <w:tr w:rsidR="00857242" w14:paraId="6C4C27D6" w14:textId="77777777">
        <w:trPr>
          <w:trHeight w:val="413"/>
        </w:trPr>
        <w:tc>
          <w:tcPr>
            <w:tcW w:w="1980" w:type="dxa"/>
          </w:tcPr>
          <w:p w14:paraId="19D8BBCA" w14:textId="77777777" w:rsidR="00857242" w:rsidRDefault="00857242">
            <w:pPr>
              <w:rPr>
                <w:rFonts w:ascii="Arial" w:hAnsi="Arial"/>
                <w:sz w:val="18"/>
              </w:rPr>
            </w:pPr>
            <w:r>
              <w:rPr>
                <w:rFonts w:ascii="Arial" w:hAnsi="Arial"/>
                <w:sz w:val="18"/>
              </w:rPr>
              <w:t xml:space="preserve">Audrey </w:t>
            </w:r>
            <w:proofErr w:type="spellStart"/>
            <w:r>
              <w:rPr>
                <w:rFonts w:ascii="Arial" w:hAnsi="Arial"/>
                <w:sz w:val="18"/>
              </w:rPr>
              <w:t>Herrel</w:t>
            </w:r>
            <w:proofErr w:type="spellEnd"/>
          </w:p>
        </w:tc>
        <w:tc>
          <w:tcPr>
            <w:tcW w:w="2790" w:type="dxa"/>
          </w:tcPr>
          <w:p w14:paraId="2AA90156" w14:textId="77777777" w:rsidR="00857242" w:rsidRDefault="00857242">
            <w:pPr>
              <w:rPr>
                <w:rFonts w:ascii="Arial" w:hAnsi="Arial"/>
                <w:sz w:val="18"/>
              </w:rPr>
            </w:pPr>
            <w:proofErr w:type="spellStart"/>
            <w:r>
              <w:rPr>
                <w:rFonts w:ascii="Arial" w:hAnsi="Arial"/>
                <w:sz w:val="18"/>
              </w:rPr>
              <w:t>NeuStar</w:t>
            </w:r>
            <w:proofErr w:type="spellEnd"/>
          </w:p>
        </w:tc>
        <w:tc>
          <w:tcPr>
            <w:tcW w:w="2250" w:type="dxa"/>
          </w:tcPr>
          <w:p w14:paraId="30A508A0" w14:textId="77777777" w:rsidR="00857242" w:rsidRDefault="00857242">
            <w:pPr>
              <w:rPr>
                <w:rFonts w:ascii="Arial" w:hAnsi="Arial"/>
                <w:sz w:val="18"/>
              </w:rPr>
            </w:pPr>
            <w:r>
              <w:rPr>
                <w:rFonts w:ascii="Arial" w:hAnsi="Arial"/>
                <w:sz w:val="18"/>
              </w:rPr>
              <w:t>Scottie Parish</w:t>
            </w:r>
          </w:p>
        </w:tc>
        <w:tc>
          <w:tcPr>
            <w:tcW w:w="3420" w:type="dxa"/>
          </w:tcPr>
          <w:p w14:paraId="4648A76F" w14:textId="77777777" w:rsidR="00857242" w:rsidRDefault="00857242">
            <w:pPr>
              <w:rPr>
                <w:rFonts w:ascii="Arial" w:hAnsi="Arial"/>
                <w:sz w:val="18"/>
              </w:rPr>
            </w:pPr>
            <w:r>
              <w:rPr>
                <w:rFonts w:ascii="Arial" w:hAnsi="Arial"/>
                <w:sz w:val="18"/>
              </w:rPr>
              <w:t>ALLTEL</w:t>
            </w:r>
          </w:p>
        </w:tc>
      </w:tr>
      <w:tr w:rsidR="00857242" w14:paraId="640FC4B6" w14:textId="77777777">
        <w:trPr>
          <w:trHeight w:val="350"/>
        </w:trPr>
        <w:tc>
          <w:tcPr>
            <w:tcW w:w="1980" w:type="dxa"/>
          </w:tcPr>
          <w:p w14:paraId="40A126C4" w14:textId="77777777" w:rsidR="00857242" w:rsidRDefault="00857242">
            <w:pPr>
              <w:rPr>
                <w:rFonts w:ascii="Arial" w:hAnsi="Arial"/>
                <w:sz w:val="18"/>
              </w:rPr>
            </w:pPr>
            <w:r>
              <w:rPr>
                <w:rFonts w:ascii="Arial" w:hAnsi="Arial"/>
                <w:sz w:val="18"/>
              </w:rPr>
              <w:t>Liz Coakley</w:t>
            </w:r>
          </w:p>
        </w:tc>
        <w:tc>
          <w:tcPr>
            <w:tcW w:w="2790" w:type="dxa"/>
          </w:tcPr>
          <w:p w14:paraId="015907F2" w14:textId="77777777" w:rsidR="00857242" w:rsidRDefault="00857242">
            <w:pPr>
              <w:rPr>
                <w:rFonts w:ascii="Arial" w:hAnsi="Arial"/>
                <w:sz w:val="18"/>
              </w:rPr>
            </w:pPr>
            <w:r>
              <w:rPr>
                <w:rFonts w:ascii="Arial" w:hAnsi="Arial"/>
                <w:sz w:val="18"/>
              </w:rPr>
              <w:t>SBC</w:t>
            </w:r>
          </w:p>
        </w:tc>
        <w:tc>
          <w:tcPr>
            <w:tcW w:w="2250" w:type="dxa"/>
          </w:tcPr>
          <w:p w14:paraId="4F92811E" w14:textId="77777777" w:rsidR="00857242" w:rsidRDefault="00857242">
            <w:pPr>
              <w:rPr>
                <w:rFonts w:ascii="Arial" w:hAnsi="Arial"/>
                <w:b/>
                <w:sz w:val="18"/>
              </w:rPr>
            </w:pPr>
            <w:r>
              <w:rPr>
                <w:rFonts w:ascii="Arial" w:hAnsi="Arial"/>
                <w:sz w:val="18"/>
              </w:rPr>
              <w:t>Earl Scott</w:t>
            </w:r>
          </w:p>
        </w:tc>
        <w:tc>
          <w:tcPr>
            <w:tcW w:w="3420" w:type="dxa"/>
          </w:tcPr>
          <w:p w14:paraId="42702A33" w14:textId="77777777" w:rsidR="00857242" w:rsidRDefault="00857242">
            <w:pPr>
              <w:rPr>
                <w:rFonts w:ascii="Arial" w:hAnsi="Arial"/>
                <w:b/>
                <w:sz w:val="18"/>
              </w:rPr>
            </w:pPr>
            <w:r>
              <w:rPr>
                <w:rFonts w:ascii="Arial" w:hAnsi="Arial"/>
                <w:sz w:val="18"/>
              </w:rPr>
              <w:t xml:space="preserve">Verizon </w:t>
            </w:r>
          </w:p>
        </w:tc>
      </w:tr>
      <w:tr w:rsidR="00857242" w14:paraId="16453C9B" w14:textId="77777777">
        <w:trPr>
          <w:trHeight w:val="269"/>
        </w:trPr>
        <w:tc>
          <w:tcPr>
            <w:tcW w:w="1980" w:type="dxa"/>
          </w:tcPr>
          <w:p w14:paraId="4BFA6052" w14:textId="77777777" w:rsidR="00857242" w:rsidRDefault="00857242">
            <w:pPr>
              <w:rPr>
                <w:rFonts w:ascii="Arial" w:hAnsi="Arial"/>
                <w:sz w:val="18"/>
              </w:rPr>
            </w:pPr>
            <w:r>
              <w:rPr>
                <w:rFonts w:ascii="Arial" w:hAnsi="Arial"/>
                <w:sz w:val="18"/>
              </w:rPr>
              <w:t xml:space="preserve">Linda Godfrey </w:t>
            </w:r>
          </w:p>
        </w:tc>
        <w:tc>
          <w:tcPr>
            <w:tcW w:w="2790" w:type="dxa"/>
          </w:tcPr>
          <w:p w14:paraId="5F4DFA56" w14:textId="77777777" w:rsidR="00857242" w:rsidRDefault="00857242">
            <w:pPr>
              <w:rPr>
                <w:rFonts w:ascii="Arial" w:hAnsi="Arial"/>
                <w:sz w:val="18"/>
              </w:rPr>
            </w:pPr>
            <w:r>
              <w:rPr>
                <w:rFonts w:ascii="Arial" w:hAnsi="Arial"/>
                <w:sz w:val="18"/>
              </w:rPr>
              <w:t xml:space="preserve">Verizon Wireless </w:t>
            </w:r>
          </w:p>
        </w:tc>
        <w:tc>
          <w:tcPr>
            <w:tcW w:w="2250" w:type="dxa"/>
          </w:tcPr>
          <w:p w14:paraId="4D899932" w14:textId="77777777" w:rsidR="00857242" w:rsidRDefault="00857242">
            <w:pPr>
              <w:rPr>
                <w:rFonts w:ascii="Arial" w:hAnsi="Arial"/>
                <w:sz w:val="18"/>
              </w:rPr>
            </w:pPr>
            <w:proofErr w:type="spellStart"/>
            <w:r>
              <w:rPr>
                <w:rFonts w:ascii="Arial" w:hAnsi="Arial"/>
                <w:sz w:val="18"/>
              </w:rPr>
              <w:t>Onno</w:t>
            </w:r>
            <w:proofErr w:type="spellEnd"/>
            <w:r>
              <w:rPr>
                <w:rFonts w:ascii="Arial" w:hAnsi="Arial"/>
                <w:sz w:val="18"/>
              </w:rPr>
              <w:t xml:space="preserve"> Bakker</w:t>
            </w:r>
          </w:p>
        </w:tc>
        <w:tc>
          <w:tcPr>
            <w:tcW w:w="3420" w:type="dxa"/>
          </w:tcPr>
          <w:p w14:paraId="32C6F8D8" w14:textId="77777777" w:rsidR="00857242" w:rsidRDefault="00857242">
            <w:pPr>
              <w:rPr>
                <w:rFonts w:ascii="Arial" w:hAnsi="Arial"/>
                <w:sz w:val="18"/>
              </w:rPr>
            </w:pPr>
            <w:r>
              <w:rPr>
                <w:rFonts w:ascii="Arial" w:hAnsi="Arial"/>
                <w:sz w:val="18"/>
              </w:rPr>
              <w:t xml:space="preserve">NumberPortability.com </w:t>
            </w:r>
          </w:p>
        </w:tc>
      </w:tr>
      <w:tr w:rsidR="00857242" w14:paraId="02B169AF" w14:textId="77777777">
        <w:trPr>
          <w:trHeight w:val="305"/>
        </w:trPr>
        <w:tc>
          <w:tcPr>
            <w:tcW w:w="1980" w:type="dxa"/>
          </w:tcPr>
          <w:p w14:paraId="7932BA61" w14:textId="77777777" w:rsidR="00857242" w:rsidRDefault="00857242">
            <w:pPr>
              <w:rPr>
                <w:rFonts w:ascii="Arial" w:hAnsi="Arial"/>
                <w:sz w:val="18"/>
              </w:rPr>
            </w:pPr>
            <w:r>
              <w:rPr>
                <w:rFonts w:ascii="Arial" w:hAnsi="Arial"/>
                <w:sz w:val="18"/>
              </w:rPr>
              <w:t xml:space="preserve">Lonnie Keck </w:t>
            </w:r>
          </w:p>
        </w:tc>
        <w:tc>
          <w:tcPr>
            <w:tcW w:w="2790" w:type="dxa"/>
          </w:tcPr>
          <w:p w14:paraId="2A2524A9" w14:textId="77777777" w:rsidR="00857242" w:rsidRDefault="00857242">
            <w:pPr>
              <w:rPr>
                <w:rFonts w:ascii="Arial" w:hAnsi="Arial"/>
                <w:sz w:val="18"/>
              </w:rPr>
            </w:pPr>
            <w:r>
              <w:rPr>
                <w:rFonts w:ascii="Arial" w:hAnsi="Arial"/>
                <w:sz w:val="18"/>
              </w:rPr>
              <w:t xml:space="preserve">AT&amp;T </w:t>
            </w:r>
            <w:proofErr w:type="spellStart"/>
            <w:r>
              <w:rPr>
                <w:rFonts w:ascii="Arial" w:hAnsi="Arial"/>
                <w:sz w:val="18"/>
              </w:rPr>
              <w:t>WIreless</w:t>
            </w:r>
            <w:proofErr w:type="spellEnd"/>
          </w:p>
        </w:tc>
        <w:tc>
          <w:tcPr>
            <w:tcW w:w="2250" w:type="dxa"/>
          </w:tcPr>
          <w:p w14:paraId="6DFC1FF7" w14:textId="77777777" w:rsidR="00857242" w:rsidRDefault="00857242">
            <w:pPr>
              <w:rPr>
                <w:rFonts w:ascii="Arial" w:hAnsi="Arial"/>
                <w:sz w:val="18"/>
              </w:rPr>
            </w:pPr>
            <w:r>
              <w:rPr>
                <w:rFonts w:ascii="Arial" w:hAnsi="Arial"/>
                <w:sz w:val="18"/>
              </w:rPr>
              <w:t xml:space="preserve">JJ </w:t>
            </w:r>
            <w:proofErr w:type="spellStart"/>
            <w:r>
              <w:rPr>
                <w:rFonts w:ascii="Arial" w:hAnsi="Arial"/>
                <w:sz w:val="18"/>
              </w:rPr>
              <w:t>Rueb</w:t>
            </w:r>
            <w:proofErr w:type="spellEnd"/>
          </w:p>
        </w:tc>
        <w:tc>
          <w:tcPr>
            <w:tcW w:w="3420" w:type="dxa"/>
          </w:tcPr>
          <w:p w14:paraId="7C6325E3" w14:textId="77777777" w:rsidR="00857242" w:rsidRDefault="00857242">
            <w:pPr>
              <w:rPr>
                <w:rFonts w:ascii="Arial" w:hAnsi="Arial"/>
                <w:sz w:val="18"/>
              </w:rPr>
            </w:pPr>
            <w:r>
              <w:rPr>
                <w:rFonts w:ascii="Arial" w:hAnsi="Arial"/>
                <w:sz w:val="18"/>
              </w:rPr>
              <w:t xml:space="preserve">NumberPortability.com </w:t>
            </w:r>
          </w:p>
        </w:tc>
      </w:tr>
      <w:tr w:rsidR="00857242" w14:paraId="06B7E4FB" w14:textId="77777777">
        <w:trPr>
          <w:trHeight w:val="300"/>
        </w:trPr>
        <w:tc>
          <w:tcPr>
            <w:tcW w:w="1980" w:type="dxa"/>
          </w:tcPr>
          <w:p w14:paraId="6B30078F" w14:textId="77777777" w:rsidR="00857242" w:rsidRDefault="00857242">
            <w:pPr>
              <w:rPr>
                <w:rFonts w:ascii="Arial" w:hAnsi="Arial"/>
                <w:sz w:val="18"/>
              </w:rPr>
            </w:pPr>
            <w:r>
              <w:rPr>
                <w:rFonts w:ascii="Arial" w:hAnsi="Arial"/>
                <w:sz w:val="18"/>
              </w:rPr>
              <w:t xml:space="preserve">Ron Steen </w:t>
            </w:r>
          </w:p>
        </w:tc>
        <w:tc>
          <w:tcPr>
            <w:tcW w:w="2790" w:type="dxa"/>
          </w:tcPr>
          <w:p w14:paraId="2C9EE081" w14:textId="77777777" w:rsidR="00857242" w:rsidRDefault="00857242">
            <w:pPr>
              <w:rPr>
                <w:rFonts w:ascii="Arial" w:hAnsi="Arial"/>
                <w:sz w:val="18"/>
              </w:rPr>
            </w:pPr>
            <w:r>
              <w:rPr>
                <w:rFonts w:ascii="Arial" w:hAnsi="Arial"/>
                <w:sz w:val="18"/>
              </w:rPr>
              <w:t xml:space="preserve">BellSouth </w:t>
            </w:r>
          </w:p>
        </w:tc>
        <w:tc>
          <w:tcPr>
            <w:tcW w:w="2250" w:type="dxa"/>
          </w:tcPr>
          <w:p w14:paraId="66178077" w14:textId="77777777" w:rsidR="00857242" w:rsidRDefault="00857242">
            <w:pPr>
              <w:rPr>
                <w:rFonts w:ascii="Arial" w:hAnsi="Arial"/>
                <w:sz w:val="18"/>
              </w:rPr>
            </w:pPr>
            <w:r>
              <w:rPr>
                <w:rFonts w:ascii="Arial" w:hAnsi="Arial"/>
                <w:sz w:val="18"/>
              </w:rPr>
              <w:t xml:space="preserve">Dave </w:t>
            </w:r>
            <w:proofErr w:type="spellStart"/>
            <w:r>
              <w:rPr>
                <w:rFonts w:ascii="Arial" w:hAnsi="Arial"/>
                <w:sz w:val="18"/>
              </w:rPr>
              <w:t>Cockran</w:t>
            </w:r>
            <w:proofErr w:type="spellEnd"/>
          </w:p>
        </w:tc>
        <w:tc>
          <w:tcPr>
            <w:tcW w:w="3420" w:type="dxa"/>
          </w:tcPr>
          <w:p w14:paraId="2EA839A3" w14:textId="77777777" w:rsidR="00857242" w:rsidRDefault="00857242">
            <w:pPr>
              <w:rPr>
                <w:rFonts w:ascii="Arial" w:hAnsi="Arial"/>
                <w:sz w:val="18"/>
              </w:rPr>
            </w:pPr>
            <w:r>
              <w:rPr>
                <w:rFonts w:ascii="Arial" w:hAnsi="Arial"/>
                <w:sz w:val="18"/>
              </w:rPr>
              <w:t xml:space="preserve">BellSouth </w:t>
            </w:r>
          </w:p>
        </w:tc>
      </w:tr>
      <w:tr w:rsidR="00857242" w14:paraId="774616C7" w14:textId="77777777">
        <w:trPr>
          <w:trHeight w:val="323"/>
        </w:trPr>
        <w:tc>
          <w:tcPr>
            <w:tcW w:w="1980" w:type="dxa"/>
          </w:tcPr>
          <w:p w14:paraId="57D81E97" w14:textId="77777777" w:rsidR="00857242" w:rsidRDefault="00857242">
            <w:pPr>
              <w:rPr>
                <w:rFonts w:ascii="Arial" w:hAnsi="Arial"/>
                <w:sz w:val="18"/>
              </w:rPr>
            </w:pPr>
            <w:r>
              <w:rPr>
                <w:rFonts w:ascii="Arial" w:hAnsi="Arial"/>
                <w:sz w:val="18"/>
              </w:rPr>
              <w:t>Therese Mooney</w:t>
            </w:r>
          </w:p>
        </w:tc>
        <w:tc>
          <w:tcPr>
            <w:tcW w:w="2790" w:type="dxa"/>
          </w:tcPr>
          <w:p w14:paraId="191A638B" w14:textId="77777777" w:rsidR="00857242" w:rsidRDefault="00857242">
            <w:pPr>
              <w:rPr>
                <w:rFonts w:ascii="Arial" w:hAnsi="Arial"/>
                <w:sz w:val="18"/>
              </w:rPr>
            </w:pPr>
            <w:r>
              <w:rPr>
                <w:rFonts w:ascii="Arial" w:hAnsi="Arial"/>
                <w:sz w:val="18"/>
              </w:rPr>
              <w:t xml:space="preserve">Global Crossing </w:t>
            </w:r>
          </w:p>
        </w:tc>
        <w:tc>
          <w:tcPr>
            <w:tcW w:w="2250" w:type="dxa"/>
          </w:tcPr>
          <w:p w14:paraId="2469996C" w14:textId="77777777" w:rsidR="00857242" w:rsidRDefault="00857242">
            <w:pPr>
              <w:rPr>
                <w:rFonts w:ascii="Arial" w:hAnsi="Arial"/>
                <w:sz w:val="18"/>
              </w:rPr>
            </w:pPr>
            <w:r>
              <w:rPr>
                <w:rFonts w:ascii="Arial" w:hAnsi="Arial"/>
                <w:sz w:val="18"/>
              </w:rPr>
              <w:t xml:space="preserve">Shannon Collins </w:t>
            </w:r>
          </w:p>
        </w:tc>
        <w:tc>
          <w:tcPr>
            <w:tcW w:w="3420" w:type="dxa"/>
          </w:tcPr>
          <w:p w14:paraId="022F9A7B" w14:textId="77777777" w:rsidR="00857242" w:rsidRDefault="00857242">
            <w:pPr>
              <w:rPr>
                <w:rFonts w:ascii="Arial" w:hAnsi="Arial"/>
                <w:sz w:val="18"/>
              </w:rPr>
            </w:pPr>
            <w:proofErr w:type="spellStart"/>
            <w:r>
              <w:rPr>
                <w:rFonts w:ascii="Arial" w:hAnsi="Arial"/>
                <w:sz w:val="18"/>
              </w:rPr>
              <w:t>NeuStar</w:t>
            </w:r>
            <w:proofErr w:type="spellEnd"/>
            <w:r>
              <w:rPr>
                <w:rFonts w:ascii="Arial" w:hAnsi="Arial"/>
                <w:sz w:val="18"/>
              </w:rPr>
              <w:t xml:space="preserve"> Pooling </w:t>
            </w:r>
          </w:p>
        </w:tc>
      </w:tr>
      <w:tr w:rsidR="00857242" w14:paraId="37680F03" w14:textId="77777777">
        <w:trPr>
          <w:trHeight w:val="368"/>
        </w:trPr>
        <w:tc>
          <w:tcPr>
            <w:tcW w:w="1980" w:type="dxa"/>
          </w:tcPr>
          <w:p w14:paraId="56E4D60B" w14:textId="77777777" w:rsidR="00857242" w:rsidRDefault="00857242">
            <w:pPr>
              <w:tabs>
                <w:tab w:val="right" w:pos="1920"/>
              </w:tabs>
              <w:rPr>
                <w:rFonts w:ascii="Arial" w:hAnsi="Arial"/>
                <w:sz w:val="18"/>
              </w:rPr>
            </w:pPr>
          </w:p>
        </w:tc>
        <w:tc>
          <w:tcPr>
            <w:tcW w:w="2790" w:type="dxa"/>
          </w:tcPr>
          <w:p w14:paraId="23F4373E" w14:textId="77777777" w:rsidR="00857242" w:rsidRDefault="00857242">
            <w:pPr>
              <w:rPr>
                <w:rFonts w:ascii="Arial" w:hAnsi="Arial"/>
                <w:sz w:val="18"/>
              </w:rPr>
            </w:pPr>
          </w:p>
        </w:tc>
        <w:tc>
          <w:tcPr>
            <w:tcW w:w="2250" w:type="dxa"/>
          </w:tcPr>
          <w:p w14:paraId="6AF817CB" w14:textId="77777777" w:rsidR="00857242" w:rsidRDefault="00857242">
            <w:pPr>
              <w:rPr>
                <w:rFonts w:ascii="Arial" w:hAnsi="Arial"/>
                <w:sz w:val="18"/>
              </w:rPr>
            </w:pPr>
            <w:r>
              <w:rPr>
                <w:rFonts w:ascii="Arial" w:hAnsi="Arial"/>
                <w:sz w:val="18"/>
              </w:rPr>
              <w:t xml:space="preserve">John Weakly </w:t>
            </w:r>
          </w:p>
        </w:tc>
        <w:tc>
          <w:tcPr>
            <w:tcW w:w="3420" w:type="dxa"/>
          </w:tcPr>
          <w:p w14:paraId="4AB5B185" w14:textId="77777777" w:rsidR="00857242" w:rsidRDefault="00857242">
            <w:pPr>
              <w:rPr>
                <w:rFonts w:ascii="Arial" w:hAnsi="Arial"/>
                <w:sz w:val="18"/>
              </w:rPr>
            </w:pPr>
            <w:proofErr w:type="spellStart"/>
            <w:r>
              <w:rPr>
                <w:rFonts w:ascii="Arial" w:hAnsi="Arial"/>
                <w:sz w:val="18"/>
              </w:rPr>
              <w:t>QWest</w:t>
            </w:r>
            <w:proofErr w:type="spellEnd"/>
            <w:r>
              <w:rPr>
                <w:rFonts w:ascii="Arial" w:hAnsi="Arial"/>
                <w:sz w:val="18"/>
              </w:rPr>
              <w:t xml:space="preserve"> </w:t>
            </w:r>
          </w:p>
        </w:tc>
      </w:tr>
      <w:tr w:rsidR="00857242" w14:paraId="70B53C85" w14:textId="77777777">
        <w:trPr>
          <w:trHeight w:val="332"/>
        </w:trPr>
        <w:tc>
          <w:tcPr>
            <w:tcW w:w="1980" w:type="dxa"/>
          </w:tcPr>
          <w:p w14:paraId="2E14BBCF" w14:textId="77777777" w:rsidR="00857242" w:rsidRDefault="00857242">
            <w:pPr>
              <w:rPr>
                <w:rFonts w:ascii="Arial" w:hAnsi="Arial"/>
                <w:sz w:val="18"/>
              </w:rPr>
            </w:pPr>
          </w:p>
        </w:tc>
        <w:tc>
          <w:tcPr>
            <w:tcW w:w="2790" w:type="dxa"/>
          </w:tcPr>
          <w:p w14:paraId="6C75C63E" w14:textId="77777777" w:rsidR="00857242" w:rsidRDefault="00857242">
            <w:pPr>
              <w:rPr>
                <w:rFonts w:ascii="Arial" w:hAnsi="Arial"/>
                <w:sz w:val="18"/>
              </w:rPr>
            </w:pPr>
          </w:p>
        </w:tc>
        <w:tc>
          <w:tcPr>
            <w:tcW w:w="2250" w:type="dxa"/>
          </w:tcPr>
          <w:p w14:paraId="7D4334C0" w14:textId="77777777" w:rsidR="00857242" w:rsidRDefault="00857242">
            <w:pPr>
              <w:rPr>
                <w:rFonts w:ascii="Arial" w:hAnsi="Arial"/>
                <w:sz w:val="18"/>
              </w:rPr>
            </w:pPr>
          </w:p>
        </w:tc>
        <w:tc>
          <w:tcPr>
            <w:tcW w:w="3420" w:type="dxa"/>
          </w:tcPr>
          <w:p w14:paraId="164BB040" w14:textId="77777777" w:rsidR="00857242" w:rsidRDefault="00857242">
            <w:pPr>
              <w:rPr>
                <w:rFonts w:ascii="Arial" w:hAnsi="Arial"/>
                <w:sz w:val="18"/>
              </w:rPr>
            </w:pPr>
          </w:p>
        </w:tc>
      </w:tr>
      <w:tr w:rsidR="00857242" w14:paraId="2F253B41" w14:textId="77777777">
        <w:trPr>
          <w:trHeight w:val="368"/>
        </w:trPr>
        <w:tc>
          <w:tcPr>
            <w:tcW w:w="1980" w:type="dxa"/>
          </w:tcPr>
          <w:p w14:paraId="73DFC023" w14:textId="77777777" w:rsidR="00857242" w:rsidRDefault="00857242">
            <w:pPr>
              <w:rPr>
                <w:rFonts w:ascii="Arial" w:hAnsi="Arial"/>
                <w:sz w:val="18"/>
              </w:rPr>
            </w:pPr>
          </w:p>
        </w:tc>
        <w:tc>
          <w:tcPr>
            <w:tcW w:w="2790" w:type="dxa"/>
          </w:tcPr>
          <w:p w14:paraId="69DAE870" w14:textId="77777777" w:rsidR="00857242" w:rsidRDefault="00857242">
            <w:pPr>
              <w:rPr>
                <w:rFonts w:ascii="Arial" w:hAnsi="Arial"/>
                <w:sz w:val="18"/>
              </w:rPr>
            </w:pPr>
          </w:p>
        </w:tc>
        <w:tc>
          <w:tcPr>
            <w:tcW w:w="2250" w:type="dxa"/>
          </w:tcPr>
          <w:p w14:paraId="0E13F5EB" w14:textId="77777777" w:rsidR="00857242" w:rsidRDefault="00857242">
            <w:pPr>
              <w:rPr>
                <w:rFonts w:ascii="Arial" w:hAnsi="Arial"/>
                <w:sz w:val="18"/>
              </w:rPr>
            </w:pPr>
          </w:p>
        </w:tc>
        <w:tc>
          <w:tcPr>
            <w:tcW w:w="3420" w:type="dxa"/>
          </w:tcPr>
          <w:p w14:paraId="2ECDFB0F" w14:textId="77777777" w:rsidR="00857242" w:rsidRDefault="00857242">
            <w:pPr>
              <w:rPr>
                <w:rFonts w:ascii="Arial" w:hAnsi="Arial"/>
                <w:sz w:val="18"/>
              </w:rPr>
            </w:pPr>
          </w:p>
        </w:tc>
      </w:tr>
      <w:tr w:rsidR="00857242" w14:paraId="1AC0BFCB" w14:textId="77777777">
        <w:trPr>
          <w:trHeight w:val="283"/>
        </w:trPr>
        <w:tc>
          <w:tcPr>
            <w:tcW w:w="1980" w:type="dxa"/>
          </w:tcPr>
          <w:p w14:paraId="425EE70F" w14:textId="77777777" w:rsidR="00857242" w:rsidRDefault="00857242">
            <w:pPr>
              <w:rPr>
                <w:rFonts w:ascii="Arial" w:hAnsi="Arial"/>
                <w:sz w:val="18"/>
              </w:rPr>
            </w:pPr>
          </w:p>
        </w:tc>
        <w:tc>
          <w:tcPr>
            <w:tcW w:w="2790" w:type="dxa"/>
          </w:tcPr>
          <w:p w14:paraId="4DD2F800" w14:textId="77777777" w:rsidR="00857242" w:rsidRDefault="00857242">
            <w:pPr>
              <w:rPr>
                <w:rFonts w:ascii="Arial" w:hAnsi="Arial"/>
                <w:sz w:val="18"/>
              </w:rPr>
            </w:pPr>
          </w:p>
        </w:tc>
        <w:tc>
          <w:tcPr>
            <w:tcW w:w="2250" w:type="dxa"/>
          </w:tcPr>
          <w:p w14:paraId="3180F1C4" w14:textId="77777777" w:rsidR="00857242" w:rsidRDefault="00857242">
            <w:pPr>
              <w:rPr>
                <w:rFonts w:ascii="Arial" w:hAnsi="Arial"/>
                <w:sz w:val="18"/>
              </w:rPr>
            </w:pPr>
          </w:p>
        </w:tc>
        <w:tc>
          <w:tcPr>
            <w:tcW w:w="3420" w:type="dxa"/>
          </w:tcPr>
          <w:p w14:paraId="3AC7B6E8" w14:textId="77777777" w:rsidR="00857242" w:rsidRDefault="00857242">
            <w:pPr>
              <w:rPr>
                <w:rFonts w:ascii="Arial" w:hAnsi="Arial"/>
                <w:sz w:val="18"/>
              </w:rPr>
            </w:pPr>
          </w:p>
        </w:tc>
      </w:tr>
      <w:tr w:rsidR="00857242" w14:paraId="202283E7" w14:textId="77777777">
        <w:trPr>
          <w:trHeight w:val="377"/>
        </w:trPr>
        <w:tc>
          <w:tcPr>
            <w:tcW w:w="1980" w:type="dxa"/>
          </w:tcPr>
          <w:p w14:paraId="6F8A9C98" w14:textId="77777777" w:rsidR="00857242" w:rsidRDefault="00857242">
            <w:pPr>
              <w:rPr>
                <w:rFonts w:ascii="Arial" w:hAnsi="Arial"/>
                <w:sz w:val="18"/>
              </w:rPr>
            </w:pPr>
          </w:p>
        </w:tc>
        <w:tc>
          <w:tcPr>
            <w:tcW w:w="2790" w:type="dxa"/>
          </w:tcPr>
          <w:p w14:paraId="33A668DB" w14:textId="77777777" w:rsidR="00857242" w:rsidRDefault="00857242">
            <w:pPr>
              <w:rPr>
                <w:rFonts w:ascii="Arial" w:hAnsi="Arial"/>
                <w:sz w:val="18"/>
              </w:rPr>
            </w:pPr>
          </w:p>
        </w:tc>
        <w:tc>
          <w:tcPr>
            <w:tcW w:w="2250" w:type="dxa"/>
          </w:tcPr>
          <w:p w14:paraId="12117A4B" w14:textId="77777777" w:rsidR="00857242" w:rsidRDefault="00857242">
            <w:pPr>
              <w:rPr>
                <w:rFonts w:ascii="Arial" w:hAnsi="Arial"/>
                <w:sz w:val="18"/>
              </w:rPr>
            </w:pPr>
          </w:p>
        </w:tc>
        <w:tc>
          <w:tcPr>
            <w:tcW w:w="3420" w:type="dxa"/>
          </w:tcPr>
          <w:p w14:paraId="438D55D4" w14:textId="77777777" w:rsidR="00857242" w:rsidRDefault="00857242">
            <w:pPr>
              <w:rPr>
                <w:rFonts w:ascii="Arial" w:hAnsi="Arial"/>
                <w:sz w:val="18"/>
              </w:rPr>
            </w:pPr>
          </w:p>
        </w:tc>
      </w:tr>
      <w:tr w:rsidR="00857242" w14:paraId="3AA30371" w14:textId="77777777">
        <w:trPr>
          <w:trHeight w:val="283"/>
        </w:trPr>
        <w:tc>
          <w:tcPr>
            <w:tcW w:w="1980" w:type="dxa"/>
          </w:tcPr>
          <w:p w14:paraId="672AFF3F" w14:textId="77777777" w:rsidR="00857242" w:rsidRDefault="00857242">
            <w:pPr>
              <w:rPr>
                <w:rFonts w:ascii="Arial" w:hAnsi="Arial"/>
                <w:sz w:val="18"/>
              </w:rPr>
            </w:pPr>
          </w:p>
        </w:tc>
        <w:tc>
          <w:tcPr>
            <w:tcW w:w="2790" w:type="dxa"/>
          </w:tcPr>
          <w:p w14:paraId="778EF4EA" w14:textId="77777777" w:rsidR="00857242" w:rsidRDefault="00857242">
            <w:pPr>
              <w:rPr>
                <w:rFonts w:ascii="Arial" w:hAnsi="Arial"/>
                <w:sz w:val="18"/>
              </w:rPr>
            </w:pPr>
          </w:p>
        </w:tc>
        <w:tc>
          <w:tcPr>
            <w:tcW w:w="2250" w:type="dxa"/>
          </w:tcPr>
          <w:p w14:paraId="4256BDD4" w14:textId="77777777" w:rsidR="00857242" w:rsidRDefault="00857242">
            <w:pPr>
              <w:rPr>
                <w:rFonts w:ascii="Arial" w:hAnsi="Arial"/>
                <w:sz w:val="18"/>
              </w:rPr>
            </w:pPr>
          </w:p>
        </w:tc>
        <w:tc>
          <w:tcPr>
            <w:tcW w:w="3420" w:type="dxa"/>
          </w:tcPr>
          <w:p w14:paraId="14BD3B92" w14:textId="77777777" w:rsidR="00857242" w:rsidRDefault="00857242">
            <w:pPr>
              <w:rPr>
                <w:rFonts w:ascii="Arial" w:hAnsi="Arial"/>
                <w:sz w:val="18"/>
              </w:rPr>
            </w:pPr>
          </w:p>
        </w:tc>
      </w:tr>
      <w:tr w:rsidR="00857242" w14:paraId="7C2FC32B" w14:textId="77777777">
        <w:trPr>
          <w:trHeight w:val="283"/>
        </w:trPr>
        <w:tc>
          <w:tcPr>
            <w:tcW w:w="1980" w:type="dxa"/>
          </w:tcPr>
          <w:p w14:paraId="1AC7D0C2" w14:textId="77777777" w:rsidR="00857242" w:rsidRDefault="00857242">
            <w:pPr>
              <w:rPr>
                <w:rFonts w:ascii="Arial" w:hAnsi="Arial"/>
                <w:sz w:val="18"/>
              </w:rPr>
            </w:pPr>
          </w:p>
        </w:tc>
        <w:tc>
          <w:tcPr>
            <w:tcW w:w="2790" w:type="dxa"/>
          </w:tcPr>
          <w:p w14:paraId="7EA0599F" w14:textId="77777777" w:rsidR="00857242" w:rsidRDefault="00857242">
            <w:pPr>
              <w:rPr>
                <w:rFonts w:ascii="Arial" w:hAnsi="Arial"/>
                <w:sz w:val="18"/>
              </w:rPr>
            </w:pPr>
          </w:p>
        </w:tc>
        <w:tc>
          <w:tcPr>
            <w:tcW w:w="2250" w:type="dxa"/>
          </w:tcPr>
          <w:p w14:paraId="689B1CF9" w14:textId="77777777" w:rsidR="00857242" w:rsidRDefault="00857242">
            <w:pPr>
              <w:rPr>
                <w:rFonts w:ascii="Arial" w:hAnsi="Arial"/>
                <w:sz w:val="18"/>
              </w:rPr>
            </w:pPr>
          </w:p>
        </w:tc>
        <w:tc>
          <w:tcPr>
            <w:tcW w:w="3420" w:type="dxa"/>
          </w:tcPr>
          <w:p w14:paraId="21B3722C" w14:textId="77777777" w:rsidR="00857242" w:rsidRDefault="00857242">
            <w:pPr>
              <w:rPr>
                <w:rFonts w:ascii="Arial" w:hAnsi="Arial"/>
                <w:sz w:val="18"/>
              </w:rPr>
            </w:pPr>
          </w:p>
        </w:tc>
      </w:tr>
      <w:tr w:rsidR="00857242" w14:paraId="6F63BF67" w14:textId="77777777">
        <w:trPr>
          <w:trHeight w:val="283"/>
        </w:trPr>
        <w:tc>
          <w:tcPr>
            <w:tcW w:w="1980" w:type="dxa"/>
          </w:tcPr>
          <w:p w14:paraId="4F5F49DF" w14:textId="77777777" w:rsidR="00857242" w:rsidRDefault="00857242">
            <w:pPr>
              <w:rPr>
                <w:rFonts w:ascii="Arial" w:hAnsi="Arial"/>
                <w:color w:val="000000"/>
                <w:sz w:val="18"/>
              </w:rPr>
            </w:pPr>
          </w:p>
        </w:tc>
        <w:tc>
          <w:tcPr>
            <w:tcW w:w="2790" w:type="dxa"/>
          </w:tcPr>
          <w:p w14:paraId="15A1D697" w14:textId="77777777" w:rsidR="00857242" w:rsidRDefault="00857242">
            <w:pPr>
              <w:rPr>
                <w:rFonts w:ascii="Arial" w:hAnsi="Arial"/>
                <w:color w:val="000000"/>
                <w:sz w:val="18"/>
              </w:rPr>
            </w:pPr>
          </w:p>
        </w:tc>
        <w:tc>
          <w:tcPr>
            <w:tcW w:w="2250" w:type="dxa"/>
          </w:tcPr>
          <w:p w14:paraId="7CB22BE1" w14:textId="77777777" w:rsidR="00857242" w:rsidRDefault="00857242">
            <w:pPr>
              <w:rPr>
                <w:rFonts w:ascii="Arial" w:hAnsi="Arial"/>
                <w:color w:val="000000"/>
                <w:sz w:val="18"/>
              </w:rPr>
            </w:pPr>
          </w:p>
        </w:tc>
        <w:tc>
          <w:tcPr>
            <w:tcW w:w="3420" w:type="dxa"/>
          </w:tcPr>
          <w:p w14:paraId="5A4A4C73" w14:textId="77777777" w:rsidR="00857242" w:rsidRDefault="00857242">
            <w:pPr>
              <w:rPr>
                <w:rFonts w:ascii="Arial" w:hAnsi="Arial"/>
                <w:color w:val="000000"/>
                <w:sz w:val="18"/>
              </w:rPr>
            </w:pPr>
          </w:p>
        </w:tc>
      </w:tr>
    </w:tbl>
    <w:p w14:paraId="60B2B446" w14:textId="77777777" w:rsidR="00857242" w:rsidRDefault="00857242">
      <w:pPr>
        <w:spacing w:after="120"/>
        <w:rPr>
          <w:rFonts w:ascii="Arial" w:hAnsi="Arial"/>
          <w:b/>
          <w:sz w:val="22"/>
          <w:u w:val="single"/>
        </w:rPr>
      </w:pPr>
    </w:p>
    <w:p w14:paraId="42BAC3F6" w14:textId="77777777" w:rsidR="00857242" w:rsidRDefault="00857242">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t>MEETING MINUTES FROM DAY #1 (</w:t>
      </w:r>
      <w:smartTag w:uri="urn:schemas-microsoft-com:office:smarttags" w:element="date">
        <w:smartTagPr>
          <w:attr w:name="Year" w:val="2003"/>
          <w:attr w:name="Day" w:val="8"/>
          <w:attr w:name="Month" w:val="12"/>
        </w:smartTagPr>
        <w:r>
          <w:rPr>
            <w:rFonts w:ascii="Arial" w:hAnsi="Arial"/>
            <w:sz w:val="28"/>
          </w:rPr>
          <w:t>12/08/03</w:t>
        </w:r>
      </w:smartTag>
      <w:r>
        <w:rPr>
          <w:rFonts w:ascii="Arial" w:hAnsi="Arial"/>
          <w:sz w:val="28"/>
        </w:rPr>
        <w:t>)</w:t>
      </w:r>
      <w:r>
        <w:rPr>
          <w:rFonts w:ascii="Arial" w:hAnsi="Arial"/>
          <w:sz w:val="28"/>
        </w:rPr>
        <w:tab/>
      </w:r>
    </w:p>
    <w:p w14:paraId="11FC88BD" w14:textId="77777777" w:rsidR="00857242" w:rsidRDefault="00857242">
      <w:pPr>
        <w:spacing w:after="120"/>
        <w:rPr>
          <w:rFonts w:ascii="Arial" w:hAnsi="Arial"/>
          <w:b/>
          <w:sz w:val="22"/>
        </w:rPr>
      </w:pPr>
    </w:p>
    <w:p w14:paraId="2016825E" w14:textId="77777777" w:rsidR="00857242" w:rsidRDefault="00857242" w:rsidP="00112A28">
      <w:pPr>
        <w:numPr>
          <w:ilvl w:val="0"/>
          <w:numId w:val="3"/>
        </w:numPr>
        <w:spacing w:after="120"/>
        <w:rPr>
          <w:rFonts w:ascii="Arial" w:hAnsi="Arial"/>
          <w:b/>
          <w:sz w:val="22"/>
        </w:rPr>
      </w:pPr>
      <w:r>
        <w:rPr>
          <w:rFonts w:ascii="Arial" w:hAnsi="Arial"/>
          <w:b/>
          <w:sz w:val="22"/>
        </w:rPr>
        <w:t xml:space="preserve">COMBINED WNPO/WTSC MEETING </w:t>
      </w:r>
    </w:p>
    <w:p w14:paraId="1A942379" w14:textId="77777777" w:rsidR="00857242" w:rsidRDefault="00857242" w:rsidP="00112A28">
      <w:pPr>
        <w:numPr>
          <w:ilvl w:val="0"/>
          <w:numId w:val="11"/>
        </w:numPr>
        <w:spacing w:after="120"/>
        <w:rPr>
          <w:rFonts w:ascii="Arial" w:hAnsi="Arial"/>
          <w:b/>
          <w:sz w:val="22"/>
        </w:rPr>
      </w:pPr>
      <w:r>
        <w:rPr>
          <w:rFonts w:ascii="Arial" w:hAnsi="Arial"/>
          <w:b/>
          <w:sz w:val="22"/>
        </w:rPr>
        <w:t>REVIEW OF MEETING MINUTES:</w:t>
      </w:r>
    </w:p>
    <w:p w14:paraId="40218BD5" w14:textId="77777777" w:rsidR="00857242" w:rsidRDefault="00857242">
      <w:pPr>
        <w:spacing w:after="120"/>
        <w:ind w:left="1440"/>
        <w:rPr>
          <w:rFonts w:ascii="Arial" w:hAnsi="Arial"/>
          <w:bCs/>
          <w:sz w:val="22"/>
        </w:rPr>
      </w:pPr>
      <w:r>
        <w:rPr>
          <w:rFonts w:ascii="Arial" w:hAnsi="Arial"/>
          <w:bCs/>
          <w:sz w:val="22"/>
        </w:rPr>
        <w:t xml:space="preserve">October and November minutes were reviewed. Changes previously made to the October minutes were approved and November changes were accepted into final status at this meeting. </w:t>
      </w:r>
    </w:p>
    <w:p w14:paraId="61FE5107" w14:textId="77777777" w:rsidR="00857242" w:rsidRDefault="00857242" w:rsidP="00112A28">
      <w:pPr>
        <w:numPr>
          <w:ilvl w:val="0"/>
          <w:numId w:val="11"/>
        </w:numPr>
        <w:spacing w:after="120"/>
        <w:rPr>
          <w:rFonts w:ascii="Arial" w:hAnsi="Arial"/>
          <w:b/>
          <w:sz w:val="22"/>
        </w:rPr>
      </w:pPr>
      <w:r>
        <w:rPr>
          <w:rFonts w:ascii="Arial" w:hAnsi="Arial"/>
          <w:b/>
          <w:sz w:val="22"/>
        </w:rPr>
        <w:t>INTRODUCTIONS, ANNOUNCEMENTS, AND AGENDA REVIEW</w:t>
      </w:r>
      <w:r>
        <w:rPr>
          <w:rFonts w:ascii="Arial" w:hAnsi="Arial"/>
          <w:sz w:val="22"/>
        </w:rPr>
        <w:t xml:space="preserve"> </w:t>
      </w:r>
    </w:p>
    <w:p w14:paraId="747773E6" w14:textId="77777777" w:rsidR="00857242" w:rsidRDefault="00857242">
      <w:pPr>
        <w:tabs>
          <w:tab w:val="left" w:pos="4065"/>
        </w:tabs>
        <w:spacing w:after="120"/>
        <w:ind w:left="1080"/>
        <w:rPr>
          <w:rFonts w:ascii="Arial" w:hAnsi="Arial"/>
          <w:b/>
          <w:sz w:val="22"/>
        </w:rPr>
      </w:pPr>
      <w:r>
        <w:rPr>
          <w:rFonts w:ascii="Arial" w:hAnsi="Arial"/>
          <w:sz w:val="22"/>
        </w:rPr>
        <w:t xml:space="preserve">     John Malyar, Telcordia hosted meeting in </w:t>
      </w:r>
      <w:smartTag w:uri="urn:schemas-microsoft-com:office:smarttags" w:element="place">
        <w:smartTag w:uri="urn:schemas-microsoft-com:office:smarttags" w:element="City">
          <w:r>
            <w:rPr>
              <w:rFonts w:ascii="Arial" w:hAnsi="Arial"/>
              <w:sz w:val="22"/>
            </w:rPr>
            <w:t>San Diego</w:t>
          </w:r>
        </w:smartTag>
        <w:r>
          <w:rPr>
            <w:rFonts w:ascii="Arial" w:hAnsi="Arial"/>
            <w:sz w:val="22"/>
          </w:rPr>
          <w:t xml:space="preserve">, </w:t>
        </w:r>
        <w:smartTag w:uri="urn:schemas-microsoft-com:office:smarttags" w:element="State">
          <w:r>
            <w:rPr>
              <w:rFonts w:ascii="Arial" w:hAnsi="Arial"/>
              <w:sz w:val="22"/>
            </w:rPr>
            <w:t>CA</w:t>
          </w:r>
        </w:smartTag>
      </w:smartTag>
      <w:r>
        <w:rPr>
          <w:rFonts w:ascii="Arial" w:hAnsi="Arial"/>
          <w:sz w:val="22"/>
        </w:rPr>
        <w:t xml:space="preserve">. </w:t>
      </w:r>
    </w:p>
    <w:p w14:paraId="25A63026" w14:textId="77777777" w:rsidR="00857242" w:rsidRDefault="00857242" w:rsidP="00112A28">
      <w:pPr>
        <w:numPr>
          <w:ilvl w:val="0"/>
          <w:numId w:val="11"/>
        </w:numPr>
        <w:spacing w:after="120"/>
        <w:rPr>
          <w:rFonts w:ascii="Arial" w:hAnsi="Arial"/>
          <w:b/>
          <w:sz w:val="22"/>
        </w:rPr>
      </w:pPr>
      <w:r>
        <w:rPr>
          <w:rFonts w:ascii="Arial" w:hAnsi="Arial"/>
          <w:b/>
          <w:sz w:val="22"/>
        </w:rPr>
        <w:t xml:space="preserve"> </w:t>
      </w:r>
      <w:proofErr w:type="spellStart"/>
      <w:r>
        <w:rPr>
          <w:rFonts w:ascii="Arial" w:hAnsi="Arial"/>
          <w:b/>
          <w:sz w:val="22"/>
        </w:rPr>
        <w:t>NeuStar</w:t>
      </w:r>
      <w:proofErr w:type="spellEnd"/>
      <w:r>
        <w:rPr>
          <w:rFonts w:ascii="Arial" w:hAnsi="Arial"/>
          <w:b/>
          <w:sz w:val="22"/>
        </w:rPr>
        <w:t xml:space="preserve"> READ-OUT – Audrey </w:t>
      </w:r>
      <w:proofErr w:type="spellStart"/>
      <w:r>
        <w:rPr>
          <w:rFonts w:ascii="Arial" w:hAnsi="Arial"/>
          <w:b/>
          <w:sz w:val="22"/>
        </w:rPr>
        <w:t>Herrel</w:t>
      </w:r>
      <w:proofErr w:type="spellEnd"/>
      <w:r>
        <w:rPr>
          <w:rFonts w:ascii="Arial" w:hAnsi="Arial"/>
          <w:b/>
          <w:sz w:val="22"/>
        </w:rPr>
        <w:t xml:space="preserve"> </w:t>
      </w:r>
    </w:p>
    <w:p w14:paraId="7391E35D" w14:textId="77777777" w:rsidR="00857242" w:rsidRDefault="00857242">
      <w:pPr>
        <w:spacing w:after="120"/>
        <w:ind w:left="1440"/>
        <w:rPr>
          <w:rFonts w:ascii="Arial" w:hAnsi="Arial"/>
          <w:bCs/>
          <w:sz w:val="22"/>
        </w:rPr>
      </w:pPr>
      <w:proofErr w:type="spellStart"/>
      <w:r>
        <w:rPr>
          <w:rFonts w:ascii="Arial" w:hAnsi="Arial"/>
          <w:bCs/>
          <w:sz w:val="22"/>
        </w:rPr>
        <w:t>NeuStar</w:t>
      </w:r>
      <w:proofErr w:type="spellEnd"/>
      <w:r>
        <w:rPr>
          <w:rFonts w:ascii="Arial" w:hAnsi="Arial"/>
          <w:bCs/>
          <w:sz w:val="22"/>
        </w:rPr>
        <w:t xml:space="preserve"> reported no significant increase in service provider calls to the NPAC Help Desk since </w:t>
      </w:r>
      <w:smartTag w:uri="urn:schemas-microsoft-com:office:smarttags" w:element="date">
        <w:smartTagPr>
          <w:attr w:name="Year" w:val="2003"/>
          <w:attr w:name="Day" w:val="24"/>
          <w:attr w:name="Month" w:val="11"/>
        </w:smartTagPr>
        <w:r>
          <w:rPr>
            <w:rFonts w:ascii="Arial" w:hAnsi="Arial"/>
            <w:bCs/>
            <w:sz w:val="22"/>
          </w:rPr>
          <w:t>Nov. 24, 2003</w:t>
        </w:r>
      </w:smartTag>
      <w:r>
        <w:rPr>
          <w:rFonts w:ascii="Arial" w:hAnsi="Arial"/>
          <w:bCs/>
          <w:sz w:val="22"/>
        </w:rPr>
        <w:t xml:space="preserve">. The help desk call numbers remain less </w:t>
      </w:r>
      <w:proofErr w:type="spellStart"/>
      <w:r>
        <w:rPr>
          <w:rFonts w:ascii="Arial" w:hAnsi="Arial"/>
          <w:bCs/>
          <w:sz w:val="22"/>
        </w:rPr>
        <w:t>then</w:t>
      </w:r>
      <w:proofErr w:type="spellEnd"/>
      <w:r>
        <w:rPr>
          <w:rFonts w:ascii="Arial" w:hAnsi="Arial"/>
          <w:bCs/>
          <w:sz w:val="22"/>
        </w:rPr>
        <w:t xml:space="preserve"> 60 per day, typical of the historical data. </w:t>
      </w:r>
    </w:p>
    <w:tbl>
      <w:tblPr>
        <w:tblW w:w="0" w:type="auto"/>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530"/>
      </w:tblGrid>
      <w:tr w:rsidR="00857242" w14:paraId="1D0F4BDF" w14:textId="77777777">
        <w:trPr>
          <w:trHeight w:val="145"/>
        </w:trPr>
        <w:tc>
          <w:tcPr>
            <w:tcW w:w="1653" w:type="dxa"/>
          </w:tcPr>
          <w:p w14:paraId="3ECC6484" w14:textId="77777777" w:rsidR="00857242" w:rsidRDefault="00857242">
            <w:pPr>
              <w:spacing w:after="120"/>
              <w:ind w:left="360"/>
              <w:rPr>
                <w:rFonts w:ascii="Arial" w:hAnsi="Arial"/>
                <w:bCs/>
                <w:sz w:val="22"/>
              </w:rPr>
            </w:pPr>
            <w:r>
              <w:rPr>
                <w:rFonts w:ascii="Arial" w:hAnsi="Arial"/>
                <w:bCs/>
                <w:sz w:val="22"/>
              </w:rPr>
              <w:t xml:space="preserve">Total # of Calls </w:t>
            </w:r>
          </w:p>
        </w:tc>
        <w:tc>
          <w:tcPr>
            <w:tcW w:w="1530" w:type="dxa"/>
          </w:tcPr>
          <w:p w14:paraId="4238EE00" w14:textId="77777777" w:rsidR="00857242" w:rsidRDefault="00857242">
            <w:pPr>
              <w:spacing w:after="120"/>
              <w:ind w:left="360"/>
              <w:rPr>
                <w:rFonts w:ascii="Arial" w:hAnsi="Arial"/>
                <w:bCs/>
                <w:sz w:val="22"/>
              </w:rPr>
            </w:pPr>
            <w:r>
              <w:rPr>
                <w:rFonts w:ascii="Arial" w:hAnsi="Arial"/>
                <w:bCs/>
                <w:sz w:val="22"/>
              </w:rPr>
              <w:t>Date</w:t>
            </w:r>
          </w:p>
        </w:tc>
      </w:tr>
      <w:tr w:rsidR="00857242" w14:paraId="1142280E" w14:textId="77777777">
        <w:trPr>
          <w:trHeight w:val="145"/>
        </w:trPr>
        <w:tc>
          <w:tcPr>
            <w:tcW w:w="1653" w:type="dxa"/>
          </w:tcPr>
          <w:p w14:paraId="6EDE63A1" w14:textId="77777777" w:rsidR="00857242" w:rsidRDefault="00857242">
            <w:pPr>
              <w:spacing w:after="120"/>
              <w:jc w:val="center"/>
              <w:rPr>
                <w:rFonts w:ascii="Arial" w:hAnsi="Arial"/>
                <w:bCs/>
                <w:sz w:val="22"/>
              </w:rPr>
            </w:pPr>
            <w:r>
              <w:rPr>
                <w:rFonts w:ascii="Arial" w:hAnsi="Arial"/>
                <w:bCs/>
                <w:sz w:val="22"/>
              </w:rPr>
              <w:t>6</w:t>
            </w:r>
          </w:p>
        </w:tc>
        <w:tc>
          <w:tcPr>
            <w:tcW w:w="1530" w:type="dxa"/>
          </w:tcPr>
          <w:p w14:paraId="64A10B7A" w14:textId="77777777" w:rsidR="00857242" w:rsidRDefault="00857242">
            <w:pPr>
              <w:spacing w:after="120"/>
              <w:rPr>
                <w:rFonts w:ascii="Arial" w:hAnsi="Arial"/>
                <w:bCs/>
                <w:sz w:val="22"/>
              </w:rPr>
            </w:pPr>
            <w:r>
              <w:rPr>
                <w:rFonts w:ascii="Arial" w:hAnsi="Arial"/>
                <w:bCs/>
                <w:sz w:val="22"/>
              </w:rPr>
              <w:t>Nov. 27</w:t>
            </w:r>
          </w:p>
        </w:tc>
      </w:tr>
      <w:tr w:rsidR="00857242" w14:paraId="4697BC0E" w14:textId="77777777">
        <w:trPr>
          <w:trHeight w:val="151"/>
        </w:trPr>
        <w:tc>
          <w:tcPr>
            <w:tcW w:w="1653" w:type="dxa"/>
          </w:tcPr>
          <w:p w14:paraId="320767AB" w14:textId="77777777" w:rsidR="00857242" w:rsidRDefault="00857242">
            <w:pPr>
              <w:spacing w:after="120"/>
              <w:jc w:val="center"/>
              <w:rPr>
                <w:rFonts w:ascii="Arial" w:hAnsi="Arial"/>
                <w:bCs/>
                <w:sz w:val="22"/>
              </w:rPr>
            </w:pPr>
            <w:r>
              <w:rPr>
                <w:rFonts w:ascii="Arial" w:hAnsi="Arial"/>
                <w:bCs/>
                <w:sz w:val="22"/>
              </w:rPr>
              <w:t>42</w:t>
            </w:r>
          </w:p>
        </w:tc>
        <w:tc>
          <w:tcPr>
            <w:tcW w:w="1530" w:type="dxa"/>
          </w:tcPr>
          <w:p w14:paraId="6120E901" w14:textId="77777777" w:rsidR="00857242" w:rsidRDefault="00857242">
            <w:pPr>
              <w:spacing w:after="120"/>
              <w:rPr>
                <w:rFonts w:ascii="Arial" w:hAnsi="Arial"/>
                <w:bCs/>
                <w:sz w:val="22"/>
              </w:rPr>
            </w:pPr>
            <w:r>
              <w:rPr>
                <w:rFonts w:ascii="Arial" w:hAnsi="Arial"/>
                <w:bCs/>
                <w:sz w:val="22"/>
              </w:rPr>
              <w:t>Nov 28</w:t>
            </w:r>
          </w:p>
        </w:tc>
      </w:tr>
      <w:tr w:rsidR="00857242" w14:paraId="37FBA376" w14:textId="77777777">
        <w:trPr>
          <w:trHeight w:val="145"/>
        </w:trPr>
        <w:tc>
          <w:tcPr>
            <w:tcW w:w="1653" w:type="dxa"/>
          </w:tcPr>
          <w:p w14:paraId="4616461E" w14:textId="77777777" w:rsidR="00857242" w:rsidRDefault="00857242">
            <w:pPr>
              <w:spacing w:after="120"/>
              <w:jc w:val="center"/>
              <w:rPr>
                <w:rFonts w:ascii="Arial" w:hAnsi="Arial"/>
                <w:bCs/>
                <w:sz w:val="22"/>
              </w:rPr>
            </w:pPr>
            <w:r>
              <w:rPr>
                <w:rFonts w:ascii="Arial" w:hAnsi="Arial"/>
                <w:bCs/>
                <w:sz w:val="22"/>
              </w:rPr>
              <w:t>11</w:t>
            </w:r>
          </w:p>
        </w:tc>
        <w:tc>
          <w:tcPr>
            <w:tcW w:w="1530" w:type="dxa"/>
          </w:tcPr>
          <w:p w14:paraId="5F8CCF5A" w14:textId="77777777" w:rsidR="00857242" w:rsidRDefault="00857242">
            <w:pPr>
              <w:spacing w:after="120"/>
              <w:rPr>
                <w:rFonts w:ascii="Arial" w:hAnsi="Arial"/>
                <w:bCs/>
                <w:sz w:val="22"/>
              </w:rPr>
            </w:pPr>
            <w:r>
              <w:rPr>
                <w:rFonts w:ascii="Arial" w:hAnsi="Arial"/>
                <w:bCs/>
                <w:sz w:val="22"/>
              </w:rPr>
              <w:t>Nov 29</w:t>
            </w:r>
          </w:p>
        </w:tc>
      </w:tr>
      <w:tr w:rsidR="00857242" w14:paraId="2E99596F" w14:textId="77777777">
        <w:trPr>
          <w:trHeight w:val="151"/>
        </w:trPr>
        <w:tc>
          <w:tcPr>
            <w:tcW w:w="1653" w:type="dxa"/>
          </w:tcPr>
          <w:p w14:paraId="4BBAB1B2" w14:textId="77777777" w:rsidR="00857242" w:rsidRDefault="00857242">
            <w:pPr>
              <w:spacing w:after="120"/>
              <w:jc w:val="center"/>
              <w:rPr>
                <w:rFonts w:ascii="Arial" w:hAnsi="Arial"/>
                <w:bCs/>
                <w:sz w:val="22"/>
              </w:rPr>
            </w:pPr>
            <w:r>
              <w:rPr>
                <w:rFonts w:ascii="Arial" w:hAnsi="Arial"/>
                <w:bCs/>
                <w:sz w:val="22"/>
              </w:rPr>
              <w:t>6</w:t>
            </w:r>
          </w:p>
        </w:tc>
        <w:tc>
          <w:tcPr>
            <w:tcW w:w="1530" w:type="dxa"/>
          </w:tcPr>
          <w:p w14:paraId="543FCC9C" w14:textId="77777777" w:rsidR="00857242" w:rsidRDefault="00857242">
            <w:pPr>
              <w:spacing w:after="120"/>
              <w:rPr>
                <w:rFonts w:ascii="Arial" w:hAnsi="Arial"/>
                <w:bCs/>
                <w:sz w:val="22"/>
              </w:rPr>
            </w:pPr>
            <w:r>
              <w:rPr>
                <w:rFonts w:ascii="Arial" w:hAnsi="Arial"/>
                <w:bCs/>
                <w:sz w:val="22"/>
              </w:rPr>
              <w:t>Nov 30</w:t>
            </w:r>
          </w:p>
        </w:tc>
      </w:tr>
      <w:tr w:rsidR="00857242" w14:paraId="7D5B7C10" w14:textId="77777777">
        <w:trPr>
          <w:trHeight w:val="145"/>
        </w:trPr>
        <w:tc>
          <w:tcPr>
            <w:tcW w:w="1653" w:type="dxa"/>
          </w:tcPr>
          <w:p w14:paraId="4C08CC38" w14:textId="77777777" w:rsidR="00857242" w:rsidRDefault="00857242">
            <w:pPr>
              <w:spacing w:after="120"/>
              <w:jc w:val="center"/>
              <w:rPr>
                <w:rFonts w:ascii="Arial" w:hAnsi="Arial"/>
                <w:bCs/>
                <w:sz w:val="22"/>
              </w:rPr>
            </w:pPr>
            <w:r>
              <w:rPr>
                <w:rFonts w:ascii="Arial" w:hAnsi="Arial"/>
                <w:bCs/>
                <w:sz w:val="22"/>
              </w:rPr>
              <w:t>16</w:t>
            </w:r>
          </w:p>
        </w:tc>
        <w:tc>
          <w:tcPr>
            <w:tcW w:w="1530" w:type="dxa"/>
          </w:tcPr>
          <w:p w14:paraId="088F5278" w14:textId="77777777" w:rsidR="00857242" w:rsidRDefault="00857242">
            <w:pPr>
              <w:spacing w:after="120"/>
              <w:rPr>
                <w:rFonts w:ascii="Arial" w:hAnsi="Arial"/>
                <w:bCs/>
                <w:sz w:val="22"/>
              </w:rPr>
            </w:pPr>
            <w:r>
              <w:rPr>
                <w:rFonts w:ascii="Arial" w:hAnsi="Arial"/>
                <w:bCs/>
                <w:sz w:val="22"/>
              </w:rPr>
              <w:t>Dec 6</w:t>
            </w:r>
          </w:p>
        </w:tc>
      </w:tr>
      <w:tr w:rsidR="00857242" w14:paraId="6554F0CD" w14:textId="77777777">
        <w:trPr>
          <w:trHeight w:val="157"/>
        </w:trPr>
        <w:tc>
          <w:tcPr>
            <w:tcW w:w="1653" w:type="dxa"/>
          </w:tcPr>
          <w:p w14:paraId="39B3740A" w14:textId="77777777" w:rsidR="00857242" w:rsidRDefault="00857242">
            <w:pPr>
              <w:spacing w:after="120"/>
              <w:jc w:val="center"/>
              <w:rPr>
                <w:rFonts w:ascii="Arial" w:hAnsi="Arial"/>
                <w:bCs/>
                <w:sz w:val="22"/>
              </w:rPr>
            </w:pPr>
            <w:r>
              <w:rPr>
                <w:rFonts w:ascii="Arial" w:hAnsi="Arial"/>
                <w:bCs/>
                <w:sz w:val="22"/>
              </w:rPr>
              <w:t>9</w:t>
            </w:r>
          </w:p>
        </w:tc>
        <w:tc>
          <w:tcPr>
            <w:tcW w:w="1530" w:type="dxa"/>
          </w:tcPr>
          <w:p w14:paraId="347771C9" w14:textId="77777777" w:rsidR="00857242" w:rsidRDefault="00857242">
            <w:pPr>
              <w:spacing w:after="120"/>
              <w:rPr>
                <w:rFonts w:ascii="Arial" w:hAnsi="Arial"/>
                <w:bCs/>
                <w:sz w:val="22"/>
              </w:rPr>
            </w:pPr>
            <w:r>
              <w:rPr>
                <w:rFonts w:ascii="Arial" w:hAnsi="Arial"/>
                <w:bCs/>
                <w:sz w:val="22"/>
              </w:rPr>
              <w:t>Dec 7</w:t>
            </w:r>
          </w:p>
        </w:tc>
      </w:tr>
    </w:tbl>
    <w:p w14:paraId="06A6DEF0" w14:textId="77777777" w:rsidR="00857242" w:rsidRDefault="00857242">
      <w:pPr>
        <w:spacing w:after="120"/>
        <w:ind w:left="1080"/>
        <w:rPr>
          <w:rFonts w:ascii="Arial" w:hAnsi="Arial"/>
          <w:bCs/>
          <w:sz w:val="22"/>
        </w:rPr>
      </w:pPr>
    </w:p>
    <w:p w14:paraId="4AC35755" w14:textId="77777777" w:rsidR="00857242" w:rsidRDefault="00857242" w:rsidP="00112A28">
      <w:pPr>
        <w:numPr>
          <w:ilvl w:val="0"/>
          <w:numId w:val="5"/>
        </w:numPr>
        <w:spacing w:after="120"/>
        <w:rPr>
          <w:rFonts w:ascii="Arial" w:hAnsi="Arial"/>
          <w:bCs/>
          <w:sz w:val="22"/>
        </w:rPr>
      </w:pPr>
      <w:r>
        <w:rPr>
          <w:rFonts w:ascii="Arial" w:hAnsi="Arial"/>
          <w:bCs/>
          <w:sz w:val="22"/>
        </w:rPr>
        <w:t xml:space="preserve">There have been very few calls after </w:t>
      </w:r>
      <w:smartTag w:uri="urn:schemas-microsoft-com:office:smarttags" w:element="time">
        <w:smartTagPr>
          <w:attr w:name="Minute" w:val="0"/>
          <w:attr w:name="Hour" w:val="20"/>
        </w:smartTagPr>
        <w:r>
          <w:rPr>
            <w:rFonts w:ascii="Arial" w:hAnsi="Arial"/>
            <w:bCs/>
            <w:sz w:val="22"/>
          </w:rPr>
          <w:t>8 pm</w:t>
        </w:r>
      </w:smartTag>
      <w:r>
        <w:rPr>
          <w:rFonts w:ascii="Arial" w:hAnsi="Arial"/>
          <w:bCs/>
          <w:sz w:val="22"/>
        </w:rPr>
        <w:t>.</w:t>
      </w:r>
    </w:p>
    <w:p w14:paraId="42FA2FEB" w14:textId="77777777" w:rsidR="00857242" w:rsidRDefault="00857242" w:rsidP="00112A28">
      <w:pPr>
        <w:numPr>
          <w:ilvl w:val="0"/>
          <w:numId w:val="5"/>
        </w:numPr>
        <w:spacing w:after="120"/>
        <w:rPr>
          <w:rFonts w:ascii="Arial" w:hAnsi="Arial"/>
          <w:bCs/>
          <w:sz w:val="22"/>
        </w:rPr>
      </w:pPr>
      <w:r>
        <w:rPr>
          <w:rFonts w:ascii="Arial" w:hAnsi="Arial"/>
          <w:bCs/>
          <w:sz w:val="22"/>
        </w:rPr>
        <w:t xml:space="preserve">The type of calls the NPAC is receiving are not following the usual call trend but rather are related to subscription version (SV) activity. Specifically, service providers were not familiar with the NANC process flows and the NPAC activity that occurs once the ICP process is complete. </w:t>
      </w:r>
    </w:p>
    <w:p w14:paraId="130D349F" w14:textId="77777777" w:rsidR="00857242" w:rsidRDefault="00857242" w:rsidP="00112A28">
      <w:pPr>
        <w:numPr>
          <w:ilvl w:val="0"/>
          <w:numId w:val="5"/>
        </w:numPr>
        <w:spacing w:after="120"/>
        <w:rPr>
          <w:rFonts w:ascii="Arial" w:hAnsi="Arial"/>
          <w:bCs/>
          <w:sz w:val="22"/>
        </w:rPr>
      </w:pPr>
      <w:proofErr w:type="spellStart"/>
      <w:r>
        <w:rPr>
          <w:rFonts w:ascii="Arial" w:hAnsi="Arial"/>
          <w:bCs/>
          <w:sz w:val="22"/>
        </w:rPr>
        <w:t>NeuStar</w:t>
      </w:r>
      <w:proofErr w:type="spellEnd"/>
      <w:r>
        <w:rPr>
          <w:rFonts w:ascii="Arial" w:hAnsi="Arial"/>
          <w:bCs/>
          <w:sz w:val="22"/>
        </w:rPr>
        <w:t xml:space="preserve"> will be scheduling and hosting another web-based training session specifically related to SV activity. An email notification for this training will be going out shortly. </w:t>
      </w:r>
    </w:p>
    <w:p w14:paraId="7CA880F7" w14:textId="77777777" w:rsidR="00857242" w:rsidRDefault="00857242">
      <w:pPr>
        <w:spacing w:after="120"/>
        <w:ind w:left="375" w:firstLine="720"/>
        <w:rPr>
          <w:rFonts w:ascii="Arial" w:hAnsi="Arial"/>
          <w:sz w:val="22"/>
        </w:rPr>
      </w:pPr>
    </w:p>
    <w:p w14:paraId="67686F53" w14:textId="77777777" w:rsidR="00857242" w:rsidRDefault="00857242">
      <w:pPr>
        <w:spacing w:after="120"/>
        <w:ind w:left="360"/>
        <w:rPr>
          <w:rFonts w:ascii="Arial" w:hAnsi="Arial"/>
          <w:b/>
          <w:sz w:val="22"/>
        </w:rPr>
      </w:pPr>
      <w:r>
        <w:rPr>
          <w:rFonts w:ascii="Arial" w:hAnsi="Arial"/>
          <w:b/>
          <w:sz w:val="22"/>
        </w:rPr>
        <w:t>4) OBF UPDATE – JIP Issue, Sue Tiffany</w:t>
      </w:r>
    </w:p>
    <w:p w14:paraId="2C83BD10" w14:textId="77777777" w:rsidR="00857242" w:rsidRDefault="00857242" w:rsidP="00112A28">
      <w:pPr>
        <w:numPr>
          <w:ilvl w:val="0"/>
          <w:numId w:val="12"/>
        </w:numPr>
        <w:rPr>
          <w:rFonts w:ascii="Arial" w:hAnsi="Arial" w:cs="Arial"/>
          <w:sz w:val="22"/>
        </w:rPr>
      </w:pPr>
      <w:r>
        <w:rPr>
          <w:rFonts w:ascii="Arial" w:hAnsi="Arial" w:cs="Arial"/>
          <w:sz w:val="22"/>
        </w:rPr>
        <w:t xml:space="preserve">The TR-45 Committee response (dated </w:t>
      </w:r>
      <w:smartTag w:uri="urn:schemas-microsoft-com:office:smarttags" w:element="date">
        <w:smartTagPr>
          <w:attr w:name="Year" w:val="2003"/>
          <w:attr w:name="Day" w:val="7"/>
          <w:attr w:name="Month" w:val="11"/>
        </w:smartTagPr>
        <w:r>
          <w:rPr>
            <w:rFonts w:ascii="Arial" w:hAnsi="Arial" w:cs="Arial"/>
            <w:sz w:val="22"/>
          </w:rPr>
          <w:t>November 7, 2003</w:t>
        </w:r>
      </w:smartTag>
      <w:r>
        <w:rPr>
          <w:rFonts w:ascii="Arial" w:hAnsi="Arial" w:cs="Arial"/>
          <w:sz w:val="22"/>
        </w:rPr>
        <w:t xml:space="preserve">) to the NIIF (NIIF Issue 0208) was attached to the Nov. meeting minutes. </w:t>
      </w:r>
    </w:p>
    <w:p w14:paraId="54F8D698" w14:textId="77777777" w:rsidR="00857242" w:rsidRDefault="00857242">
      <w:pPr>
        <w:ind w:left="1170"/>
        <w:rPr>
          <w:rFonts w:ascii="Arial" w:hAnsi="Arial" w:cs="Arial"/>
          <w:sz w:val="22"/>
        </w:rPr>
      </w:pPr>
    </w:p>
    <w:p w14:paraId="694D5F81" w14:textId="77777777" w:rsidR="00857242" w:rsidRDefault="00857242" w:rsidP="00112A28">
      <w:pPr>
        <w:numPr>
          <w:ilvl w:val="0"/>
          <w:numId w:val="12"/>
        </w:numPr>
        <w:rPr>
          <w:rFonts w:ascii="Arial" w:hAnsi="Arial" w:cs="Arial"/>
          <w:sz w:val="22"/>
        </w:rPr>
      </w:pPr>
      <w:r>
        <w:rPr>
          <w:rFonts w:ascii="Arial" w:hAnsi="Arial" w:cs="Arial"/>
          <w:sz w:val="22"/>
        </w:rPr>
        <w:t xml:space="preserve">The T1S1 (ATIS) Committee also provided a response on </w:t>
      </w:r>
      <w:smartTag w:uri="urn:schemas-microsoft-com:office:smarttags" w:element="date">
        <w:smartTagPr>
          <w:attr w:name="Year" w:val="2003"/>
          <w:attr w:name="Day" w:val="24"/>
          <w:attr w:name="Month" w:val="11"/>
        </w:smartTagPr>
        <w:r>
          <w:rPr>
            <w:rFonts w:ascii="Arial" w:hAnsi="Arial" w:cs="Arial"/>
            <w:sz w:val="22"/>
          </w:rPr>
          <w:t>Nov. 24, 2003</w:t>
        </w:r>
      </w:smartTag>
      <w:r>
        <w:rPr>
          <w:rFonts w:ascii="Arial" w:hAnsi="Arial" w:cs="Arial"/>
          <w:sz w:val="22"/>
        </w:rPr>
        <w:t xml:space="preserve">. Document is included below. </w:t>
      </w:r>
    </w:p>
    <w:p w14:paraId="5855D358" w14:textId="77777777" w:rsidR="00857242" w:rsidRDefault="00857242">
      <w:pPr>
        <w:ind w:left="1170"/>
        <w:rPr>
          <w:rFonts w:ascii="Arial" w:hAnsi="Arial" w:cs="Arial"/>
          <w:sz w:val="22"/>
        </w:rPr>
      </w:pPr>
    </w:p>
    <w:p w14:paraId="6F99BDFE" w14:textId="77777777" w:rsidR="00857242" w:rsidRDefault="00857242">
      <w:pPr>
        <w:rPr>
          <w:rFonts w:ascii="Arial" w:hAnsi="Arial" w:cs="Arial"/>
          <w:sz w:val="22"/>
        </w:rPr>
      </w:pPr>
    </w:p>
    <w:p w14:paraId="781AB01B" w14:textId="6752CAF9" w:rsidR="00857242" w:rsidRDefault="00765E5F">
      <w:pPr>
        <w:ind w:left="1530" w:firstLine="630"/>
        <w:rPr>
          <w:rFonts w:ascii="Arial" w:hAnsi="Arial" w:cs="Arial"/>
          <w:sz w:val="22"/>
        </w:rPr>
      </w:pPr>
      <w:r>
        <w:rPr>
          <w:rFonts w:ascii="Arial" w:hAnsi="Arial" w:cs="Arial"/>
          <w:sz w:val="22"/>
        </w:rPr>
        <w:object w:dxaOrig="1530" w:dyaOrig="990" w14:anchorId="737E6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Package" ShapeID="_x0000_i1025" DrawAspect="Icon" ObjectID="_1735736274" r:id="rId8"/>
        </w:object>
      </w:r>
    </w:p>
    <w:p w14:paraId="32E2FF4F" w14:textId="77777777" w:rsidR="00857242" w:rsidRDefault="00857242">
      <w:pPr>
        <w:ind w:left="2160"/>
        <w:rPr>
          <w:rFonts w:ascii="Arial" w:hAnsi="Arial" w:cs="Arial"/>
          <w:sz w:val="22"/>
        </w:rPr>
      </w:pPr>
    </w:p>
    <w:p w14:paraId="49694B25" w14:textId="77777777" w:rsidR="00857242" w:rsidRDefault="00857242" w:rsidP="00112A28">
      <w:pPr>
        <w:numPr>
          <w:ilvl w:val="0"/>
          <w:numId w:val="12"/>
        </w:numPr>
        <w:rPr>
          <w:rFonts w:ascii="Arial" w:hAnsi="Arial" w:cs="Arial"/>
          <w:sz w:val="22"/>
        </w:rPr>
      </w:pPr>
      <w:r>
        <w:rPr>
          <w:rFonts w:ascii="Arial" w:hAnsi="Arial" w:cs="Arial"/>
          <w:sz w:val="22"/>
        </w:rPr>
        <w:t xml:space="preserve">No additional comments or update available. </w:t>
      </w:r>
    </w:p>
    <w:p w14:paraId="6774B549" w14:textId="77777777" w:rsidR="00857242" w:rsidRDefault="00857242">
      <w:pPr>
        <w:rPr>
          <w:rFonts w:ascii="Arial" w:hAnsi="Arial" w:cs="Arial"/>
          <w:sz w:val="22"/>
        </w:rPr>
      </w:pPr>
    </w:p>
    <w:p w14:paraId="035BB27A" w14:textId="77777777" w:rsidR="00857242" w:rsidRDefault="00857242">
      <w:pPr>
        <w:ind w:left="1095"/>
        <w:rPr>
          <w:rFonts w:ascii="Arial" w:hAnsi="Arial" w:cs="Arial"/>
          <w:sz w:val="22"/>
        </w:rPr>
      </w:pPr>
    </w:p>
    <w:p w14:paraId="6FDA9695" w14:textId="77777777" w:rsidR="00857242" w:rsidRDefault="00857242">
      <w:pPr>
        <w:spacing w:after="60"/>
        <w:ind w:left="360"/>
        <w:rPr>
          <w:rFonts w:ascii="Arial" w:hAnsi="Arial"/>
          <w:b/>
          <w:bCs/>
          <w:sz w:val="22"/>
        </w:rPr>
      </w:pPr>
      <w:r>
        <w:rPr>
          <w:rFonts w:ascii="Arial" w:hAnsi="Arial"/>
          <w:b/>
          <w:bCs/>
          <w:sz w:val="22"/>
        </w:rPr>
        <w:t xml:space="preserve">5)  WIRELESS WORKSHOP and INTERSPECIES TASK FORCE UPDATE – Rosemary Emmer </w:t>
      </w:r>
    </w:p>
    <w:p w14:paraId="2FCFCF09" w14:textId="77777777" w:rsidR="00857242" w:rsidRDefault="00857242">
      <w:pPr>
        <w:spacing w:after="60"/>
        <w:ind w:left="720" w:firstLine="720"/>
        <w:rPr>
          <w:rFonts w:ascii="Arial" w:hAnsi="Arial"/>
          <w:sz w:val="22"/>
        </w:rPr>
      </w:pPr>
      <w:r>
        <w:rPr>
          <w:rFonts w:ascii="Arial" w:hAnsi="Arial"/>
          <w:sz w:val="22"/>
        </w:rPr>
        <w:t xml:space="preserve">1) WIRELESS WORKSHOP - Weekly Minutes are posted at the ATIS website. </w:t>
      </w:r>
    </w:p>
    <w:p w14:paraId="52465E51" w14:textId="77777777" w:rsidR="00857242" w:rsidRDefault="00857242">
      <w:pPr>
        <w:spacing w:after="60"/>
        <w:ind w:left="1440"/>
        <w:rPr>
          <w:rFonts w:ascii="Arial" w:hAnsi="Arial"/>
          <w:sz w:val="22"/>
        </w:rPr>
      </w:pPr>
    </w:p>
    <w:p w14:paraId="709D1F4A" w14:textId="77777777" w:rsidR="00857242" w:rsidRDefault="00857242" w:rsidP="00112A28">
      <w:pPr>
        <w:numPr>
          <w:ilvl w:val="0"/>
          <w:numId w:val="9"/>
        </w:numPr>
        <w:spacing w:after="60"/>
        <w:rPr>
          <w:rFonts w:ascii="Arial" w:hAnsi="Arial"/>
          <w:sz w:val="22"/>
        </w:rPr>
      </w:pPr>
      <w:r>
        <w:rPr>
          <w:rFonts w:ascii="Arial" w:hAnsi="Arial"/>
          <w:sz w:val="22"/>
        </w:rPr>
        <w:t xml:space="preserve">The next fast track call is </w:t>
      </w:r>
      <w:smartTag w:uri="urn:schemas-microsoft-com:office:smarttags" w:element="date">
        <w:smartTagPr>
          <w:attr w:name="Year" w:val="2003"/>
          <w:attr w:name="Day" w:val="9"/>
          <w:attr w:name="Month" w:val="12"/>
        </w:smartTagPr>
        <w:r>
          <w:rPr>
            <w:rFonts w:ascii="Arial" w:hAnsi="Arial"/>
            <w:sz w:val="22"/>
          </w:rPr>
          <w:t>Tues., Dec 9, 2003</w:t>
        </w:r>
      </w:smartTag>
      <w:r>
        <w:rPr>
          <w:rFonts w:ascii="Arial" w:hAnsi="Arial"/>
          <w:sz w:val="22"/>
        </w:rPr>
        <w:t xml:space="preserve">. An agenda item includes the </w:t>
      </w:r>
      <w:proofErr w:type="spellStart"/>
      <w:r>
        <w:rPr>
          <w:rFonts w:ascii="Arial" w:hAnsi="Arial"/>
          <w:sz w:val="22"/>
        </w:rPr>
        <w:t>NeuStar</w:t>
      </w:r>
      <w:proofErr w:type="spellEnd"/>
      <w:r>
        <w:rPr>
          <w:rFonts w:ascii="Arial" w:hAnsi="Arial"/>
          <w:sz w:val="22"/>
        </w:rPr>
        <w:t xml:space="preserve"> (OSS Division) contribution regarding the “Time Zone Box on WICIS Fax Forms – Lack of Definition”.</w:t>
      </w:r>
    </w:p>
    <w:p w14:paraId="56C6603A" w14:textId="77777777" w:rsidR="00857242" w:rsidRDefault="00857242" w:rsidP="00112A28">
      <w:pPr>
        <w:numPr>
          <w:ilvl w:val="0"/>
          <w:numId w:val="9"/>
        </w:numPr>
        <w:spacing w:after="60"/>
        <w:rPr>
          <w:rFonts w:ascii="Arial" w:hAnsi="Arial"/>
          <w:sz w:val="22"/>
        </w:rPr>
      </w:pPr>
      <w:r>
        <w:rPr>
          <w:rFonts w:ascii="Arial" w:hAnsi="Arial"/>
          <w:sz w:val="22"/>
        </w:rPr>
        <w:t xml:space="preserve">Lonnie Keck reported that the ATIS and all forums and committees reporting to ATIS are being reorganized. More details will be available after the leadership meeting being held on Jan. 14-16 as well as at OBF 85 being held in </w:t>
      </w:r>
      <w:smartTag w:uri="urn:schemas-microsoft-com:office:smarttags" w:element="City">
        <w:smartTag w:uri="urn:schemas-microsoft-com:office:smarttags" w:element="place">
          <w:r>
            <w:rPr>
              <w:rFonts w:ascii="Arial" w:hAnsi="Arial"/>
              <w:sz w:val="22"/>
            </w:rPr>
            <w:t>Charlotte</w:t>
          </w:r>
        </w:smartTag>
      </w:smartTag>
      <w:r>
        <w:rPr>
          <w:rFonts w:ascii="Arial" w:hAnsi="Arial"/>
          <w:sz w:val="22"/>
        </w:rPr>
        <w:t xml:space="preserve"> the week of </w:t>
      </w:r>
      <w:smartTag w:uri="urn:schemas-microsoft-com:office:smarttags" w:element="date">
        <w:smartTagPr>
          <w:attr w:name="Year" w:val="2004"/>
          <w:attr w:name="Day" w:val="9"/>
          <w:attr w:name="Month" w:val="2"/>
        </w:smartTagPr>
        <w:r>
          <w:rPr>
            <w:rFonts w:ascii="Arial" w:hAnsi="Arial"/>
            <w:sz w:val="22"/>
          </w:rPr>
          <w:t>Feb. 9, 2004</w:t>
        </w:r>
      </w:smartTag>
      <w:r>
        <w:rPr>
          <w:rFonts w:ascii="Arial" w:hAnsi="Arial"/>
          <w:sz w:val="22"/>
        </w:rPr>
        <w:t>.</w:t>
      </w:r>
    </w:p>
    <w:p w14:paraId="13668523" w14:textId="77777777" w:rsidR="00857242" w:rsidRDefault="00857242" w:rsidP="00112A28">
      <w:pPr>
        <w:numPr>
          <w:ilvl w:val="0"/>
          <w:numId w:val="9"/>
        </w:numPr>
        <w:spacing w:after="60"/>
        <w:rPr>
          <w:rFonts w:ascii="Arial" w:hAnsi="Arial"/>
          <w:sz w:val="22"/>
        </w:rPr>
      </w:pPr>
      <w:r>
        <w:rPr>
          <w:rFonts w:ascii="Arial" w:hAnsi="Arial"/>
          <w:sz w:val="22"/>
        </w:rPr>
        <w:t xml:space="preserve">A question was raised regarding the ATIS reorganization and any payment structure changes regarding the NIIF contact list and the ability of carriers to access and update it without incurring any additional charges. It was reported that the Director of OBF has stated that the NIIF section of ATIS website will remain available to non-funding carriers. As a non-member a carrier will still be able to obtain a password and update the contact list without incurring any costs.  </w:t>
      </w:r>
    </w:p>
    <w:p w14:paraId="5F0E510D" w14:textId="77777777" w:rsidR="00857242" w:rsidRDefault="00857242">
      <w:pPr>
        <w:tabs>
          <w:tab w:val="left" w:pos="900"/>
          <w:tab w:val="left" w:pos="990"/>
        </w:tabs>
        <w:spacing w:after="60"/>
        <w:ind w:left="1440"/>
        <w:rPr>
          <w:rFonts w:ascii="Arial" w:hAnsi="Arial"/>
          <w:sz w:val="22"/>
        </w:rPr>
      </w:pPr>
    </w:p>
    <w:p w14:paraId="4348488C" w14:textId="77777777" w:rsidR="00857242" w:rsidRDefault="00857242">
      <w:pPr>
        <w:tabs>
          <w:tab w:val="left" w:pos="630"/>
        </w:tabs>
        <w:spacing w:after="60"/>
        <w:ind w:left="2160"/>
        <w:rPr>
          <w:rFonts w:ascii="Arial" w:hAnsi="Arial"/>
          <w:bCs/>
          <w:i/>
          <w:iCs/>
          <w:sz w:val="22"/>
        </w:rPr>
      </w:pPr>
      <w:r>
        <w:rPr>
          <w:rFonts w:ascii="Arial" w:hAnsi="Arial"/>
          <w:bCs/>
          <w:i/>
          <w:iCs/>
          <w:sz w:val="22"/>
        </w:rPr>
        <w:t xml:space="preserve">NOTE: Telcordia gave an update to the ATIS reorganization discussion provided during the WNPO meeting. OBF funding companies will continue to get WICIS documentation for free in 2004 and non-funding companies can still purchase the document at the ATIS document store. </w:t>
      </w:r>
    </w:p>
    <w:p w14:paraId="4714011E" w14:textId="77777777" w:rsidR="00857242" w:rsidRDefault="00857242">
      <w:pPr>
        <w:tabs>
          <w:tab w:val="left" w:pos="900"/>
          <w:tab w:val="left" w:pos="990"/>
        </w:tabs>
        <w:spacing w:after="60"/>
        <w:ind w:left="1440"/>
        <w:rPr>
          <w:rFonts w:ascii="Arial" w:hAnsi="Arial"/>
          <w:sz w:val="22"/>
        </w:rPr>
      </w:pPr>
    </w:p>
    <w:p w14:paraId="657BC911" w14:textId="77777777" w:rsidR="00857242" w:rsidRDefault="00857242">
      <w:pPr>
        <w:tabs>
          <w:tab w:val="left" w:pos="900"/>
          <w:tab w:val="left" w:pos="990"/>
        </w:tabs>
        <w:spacing w:after="60"/>
        <w:ind w:left="1440"/>
        <w:rPr>
          <w:rFonts w:ascii="Arial" w:hAnsi="Arial"/>
          <w:sz w:val="22"/>
        </w:rPr>
      </w:pPr>
      <w:r>
        <w:rPr>
          <w:rFonts w:ascii="Arial" w:hAnsi="Arial"/>
          <w:sz w:val="22"/>
        </w:rPr>
        <w:t>2) ITF Read-Out – Lonnie Keck</w:t>
      </w:r>
    </w:p>
    <w:p w14:paraId="58DD83F7" w14:textId="77777777" w:rsidR="00857242" w:rsidRDefault="00857242" w:rsidP="00112A28">
      <w:pPr>
        <w:numPr>
          <w:ilvl w:val="0"/>
          <w:numId w:val="4"/>
        </w:numPr>
        <w:tabs>
          <w:tab w:val="left" w:pos="900"/>
          <w:tab w:val="left" w:pos="990"/>
        </w:tabs>
        <w:spacing w:after="60"/>
        <w:rPr>
          <w:rFonts w:ascii="Arial" w:hAnsi="Arial"/>
          <w:sz w:val="22"/>
        </w:rPr>
      </w:pPr>
      <w:r>
        <w:rPr>
          <w:rFonts w:ascii="Arial" w:hAnsi="Arial"/>
          <w:sz w:val="22"/>
        </w:rPr>
        <w:t xml:space="preserve">Nothing new to report. </w:t>
      </w:r>
    </w:p>
    <w:p w14:paraId="451C7F0F" w14:textId="77777777" w:rsidR="00857242" w:rsidRDefault="00857242">
      <w:pPr>
        <w:tabs>
          <w:tab w:val="left" w:pos="900"/>
          <w:tab w:val="left" w:pos="990"/>
        </w:tabs>
        <w:spacing w:after="60"/>
        <w:ind w:left="2160"/>
        <w:rPr>
          <w:rFonts w:ascii="Arial" w:hAnsi="Arial"/>
          <w:sz w:val="22"/>
        </w:rPr>
      </w:pPr>
    </w:p>
    <w:p w14:paraId="7143449A" w14:textId="77777777" w:rsidR="00857242" w:rsidRDefault="00857242">
      <w:pPr>
        <w:spacing w:after="120"/>
        <w:ind w:firstLine="720"/>
        <w:rPr>
          <w:rFonts w:ascii="Arial" w:hAnsi="Arial"/>
          <w:b/>
          <w:sz w:val="22"/>
        </w:rPr>
      </w:pPr>
      <w:r>
        <w:rPr>
          <w:rFonts w:ascii="Arial" w:hAnsi="Arial"/>
          <w:b/>
          <w:sz w:val="22"/>
        </w:rPr>
        <w:t xml:space="preserve">6) SUB-COMMITTEE READ-OUTS: </w:t>
      </w:r>
    </w:p>
    <w:p w14:paraId="3CABC633" w14:textId="77777777" w:rsidR="00857242" w:rsidRDefault="00857242" w:rsidP="00112A28">
      <w:pPr>
        <w:numPr>
          <w:ilvl w:val="0"/>
          <w:numId w:val="13"/>
        </w:numPr>
        <w:tabs>
          <w:tab w:val="clear" w:pos="2880"/>
          <w:tab w:val="num" w:pos="1440"/>
        </w:tabs>
        <w:spacing w:after="120"/>
        <w:ind w:left="1440" w:firstLine="0"/>
        <w:rPr>
          <w:rFonts w:ascii="Arial" w:hAnsi="Arial"/>
          <w:b/>
          <w:sz w:val="22"/>
        </w:rPr>
      </w:pPr>
      <w:r>
        <w:rPr>
          <w:rFonts w:ascii="Arial" w:hAnsi="Arial"/>
          <w:b/>
          <w:sz w:val="22"/>
        </w:rPr>
        <w:t>WTSC Read-Out by Susan Sill, Co-Chair</w:t>
      </w:r>
    </w:p>
    <w:p w14:paraId="24DF6EEA" w14:textId="77777777" w:rsidR="00857242" w:rsidRDefault="00857242" w:rsidP="00112A28">
      <w:pPr>
        <w:numPr>
          <w:ilvl w:val="0"/>
          <w:numId w:val="6"/>
        </w:numPr>
        <w:rPr>
          <w:rFonts w:ascii="Arial" w:hAnsi="Arial" w:cs="Arial"/>
          <w:sz w:val="22"/>
        </w:rPr>
      </w:pPr>
      <w:r>
        <w:rPr>
          <w:rFonts w:ascii="Arial" w:hAnsi="Arial" w:cs="Arial"/>
          <w:sz w:val="22"/>
        </w:rPr>
        <w:t xml:space="preserve">The WTSC co-chair was unavailable but team members advised there was nothing new to report. </w:t>
      </w:r>
    </w:p>
    <w:p w14:paraId="2AAEDF6D" w14:textId="77777777" w:rsidR="00857242" w:rsidRDefault="00857242">
      <w:pPr>
        <w:ind w:left="1620"/>
        <w:rPr>
          <w:rFonts w:ascii="Arial" w:hAnsi="Arial" w:cs="Arial"/>
          <w:sz w:val="22"/>
        </w:rPr>
      </w:pPr>
    </w:p>
    <w:p w14:paraId="11BE18F7" w14:textId="77777777" w:rsidR="00857242" w:rsidRDefault="00857242" w:rsidP="00112A28">
      <w:pPr>
        <w:numPr>
          <w:ilvl w:val="0"/>
          <w:numId w:val="13"/>
        </w:numPr>
        <w:tabs>
          <w:tab w:val="clear" w:pos="2880"/>
          <w:tab w:val="num" w:pos="1620"/>
        </w:tabs>
        <w:spacing w:after="60"/>
        <w:ind w:left="1440" w:firstLine="0"/>
        <w:rPr>
          <w:rFonts w:ascii="Arial" w:hAnsi="Arial"/>
          <w:b/>
          <w:sz w:val="22"/>
        </w:rPr>
      </w:pPr>
      <w:r>
        <w:rPr>
          <w:rFonts w:ascii="Arial" w:hAnsi="Arial"/>
          <w:b/>
          <w:sz w:val="22"/>
        </w:rPr>
        <w:t>READ-OUT from Fall-Out Reduction Team (FORT)</w:t>
      </w:r>
    </w:p>
    <w:p w14:paraId="44D07055" w14:textId="77777777" w:rsidR="00857242" w:rsidRDefault="00857242" w:rsidP="00112A28">
      <w:pPr>
        <w:numPr>
          <w:ilvl w:val="0"/>
          <w:numId w:val="7"/>
        </w:numPr>
        <w:spacing w:after="60"/>
        <w:rPr>
          <w:rFonts w:ascii="Arial" w:hAnsi="Arial"/>
          <w:bCs/>
          <w:sz w:val="22"/>
        </w:rPr>
      </w:pPr>
      <w:r>
        <w:rPr>
          <w:rFonts w:ascii="Arial" w:hAnsi="Arial"/>
          <w:bCs/>
          <w:sz w:val="22"/>
        </w:rPr>
        <w:t xml:space="preserve">Craig Bartell is the new co-chair replaces Kathleen </w:t>
      </w:r>
      <w:proofErr w:type="spellStart"/>
      <w:r>
        <w:rPr>
          <w:rFonts w:ascii="Arial" w:hAnsi="Arial"/>
          <w:bCs/>
          <w:sz w:val="22"/>
        </w:rPr>
        <w:t>Tedrick</w:t>
      </w:r>
      <w:proofErr w:type="spellEnd"/>
      <w:r>
        <w:rPr>
          <w:rFonts w:ascii="Arial" w:hAnsi="Arial"/>
          <w:bCs/>
          <w:sz w:val="22"/>
        </w:rPr>
        <w:t xml:space="preserve"> who has left Sprint</w:t>
      </w:r>
    </w:p>
    <w:p w14:paraId="0B7233FD" w14:textId="77777777" w:rsidR="00857242" w:rsidRDefault="00857242" w:rsidP="00112A28">
      <w:pPr>
        <w:numPr>
          <w:ilvl w:val="0"/>
          <w:numId w:val="7"/>
        </w:numPr>
        <w:spacing w:after="60"/>
        <w:rPr>
          <w:rFonts w:ascii="Arial" w:hAnsi="Arial"/>
          <w:bCs/>
          <w:sz w:val="22"/>
        </w:rPr>
      </w:pPr>
      <w:r>
        <w:rPr>
          <w:rFonts w:ascii="Arial" w:hAnsi="Arial"/>
          <w:bCs/>
          <w:sz w:val="22"/>
        </w:rPr>
        <w:t xml:space="preserve">Chuck </w:t>
      </w:r>
      <w:proofErr w:type="spellStart"/>
      <w:r>
        <w:rPr>
          <w:rFonts w:ascii="Arial" w:hAnsi="Arial"/>
          <w:bCs/>
          <w:sz w:val="22"/>
        </w:rPr>
        <w:t>Bohl</w:t>
      </w:r>
      <w:proofErr w:type="spellEnd"/>
      <w:r>
        <w:rPr>
          <w:rFonts w:ascii="Arial" w:hAnsi="Arial"/>
          <w:bCs/>
          <w:sz w:val="22"/>
        </w:rPr>
        <w:t xml:space="preserve"> and team are still developing metrics and determining if vendors can gather the data. The current metrics include:</w:t>
      </w:r>
    </w:p>
    <w:p w14:paraId="374132D9" w14:textId="77777777" w:rsidR="00857242" w:rsidRDefault="00857242" w:rsidP="00112A28">
      <w:pPr>
        <w:pStyle w:val="Heading2"/>
        <w:numPr>
          <w:ilvl w:val="1"/>
          <w:numId w:val="7"/>
        </w:numPr>
        <w:rPr>
          <w:b w:val="0"/>
          <w:bCs/>
          <w:i w:val="0"/>
          <w:iCs/>
        </w:rPr>
      </w:pPr>
      <w:r>
        <w:rPr>
          <w:b w:val="0"/>
          <w:bCs/>
          <w:i w:val="0"/>
          <w:iCs/>
          <w:u w:val="single"/>
        </w:rPr>
        <w:lastRenderedPageBreak/>
        <w:t xml:space="preserve">Ratio of Fallout Transactions to Confirmed Ports- </w:t>
      </w:r>
      <w:r>
        <w:rPr>
          <w:b w:val="0"/>
          <w:bCs/>
          <w:i w:val="0"/>
          <w:iCs/>
        </w:rPr>
        <w:t>The ratio of fallout transactions processed compared to the ports that were ‘Confirmed’.</w:t>
      </w:r>
    </w:p>
    <w:p w14:paraId="5B4882AD" w14:textId="77777777" w:rsidR="00857242" w:rsidRDefault="00857242" w:rsidP="00112A28">
      <w:pPr>
        <w:pStyle w:val="Heading2"/>
        <w:numPr>
          <w:ilvl w:val="1"/>
          <w:numId w:val="7"/>
        </w:numPr>
        <w:rPr>
          <w:b w:val="0"/>
          <w:bCs/>
          <w:i w:val="0"/>
          <w:iCs/>
        </w:rPr>
      </w:pPr>
      <w:r>
        <w:rPr>
          <w:b w:val="0"/>
          <w:bCs/>
          <w:i w:val="0"/>
          <w:iCs/>
          <w:u w:val="single"/>
        </w:rPr>
        <w:t xml:space="preserve">Percentage of Ports Successfully Completed on Initial Submission - </w:t>
      </w:r>
      <w:r>
        <w:rPr>
          <w:b w:val="0"/>
          <w:bCs/>
          <w:i w:val="0"/>
          <w:iCs/>
        </w:rPr>
        <w:t>The percent of ports that are ‘Confirmed’ in the ICP process on their initial submission.</w:t>
      </w:r>
    </w:p>
    <w:p w14:paraId="07CA0A82" w14:textId="77777777" w:rsidR="00857242" w:rsidRDefault="00857242" w:rsidP="00112A28">
      <w:pPr>
        <w:pStyle w:val="Heading2"/>
        <w:numPr>
          <w:ilvl w:val="1"/>
          <w:numId w:val="7"/>
        </w:numPr>
        <w:rPr>
          <w:b w:val="0"/>
          <w:bCs/>
          <w:i w:val="0"/>
          <w:iCs/>
        </w:rPr>
      </w:pPr>
      <w:r>
        <w:rPr>
          <w:b w:val="0"/>
          <w:bCs/>
          <w:i w:val="0"/>
          <w:iCs/>
          <w:u w:val="single"/>
        </w:rPr>
        <w:t xml:space="preserve">Percent of Fallout by each of the WICIS RCODES - </w:t>
      </w:r>
      <w:r>
        <w:rPr>
          <w:b w:val="0"/>
          <w:bCs/>
          <w:i w:val="0"/>
          <w:iCs/>
        </w:rPr>
        <w:t>The percentage of fallout attributable to each of the defined WICIS RCODES.</w:t>
      </w:r>
    </w:p>
    <w:p w14:paraId="6D01C0AA" w14:textId="77777777" w:rsidR="00857242" w:rsidRDefault="00857242" w:rsidP="00112A28">
      <w:pPr>
        <w:pStyle w:val="Heading2"/>
        <w:numPr>
          <w:ilvl w:val="1"/>
          <w:numId w:val="7"/>
        </w:numPr>
        <w:rPr>
          <w:b w:val="0"/>
          <w:bCs/>
          <w:i w:val="0"/>
          <w:iCs/>
        </w:rPr>
      </w:pPr>
      <w:r>
        <w:rPr>
          <w:b w:val="0"/>
          <w:bCs/>
          <w:i w:val="0"/>
          <w:iCs/>
          <w:u w:val="single"/>
        </w:rPr>
        <w:t xml:space="preserve">Fallout Percentages for Single Line vs. Multi-line Ports - </w:t>
      </w:r>
      <w:r>
        <w:rPr>
          <w:b w:val="0"/>
          <w:bCs/>
          <w:i w:val="0"/>
          <w:iCs/>
        </w:rPr>
        <w:t>The percentage of fallout to total port transactions for ‘single line’ and ‘multi-line’ ports respectively</w:t>
      </w:r>
    </w:p>
    <w:p w14:paraId="774936BC" w14:textId="77777777" w:rsidR="00857242" w:rsidRDefault="00857242">
      <w:pPr>
        <w:pStyle w:val="Heading2"/>
        <w:rPr>
          <w:i w:val="0"/>
          <w:iCs/>
        </w:rPr>
      </w:pPr>
    </w:p>
    <w:p w14:paraId="4EC5C999" w14:textId="77777777" w:rsidR="00857242" w:rsidRDefault="00857242">
      <w:pPr>
        <w:ind w:left="1800"/>
        <w:rPr>
          <w:rFonts w:ascii="Arial" w:hAnsi="Arial" w:cs="Arial"/>
          <w:b/>
          <w:bCs/>
          <w:sz w:val="22"/>
        </w:rPr>
      </w:pPr>
      <w:r>
        <w:rPr>
          <w:rFonts w:ascii="Arial" w:hAnsi="Arial" w:cs="Arial"/>
          <w:b/>
          <w:bCs/>
          <w:sz w:val="22"/>
        </w:rPr>
        <w:t xml:space="preserve">UPDATE ON CURRENT </w:t>
      </w:r>
      <w:smartTag w:uri="urn:schemas-microsoft-com:office:smarttags" w:element="place">
        <w:smartTag w:uri="urn:schemas-microsoft-com:office:smarttags" w:element="PlaceType">
          <w:r>
            <w:rPr>
              <w:rFonts w:ascii="Arial" w:hAnsi="Arial" w:cs="Arial"/>
              <w:b/>
              <w:bCs/>
              <w:sz w:val="22"/>
            </w:rPr>
            <w:t>FORT</w:t>
          </w:r>
        </w:smartTag>
        <w:r>
          <w:rPr>
            <w:rFonts w:ascii="Arial" w:hAnsi="Arial" w:cs="Arial"/>
            <w:b/>
            <w:bCs/>
            <w:sz w:val="22"/>
          </w:rPr>
          <w:t xml:space="preserve"> </w:t>
        </w:r>
        <w:smartTag w:uri="urn:schemas-microsoft-com:office:smarttags" w:element="PlaceName">
          <w:r>
            <w:rPr>
              <w:rFonts w:ascii="Arial" w:hAnsi="Arial" w:cs="Arial"/>
              <w:b/>
              <w:bCs/>
              <w:sz w:val="22"/>
            </w:rPr>
            <w:t>ISSUES</w:t>
          </w:r>
        </w:smartTag>
      </w:smartTag>
      <w:r>
        <w:rPr>
          <w:rFonts w:ascii="Arial" w:hAnsi="Arial" w:cs="Arial"/>
          <w:b/>
          <w:bCs/>
          <w:sz w:val="22"/>
        </w:rPr>
        <w:t>:</w:t>
      </w:r>
    </w:p>
    <w:p w14:paraId="14D3E3CD" w14:textId="77777777" w:rsidR="00857242" w:rsidRDefault="00857242">
      <w:pPr>
        <w:ind w:left="1800"/>
        <w:rPr>
          <w:rFonts w:ascii="Arial" w:hAnsi="Arial" w:cs="Arial"/>
          <w:sz w:val="22"/>
        </w:rPr>
      </w:pPr>
    </w:p>
    <w:p w14:paraId="1FD6F48F" w14:textId="77777777" w:rsidR="00857242" w:rsidRDefault="00857242" w:rsidP="00112A28">
      <w:pPr>
        <w:numPr>
          <w:ilvl w:val="0"/>
          <w:numId w:val="7"/>
        </w:numPr>
        <w:spacing w:after="60"/>
        <w:rPr>
          <w:rFonts w:ascii="Arial" w:hAnsi="Arial"/>
          <w:bCs/>
          <w:sz w:val="22"/>
        </w:rPr>
      </w:pPr>
      <w:r>
        <w:rPr>
          <w:rFonts w:ascii="Arial" w:hAnsi="Arial"/>
          <w:bCs/>
          <w:sz w:val="22"/>
        </w:rPr>
        <w:t xml:space="preserve">Carriers are trying to send port requests in UTC when using fax forms. However, because there is no option for UTC (GMT) they are not populating the Time Zone box on the WICIS fax forms. </w:t>
      </w:r>
    </w:p>
    <w:p w14:paraId="1470D790" w14:textId="77777777" w:rsidR="00857242" w:rsidRDefault="00857242" w:rsidP="00112A28">
      <w:pPr>
        <w:numPr>
          <w:ilvl w:val="0"/>
          <w:numId w:val="7"/>
        </w:numPr>
        <w:spacing w:after="60"/>
        <w:rPr>
          <w:rFonts w:ascii="Arial" w:hAnsi="Arial"/>
          <w:bCs/>
          <w:sz w:val="22"/>
        </w:rPr>
      </w:pPr>
      <w:r>
        <w:rPr>
          <w:rFonts w:ascii="Arial" w:hAnsi="Arial"/>
          <w:bCs/>
          <w:sz w:val="22"/>
        </w:rPr>
        <w:t xml:space="preserve">Account number field is being populated inappropriately with items other </w:t>
      </w:r>
      <w:proofErr w:type="spellStart"/>
      <w:r>
        <w:rPr>
          <w:rFonts w:ascii="Arial" w:hAnsi="Arial"/>
          <w:bCs/>
          <w:sz w:val="22"/>
        </w:rPr>
        <w:t>then</w:t>
      </w:r>
      <w:proofErr w:type="spellEnd"/>
      <w:r>
        <w:rPr>
          <w:rFonts w:ascii="Arial" w:hAnsi="Arial"/>
          <w:bCs/>
          <w:sz w:val="22"/>
        </w:rPr>
        <w:t xml:space="preserve"> (hyphen, blank) 0-9 or a-z or a combination. There should be no blanks. 90% of CORBA level rejects are around this issue. This is an educational contribution for carriers to share info to help reduce fall-out. Question was raised if the a-z is case sensitivity even though the WICIS data dictionary capitalizes the  ‘A’ and ‘Z’. The WICIS does not specify a rule on capitalization. </w:t>
      </w:r>
    </w:p>
    <w:p w14:paraId="480A58F9" w14:textId="77777777" w:rsidR="00857242" w:rsidRDefault="00857242" w:rsidP="00112A28">
      <w:pPr>
        <w:numPr>
          <w:ilvl w:val="0"/>
          <w:numId w:val="7"/>
        </w:numPr>
        <w:spacing w:after="60"/>
        <w:rPr>
          <w:rFonts w:ascii="Arial" w:hAnsi="Arial"/>
          <w:bCs/>
          <w:sz w:val="22"/>
        </w:rPr>
      </w:pPr>
      <w:r>
        <w:rPr>
          <w:rFonts w:ascii="Arial" w:hAnsi="Arial"/>
          <w:bCs/>
          <w:sz w:val="22"/>
        </w:rPr>
        <w:t xml:space="preserve">Agency authorization field (AGAUTH) – valid values are yes or no but if “no” is checked the result is a CORBA level reject sent back though “no” is a valid value. There are business rules tied to this but this should be a resolution required not a CORBA level reject. This has not been opened at OBF but some participants agree this issue should be addressed at OBF. </w:t>
      </w:r>
    </w:p>
    <w:p w14:paraId="500421FF" w14:textId="77777777" w:rsidR="00857242" w:rsidRDefault="00857242" w:rsidP="00112A28">
      <w:pPr>
        <w:numPr>
          <w:ilvl w:val="0"/>
          <w:numId w:val="7"/>
        </w:numPr>
        <w:spacing w:after="60"/>
        <w:rPr>
          <w:rFonts w:ascii="Arial" w:hAnsi="Arial"/>
          <w:bCs/>
          <w:sz w:val="22"/>
        </w:rPr>
      </w:pPr>
      <w:r>
        <w:rPr>
          <w:rFonts w:ascii="Arial" w:hAnsi="Arial"/>
          <w:bCs/>
          <w:sz w:val="22"/>
        </w:rPr>
        <w:t xml:space="preserve">Some service providers are having difficulty connecting to trading partners. Several CORBA level rejects, when trying to connect, have been experienced over the past 2 weeks.  This issue is being worked off-line between vendors. The question was asked if this a bandwidth problem associated with timeouts but vendors are still troubleshooting to determine and resolve. Over the past 3 days the number of timeout transactions has dropped dramatically and they are continuing to work towards resolution. </w:t>
      </w:r>
    </w:p>
    <w:p w14:paraId="49990FCC" w14:textId="77777777" w:rsidR="00857242" w:rsidRDefault="00857242" w:rsidP="00112A28">
      <w:pPr>
        <w:numPr>
          <w:ilvl w:val="0"/>
          <w:numId w:val="7"/>
        </w:numPr>
        <w:spacing w:after="60"/>
        <w:rPr>
          <w:rFonts w:ascii="Arial" w:hAnsi="Arial"/>
          <w:bCs/>
          <w:sz w:val="22"/>
        </w:rPr>
      </w:pPr>
      <w:r>
        <w:rPr>
          <w:rFonts w:ascii="Arial" w:hAnsi="Arial"/>
          <w:bCs/>
          <w:sz w:val="22"/>
        </w:rPr>
        <w:t xml:space="preserve">Mandatory fields are not present in confirmation or resolution-required responses to SUPs from some carriers. </w:t>
      </w:r>
    </w:p>
    <w:p w14:paraId="0FFFEEFC" w14:textId="77777777" w:rsidR="00857242" w:rsidRDefault="00857242">
      <w:pPr>
        <w:tabs>
          <w:tab w:val="left" w:pos="630"/>
        </w:tabs>
        <w:spacing w:after="60"/>
        <w:ind w:left="2070"/>
        <w:rPr>
          <w:rFonts w:ascii="Arial" w:hAnsi="Arial"/>
          <w:b/>
          <w:sz w:val="22"/>
        </w:rPr>
      </w:pPr>
    </w:p>
    <w:p w14:paraId="68800645" w14:textId="77777777" w:rsidR="00857242" w:rsidRDefault="00857242">
      <w:pPr>
        <w:tabs>
          <w:tab w:val="left" w:pos="630"/>
        </w:tabs>
        <w:spacing w:after="60"/>
        <w:rPr>
          <w:rFonts w:ascii="Arial" w:hAnsi="Arial"/>
          <w:b/>
          <w:sz w:val="22"/>
        </w:rPr>
      </w:pPr>
      <w:r>
        <w:rPr>
          <w:rFonts w:ascii="Arial" w:hAnsi="Arial"/>
          <w:b/>
          <w:sz w:val="22"/>
        </w:rPr>
        <w:tab/>
      </w:r>
      <w:r>
        <w:rPr>
          <w:rFonts w:ascii="Arial" w:hAnsi="Arial"/>
          <w:b/>
          <w:sz w:val="22"/>
        </w:rPr>
        <w:tab/>
      </w:r>
      <w:r>
        <w:rPr>
          <w:rFonts w:ascii="Arial" w:hAnsi="Arial"/>
          <w:b/>
          <w:sz w:val="22"/>
        </w:rPr>
        <w:tab/>
      </w:r>
    </w:p>
    <w:p w14:paraId="127D8546" w14:textId="77777777" w:rsidR="00857242" w:rsidRDefault="00857242">
      <w:pPr>
        <w:spacing w:after="60"/>
        <w:ind w:firstLine="720"/>
        <w:rPr>
          <w:rFonts w:ascii="Arial" w:hAnsi="Arial"/>
          <w:b/>
          <w:sz w:val="22"/>
        </w:rPr>
      </w:pPr>
      <w:r>
        <w:rPr>
          <w:rFonts w:ascii="Arial" w:hAnsi="Arial" w:cs="Arial"/>
          <w:b/>
          <w:sz w:val="22"/>
        </w:rPr>
        <w:t xml:space="preserve">7) PIM UPDATE – Maggie Lee </w:t>
      </w:r>
    </w:p>
    <w:p w14:paraId="746E79BC" w14:textId="77777777" w:rsidR="00857242" w:rsidRDefault="00857242">
      <w:pPr>
        <w:spacing w:after="60"/>
        <w:ind w:left="1440"/>
        <w:rPr>
          <w:rFonts w:ascii="Arial" w:hAnsi="Arial"/>
          <w:bCs/>
          <w:sz w:val="22"/>
        </w:rPr>
      </w:pPr>
      <w:r>
        <w:rPr>
          <w:rFonts w:ascii="Arial" w:hAnsi="Arial"/>
          <w:bCs/>
          <w:sz w:val="22"/>
        </w:rPr>
        <w:t xml:space="preserve">A read-out from the LNPA-WG distribution identified only 2 PIM updates. PIM 22 (Conflict Timer) still open although an updated PIM has recently been distributed via the LNPA-WG. PIM 24 (Contamination) is still open. </w:t>
      </w:r>
    </w:p>
    <w:p w14:paraId="4D41210D" w14:textId="77777777" w:rsidR="00857242" w:rsidRDefault="00857242">
      <w:pPr>
        <w:tabs>
          <w:tab w:val="left" w:pos="630"/>
        </w:tabs>
        <w:spacing w:after="60"/>
        <w:rPr>
          <w:rFonts w:ascii="Arial" w:hAnsi="Arial"/>
          <w:b/>
          <w:sz w:val="22"/>
        </w:rPr>
      </w:pPr>
    </w:p>
    <w:p w14:paraId="569DBE06" w14:textId="77777777" w:rsidR="00857242" w:rsidRDefault="00857242">
      <w:pPr>
        <w:tabs>
          <w:tab w:val="left" w:pos="630"/>
        </w:tabs>
        <w:spacing w:after="60"/>
        <w:ind w:left="720"/>
        <w:rPr>
          <w:rFonts w:ascii="Arial" w:hAnsi="Arial"/>
          <w:b/>
          <w:sz w:val="22"/>
        </w:rPr>
      </w:pPr>
      <w:r>
        <w:rPr>
          <w:rFonts w:ascii="Arial" w:hAnsi="Arial"/>
          <w:b/>
          <w:sz w:val="22"/>
        </w:rPr>
        <w:t xml:space="preserve">8) NPAC WIRELESS PORTING VOLUMES  - Steve </w:t>
      </w:r>
      <w:proofErr w:type="spellStart"/>
      <w:r>
        <w:rPr>
          <w:rFonts w:ascii="Arial" w:hAnsi="Arial"/>
          <w:b/>
          <w:sz w:val="22"/>
        </w:rPr>
        <w:t>Addicks</w:t>
      </w:r>
      <w:proofErr w:type="spellEnd"/>
      <w:r>
        <w:rPr>
          <w:rFonts w:ascii="Arial" w:hAnsi="Arial"/>
          <w:b/>
          <w:sz w:val="22"/>
        </w:rPr>
        <w:t xml:space="preserve"> </w:t>
      </w:r>
    </w:p>
    <w:p w14:paraId="7C8FBEE6" w14:textId="77777777" w:rsidR="00857242" w:rsidRDefault="00857242">
      <w:pPr>
        <w:tabs>
          <w:tab w:val="left" w:pos="630"/>
        </w:tabs>
        <w:spacing w:after="60"/>
        <w:ind w:left="1440"/>
        <w:rPr>
          <w:rFonts w:ascii="Arial" w:hAnsi="Arial"/>
          <w:bCs/>
          <w:sz w:val="22"/>
        </w:rPr>
      </w:pPr>
      <w:r>
        <w:rPr>
          <w:rFonts w:ascii="Arial" w:hAnsi="Arial"/>
          <w:bCs/>
          <w:sz w:val="22"/>
        </w:rPr>
        <w:t xml:space="preserve">Wireless porting volumes were reviewed and several carriers requested that these numbers be added to the daily report sent to the industry via the NPAC cross-regional list. </w:t>
      </w:r>
    </w:p>
    <w:p w14:paraId="319B6BC7" w14:textId="77777777" w:rsidR="00857242" w:rsidRDefault="00857242">
      <w:pPr>
        <w:tabs>
          <w:tab w:val="left" w:pos="630"/>
        </w:tabs>
        <w:spacing w:after="60"/>
        <w:ind w:left="1440"/>
        <w:rPr>
          <w:rFonts w:ascii="Arial" w:hAnsi="Arial"/>
          <w:bCs/>
          <w:sz w:val="22"/>
        </w:rPr>
      </w:pPr>
    </w:p>
    <w:p w14:paraId="32826C43" w14:textId="77777777" w:rsidR="00857242" w:rsidRDefault="00857242">
      <w:pPr>
        <w:tabs>
          <w:tab w:val="left" w:pos="630"/>
        </w:tabs>
        <w:spacing w:after="60"/>
        <w:ind w:left="1440"/>
        <w:rPr>
          <w:rFonts w:ascii="Arial" w:hAnsi="Arial"/>
          <w:b/>
          <w:sz w:val="22"/>
        </w:rPr>
      </w:pPr>
      <w:r>
        <w:rPr>
          <w:rFonts w:ascii="Arial" w:hAnsi="Arial"/>
          <w:b/>
          <w:sz w:val="22"/>
        </w:rPr>
        <w:t xml:space="preserve">11.A.1 ACTION ITEM: </w:t>
      </w:r>
      <w:proofErr w:type="spellStart"/>
      <w:r>
        <w:rPr>
          <w:rFonts w:ascii="Arial" w:hAnsi="Arial"/>
          <w:b/>
          <w:sz w:val="22"/>
        </w:rPr>
        <w:t>NeuStar</w:t>
      </w:r>
      <w:proofErr w:type="spellEnd"/>
      <w:r>
        <w:rPr>
          <w:rFonts w:ascii="Arial" w:hAnsi="Arial"/>
          <w:b/>
          <w:sz w:val="22"/>
        </w:rPr>
        <w:t xml:space="preserve"> will determine if the daily wireless interservice provider port activations can be included in its daily reports to the industry.</w:t>
      </w:r>
    </w:p>
    <w:p w14:paraId="50801E4E" w14:textId="77777777" w:rsidR="00857242" w:rsidRDefault="00857242">
      <w:pPr>
        <w:tabs>
          <w:tab w:val="left" w:pos="630"/>
        </w:tabs>
        <w:spacing w:after="60"/>
        <w:rPr>
          <w:rFonts w:ascii="Arial" w:hAnsi="Arial"/>
          <w:b/>
          <w:sz w:val="22"/>
        </w:rPr>
      </w:pPr>
    </w:p>
    <w:p w14:paraId="5E17799D" w14:textId="77777777" w:rsidR="00857242" w:rsidRDefault="00857242">
      <w:pPr>
        <w:tabs>
          <w:tab w:val="left" w:pos="630"/>
        </w:tabs>
        <w:spacing w:after="60"/>
        <w:rPr>
          <w:rFonts w:ascii="Arial" w:hAnsi="Arial"/>
          <w:b/>
          <w:sz w:val="22"/>
        </w:rPr>
      </w:pPr>
    </w:p>
    <w:p w14:paraId="45A16FB9" w14:textId="77777777" w:rsidR="00857242" w:rsidRDefault="00857242">
      <w:pPr>
        <w:tabs>
          <w:tab w:val="left" w:pos="630"/>
        </w:tabs>
        <w:spacing w:after="60"/>
        <w:ind w:left="720"/>
        <w:rPr>
          <w:rFonts w:ascii="Arial" w:hAnsi="Arial"/>
          <w:b/>
          <w:sz w:val="22"/>
        </w:rPr>
      </w:pPr>
      <w:r>
        <w:rPr>
          <w:rFonts w:ascii="Arial" w:hAnsi="Arial"/>
          <w:b/>
          <w:sz w:val="22"/>
        </w:rPr>
        <w:lastRenderedPageBreak/>
        <w:t>9)  WNPO DECISION/RECOMMENDATION MATRIX:</w:t>
      </w:r>
    </w:p>
    <w:p w14:paraId="5D47F76E" w14:textId="77777777" w:rsidR="00857242" w:rsidRDefault="00857242">
      <w:pPr>
        <w:tabs>
          <w:tab w:val="left" w:pos="630"/>
        </w:tabs>
        <w:spacing w:after="60"/>
        <w:ind w:left="1440"/>
        <w:rPr>
          <w:rFonts w:ascii="Arial" w:hAnsi="Arial"/>
          <w:bCs/>
          <w:sz w:val="22"/>
        </w:rPr>
      </w:pPr>
      <w:r>
        <w:rPr>
          <w:rFonts w:ascii="Arial" w:hAnsi="Arial"/>
          <w:bCs/>
          <w:sz w:val="22"/>
        </w:rPr>
        <w:t>A carry-over discussion from last month about where WICIS Methods &amp; Procedure (M&amp;P) documentation and information should reside was held. To maintain this type of documentation at the OBF would incur additional costs to the members.  However, WNPO documents have always been free and accessible to the public. Team did agree that M&amp;P’s could be maintained as an entry on the WNPO Decision/Recommendation matrix with the following provisions:</w:t>
      </w:r>
    </w:p>
    <w:p w14:paraId="2CEC0E07" w14:textId="77777777" w:rsidR="00857242" w:rsidRDefault="00857242" w:rsidP="00112A28">
      <w:pPr>
        <w:numPr>
          <w:ilvl w:val="0"/>
          <w:numId w:val="10"/>
        </w:numPr>
        <w:tabs>
          <w:tab w:val="left" w:pos="630"/>
        </w:tabs>
        <w:spacing w:after="60"/>
        <w:rPr>
          <w:rFonts w:ascii="Arial" w:hAnsi="Arial"/>
          <w:bCs/>
          <w:sz w:val="22"/>
        </w:rPr>
      </w:pPr>
      <w:r>
        <w:rPr>
          <w:rFonts w:ascii="Arial" w:hAnsi="Arial"/>
          <w:bCs/>
          <w:sz w:val="22"/>
        </w:rPr>
        <w:t>Matrix would include an additional column identifying the team that requested the item be included.</w:t>
      </w:r>
    </w:p>
    <w:p w14:paraId="76E2FEED" w14:textId="77777777" w:rsidR="00857242" w:rsidRDefault="00857242" w:rsidP="00112A28">
      <w:pPr>
        <w:numPr>
          <w:ilvl w:val="0"/>
          <w:numId w:val="10"/>
        </w:numPr>
        <w:tabs>
          <w:tab w:val="left" w:pos="630"/>
        </w:tabs>
        <w:spacing w:after="60"/>
        <w:rPr>
          <w:rFonts w:ascii="Arial" w:hAnsi="Arial"/>
          <w:bCs/>
          <w:sz w:val="22"/>
        </w:rPr>
      </w:pPr>
      <w:r>
        <w:rPr>
          <w:rFonts w:ascii="Arial" w:hAnsi="Arial"/>
          <w:bCs/>
          <w:sz w:val="22"/>
        </w:rPr>
        <w:t>If the inclusion request is confusing or lacks all necessary information it will be sent back to the contributing team for further contribution or clarification.</w:t>
      </w:r>
    </w:p>
    <w:p w14:paraId="7D5AC8DF" w14:textId="77777777" w:rsidR="00857242" w:rsidRDefault="00857242">
      <w:pPr>
        <w:tabs>
          <w:tab w:val="left" w:pos="630"/>
        </w:tabs>
        <w:spacing w:after="60"/>
        <w:ind w:left="1440"/>
        <w:rPr>
          <w:rFonts w:ascii="Arial" w:hAnsi="Arial"/>
          <w:bCs/>
          <w:sz w:val="22"/>
        </w:rPr>
      </w:pPr>
      <w:r>
        <w:rPr>
          <w:rFonts w:ascii="Arial" w:hAnsi="Arial"/>
          <w:bCs/>
          <w:sz w:val="22"/>
        </w:rPr>
        <w:t xml:space="preserve"> </w:t>
      </w:r>
    </w:p>
    <w:p w14:paraId="1ED9201B" w14:textId="77777777" w:rsidR="00857242" w:rsidRDefault="00857242">
      <w:pPr>
        <w:tabs>
          <w:tab w:val="left" w:pos="630"/>
        </w:tabs>
        <w:spacing w:after="60"/>
        <w:ind w:left="1440"/>
        <w:rPr>
          <w:rFonts w:ascii="Arial" w:hAnsi="Arial"/>
          <w:b/>
          <w:sz w:val="22"/>
        </w:rPr>
      </w:pPr>
      <w:r>
        <w:rPr>
          <w:rFonts w:ascii="Arial" w:hAnsi="Arial"/>
          <w:b/>
          <w:sz w:val="22"/>
        </w:rPr>
        <w:t xml:space="preserve">11.A.2  ACTION ITEM: Another column will be added to the WNPO Decision/Recommendation matrix identifying the team that requested an item be included. </w:t>
      </w:r>
    </w:p>
    <w:p w14:paraId="0AB1607D" w14:textId="77777777" w:rsidR="00857242" w:rsidRDefault="00857242">
      <w:pPr>
        <w:tabs>
          <w:tab w:val="left" w:pos="630"/>
        </w:tabs>
        <w:spacing w:after="60"/>
        <w:ind w:left="1440"/>
        <w:rPr>
          <w:rFonts w:ascii="Arial" w:hAnsi="Arial"/>
          <w:bCs/>
          <w:sz w:val="22"/>
        </w:rPr>
      </w:pPr>
    </w:p>
    <w:p w14:paraId="51CF431F" w14:textId="77777777" w:rsidR="00857242" w:rsidRDefault="00857242">
      <w:pPr>
        <w:tabs>
          <w:tab w:val="left" w:pos="630"/>
        </w:tabs>
        <w:spacing w:after="60"/>
        <w:ind w:left="720"/>
        <w:rPr>
          <w:rFonts w:ascii="Arial" w:hAnsi="Arial"/>
          <w:b/>
          <w:sz w:val="22"/>
        </w:rPr>
      </w:pPr>
      <w:r>
        <w:rPr>
          <w:rFonts w:ascii="Arial" w:hAnsi="Arial"/>
          <w:b/>
          <w:sz w:val="22"/>
        </w:rPr>
        <w:t>10)  COMBINING WNPO AND LNPA-WG:</w:t>
      </w:r>
    </w:p>
    <w:p w14:paraId="174EE072" w14:textId="77777777" w:rsidR="00857242" w:rsidRDefault="00857242">
      <w:pPr>
        <w:spacing w:after="60"/>
        <w:ind w:left="1440"/>
        <w:rPr>
          <w:rFonts w:ascii="Arial" w:hAnsi="Arial"/>
          <w:bCs/>
          <w:sz w:val="22"/>
        </w:rPr>
      </w:pPr>
      <w:r>
        <w:rPr>
          <w:rFonts w:ascii="Arial" w:hAnsi="Arial"/>
          <w:bCs/>
          <w:sz w:val="22"/>
        </w:rPr>
        <w:t xml:space="preserve">Follow-up discussion raised these comments or issues of concern: </w:t>
      </w:r>
    </w:p>
    <w:p w14:paraId="48052345" w14:textId="77777777" w:rsidR="00857242" w:rsidRDefault="00857242">
      <w:pPr>
        <w:spacing w:after="60"/>
        <w:ind w:left="1440"/>
        <w:rPr>
          <w:rFonts w:ascii="Arial" w:hAnsi="Arial"/>
          <w:bCs/>
          <w:sz w:val="22"/>
        </w:rPr>
      </w:pPr>
      <w:r>
        <w:rPr>
          <w:rFonts w:ascii="Arial" w:hAnsi="Arial"/>
          <w:bCs/>
          <w:sz w:val="22"/>
        </w:rPr>
        <w:t xml:space="preserve">1. T-Mobile recognized that at some point in time the two teams must combine but has no problem combining WNPO and LNPA sometime after the second quarter of 2004. </w:t>
      </w:r>
    </w:p>
    <w:p w14:paraId="0826EE34" w14:textId="77777777" w:rsidR="00857242" w:rsidRDefault="00857242">
      <w:pPr>
        <w:spacing w:after="60"/>
        <w:ind w:left="1440"/>
        <w:rPr>
          <w:rFonts w:ascii="Arial" w:hAnsi="Arial"/>
          <w:bCs/>
          <w:sz w:val="22"/>
        </w:rPr>
      </w:pPr>
      <w:r>
        <w:rPr>
          <w:rFonts w:ascii="Arial" w:hAnsi="Arial"/>
          <w:bCs/>
          <w:sz w:val="22"/>
        </w:rPr>
        <w:t xml:space="preserve">2. When the issue of having Monday as a strictly wireless meeting day was discussed, Bell South commented that this type of structure did not reflect a true team ‘combination’. </w:t>
      </w:r>
    </w:p>
    <w:p w14:paraId="588CF617" w14:textId="77777777" w:rsidR="00857242" w:rsidRDefault="00857242">
      <w:pPr>
        <w:spacing w:after="60"/>
        <w:ind w:left="1440"/>
        <w:rPr>
          <w:rFonts w:ascii="Arial" w:hAnsi="Arial"/>
          <w:bCs/>
          <w:sz w:val="22"/>
        </w:rPr>
      </w:pPr>
      <w:r>
        <w:rPr>
          <w:rFonts w:ascii="Arial" w:hAnsi="Arial"/>
          <w:bCs/>
          <w:sz w:val="22"/>
        </w:rPr>
        <w:t xml:space="preserve">3. The team talked briefly about where interspecies issues would or should be discussed and a suggestion was made that the FORT committee would be best suited to manage those issues. </w:t>
      </w:r>
    </w:p>
    <w:p w14:paraId="32C9A8D9" w14:textId="77777777" w:rsidR="00857242" w:rsidRDefault="00857242">
      <w:pPr>
        <w:spacing w:after="60"/>
        <w:ind w:left="1440"/>
        <w:rPr>
          <w:rFonts w:ascii="Arial" w:hAnsi="Arial"/>
          <w:bCs/>
          <w:sz w:val="22"/>
        </w:rPr>
      </w:pPr>
    </w:p>
    <w:p w14:paraId="7D5F5429" w14:textId="77777777" w:rsidR="00857242" w:rsidRDefault="00857242">
      <w:pPr>
        <w:spacing w:after="60"/>
        <w:ind w:left="1440"/>
        <w:rPr>
          <w:rFonts w:ascii="Arial" w:hAnsi="Arial" w:cs="Arial"/>
          <w:b/>
          <w:sz w:val="22"/>
        </w:rPr>
      </w:pPr>
      <w:r>
        <w:rPr>
          <w:rFonts w:ascii="Arial" w:hAnsi="Arial" w:cs="Arial"/>
          <w:b/>
          <w:sz w:val="22"/>
        </w:rPr>
        <w:t>11.A.3  ACTION ITEM</w:t>
      </w:r>
      <w:r>
        <w:rPr>
          <w:rFonts w:ascii="Arial" w:hAnsi="Arial" w:cs="Arial"/>
          <w:bCs/>
          <w:sz w:val="22"/>
        </w:rPr>
        <w:t xml:space="preserve">: </w:t>
      </w:r>
      <w:r>
        <w:rPr>
          <w:rFonts w:ascii="Arial" w:hAnsi="Arial" w:cs="Arial"/>
          <w:b/>
          <w:sz w:val="22"/>
        </w:rPr>
        <w:t xml:space="preserve">February’s agenda will include additional discussion around combining the WNPO and LNPA-WG teams. Specifically we need to determine if we are ready to move forward with the joint meetings in April or May. Logistics will also need to be worked out for space and room size at that time. </w:t>
      </w:r>
    </w:p>
    <w:p w14:paraId="4D2CA619" w14:textId="77777777" w:rsidR="00857242" w:rsidRDefault="00857242">
      <w:pPr>
        <w:spacing w:after="60"/>
        <w:ind w:left="1440"/>
        <w:rPr>
          <w:rFonts w:ascii="Arial" w:hAnsi="Arial"/>
          <w:b/>
          <w:sz w:val="22"/>
        </w:rPr>
      </w:pPr>
    </w:p>
    <w:p w14:paraId="44ECFB00" w14:textId="77777777" w:rsidR="00857242" w:rsidRDefault="00857242">
      <w:pPr>
        <w:tabs>
          <w:tab w:val="left" w:pos="10665"/>
          <w:tab w:val="right" w:pos="10800"/>
        </w:tabs>
        <w:spacing w:after="60"/>
        <w:rPr>
          <w:rFonts w:ascii="Arial" w:hAnsi="Arial" w:cs="Arial"/>
          <w:b/>
          <w:sz w:val="22"/>
        </w:rPr>
      </w:pPr>
      <w:r>
        <w:t xml:space="preserve">  </w:t>
      </w:r>
      <w:r>
        <w:rPr>
          <w:rFonts w:ascii="Arial" w:hAnsi="Arial" w:cs="Arial"/>
          <w:b/>
          <w:sz w:val="22"/>
        </w:rPr>
        <w:t xml:space="preserve">          11)  NENA REPORT – Rick Jones   </w:t>
      </w:r>
    </w:p>
    <w:p w14:paraId="52661ABF" w14:textId="77777777" w:rsidR="00857242" w:rsidRDefault="00857242">
      <w:pPr>
        <w:ind w:left="1440"/>
        <w:rPr>
          <w:rFonts w:ascii="Arial" w:hAnsi="Arial" w:cs="Arial"/>
          <w:sz w:val="22"/>
        </w:rPr>
      </w:pPr>
      <w:r>
        <w:rPr>
          <w:rFonts w:ascii="Arial" w:hAnsi="Arial" w:cs="Arial"/>
          <w:sz w:val="22"/>
        </w:rPr>
        <w:t xml:space="preserve">A. On </w:t>
      </w:r>
      <w:smartTag w:uri="urn:schemas-microsoft-com:office:smarttags" w:element="date">
        <w:smartTagPr>
          <w:attr w:name="Year" w:val="2003"/>
          <w:attr w:name="Day" w:val="24"/>
          <w:attr w:name="Month" w:val="11"/>
        </w:smartTagPr>
        <w:r>
          <w:rPr>
            <w:rFonts w:ascii="Arial" w:hAnsi="Arial" w:cs="Arial"/>
            <w:sz w:val="22"/>
          </w:rPr>
          <w:t>Nov. 24, 2003</w:t>
        </w:r>
      </w:smartTag>
      <w:r>
        <w:rPr>
          <w:rFonts w:ascii="Arial" w:hAnsi="Arial" w:cs="Arial"/>
          <w:sz w:val="22"/>
        </w:rPr>
        <w:t xml:space="preserve"> there was increased interest and inquiry from PSAPs on the subject of WNP. General information is posted to the NENA website for those PSAPs. </w:t>
      </w:r>
    </w:p>
    <w:p w14:paraId="321CF2DF" w14:textId="77777777" w:rsidR="00857242" w:rsidRDefault="00857242">
      <w:pPr>
        <w:ind w:left="1440"/>
        <w:rPr>
          <w:rFonts w:ascii="Arial" w:hAnsi="Arial" w:cs="Arial"/>
          <w:sz w:val="22"/>
        </w:rPr>
      </w:pPr>
    </w:p>
    <w:p w14:paraId="1B9E148E" w14:textId="77777777" w:rsidR="00857242" w:rsidRDefault="00857242">
      <w:pPr>
        <w:ind w:left="1440"/>
        <w:rPr>
          <w:rFonts w:ascii="Arial" w:hAnsi="Arial" w:cs="Arial"/>
          <w:sz w:val="22"/>
        </w:rPr>
      </w:pPr>
      <w:r>
        <w:rPr>
          <w:rFonts w:ascii="Arial" w:hAnsi="Arial" w:cs="Arial"/>
          <w:sz w:val="22"/>
        </w:rPr>
        <w:t xml:space="preserve">B. The AT&amp;T ESRD contribution to INC will be discussed </w:t>
      </w:r>
      <w:smartTag w:uri="urn:schemas-microsoft-com:office:smarttags" w:element="date">
        <w:smartTagPr>
          <w:attr w:name="Year" w:val="2003"/>
          <w:attr w:name="Day" w:val="12"/>
          <w:attr w:name="Month" w:val="12"/>
        </w:smartTagPr>
        <w:r>
          <w:rPr>
            <w:rFonts w:ascii="Arial" w:hAnsi="Arial" w:cs="Arial"/>
            <w:sz w:val="22"/>
          </w:rPr>
          <w:t>Friday Dec. 12, 2003</w:t>
        </w:r>
      </w:smartTag>
      <w:r>
        <w:rPr>
          <w:rFonts w:ascii="Arial" w:hAnsi="Arial" w:cs="Arial"/>
          <w:sz w:val="22"/>
        </w:rPr>
        <w:t xml:space="preserve"> during a joint conference call of ATIS INC and ESIF study group H. </w:t>
      </w:r>
    </w:p>
    <w:p w14:paraId="1A874043" w14:textId="77777777" w:rsidR="00857242" w:rsidRDefault="00857242">
      <w:pPr>
        <w:ind w:left="1440"/>
        <w:rPr>
          <w:rFonts w:ascii="Arial" w:hAnsi="Arial" w:cs="Arial"/>
          <w:sz w:val="22"/>
        </w:rPr>
      </w:pPr>
    </w:p>
    <w:p w14:paraId="51B9186A" w14:textId="77777777" w:rsidR="00857242" w:rsidRDefault="00857242">
      <w:pPr>
        <w:ind w:left="1440"/>
        <w:rPr>
          <w:rFonts w:ascii="Arial" w:hAnsi="Arial" w:cs="Arial"/>
          <w:sz w:val="22"/>
        </w:rPr>
      </w:pPr>
      <w:r>
        <w:rPr>
          <w:rFonts w:ascii="Arial" w:hAnsi="Arial" w:cs="Arial"/>
          <w:sz w:val="22"/>
        </w:rPr>
        <w:t xml:space="preserve">C. Some wireline carriers may not have an automated process to track the NPDI field on the LSR form resulting in ALI records being unlocked rather </w:t>
      </w:r>
      <w:proofErr w:type="spellStart"/>
      <w:r>
        <w:rPr>
          <w:rFonts w:ascii="Arial" w:hAnsi="Arial" w:cs="Arial"/>
          <w:sz w:val="22"/>
        </w:rPr>
        <w:t>then</w:t>
      </w:r>
      <w:proofErr w:type="spellEnd"/>
      <w:r>
        <w:rPr>
          <w:rFonts w:ascii="Arial" w:hAnsi="Arial" w:cs="Arial"/>
          <w:sz w:val="22"/>
        </w:rPr>
        <w:t xml:space="preserve"> deleted. The NENA LNPWG, which addresses wireline porting issues, has this issue and will be working it on an upcoming conference call on December 18</w:t>
      </w:r>
      <w:r>
        <w:rPr>
          <w:rFonts w:ascii="Arial" w:hAnsi="Arial" w:cs="Arial"/>
          <w:sz w:val="22"/>
          <w:vertAlign w:val="superscript"/>
        </w:rPr>
        <w:t>th</w:t>
      </w:r>
      <w:r>
        <w:rPr>
          <w:rFonts w:ascii="Arial" w:hAnsi="Arial" w:cs="Arial"/>
          <w:sz w:val="22"/>
        </w:rPr>
        <w:t>.</w:t>
      </w:r>
    </w:p>
    <w:p w14:paraId="44EA7EB0" w14:textId="77777777" w:rsidR="00857242" w:rsidRDefault="00857242">
      <w:pPr>
        <w:ind w:left="1440"/>
        <w:rPr>
          <w:rFonts w:ascii="Arial" w:hAnsi="Arial" w:cs="Arial"/>
          <w:sz w:val="22"/>
        </w:rPr>
      </w:pPr>
    </w:p>
    <w:p w14:paraId="730AFA27" w14:textId="77777777" w:rsidR="00857242" w:rsidRDefault="00857242">
      <w:pPr>
        <w:ind w:left="1440"/>
        <w:rPr>
          <w:rFonts w:ascii="Arial" w:hAnsi="Arial" w:cs="Arial"/>
          <w:sz w:val="22"/>
        </w:rPr>
      </w:pPr>
      <w:r>
        <w:rPr>
          <w:rFonts w:ascii="Arial" w:hAnsi="Arial" w:cs="Arial"/>
          <w:sz w:val="22"/>
        </w:rPr>
        <w:t xml:space="preserve">D. There is increased interest from NENA and some government entities regarding wireline to wireless porting in areas that are not yet </w:t>
      </w:r>
      <w:smartTag w:uri="urn:schemas-microsoft-com:office:smarttags" w:element="date">
        <w:smartTagPr>
          <w:attr w:name="Year" w:val="2001"/>
          <w:attr w:name="Day" w:val="1"/>
          <w:attr w:name="Month" w:val="9"/>
        </w:smartTagPr>
        <w:r>
          <w:rPr>
            <w:rFonts w:ascii="Arial" w:hAnsi="Arial" w:cs="Arial"/>
            <w:sz w:val="22"/>
          </w:rPr>
          <w:t>9-1-1</w:t>
        </w:r>
      </w:smartTag>
      <w:r>
        <w:rPr>
          <w:rFonts w:ascii="Arial" w:hAnsi="Arial" w:cs="Arial"/>
          <w:sz w:val="22"/>
        </w:rPr>
        <w:t xml:space="preserve"> Phase 2 compliant. </w:t>
      </w:r>
    </w:p>
    <w:p w14:paraId="072BB0AB" w14:textId="77777777" w:rsidR="00857242" w:rsidRDefault="00857242">
      <w:pPr>
        <w:ind w:left="1440"/>
        <w:rPr>
          <w:rFonts w:ascii="Arial" w:hAnsi="Arial" w:cs="Arial"/>
          <w:sz w:val="22"/>
        </w:rPr>
      </w:pPr>
    </w:p>
    <w:p w14:paraId="32254565" w14:textId="77777777" w:rsidR="00857242" w:rsidRDefault="00857242">
      <w:pPr>
        <w:ind w:left="1440"/>
        <w:rPr>
          <w:rFonts w:ascii="Arial" w:hAnsi="Arial" w:cs="Arial"/>
          <w:sz w:val="22"/>
        </w:rPr>
      </w:pPr>
      <w:r>
        <w:rPr>
          <w:rFonts w:ascii="Arial" w:hAnsi="Arial" w:cs="Arial"/>
          <w:sz w:val="22"/>
        </w:rPr>
        <w:t xml:space="preserve">E.  In late 2001/early 2002, it was determined that there could be an ALI display issue during mixed service and in other conditions, dependent on the delivery to and display of wireless ANI </w:t>
      </w:r>
      <w:r>
        <w:rPr>
          <w:rFonts w:ascii="Arial" w:hAnsi="Arial" w:cs="Arial"/>
          <w:sz w:val="22"/>
        </w:rPr>
        <w:lastRenderedPageBreak/>
        <w:t>at the PSAP. If the wireless callback number (MDN) is displayed at the PSAP as ANI (rather than pseudo-ANI/</w:t>
      </w:r>
      <w:proofErr w:type="spellStart"/>
      <w:r>
        <w:rPr>
          <w:rFonts w:ascii="Arial" w:hAnsi="Arial" w:cs="Arial"/>
          <w:sz w:val="22"/>
        </w:rPr>
        <w:t>pANI</w:t>
      </w:r>
      <w:proofErr w:type="spellEnd"/>
      <w:r>
        <w:rPr>
          <w:rFonts w:ascii="Arial" w:hAnsi="Arial" w:cs="Arial"/>
          <w:sz w:val="22"/>
        </w:rPr>
        <w:t xml:space="preserve">), the ALI Database providers were advised that their systems must be capable of creating 2 ALI entries – one for the wireless side and one for the wireline side, to ensure the correct ALI displays at the PSAP.  In those circumstances where the MDN was delivered as ANI, and the database was not capable of having 2 identical ANIs (wireline and wireless), the ALI display could show a wireline address record for a wireless 9-1-1 call and vice-versa. </w:t>
      </w:r>
    </w:p>
    <w:p w14:paraId="5AE41326" w14:textId="77777777" w:rsidR="00857242" w:rsidRDefault="00857242">
      <w:pPr>
        <w:ind w:left="1440"/>
        <w:rPr>
          <w:rFonts w:ascii="Arial" w:hAnsi="Arial" w:cs="Arial"/>
          <w:sz w:val="22"/>
        </w:rPr>
      </w:pPr>
    </w:p>
    <w:p w14:paraId="7ABF8260" w14:textId="77777777" w:rsidR="00857242" w:rsidRDefault="00857242">
      <w:pPr>
        <w:ind w:left="1440"/>
        <w:rPr>
          <w:rFonts w:ascii="Arial" w:hAnsi="Arial" w:cs="Arial"/>
          <w:sz w:val="22"/>
        </w:rPr>
      </w:pPr>
      <w:r>
        <w:rPr>
          <w:rFonts w:ascii="Arial" w:hAnsi="Arial" w:cs="Arial"/>
          <w:sz w:val="22"/>
        </w:rPr>
        <w:t xml:space="preserve">A wireless call to </w:t>
      </w:r>
      <w:smartTag w:uri="urn:schemas-microsoft-com:office:smarttags" w:element="date">
        <w:smartTagPr>
          <w:attr w:name="Year" w:val="2001"/>
          <w:attr w:name="Day" w:val="1"/>
          <w:attr w:name="Month" w:val="9"/>
        </w:smartTagPr>
        <w:r>
          <w:rPr>
            <w:rFonts w:ascii="Arial" w:hAnsi="Arial" w:cs="Arial"/>
            <w:sz w:val="22"/>
          </w:rPr>
          <w:t>9-1-1</w:t>
        </w:r>
      </w:smartTag>
      <w:r>
        <w:rPr>
          <w:rFonts w:ascii="Arial" w:hAnsi="Arial" w:cs="Arial"/>
          <w:sz w:val="22"/>
        </w:rPr>
        <w:t xml:space="preserve"> creates a dynamic or transient database record for use at that moment. This entry may not become a permanent number in the database. However, wireline numbers should always have permanent records in the ALI database. In addition, wireline carriers do not delete any records from the database until the disconnect has been done. Failure of the database provider to maintain these 2 entries can impact successful ALI PSAP display in a mixed service portability environment. NENA reminded all wireless providers to ensure that, if there is an area where wireless callback numbers are being delivered as ANI, they should check with the ALI database providers to ensure that they can in fact account for two numbers in the database.</w:t>
      </w:r>
    </w:p>
    <w:p w14:paraId="1FF99A75" w14:textId="77777777" w:rsidR="00857242" w:rsidRDefault="00857242">
      <w:pPr>
        <w:ind w:left="1440"/>
        <w:rPr>
          <w:rFonts w:ascii="Arial" w:hAnsi="Arial" w:cs="Arial"/>
          <w:sz w:val="22"/>
        </w:rPr>
      </w:pPr>
    </w:p>
    <w:p w14:paraId="45A73E77" w14:textId="77777777" w:rsidR="00857242" w:rsidRDefault="00857242">
      <w:pPr>
        <w:ind w:left="1440"/>
        <w:rPr>
          <w:rFonts w:ascii="Arial" w:hAnsi="Arial" w:cs="Arial"/>
          <w:b/>
          <w:bCs/>
          <w:sz w:val="22"/>
        </w:rPr>
      </w:pPr>
      <w:r>
        <w:rPr>
          <w:rFonts w:ascii="Arial" w:hAnsi="Arial" w:cs="Arial"/>
          <w:b/>
          <w:bCs/>
          <w:sz w:val="22"/>
        </w:rPr>
        <w:t>11.A.4 ACTION ITEM: Rick Jones will forward the 2002 NENA document for distribution, explaining the ALI database provider’s requirements.</w:t>
      </w:r>
    </w:p>
    <w:p w14:paraId="3C142B68" w14:textId="77777777" w:rsidR="00857242" w:rsidRDefault="00857242">
      <w:pPr>
        <w:ind w:left="1440"/>
        <w:rPr>
          <w:rFonts w:ascii="Arial" w:hAnsi="Arial" w:cs="Arial"/>
          <w:sz w:val="22"/>
        </w:rPr>
      </w:pPr>
    </w:p>
    <w:p w14:paraId="6CD1F5E4" w14:textId="77777777" w:rsidR="00857242" w:rsidRDefault="00857242">
      <w:pPr>
        <w:ind w:left="1440"/>
        <w:rPr>
          <w:rFonts w:ascii="Arial" w:hAnsi="Arial" w:cs="Arial"/>
          <w:sz w:val="22"/>
        </w:rPr>
      </w:pPr>
      <w:r>
        <w:rPr>
          <w:rFonts w:ascii="Arial" w:hAnsi="Arial" w:cs="Arial"/>
          <w:sz w:val="22"/>
        </w:rPr>
        <w:t>F. Type 1 Numbers – As the industry is aware, Type 1 number estimates recently was considerably higher than thought to be earlier this year.  Porting non-migrated Type 1 numbers between wireless service providers without involving the 3</w:t>
      </w:r>
      <w:r>
        <w:rPr>
          <w:rFonts w:ascii="Arial" w:hAnsi="Arial" w:cs="Arial"/>
          <w:sz w:val="22"/>
          <w:vertAlign w:val="superscript"/>
        </w:rPr>
        <w:t>rd</w:t>
      </w:r>
      <w:r>
        <w:rPr>
          <w:rFonts w:ascii="Arial" w:hAnsi="Arial" w:cs="Arial"/>
          <w:sz w:val="22"/>
        </w:rPr>
        <w:t xml:space="preserve"> party wireline service provider results in an ALI database record of the Type 1 provider still present. Rick report that Verizon wireline has recently scrubbed all Type 1 numbers to ensure that the ALI database records are all clean. NENA wishes to remind carriers that Type 1 numbers should NOT have an ALI record and would urge wireline carriers to scrub their own databases. </w:t>
      </w:r>
    </w:p>
    <w:p w14:paraId="4DD3261C" w14:textId="77777777" w:rsidR="00857242" w:rsidRDefault="00857242">
      <w:pPr>
        <w:rPr>
          <w:rFonts w:ascii="Arial" w:hAnsi="Arial" w:cs="Arial"/>
          <w:sz w:val="22"/>
        </w:rPr>
      </w:pPr>
    </w:p>
    <w:p w14:paraId="3869EACC" w14:textId="77777777" w:rsidR="00857242" w:rsidRDefault="00857242">
      <w:pPr>
        <w:ind w:left="1440"/>
        <w:rPr>
          <w:rFonts w:ascii="Arial" w:eastAsia="Arial Unicode MS" w:hAnsi="Arial" w:cs="Arial"/>
          <w:sz w:val="22"/>
        </w:rPr>
      </w:pPr>
      <w:r>
        <w:rPr>
          <w:rFonts w:ascii="Arial" w:hAnsi="Arial" w:cs="Arial"/>
          <w:sz w:val="22"/>
        </w:rPr>
        <w:t xml:space="preserve">G. </w:t>
      </w:r>
      <w:r>
        <w:rPr>
          <w:rFonts w:ascii="Arial" w:eastAsia="Arial Unicode MS" w:hAnsi="Arial" w:cs="Arial"/>
          <w:sz w:val="22"/>
        </w:rPr>
        <w:t xml:space="preserve">Rick asked that carriers contact him personally if there are any </w:t>
      </w:r>
      <w:smartTag w:uri="urn:schemas-microsoft-com:office:smarttags" w:element="date">
        <w:smartTagPr>
          <w:attr w:name="Year" w:val="2001"/>
          <w:attr w:name="Day" w:val="1"/>
          <w:attr w:name="Month" w:val="9"/>
        </w:smartTagPr>
        <w:r>
          <w:rPr>
            <w:rFonts w:ascii="Arial" w:eastAsia="Arial Unicode MS" w:hAnsi="Arial" w:cs="Arial"/>
            <w:sz w:val="22"/>
          </w:rPr>
          <w:t>9-1-1</w:t>
        </w:r>
      </w:smartTag>
      <w:r>
        <w:rPr>
          <w:rFonts w:ascii="Arial" w:eastAsia="Arial Unicode MS" w:hAnsi="Arial" w:cs="Arial"/>
          <w:sz w:val="22"/>
        </w:rPr>
        <w:t xml:space="preserve"> issues or problems they are encountering and wish to share. </w:t>
      </w:r>
    </w:p>
    <w:p w14:paraId="526159CB" w14:textId="77777777" w:rsidR="00857242" w:rsidRDefault="00857242">
      <w:pPr>
        <w:ind w:left="1440"/>
        <w:rPr>
          <w:rFonts w:ascii="Arial" w:eastAsia="Arial Unicode MS" w:hAnsi="Arial" w:cs="Arial"/>
          <w:b/>
          <w:bCs/>
          <w:sz w:val="22"/>
        </w:rPr>
      </w:pPr>
    </w:p>
    <w:p w14:paraId="7BBE97BC" w14:textId="77777777" w:rsidR="00857242" w:rsidRDefault="00857242">
      <w:pPr>
        <w:ind w:left="1440"/>
        <w:rPr>
          <w:rFonts w:ascii="Arial" w:eastAsia="Arial Unicode MS" w:hAnsi="Arial" w:cs="Arial"/>
          <w:b/>
          <w:bCs/>
          <w:sz w:val="22"/>
        </w:rPr>
      </w:pPr>
    </w:p>
    <w:p w14:paraId="59D00314" w14:textId="77777777" w:rsidR="00857242" w:rsidRDefault="00857242">
      <w:pPr>
        <w:tabs>
          <w:tab w:val="center" w:pos="5790"/>
        </w:tabs>
        <w:ind w:left="720" w:firstLine="60"/>
        <w:rPr>
          <w:rFonts w:ascii="Arial" w:hAnsi="Arial"/>
          <w:b/>
          <w:sz w:val="22"/>
        </w:rPr>
      </w:pPr>
      <w:r>
        <w:rPr>
          <w:rFonts w:ascii="Arial" w:hAnsi="Arial"/>
          <w:b/>
          <w:sz w:val="22"/>
        </w:rPr>
        <w:t>12) NEW BUSINESS</w:t>
      </w:r>
    </w:p>
    <w:p w14:paraId="1C12F2CE" w14:textId="77777777" w:rsidR="00857242" w:rsidRDefault="00857242">
      <w:pPr>
        <w:tabs>
          <w:tab w:val="center" w:pos="5790"/>
        </w:tabs>
        <w:ind w:left="720" w:firstLine="60"/>
        <w:rPr>
          <w:rFonts w:ascii="Arial" w:hAnsi="Arial"/>
          <w:b/>
          <w:sz w:val="22"/>
        </w:rPr>
      </w:pPr>
    </w:p>
    <w:p w14:paraId="1DF988D4" w14:textId="77777777" w:rsidR="00857242" w:rsidRDefault="00857242">
      <w:pPr>
        <w:tabs>
          <w:tab w:val="left" w:pos="1440"/>
        </w:tabs>
        <w:ind w:left="720" w:firstLine="60"/>
        <w:rPr>
          <w:rFonts w:ascii="Arial" w:hAnsi="Arial"/>
          <w:b/>
          <w:sz w:val="22"/>
          <w:u w:val="single"/>
        </w:rPr>
      </w:pPr>
      <w:r>
        <w:rPr>
          <w:rFonts w:ascii="Arial" w:hAnsi="Arial"/>
          <w:b/>
          <w:sz w:val="22"/>
        </w:rPr>
        <w:tab/>
      </w:r>
      <w:r>
        <w:rPr>
          <w:rFonts w:ascii="Arial" w:hAnsi="Arial"/>
          <w:b/>
          <w:sz w:val="22"/>
          <w:u w:val="single"/>
        </w:rPr>
        <w:t>1. TOP 100 MSA LIST CONTRIBUTION:</w:t>
      </w:r>
    </w:p>
    <w:p w14:paraId="0902E524" w14:textId="77777777" w:rsidR="00857242" w:rsidRDefault="00857242">
      <w:pPr>
        <w:tabs>
          <w:tab w:val="center" w:pos="5790"/>
        </w:tabs>
        <w:ind w:left="1440"/>
        <w:rPr>
          <w:rFonts w:ascii="Arial" w:hAnsi="Arial"/>
          <w:bCs/>
          <w:sz w:val="22"/>
        </w:rPr>
      </w:pPr>
      <w:r>
        <w:rPr>
          <w:rFonts w:ascii="Arial" w:hAnsi="Arial"/>
          <w:bCs/>
          <w:sz w:val="22"/>
        </w:rPr>
        <w:t>Nextel reviewed the contribution previously submitted.  CTIA, in a separate Dec 5</w:t>
      </w:r>
      <w:r>
        <w:rPr>
          <w:rFonts w:ascii="Arial" w:hAnsi="Arial"/>
          <w:bCs/>
          <w:sz w:val="22"/>
          <w:vertAlign w:val="superscript"/>
        </w:rPr>
        <w:t>th</w:t>
      </w:r>
      <w:r>
        <w:rPr>
          <w:rFonts w:ascii="Arial" w:hAnsi="Arial"/>
          <w:bCs/>
          <w:sz w:val="22"/>
        </w:rPr>
        <w:t xml:space="preserve"> call, polled participating carriers to determine which Top 100 list was currently being used. [Important to note that non-CTIA member were not included in the poll or the call.] Carriers were urged on that CTIA call to be ready to agree at this WNPO meeting which Top 100 MSA list would be used. During this discussion Nextel stated that there were 2 things that need to be addressed:</w:t>
      </w:r>
    </w:p>
    <w:p w14:paraId="4F1D4B6D" w14:textId="77777777" w:rsidR="00857242" w:rsidRDefault="00857242">
      <w:pPr>
        <w:tabs>
          <w:tab w:val="center" w:pos="5790"/>
        </w:tabs>
        <w:ind w:left="1440"/>
        <w:rPr>
          <w:rFonts w:ascii="Arial" w:hAnsi="Arial"/>
          <w:bCs/>
          <w:sz w:val="22"/>
        </w:rPr>
      </w:pPr>
    </w:p>
    <w:p w14:paraId="31E37B07" w14:textId="77777777" w:rsidR="00857242" w:rsidRDefault="00857242">
      <w:pPr>
        <w:tabs>
          <w:tab w:val="center" w:pos="5790"/>
        </w:tabs>
        <w:ind w:left="1440"/>
        <w:rPr>
          <w:rFonts w:ascii="Arial" w:hAnsi="Arial"/>
          <w:bCs/>
          <w:sz w:val="22"/>
        </w:rPr>
      </w:pPr>
      <w:r>
        <w:rPr>
          <w:rFonts w:ascii="Arial" w:hAnsi="Arial"/>
          <w:bCs/>
          <w:sz w:val="22"/>
        </w:rPr>
        <w:t>1. What do we do with the collective port request backlog that currently exists  – Nextel suggested that we grandfather the current backlog and let the ports go through.</w:t>
      </w:r>
    </w:p>
    <w:p w14:paraId="7EF37AA1" w14:textId="77777777" w:rsidR="00857242" w:rsidRDefault="00857242" w:rsidP="00112A28">
      <w:pPr>
        <w:numPr>
          <w:ilvl w:val="2"/>
          <w:numId w:val="6"/>
        </w:numPr>
        <w:tabs>
          <w:tab w:val="clear" w:pos="3780"/>
          <w:tab w:val="left" w:pos="1710"/>
          <w:tab w:val="left" w:pos="1890"/>
          <w:tab w:val="num" w:pos="3690"/>
          <w:tab w:val="center" w:pos="5790"/>
        </w:tabs>
        <w:ind w:left="1440" w:firstLine="0"/>
        <w:rPr>
          <w:rFonts w:ascii="Arial" w:hAnsi="Arial"/>
          <w:bCs/>
          <w:sz w:val="22"/>
        </w:rPr>
      </w:pPr>
      <w:r>
        <w:rPr>
          <w:rFonts w:ascii="Arial" w:hAnsi="Arial"/>
          <w:bCs/>
          <w:sz w:val="22"/>
        </w:rPr>
        <w:t>All carriers must/should agree to use one list (Nextel proposes to use the Oct. list)</w:t>
      </w:r>
    </w:p>
    <w:p w14:paraId="5DB47071" w14:textId="77777777" w:rsidR="00857242" w:rsidRDefault="00857242">
      <w:pPr>
        <w:tabs>
          <w:tab w:val="center" w:pos="5790"/>
        </w:tabs>
        <w:ind w:left="720" w:firstLine="60"/>
        <w:rPr>
          <w:rFonts w:ascii="Arial" w:hAnsi="Arial"/>
          <w:bCs/>
          <w:sz w:val="22"/>
        </w:rPr>
      </w:pPr>
    </w:p>
    <w:p w14:paraId="6E4A85ED" w14:textId="77777777" w:rsidR="00857242" w:rsidRDefault="00857242">
      <w:pPr>
        <w:tabs>
          <w:tab w:val="center" w:pos="1530"/>
        </w:tabs>
        <w:rPr>
          <w:rFonts w:ascii="Arial" w:hAnsi="Arial"/>
          <w:bCs/>
          <w:sz w:val="22"/>
        </w:rPr>
      </w:pPr>
      <w:r>
        <w:rPr>
          <w:rFonts w:ascii="Arial" w:hAnsi="Arial"/>
          <w:bCs/>
          <w:sz w:val="22"/>
        </w:rPr>
        <w:t xml:space="preserve">           </w:t>
      </w:r>
      <w:r>
        <w:rPr>
          <w:rFonts w:ascii="Arial" w:hAnsi="Arial"/>
          <w:bCs/>
          <w:sz w:val="22"/>
        </w:rPr>
        <w:tab/>
        <w:t xml:space="preserve">            During an initial straw poll the following information was gathered:</w:t>
      </w:r>
    </w:p>
    <w:p w14:paraId="3C00BDFF" w14:textId="77777777" w:rsidR="00857242" w:rsidRDefault="00857242">
      <w:pPr>
        <w:tabs>
          <w:tab w:val="center" w:pos="1530"/>
        </w:tabs>
        <w:rPr>
          <w:rFonts w:ascii="Arial" w:hAnsi="Arial"/>
          <w:bCs/>
          <w:sz w:val="22"/>
        </w:rPr>
      </w:pPr>
    </w:p>
    <w:p w14:paraId="0385C4DE" w14:textId="77777777" w:rsidR="00857242" w:rsidRDefault="00857242">
      <w:pPr>
        <w:tabs>
          <w:tab w:val="center" w:pos="5790"/>
        </w:tabs>
        <w:ind w:left="720" w:firstLine="60"/>
        <w:rPr>
          <w:rFonts w:ascii="Arial" w:hAnsi="Arial"/>
          <w:bCs/>
          <w:sz w:val="22"/>
        </w:rPr>
      </w:pPr>
      <w:r>
        <w:rPr>
          <w:rFonts w:ascii="Arial" w:hAnsi="Arial"/>
          <w:bCs/>
          <w:sz w:val="22"/>
        </w:rPr>
        <w:t xml:space="preserve">          (3) Carriers use the October List: ATW, Nextel, Cingular</w:t>
      </w:r>
    </w:p>
    <w:p w14:paraId="3DDE3B56" w14:textId="77777777" w:rsidR="00857242" w:rsidRDefault="00857242">
      <w:pPr>
        <w:tabs>
          <w:tab w:val="center" w:pos="5790"/>
        </w:tabs>
        <w:ind w:left="720" w:firstLine="60"/>
        <w:rPr>
          <w:rFonts w:ascii="Arial" w:hAnsi="Arial"/>
          <w:bCs/>
          <w:sz w:val="22"/>
        </w:rPr>
      </w:pPr>
      <w:r>
        <w:rPr>
          <w:rFonts w:ascii="Arial" w:hAnsi="Arial"/>
          <w:bCs/>
          <w:sz w:val="22"/>
        </w:rPr>
        <w:t xml:space="preserve">          (3) Carriers use the November List: Dobson, Verizon, and T-Mobile</w:t>
      </w:r>
    </w:p>
    <w:p w14:paraId="11971F0C" w14:textId="77777777" w:rsidR="00857242" w:rsidRDefault="00857242">
      <w:pPr>
        <w:tabs>
          <w:tab w:val="center" w:pos="5790"/>
        </w:tabs>
        <w:ind w:left="720" w:firstLine="60"/>
        <w:rPr>
          <w:rFonts w:ascii="Arial" w:hAnsi="Arial"/>
          <w:bCs/>
          <w:sz w:val="22"/>
        </w:rPr>
      </w:pPr>
      <w:r>
        <w:rPr>
          <w:rFonts w:ascii="Arial" w:hAnsi="Arial"/>
          <w:bCs/>
          <w:sz w:val="22"/>
        </w:rPr>
        <w:lastRenderedPageBreak/>
        <w:t xml:space="preserve">          (2) Carriers using a self-generating list: </w:t>
      </w:r>
      <w:smartTag w:uri="urn:schemas-microsoft-com:office:smarttags" w:element="place">
        <w:smartTag w:uri="urn:schemas-microsoft-com:office:smarttags" w:element="City">
          <w:r>
            <w:rPr>
              <w:rFonts w:ascii="Arial" w:hAnsi="Arial"/>
              <w:bCs/>
              <w:sz w:val="22"/>
            </w:rPr>
            <w:t>Sprint</w:t>
          </w:r>
        </w:smartTag>
        <w:r>
          <w:rPr>
            <w:rFonts w:ascii="Arial" w:hAnsi="Arial"/>
            <w:bCs/>
            <w:sz w:val="22"/>
          </w:rPr>
          <w:t xml:space="preserve">, </w:t>
        </w:r>
        <w:smartTag w:uri="urn:schemas-microsoft-com:office:smarttags" w:element="country-region">
          <w:r>
            <w:rPr>
              <w:rFonts w:ascii="Arial" w:hAnsi="Arial"/>
              <w:bCs/>
              <w:sz w:val="22"/>
            </w:rPr>
            <w:t>US</w:t>
          </w:r>
        </w:smartTag>
      </w:smartTag>
      <w:r>
        <w:rPr>
          <w:rFonts w:ascii="Arial" w:hAnsi="Arial"/>
          <w:bCs/>
          <w:sz w:val="22"/>
        </w:rPr>
        <w:t xml:space="preserve"> Cell</w:t>
      </w:r>
    </w:p>
    <w:p w14:paraId="6D8EC9CD" w14:textId="77777777" w:rsidR="00857242" w:rsidRDefault="00857242">
      <w:pPr>
        <w:tabs>
          <w:tab w:val="center" w:pos="5790"/>
        </w:tabs>
        <w:ind w:left="720" w:firstLine="60"/>
        <w:rPr>
          <w:rFonts w:ascii="Arial" w:hAnsi="Arial"/>
          <w:bCs/>
          <w:sz w:val="22"/>
        </w:rPr>
      </w:pPr>
      <w:r>
        <w:rPr>
          <w:rFonts w:ascii="Arial" w:hAnsi="Arial"/>
          <w:bCs/>
          <w:sz w:val="22"/>
        </w:rPr>
        <w:t xml:space="preserve">          (1) Wireline carriers using the Nov. 13</w:t>
      </w:r>
      <w:r>
        <w:rPr>
          <w:rFonts w:ascii="Arial" w:hAnsi="Arial"/>
          <w:bCs/>
          <w:sz w:val="22"/>
          <w:vertAlign w:val="superscript"/>
        </w:rPr>
        <w:t>th</w:t>
      </w:r>
      <w:r>
        <w:rPr>
          <w:rFonts w:ascii="Arial" w:hAnsi="Arial"/>
          <w:bCs/>
          <w:sz w:val="22"/>
        </w:rPr>
        <w:t xml:space="preserve"> list: Verizon </w:t>
      </w:r>
    </w:p>
    <w:p w14:paraId="19E0B164" w14:textId="77777777" w:rsidR="00857242" w:rsidRDefault="00857242">
      <w:pPr>
        <w:tabs>
          <w:tab w:val="center" w:pos="5790"/>
        </w:tabs>
        <w:ind w:left="780"/>
        <w:rPr>
          <w:rFonts w:ascii="Arial" w:hAnsi="Arial"/>
          <w:bCs/>
          <w:sz w:val="22"/>
        </w:rPr>
      </w:pPr>
      <w:r>
        <w:rPr>
          <w:rFonts w:ascii="Arial" w:hAnsi="Arial"/>
          <w:bCs/>
          <w:sz w:val="22"/>
        </w:rPr>
        <w:t xml:space="preserve">          (1) Small Carrier concerned with creating a small carrier disadvantage: RCC</w:t>
      </w:r>
    </w:p>
    <w:p w14:paraId="5C01FCCD" w14:textId="77777777" w:rsidR="00857242" w:rsidRDefault="00857242">
      <w:pPr>
        <w:tabs>
          <w:tab w:val="center" w:pos="5790"/>
        </w:tabs>
        <w:ind w:left="720" w:firstLine="60"/>
        <w:rPr>
          <w:rFonts w:ascii="Arial" w:hAnsi="Arial"/>
          <w:bCs/>
          <w:sz w:val="22"/>
        </w:rPr>
      </w:pPr>
    </w:p>
    <w:p w14:paraId="534C3C82" w14:textId="77777777" w:rsidR="00857242" w:rsidRDefault="00857242">
      <w:pPr>
        <w:autoSpaceDE w:val="0"/>
        <w:autoSpaceDN w:val="0"/>
        <w:adjustRightInd w:val="0"/>
        <w:ind w:left="1440"/>
        <w:rPr>
          <w:rFonts w:ascii="Arial" w:hAnsi="Arial" w:cs="Arial"/>
          <w:sz w:val="22"/>
        </w:rPr>
      </w:pPr>
      <w:r>
        <w:rPr>
          <w:rFonts w:ascii="Arial" w:hAnsi="Arial" w:cs="Arial"/>
          <w:sz w:val="22"/>
        </w:rPr>
        <w:t>However, the members in attendance and on the conference bridge worked through the issue and did make a final recommendation (with the exception of one carrier) that one list (previously dated Oct.) is the wireless industry recommended, preferred list for the top 102 MSAs. Also agreed upon the following two amendments:</w:t>
      </w:r>
    </w:p>
    <w:p w14:paraId="2EBA209E" w14:textId="77777777" w:rsidR="00857242" w:rsidRDefault="00857242">
      <w:pPr>
        <w:autoSpaceDE w:val="0"/>
        <w:autoSpaceDN w:val="0"/>
        <w:adjustRightInd w:val="0"/>
        <w:rPr>
          <w:rFonts w:ascii="Arial" w:hAnsi="Arial" w:cs="Arial"/>
        </w:rPr>
      </w:pPr>
    </w:p>
    <w:p w14:paraId="35821BA0" w14:textId="77777777" w:rsidR="00857242" w:rsidRDefault="00857242">
      <w:pPr>
        <w:autoSpaceDE w:val="0"/>
        <w:autoSpaceDN w:val="0"/>
        <w:adjustRightInd w:val="0"/>
        <w:ind w:left="1440"/>
        <w:rPr>
          <w:rFonts w:ascii="Arial" w:hAnsi="Arial" w:cs="Arial"/>
          <w:color w:val="FF0000"/>
          <w:sz w:val="22"/>
        </w:rPr>
      </w:pPr>
      <w:r>
        <w:rPr>
          <w:rFonts w:ascii="Arial" w:hAnsi="Arial" w:cs="Arial"/>
        </w:rPr>
        <w:t>1</w:t>
      </w:r>
      <w:r>
        <w:rPr>
          <w:rFonts w:ascii="Arial" w:hAnsi="Arial" w:cs="Arial"/>
          <w:sz w:val="22"/>
        </w:rPr>
        <w:t xml:space="preserve">. A new title (file name) has been created to alleviate confusion - </w:t>
      </w:r>
      <w:r>
        <w:rPr>
          <w:rFonts w:ascii="Arial" w:hAnsi="Arial" w:cs="Arial"/>
          <w:color w:val="FF0000"/>
          <w:sz w:val="22"/>
        </w:rPr>
        <w:t>WNPO Recommended Top 102 MSA Rate Center 12082003.xls</w:t>
      </w:r>
    </w:p>
    <w:p w14:paraId="5B6A94E0" w14:textId="77777777" w:rsidR="00857242" w:rsidRDefault="00857242">
      <w:pPr>
        <w:autoSpaceDE w:val="0"/>
        <w:autoSpaceDN w:val="0"/>
        <w:adjustRightInd w:val="0"/>
        <w:ind w:left="1440"/>
        <w:rPr>
          <w:rFonts w:ascii="Arial" w:hAnsi="Arial" w:cs="Arial"/>
          <w:color w:val="000000"/>
          <w:sz w:val="22"/>
        </w:rPr>
      </w:pPr>
    </w:p>
    <w:p w14:paraId="22DE47B8" w14:textId="77777777" w:rsidR="00857242" w:rsidRDefault="00857242">
      <w:pPr>
        <w:autoSpaceDE w:val="0"/>
        <w:autoSpaceDN w:val="0"/>
        <w:adjustRightInd w:val="0"/>
        <w:ind w:left="1440"/>
        <w:rPr>
          <w:rFonts w:ascii="Arial" w:hAnsi="Arial" w:cs="Arial"/>
          <w:color w:val="000000"/>
          <w:sz w:val="22"/>
        </w:rPr>
      </w:pPr>
      <w:r>
        <w:rPr>
          <w:rFonts w:ascii="Arial" w:hAnsi="Arial" w:cs="Arial"/>
          <w:color w:val="000000"/>
          <w:sz w:val="22"/>
        </w:rPr>
        <w:t>2. A second sheet has been added labeled “</w:t>
      </w:r>
      <w:r>
        <w:rPr>
          <w:rFonts w:ascii="Arial" w:hAnsi="Arial" w:cs="Arial"/>
          <w:color w:val="FF0000"/>
          <w:sz w:val="22"/>
        </w:rPr>
        <w:t xml:space="preserve">Add - 11 RCs” </w:t>
      </w:r>
      <w:r>
        <w:rPr>
          <w:rFonts w:ascii="Arial" w:hAnsi="Arial" w:cs="Arial"/>
          <w:color w:val="000000"/>
          <w:sz w:val="22"/>
        </w:rPr>
        <w:t xml:space="preserve">to include 11 rate centers as agreed to by the team. </w:t>
      </w:r>
    </w:p>
    <w:p w14:paraId="4472185D" w14:textId="77777777" w:rsidR="00857242" w:rsidRDefault="00857242">
      <w:pPr>
        <w:autoSpaceDE w:val="0"/>
        <w:autoSpaceDN w:val="0"/>
        <w:adjustRightInd w:val="0"/>
        <w:ind w:left="1440"/>
        <w:rPr>
          <w:rFonts w:ascii="Arial" w:hAnsi="Arial" w:cs="Arial"/>
          <w:color w:val="000000"/>
          <w:sz w:val="22"/>
        </w:rPr>
      </w:pPr>
    </w:p>
    <w:p w14:paraId="681D7C4D" w14:textId="77777777" w:rsidR="00857242" w:rsidRDefault="00857242">
      <w:pPr>
        <w:autoSpaceDE w:val="0"/>
        <w:autoSpaceDN w:val="0"/>
        <w:adjustRightInd w:val="0"/>
        <w:ind w:left="1440"/>
        <w:rPr>
          <w:rFonts w:ascii="Arial" w:hAnsi="Arial" w:cs="Arial"/>
          <w:sz w:val="22"/>
        </w:rPr>
      </w:pPr>
      <w:r>
        <w:rPr>
          <w:rFonts w:ascii="Arial" w:hAnsi="Arial" w:cs="Arial"/>
          <w:sz w:val="22"/>
        </w:rPr>
        <w:t>In addition, since some carriers have to make changes to internal systems/processes based on this agreement, some time period is needed to work those changes</w:t>
      </w:r>
      <w:r w:rsidR="00334774">
        <w:rPr>
          <w:rFonts w:ascii="Arial" w:hAnsi="Arial" w:cs="Arial"/>
          <w:sz w:val="22"/>
        </w:rPr>
        <w:t>.</w:t>
      </w:r>
      <w:r>
        <w:rPr>
          <w:rFonts w:ascii="Arial" w:hAnsi="Arial" w:cs="Arial"/>
          <w:sz w:val="22"/>
        </w:rPr>
        <w:t xml:space="preserve"> A conference call will be held to discuss an industry-wide acceptable date for all carriers to begin using the list.  A conference call for Dec. 16</w:t>
      </w:r>
      <w:r>
        <w:rPr>
          <w:rFonts w:ascii="Arial" w:hAnsi="Arial" w:cs="Arial"/>
          <w:sz w:val="22"/>
          <w:vertAlign w:val="superscript"/>
        </w:rPr>
        <w:t>th</w:t>
      </w:r>
      <w:r>
        <w:rPr>
          <w:rFonts w:ascii="Arial" w:hAnsi="Arial" w:cs="Arial"/>
          <w:sz w:val="22"/>
        </w:rPr>
        <w:t xml:space="preserve"> was arranged to discuss the sunrise date. Service providers should discuss a sunrise date internally and be prepared to announce that date on the call so the team can move forward. </w:t>
      </w:r>
    </w:p>
    <w:p w14:paraId="4E3691FA" w14:textId="77777777" w:rsidR="00857242" w:rsidRDefault="00857242">
      <w:pPr>
        <w:tabs>
          <w:tab w:val="center" w:pos="5790"/>
        </w:tabs>
        <w:ind w:left="720" w:firstLine="60"/>
        <w:rPr>
          <w:rFonts w:ascii="Arial" w:hAnsi="Arial"/>
          <w:bCs/>
          <w:sz w:val="22"/>
        </w:rPr>
      </w:pPr>
    </w:p>
    <w:p w14:paraId="1E8B1544" w14:textId="77777777" w:rsidR="00857242" w:rsidRDefault="00857242">
      <w:pPr>
        <w:tabs>
          <w:tab w:val="center" w:pos="5790"/>
        </w:tabs>
        <w:ind w:left="2160"/>
        <w:rPr>
          <w:rFonts w:ascii="Arial" w:hAnsi="Arial"/>
          <w:bCs/>
          <w:sz w:val="22"/>
        </w:rPr>
      </w:pPr>
      <w:r>
        <w:rPr>
          <w:rFonts w:ascii="Arial" w:hAnsi="Arial"/>
          <w:bCs/>
          <w:sz w:val="22"/>
        </w:rPr>
        <w:t xml:space="preserve">         </w:t>
      </w:r>
      <w:r>
        <w:rPr>
          <w:rFonts w:ascii="Arial" w:hAnsi="Arial"/>
          <w:bCs/>
          <w:sz w:val="22"/>
        </w:rPr>
        <w:tab/>
      </w:r>
    </w:p>
    <w:p w14:paraId="58BB8554" w14:textId="77777777" w:rsidR="00857242" w:rsidRDefault="00857242">
      <w:pPr>
        <w:spacing w:after="60"/>
        <w:ind w:left="810" w:firstLine="630"/>
        <w:rPr>
          <w:rFonts w:ascii="Arial" w:hAnsi="Arial"/>
          <w:b/>
          <w:sz w:val="22"/>
          <w:u w:val="single"/>
        </w:rPr>
      </w:pPr>
      <w:r>
        <w:rPr>
          <w:rFonts w:ascii="Arial" w:hAnsi="Arial"/>
          <w:b/>
          <w:sz w:val="22"/>
          <w:u w:val="single"/>
        </w:rPr>
        <w:t xml:space="preserve">2. WNPO Contribution: Desired Due Date &amp; Time </w:t>
      </w:r>
    </w:p>
    <w:p w14:paraId="2CF6C720" w14:textId="77777777" w:rsidR="00857242" w:rsidRDefault="00857242">
      <w:pPr>
        <w:spacing w:after="60"/>
        <w:ind w:left="810"/>
        <w:rPr>
          <w:rFonts w:ascii="Arial" w:hAnsi="Arial"/>
          <w:bCs/>
          <w:sz w:val="22"/>
        </w:rPr>
      </w:pPr>
      <w:r>
        <w:rPr>
          <w:rFonts w:ascii="Arial" w:hAnsi="Arial"/>
          <w:bCs/>
          <w:sz w:val="22"/>
        </w:rPr>
        <w:t xml:space="preserve">     </w:t>
      </w:r>
      <w:r>
        <w:rPr>
          <w:rFonts w:ascii="Arial" w:hAnsi="Arial"/>
          <w:bCs/>
          <w:sz w:val="22"/>
        </w:rPr>
        <w:tab/>
        <w:t>Differences in interpretation (</w:t>
      </w:r>
      <w:smartTag w:uri="urn:schemas-microsoft-com:office:smarttags" w:element="date">
        <w:smartTagPr>
          <w:attr w:name="Year" w:val="2003"/>
          <w:attr w:name="Day" w:val="26"/>
          <w:attr w:name="Month" w:val="11"/>
        </w:smartTagPr>
        <w:r>
          <w:rPr>
            <w:rFonts w:ascii="Arial" w:hAnsi="Arial"/>
            <w:bCs/>
            <w:sz w:val="22"/>
          </w:rPr>
          <w:t>November 26, 2003</w:t>
        </w:r>
      </w:smartTag>
      <w:r>
        <w:rPr>
          <w:rFonts w:ascii="Arial" w:hAnsi="Arial"/>
          <w:bCs/>
          <w:sz w:val="22"/>
        </w:rPr>
        <w:t xml:space="preserve">) submitted by </w:t>
      </w:r>
      <w:proofErr w:type="spellStart"/>
      <w:r>
        <w:rPr>
          <w:rFonts w:ascii="Arial" w:hAnsi="Arial"/>
          <w:bCs/>
          <w:sz w:val="22"/>
        </w:rPr>
        <w:t>NeuStar</w:t>
      </w:r>
      <w:proofErr w:type="spellEnd"/>
      <w:r>
        <w:rPr>
          <w:rFonts w:ascii="Arial" w:hAnsi="Arial"/>
          <w:bCs/>
          <w:sz w:val="22"/>
        </w:rPr>
        <w:t xml:space="preserve"> (</w:t>
      </w:r>
      <w:smartTag w:uri="urn:schemas-microsoft-com:office:smarttags" w:element="City">
        <w:smartTag w:uri="urn:schemas-microsoft-com:office:smarttags" w:element="place">
          <w:r>
            <w:rPr>
              <w:rFonts w:ascii="Arial" w:hAnsi="Arial"/>
              <w:bCs/>
              <w:sz w:val="22"/>
            </w:rPr>
            <w:t>OSS</w:t>
          </w:r>
        </w:smartTag>
      </w:smartTag>
      <w:r>
        <w:rPr>
          <w:rFonts w:ascii="Arial" w:hAnsi="Arial"/>
          <w:bCs/>
          <w:sz w:val="22"/>
        </w:rPr>
        <w:t xml:space="preserve"> division) </w:t>
      </w:r>
    </w:p>
    <w:p w14:paraId="1241E7C7" w14:textId="77777777" w:rsidR="00857242" w:rsidRDefault="00857242">
      <w:pPr>
        <w:spacing w:after="60"/>
        <w:ind w:left="810"/>
        <w:rPr>
          <w:rFonts w:ascii="Arial" w:hAnsi="Arial"/>
          <w:bCs/>
          <w:sz w:val="22"/>
        </w:rPr>
      </w:pPr>
    </w:p>
    <w:p w14:paraId="056565E8" w14:textId="77777777" w:rsidR="00857242" w:rsidRDefault="00857242">
      <w:pPr>
        <w:spacing w:after="60"/>
        <w:ind w:left="1440"/>
        <w:rPr>
          <w:rFonts w:ascii="Arial" w:hAnsi="Arial"/>
          <w:bCs/>
          <w:sz w:val="22"/>
        </w:rPr>
      </w:pPr>
    </w:p>
    <w:bookmarkStart w:id="0" w:name="_MON_1133101703"/>
    <w:bookmarkEnd w:id="0"/>
    <w:p w14:paraId="1E0339FE" w14:textId="77777777" w:rsidR="00857242" w:rsidRDefault="00857242">
      <w:pPr>
        <w:spacing w:after="60"/>
        <w:ind w:left="1440"/>
        <w:rPr>
          <w:rFonts w:ascii="Arial" w:hAnsi="Arial"/>
          <w:bCs/>
          <w:sz w:val="22"/>
        </w:rPr>
      </w:pPr>
      <w:r>
        <w:rPr>
          <w:rFonts w:ascii="Arial" w:hAnsi="Arial"/>
          <w:bCs/>
          <w:sz w:val="22"/>
        </w:rPr>
        <w:object w:dxaOrig="1530" w:dyaOrig="990" w14:anchorId="530344E6">
          <v:shape id="_x0000_i1026" type="#_x0000_t75" style="width:76.5pt;height:49.5pt" o:ole="">
            <v:imagedata r:id="rId9" o:title=""/>
          </v:shape>
          <o:OLEObject Type="Embed" ProgID="Word.Document.8" ShapeID="_x0000_i1026" DrawAspect="Icon" ObjectID="_1735736275" r:id="rId10">
            <o:FieldCodes>\s</o:FieldCodes>
          </o:OLEObject>
        </w:object>
      </w:r>
    </w:p>
    <w:p w14:paraId="7CD48E66" w14:textId="77777777" w:rsidR="00857242" w:rsidRDefault="00857242">
      <w:pPr>
        <w:spacing w:after="60"/>
        <w:ind w:left="1440"/>
        <w:rPr>
          <w:rFonts w:ascii="Arial" w:hAnsi="Arial"/>
          <w:bCs/>
          <w:sz w:val="22"/>
        </w:rPr>
      </w:pPr>
      <w:r>
        <w:rPr>
          <w:rFonts w:ascii="Arial" w:hAnsi="Arial"/>
          <w:bCs/>
          <w:sz w:val="22"/>
        </w:rPr>
        <w:t xml:space="preserve">After lengthy discussion the team came to consensus regarding the interpretation of the 2.5-hour window and any associated validation restriction by agreeing to the following statement. There is no change recommended to the WICIS at this time. This issue is closed. </w:t>
      </w:r>
    </w:p>
    <w:p w14:paraId="0167EA0D" w14:textId="77777777" w:rsidR="00857242" w:rsidRDefault="00857242">
      <w:pPr>
        <w:spacing w:after="60"/>
        <w:ind w:left="810"/>
        <w:rPr>
          <w:rFonts w:ascii="Arial" w:hAnsi="Arial"/>
          <w:bCs/>
          <w:sz w:val="22"/>
          <w:u w:val="single"/>
        </w:rPr>
      </w:pPr>
    </w:p>
    <w:p w14:paraId="0A8AA61B" w14:textId="77777777" w:rsidR="00857242" w:rsidRDefault="00857242">
      <w:pPr>
        <w:spacing w:after="60"/>
        <w:ind w:left="1440"/>
        <w:rPr>
          <w:rFonts w:ascii="Arial" w:hAnsi="Arial"/>
          <w:bCs/>
          <w:i/>
          <w:iCs/>
          <w:color w:val="FF0000"/>
          <w:sz w:val="22"/>
        </w:rPr>
      </w:pPr>
      <w:r>
        <w:rPr>
          <w:rFonts w:ascii="Arial" w:hAnsi="Arial"/>
          <w:bCs/>
          <w:i/>
          <w:iCs/>
          <w:color w:val="FF0000"/>
          <w:sz w:val="22"/>
        </w:rPr>
        <w:t xml:space="preserve">ICP process should be able to support porting 24 X7 and it is up to the trading partners to add additional restrictions. </w:t>
      </w:r>
    </w:p>
    <w:p w14:paraId="041301D3" w14:textId="77777777" w:rsidR="00857242" w:rsidRDefault="00857242">
      <w:pPr>
        <w:spacing w:after="60"/>
        <w:ind w:left="810"/>
        <w:rPr>
          <w:rFonts w:ascii="Arial" w:hAnsi="Arial"/>
          <w:bCs/>
          <w:color w:val="FF0000"/>
          <w:sz w:val="22"/>
        </w:rPr>
      </w:pPr>
    </w:p>
    <w:p w14:paraId="6839BA7A" w14:textId="77777777" w:rsidR="00857242" w:rsidRDefault="00857242">
      <w:pPr>
        <w:spacing w:after="60"/>
        <w:ind w:left="1440"/>
        <w:rPr>
          <w:rFonts w:ascii="Arial" w:hAnsi="Arial"/>
          <w:b/>
          <w:sz w:val="22"/>
          <w:u w:val="single"/>
        </w:rPr>
      </w:pPr>
      <w:r>
        <w:rPr>
          <w:rFonts w:ascii="Arial" w:hAnsi="Arial"/>
          <w:b/>
          <w:sz w:val="22"/>
        </w:rPr>
        <w:t xml:space="preserve">11.A.5 ACTION ITEM: The following agreed upon sentence will be added to the WNPO Decision/Recommendation Matrix. </w:t>
      </w:r>
      <w:r>
        <w:rPr>
          <w:rFonts w:ascii="Arial" w:hAnsi="Arial"/>
          <w:b/>
          <w:sz w:val="22"/>
          <w:u w:val="single"/>
        </w:rPr>
        <w:t xml:space="preserve">ICP process should be able to support porting 24 X7 and it is up to the trading partners to add additional restrictions. </w:t>
      </w:r>
    </w:p>
    <w:p w14:paraId="09B3D312" w14:textId="77777777" w:rsidR="00857242" w:rsidRDefault="00857242">
      <w:pPr>
        <w:spacing w:after="60"/>
        <w:ind w:left="1440"/>
        <w:rPr>
          <w:rFonts w:ascii="Arial" w:hAnsi="Arial"/>
          <w:b/>
          <w:sz w:val="22"/>
        </w:rPr>
      </w:pPr>
    </w:p>
    <w:p w14:paraId="52B5152E" w14:textId="77777777" w:rsidR="00857242" w:rsidRDefault="00857242">
      <w:pPr>
        <w:spacing w:after="60"/>
        <w:ind w:left="810"/>
        <w:rPr>
          <w:rFonts w:ascii="Arial" w:hAnsi="Arial"/>
          <w:bCs/>
          <w:sz w:val="22"/>
          <w:u w:val="single"/>
        </w:rPr>
      </w:pPr>
    </w:p>
    <w:p w14:paraId="07FA7608" w14:textId="77777777" w:rsidR="00857242" w:rsidRDefault="00857242">
      <w:pPr>
        <w:spacing w:after="60"/>
        <w:ind w:left="720" w:firstLine="720"/>
        <w:rPr>
          <w:rFonts w:ascii="Arial" w:hAnsi="Arial"/>
          <w:b/>
          <w:sz w:val="22"/>
          <w:u w:val="single"/>
        </w:rPr>
      </w:pPr>
      <w:r>
        <w:rPr>
          <w:rFonts w:ascii="Arial" w:hAnsi="Arial"/>
          <w:b/>
          <w:sz w:val="22"/>
          <w:u w:val="single"/>
        </w:rPr>
        <w:t>3. Wireless Carriers Provider Port Protection – Updated Sprint Contribution</w:t>
      </w:r>
    </w:p>
    <w:p w14:paraId="2E8ECF19" w14:textId="77777777" w:rsidR="00857242" w:rsidRDefault="00857242">
      <w:pPr>
        <w:spacing w:after="60"/>
        <w:ind w:left="810"/>
        <w:rPr>
          <w:rFonts w:ascii="Arial" w:hAnsi="Arial"/>
          <w:bCs/>
          <w:sz w:val="22"/>
        </w:rPr>
      </w:pPr>
    </w:p>
    <w:bookmarkStart w:id="1" w:name="_MON_1132489362"/>
    <w:bookmarkEnd w:id="1"/>
    <w:p w14:paraId="37ABC2C8" w14:textId="77777777" w:rsidR="00857242" w:rsidRDefault="00857242">
      <w:pPr>
        <w:spacing w:after="60"/>
        <w:ind w:left="810" w:firstLine="630"/>
        <w:rPr>
          <w:rFonts w:ascii="Arial" w:hAnsi="Arial"/>
          <w:bCs/>
          <w:sz w:val="22"/>
        </w:rPr>
      </w:pPr>
      <w:r>
        <w:rPr>
          <w:rFonts w:ascii="Arial" w:hAnsi="Arial"/>
          <w:bCs/>
          <w:sz w:val="22"/>
        </w:rPr>
        <w:object w:dxaOrig="1530" w:dyaOrig="990" w14:anchorId="3F771AAC">
          <v:shape id="_x0000_i1027" type="#_x0000_t75" style="width:76.5pt;height:49.5pt" o:ole="">
            <v:imagedata r:id="rId11" o:title=""/>
          </v:shape>
          <o:OLEObject Type="Embed" ProgID="Word.Document.8" ShapeID="_x0000_i1027" DrawAspect="Icon" ObjectID="_1735736276" r:id="rId12">
            <o:FieldCodes>\s</o:FieldCodes>
          </o:OLEObject>
        </w:object>
      </w:r>
    </w:p>
    <w:p w14:paraId="535C3E2F" w14:textId="77777777" w:rsidR="00857242" w:rsidRDefault="00857242">
      <w:pPr>
        <w:spacing w:after="60"/>
        <w:ind w:left="810" w:firstLine="630"/>
        <w:rPr>
          <w:rFonts w:ascii="Arial" w:hAnsi="Arial"/>
          <w:bCs/>
          <w:sz w:val="22"/>
        </w:rPr>
      </w:pPr>
      <w:r>
        <w:rPr>
          <w:rFonts w:ascii="Arial" w:hAnsi="Arial"/>
          <w:bCs/>
          <w:sz w:val="22"/>
        </w:rPr>
        <w:tab/>
      </w:r>
    </w:p>
    <w:p w14:paraId="14CA6E83" w14:textId="77777777" w:rsidR="00857242" w:rsidRDefault="00857242">
      <w:pPr>
        <w:spacing w:after="60"/>
        <w:ind w:left="1440"/>
        <w:rPr>
          <w:rFonts w:ascii="Arial" w:hAnsi="Arial"/>
          <w:bCs/>
          <w:sz w:val="22"/>
        </w:rPr>
      </w:pPr>
      <w:r>
        <w:rPr>
          <w:rFonts w:ascii="Arial" w:hAnsi="Arial"/>
          <w:bCs/>
          <w:sz w:val="22"/>
        </w:rPr>
        <w:t>Sprint reviewed the updated contribution and the specific changes. As a rebuttal to the Sprin</w:t>
      </w:r>
      <w:r w:rsidR="00334774">
        <w:rPr>
          <w:rFonts w:ascii="Arial" w:hAnsi="Arial"/>
          <w:bCs/>
          <w:sz w:val="22"/>
        </w:rPr>
        <w:t>t</w:t>
      </w:r>
      <w:r>
        <w:rPr>
          <w:rFonts w:ascii="Arial" w:hAnsi="Arial"/>
          <w:bCs/>
          <w:sz w:val="22"/>
        </w:rPr>
        <w:t xml:space="preserve"> Contribution, Nextel advised that they had a lengthy statement prepared regarding a service they offer to customers called ‘Number Guard’. Nextel read this statement but advised that it was not available for distribution. However, Nextel did provide a telephone number for customer assistance on this issue, which is 866-967-WLNP.</w:t>
      </w:r>
    </w:p>
    <w:p w14:paraId="34FE5E79" w14:textId="77777777" w:rsidR="00857242" w:rsidRDefault="00857242">
      <w:pPr>
        <w:spacing w:after="60"/>
        <w:ind w:left="810" w:firstLine="630"/>
        <w:rPr>
          <w:rFonts w:ascii="Arial" w:hAnsi="Arial"/>
          <w:bCs/>
          <w:sz w:val="22"/>
        </w:rPr>
      </w:pPr>
      <w:r>
        <w:rPr>
          <w:rFonts w:ascii="Arial" w:hAnsi="Arial"/>
          <w:bCs/>
          <w:sz w:val="22"/>
        </w:rPr>
        <w:t>Alltel also provided a customer care number of 1-800-ALLTEL1.</w:t>
      </w:r>
    </w:p>
    <w:p w14:paraId="1D7B1B5B" w14:textId="77777777" w:rsidR="00857242" w:rsidRDefault="00857242">
      <w:pPr>
        <w:spacing w:after="60"/>
        <w:ind w:left="810" w:firstLine="630"/>
        <w:rPr>
          <w:rFonts w:ascii="Arial" w:hAnsi="Arial"/>
          <w:bCs/>
          <w:sz w:val="22"/>
        </w:rPr>
      </w:pPr>
      <w:r>
        <w:rPr>
          <w:rFonts w:ascii="Arial" w:hAnsi="Arial"/>
          <w:bCs/>
          <w:sz w:val="22"/>
        </w:rPr>
        <w:t xml:space="preserve">Nextel Partners provided a customer care number of 866-793-1967 for a similar service. </w:t>
      </w:r>
    </w:p>
    <w:p w14:paraId="16D52BE8" w14:textId="77777777" w:rsidR="00857242" w:rsidRDefault="00857242">
      <w:pPr>
        <w:spacing w:after="60"/>
        <w:ind w:left="810"/>
        <w:rPr>
          <w:rFonts w:ascii="Arial" w:hAnsi="Arial"/>
          <w:bCs/>
          <w:sz w:val="22"/>
        </w:rPr>
      </w:pPr>
    </w:p>
    <w:p w14:paraId="0B021F74" w14:textId="77777777" w:rsidR="00857242" w:rsidRDefault="00857242">
      <w:pPr>
        <w:spacing w:after="60"/>
        <w:ind w:left="1440"/>
        <w:rPr>
          <w:rFonts w:ascii="Arial" w:hAnsi="Arial"/>
          <w:bCs/>
          <w:sz w:val="22"/>
        </w:rPr>
      </w:pPr>
      <w:r>
        <w:rPr>
          <w:rFonts w:ascii="Arial" w:hAnsi="Arial"/>
          <w:bCs/>
          <w:sz w:val="22"/>
        </w:rPr>
        <w:t xml:space="preserve">This contribution was withdrawn by Sprint after this discussion. Sprint may submit a different contribution for the next meeting. </w:t>
      </w:r>
    </w:p>
    <w:p w14:paraId="6B7D5325" w14:textId="77777777" w:rsidR="00857242" w:rsidRDefault="00857242">
      <w:pPr>
        <w:ind w:left="1440"/>
        <w:rPr>
          <w:rFonts w:ascii="Arial" w:eastAsia="Arial Unicode MS" w:hAnsi="Arial" w:cs="Arial"/>
          <w:b/>
          <w:bCs/>
          <w:sz w:val="22"/>
        </w:rPr>
      </w:pPr>
    </w:p>
    <w:p w14:paraId="41EBA083" w14:textId="77777777" w:rsidR="00857242" w:rsidRDefault="00857242">
      <w:pPr>
        <w:spacing w:after="60"/>
        <w:ind w:left="1440"/>
        <w:rPr>
          <w:rFonts w:ascii="Arial" w:hAnsi="Arial"/>
          <w:b/>
          <w:sz w:val="22"/>
          <w:u w:val="single"/>
        </w:rPr>
      </w:pPr>
      <w:r>
        <w:rPr>
          <w:rFonts w:ascii="Arial" w:hAnsi="Arial"/>
          <w:b/>
          <w:sz w:val="22"/>
          <w:u w:val="single"/>
        </w:rPr>
        <w:t xml:space="preserve">4. PIC/LPIC Freeze Fall Out in </w:t>
      </w:r>
      <w:proofErr w:type="spellStart"/>
      <w:r>
        <w:rPr>
          <w:rFonts w:ascii="Arial" w:hAnsi="Arial"/>
          <w:b/>
          <w:sz w:val="22"/>
          <w:u w:val="single"/>
        </w:rPr>
        <w:t>Intermodel</w:t>
      </w:r>
      <w:proofErr w:type="spellEnd"/>
      <w:r>
        <w:rPr>
          <w:rFonts w:ascii="Arial" w:hAnsi="Arial"/>
          <w:b/>
          <w:sz w:val="22"/>
          <w:u w:val="single"/>
        </w:rPr>
        <w:t xml:space="preserve"> Porting – Sprint </w:t>
      </w:r>
    </w:p>
    <w:p w14:paraId="077994FD" w14:textId="77777777" w:rsidR="00857242" w:rsidRDefault="00857242">
      <w:pPr>
        <w:spacing w:after="60"/>
        <w:ind w:left="1440"/>
        <w:rPr>
          <w:rFonts w:ascii="Arial" w:hAnsi="Arial"/>
          <w:bCs/>
          <w:sz w:val="22"/>
        </w:rPr>
      </w:pPr>
    </w:p>
    <w:p w14:paraId="5E5567C1" w14:textId="77777777" w:rsidR="00857242" w:rsidRDefault="00857242">
      <w:pPr>
        <w:spacing w:after="60"/>
        <w:ind w:left="1440"/>
        <w:rPr>
          <w:rFonts w:ascii="Arial" w:hAnsi="Arial"/>
          <w:bCs/>
          <w:sz w:val="22"/>
        </w:rPr>
      </w:pPr>
      <w:r>
        <w:rPr>
          <w:rFonts w:ascii="Arial" w:hAnsi="Arial"/>
          <w:bCs/>
          <w:sz w:val="22"/>
        </w:rPr>
        <w:t xml:space="preserve">This contribution was revised by Sprint to include a suggestion to create a tool, such as a matrix, that defines procedures for removing a PIC line restriction including Local Service, </w:t>
      </w:r>
      <w:proofErr w:type="spellStart"/>
      <w:r>
        <w:rPr>
          <w:rFonts w:ascii="Arial" w:hAnsi="Arial"/>
          <w:bCs/>
          <w:sz w:val="22"/>
        </w:rPr>
        <w:t>InterLATA</w:t>
      </w:r>
      <w:proofErr w:type="spellEnd"/>
      <w:r>
        <w:rPr>
          <w:rFonts w:ascii="Arial" w:hAnsi="Arial"/>
          <w:bCs/>
          <w:sz w:val="22"/>
        </w:rPr>
        <w:t xml:space="preserve"> and/or </w:t>
      </w:r>
      <w:proofErr w:type="spellStart"/>
      <w:r>
        <w:rPr>
          <w:rFonts w:ascii="Arial" w:hAnsi="Arial"/>
          <w:bCs/>
          <w:sz w:val="22"/>
        </w:rPr>
        <w:t>IntraLATA</w:t>
      </w:r>
      <w:proofErr w:type="spellEnd"/>
      <w:r>
        <w:rPr>
          <w:rFonts w:ascii="Arial" w:hAnsi="Arial"/>
          <w:bCs/>
          <w:sz w:val="22"/>
        </w:rPr>
        <w:t xml:space="preserve"> PIC Freeze. This tool would be available to wireless carriers to determine the trading partner procedures associated with the removal of that line restriction in order to allow a customers’ port request. This item has been accepted as an issue by the WNPO. </w:t>
      </w:r>
    </w:p>
    <w:p w14:paraId="0D7A39A6" w14:textId="77777777" w:rsidR="00857242" w:rsidRDefault="00857242">
      <w:pPr>
        <w:spacing w:after="60"/>
        <w:ind w:left="720" w:firstLine="720"/>
        <w:rPr>
          <w:rFonts w:ascii="Arial" w:hAnsi="Arial"/>
          <w:bCs/>
          <w:sz w:val="22"/>
        </w:rPr>
      </w:pPr>
    </w:p>
    <w:bookmarkStart w:id="2" w:name="_MON_1133101877"/>
    <w:bookmarkEnd w:id="2"/>
    <w:p w14:paraId="25024350" w14:textId="77777777" w:rsidR="00857242" w:rsidRDefault="00857242">
      <w:pPr>
        <w:spacing w:after="60"/>
        <w:ind w:left="720" w:firstLine="720"/>
        <w:rPr>
          <w:rFonts w:ascii="Arial" w:hAnsi="Arial"/>
          <w:bCs/>
          <w:sz w:val="22"/>
        </w:rPr>
      </w:pPr>
      <w:r>
        <w:rPr>
          <w:rFonts w:ascii="Arial" w:hAnsi="Arial"/>
          <w:bCs/>
          <w:sz w:val="22"/>
        </w:rPr>
        <w:object w:dxaOrig="1530" w:dyaOrig="990" w14:anchorId="574720A2">
          <v:shape id="_x0000_i1028" type="#_x0000_t75" style="width:76.5pt;height:49.5pt" o:ole="">
            <v:imagedata r:id="rId13" o:title=""/>
          </v:shape>
          <o:OLEObject Type="Embed" ProgID="Word.Document.8" ShapeID="_x0000_i1028" DrawAspect="Icon" ObjectID="_1735736277" r:id="rId14">
            <o:FieldCodes>\s</o:FieldCodes>
          </o:OLEObject>
        </w:object>
      </w:r>
    </w:p>
    <w:p w14:paraId="62DD1BC4" w14:textId="77777777" w:rsidR="00857242" w:rsidRDefault="00857242">
      <w:pPr>
        <w:spacing w:after="60"/>
        <w:ind w:left="720" w:firstLine="720"/>
        <w:rPr>
          <w:rFonts w:ascii="Arial" w:hAnsi="Arial"/>
          <w:bCs/>
          <w:sz w:val="22"/>
        </w:rPr>
      </w:pPr>
    </w:p>
    <w:p w14:paraId="577F27E3" w14:textId="77777777" w:rsidR="00857242" w:rsidRDefault="00857242">
      <w:pPr>
        <w:spacing w:after="60"/>
        <w:ind w:left="1440"/>
        <w:rPr>
          <w:rFonts w:ascii="Arial" w:hAnsi="Arial"/>
          <w:b/>
          <w:sz w:val="22"/>
        </w:rPr>
      </w:pPr>
    </w:p>
    <w:p w14:paraId="442A08B4" w14:textId="77777777" w:rsidR="00857242" w:rsidRDefault="00857242">
      <w:pPr>
        <w:spacing w:after="60"/>
        <w:ind w:left="1440"/>
        <w:rPr>
          <w:rFonts w:ascii="Arial" w:hAnsi="Arial" w:cs="Arial"/>
          <w:b/>
          <w:sz w:val="22"/>
        </w:rPr>
      </w:pPr>
      <w:r>
        <w:rPr>
          <w:rFonts w:ascii="Arial" w:hAnsi="Arial" w:cs="Arial"/>
          <w:b/>
          <w:sz w:val="22"/>
        </w:rPr>
        <w:t>11.A.6  ACTION ITEM: Sprint will create a draft matrix defining trading partner procedures associated with the removal of a PIC/LPIC Freeze. Draft document will be ready Tuesday Dec. 16 for initial distribution. Comments on the matrix should be returned to Sue Tiffany by Friday, Dec. 19</w:t>
      </w:r>
      <w:r>
        <w:rPr>
          <w:rFonts w:ascii="Arial" w:hAnsi="Arial" w:cs="Arial"/>
          <w:b/>
          <w:sz w:val="22"/>
          <w:vertAlign w:val="superscript"/>
        </w:rPr>
        <w:t>th</w:t>
      </w:r>
      <w:r>
        <w:rPr>
          <w:rFonts w:ascii="Arial" w:hAnsi="Arial" w:cs="Arial"/>
          <w:b/>
          <w:sz w:val="22"/>
        </w:rPr>
        <w:t xml:space="preserve">, at which time the initial matrix will be sent to the LNPA-WG for discussion and hopefully distributed to the industry for completion. </w:t>
      </w:r>
    </w:p>
    <w:p w14:paraId="1B9CC80C" w14:textId="77777777" w:rsidR="00857242" w:rsidRDefault="00857242">
      <w:pPr>
        <w:rPr>
          <w:rFonts w:ascii="Arial" w:eastAsia="Arial Unicode MS" w:hAnsi="Arial" w:cs="Arial"/>
          <w:b/>
          <w:sz w:val="22"/>
        </w:rPr>
      </w:pPr>
    </w:p>
    <w:p w14:paraId="68B321FD" w14:textId="77777777" w:rsidR="00857242" w:rsidRDefault="00857242">
      <w:pPr>
        <w:ind w:left="1440"/>
        <w:rPr>
          <w:rFonts w:ascii="Arial" w:eastAsia="Arial Unicode MS" w:hAnsi="Arial" w:cs="Arial"/>
          <w:b/>
          <w:bCs/>
          <w:sz w:val="22"/>
        </w:rPr>
      </w:pPr>
      <w:r>
        <w:rPr>
          <w:rFonts w:ascii="Arial" w:eastAsia="Arial Unicode MS" w:hAnsi="Arial" w:cs="Arial"/>
          <w:b/>
          <w:bCs/>
          <w:sz w:val="22"/>
          <w:u w:val="single"/>
        </w:rPr>
        <w:t>5. WRONG ENTITY CONTACTS</w:t>
      </w:r>
      <w:r>
        <w:rPr>
          <w:rFonts w:ascii="Arial" w:eastAsia="Arial Unicode MS" w:hAnsi="Arial" w:cs="Arial"/>
          <w:b/>
          <w:bCs/>
          <w:sz w:val="22"/>
        </w:rPr>
        <w:t>:</w:t>
      </w:r>
    </w:p>
    <w:p w14:paraId="3B2BD881" w14:textId="77777777" w:rsidR="00857242" w:rsidRDefault="00857242">
      <w:pPr>
        <w:ind w:left="1440"/>
        <w:rPr>
          <w:rFonts w:ascii="Arial" w:eastAsia="Arial Unicode MS" w:hAnsi="Arial" w:cs="Arial"/>
          <w:sz w:val="22"/>
        </w:rPr>
      </w:pPr>
      <w:r>
        <w:rPr>
          <w:rFonts w:ascii="Arial" w:eastAsia="Arial Unicode MS" w:hAnsi="Arial" w:cs="Arial"/>
          <w:sz w:val="22"/>
        </w:rPr>
        <w:t xml:space="preserve">Several carriers expressed the concern that they are receiving misdirected porting trouble calls from other carriers. For instance Nextel continues to get calls for Nextel Partners. Qwest wireless and wireline as well as Sprint PCS and Sprint Local are receiving calls for the wrong entity.  It was asked that carriers ensure their call centers or troubleshooting centers are calling the correct company or entity. This should reduce the time spent trying to correct problems. </w:t>
      </w:r>
    </w:p>
    <w:p w14:paraId="1C1D8E6E" w14:textId="77777777" w:rsidR="00857242" w:rsidRDefault="00857242">
      <w:pPr>
        <w:ind w:left="1440"/>
        <w:rPr>
          <w:rFonts w:ascii="Arial" w:eastAsia="Arial Unicode MS" w:hAnsi="Arial" w:cs="Arial"/>
          <w:b/>
          <w:bCs/>
          <w:sz w:val="22"/>
        </w:rPr>
      </w:pPr>
    </w:p>
    <w:p w14:paraId="34EDC2F7" w14:textId="77777777" w:rsidR="00857242" w:rsidRDefault="00857242">
      <w:pPr>
        <w:ind w:left="1440"/>
        <w:rPr>
          <w:rFonts w:ascii="Arial" w:eastAsia="Arial Unicode MS" w:hAnsi="Arial" w:cs="Arial"/>
          <w:b/>
          <w:bCs/>
          <w:sz w:val="22"/>
          <w:u w:val="single"/>
        </w:rPr>
      </w:pPr>
      <w:r>
        <w:rPr>
          <w:rFonts w:ascii="Arial" w:eastAsia="Arial Unicode MS" w:hAnsi="Arial" w:cs="Arial"/>
          <w:b/>
          <w:bCs/>
          <w:sz w:val="22"/>
        </w:rPr>
        <w:t xml:space="preserve">6. </w:t>
      </w:r>
      <w:r>
        <w:rPr>
          <w:rFonts w:ascii="Arial" w:eastAsia="Arial Unicode MS" w:hAnsi="Arial" w:cs="Arial"/>
          <w:b/>
          <w:bCs/>
          <w:sz w:val="22"/>
          <w:u w:val="single"/>
        </w:rPr>
        <w:t xml:space="preserve">COMBINING WTSC WITH WNPO </w:t>
      </w:r>
    </w:p>
    <w:p w14:paraId="205D4FA1" w14:textId="77777777" w:rsidR="00857242" w:rsidRDefault="00857242">
      <w:pPr>
        <w:ind w:left="1440"/>
        <w:rPr>
          <w:rFonts w:ascii="Arial" w:eastAsia="Arial Unicode MS" w:hAnsi="Arial" w:cs="Arial"/>
          <w:sz w:val="22"/>
        </w:rPr>
      </w:pPr>
      <w:r>
        <w:rPr>
          <w:rFonts w:ascii="Arial" w:eastAsia="Arial Unicode MS" w:hAnsi="Arial" w:cs="Arial"/>
          <w:sz w:val="22"/>
        </w:rPr>
        <w:t xml:space="preserve">While the WTSC team previously agreed to remain intact through June 2004 over the course of the past several meetings they have seen a decrease in attendance. Some of the members </w:t>
      </w:r>
      <w:r>
        <w:rPr>
          <w:rFonts w:ascii="Arial" w:eastAsia="Arial Unicode MS" w:hAnsi="Arial" w:cs="Arial"/>
          <w:sz w:val="22"/>
        </w:rPr>
        <w:lastRenderedPageBreak/>
        <w:t xml:space="preserve">thought it better, and more productive, to combine the meeting with the WNPO meetings. If there was a need to meet separately as new carriers prepare for the May 24, 2004 rollout they could regroup. </w:t>
      </w:r>
    </w:p>
    <w:p w14:paraId="36C49B6C" w14:textId="77777777" w:rsidR="00857242" w:rsidRDefault="00857242">
      <w:pPr>
        <w:tabs>
          <w:tab w:val="left" w:pos="5580"/>
        </w:tabs>
        <w:ind w:left="1440"/>
        <w:rPr>
          <w:rFonts w:ascii="Arial" w:eastAsia="Arial Unicode MS" w:hAnsi="Arial" w:cs="Arial"/>
          <w:sz w:val="22"/>
        </w:rPr>
      </w:pPr>
      <w:r>
        <w:rPr>
          <w:rFonts w:ascii="Arial" w:eastAsia="Arial Unicode MS" w:hAnsi="Arial" w:cs="Arial"/>
          <w:sz w:val="22"/>
        </w:rPr>
        <w:t xml:space="preserve"> </w:t>
      </w:r>
    </w:p>
    <w:p w14:paraId="2F8B4019" w14:textId="77777777" w:rsidR="00857242" w:rsidRDefault="00857242">
      <w:pPr>
        <w:ind w:left="1440"/>
        <w:rPr>
          <w:rFonts w:ascii="Arial" w:eastAsia="Arial Unicode MS" w:hAnsi="Arial" w:cs="Arial"/>
          <w:sz w:val="22"/>
        </w:rPr>
      </w:pPr>
      <w:r>
        <w:rPr>
          <w:rFonts w:ascii="Arial" w:eastAsia="Arial Unicode MS" w:hAnsi="Arial" w:cs="Arial"/>
          <w:b/>
          <w:bCs/>
          <w:sz w:val="22"/>
        </w:rPr>
        <w:t>11.A.7 ACTION ITEM: WTSC will have a membership conference call to discuss combining WTSC meetings with the WNPO and should be prepared to discuss this issue at the January WNPO meeting</w:t>
      </w:r>
      <w:r>
        <w:rPr>
          <w:rFonts w:ascii="Arial" w:eastAsia="Arial Unicode MS" w:hAnsi="Arial" w:cs="Arial"/>
          <w:sz w:val="22"/>
        </w:rPr>
        <w:t xml:space="preserve">. </w:t>
      </w:r>
    </w:p>
    <w:p w14:paraId="0C26CBF6" w14:textId="77777777" w:rsidR="00857242" w:rsidRDefault="00857242">
      <w:pPr>
        <w:ind w:left="720"/>
        <w:rPr>
          <w:rFonts w:ascii="Arial" w:eastAsia="Arial Unicode MS" w:hAnsi="Arial" w:cs="Arial"/>
          <w:sz w:val="22"/>
        </w:rPr>
      </w:pPr>
      <w:r>
        <w:rPr>
          <w:rFonts w:ascii="Arial" w:eastAsia="Arial Unicode MS" w:hAnsi="Arial" w:cs="Arial"/>
          <w:sz w:val="22"/>
        </w:rPr>
        <w:br w:type="page"/>
      </w:r>
    </w:p>
    <w:p w14:paraId="476B5DC8" w14:textId="77777777" w:rsidR="00857242" w:rsidRDefault="00857242">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lastRenderedPageBreak/>
        <w:t xml:space="preserve">MEETING MINUTES FROM DAY #2 (12/9/03) </w:t>
      </w:r>
    </w:p>
    <w:p w14:paraId="7CF98B15" w14:textId="77777777" w:rsidR="00857242" w:rsidRDefault="00857242">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sz w:val="28"/>
        </w:rPr>
      </w:pPr>
      <w:r>
        <w:rPr>
          <w:rFonts w:ascii="Arial" w:hAnsi="Arial"/>
          <w:sz w:val="28"/>
        </w:rPr>
        <w:t>ATTENDANCE: Day 2</w:t>
      </w:r>
    </w:p>
    <w:p w14:paraId="0C59A522" w14:textId="77777777" w:rsidR="00857242" w:rsidRDefault="00857242">
      <w:pPr>
        <w:pStyle w:val="Heading6"/>
        <w:spacing w:after="0"/>
        <w:ind w:left="540"/>
        <w:rPr>
          <w:rFonts w:eastAsia="Arial Unicode MS" w:cs="Arial"/>
          <w:b w:val="0"/>
          <w:bCs/>
        </w:rPr>
      </w:pPr>
    </w:p>
    <w:p w14:paraId="6620D09B" w14:textId="77777777" w:rsidR="00857242" w:rsidRDefault="00857242"/>
    <w:p w14:paraId="13EFC08C" w14:textId="77777777" w:rsidR="00857242" w:rsidRDefault="00857242"/>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250"/>
        <w:gridCol w:w="3420"/>
      </w:tblGrid>
      <w:tr w:rsidR="00857242" w14:paraId="35FBE1BA" w14:textId="77777777">
        <w:trPr>
          <w:trHeight w:val="305"/>
        </w:trPr>
        <w:tc>
          <w:tcPr>
            <w:tcW w:w="1980" w:type="dxa"/>
            <w:shd w:val="clear" w:color="auto" w:fill="000000"/>
          </w:tcPr>
          <w:p w14:paraId="6FBA8676" w14:textId="77777777" w:rsidR="00857242" w:rsidRDefault="00857242">
            <w:pPr>
              <w:rPr>
                <w:rFonts w:ascii="Arial" w:hAnsi="Arial"/>
                <w:b/>
                <w:color w:val="FFFFFF"/>
                <w:sz w:val="18"/>
              </w:rPr>
            </w:pPr>
            <w:r>
              <w:rPr>
                <w:rFonts w:ascii="Arial" w:hAnsi="Arial"/>
                <w:b/>
                <w:color w:val="FFFFFF"/>
                <w:sz w:val="18"/>
              </w:rPr>
              <w:t>Name</w:t>
            </w:r>
          </w:p>
        </w:tc>
        <w:tc>
          <w:tcPr>
            <w:tcW w:w="2790" w:type="dxa"/>
            <w:shd w:val="clear" w:color="auto" w:fill="000000"/>
          </w:tcPr>
          <w:p w14:paraId="61C54145" w14:textId="77777777" w:rsidR="00857242" w:rsidRDefault="00857242">
            <w:pPr>
              <w:rPr>
                <w:rFonts w:ascii="Arial" w:hAnsi="Arial"/>
                <w:b/>
                <w:color w:val="FFFFFF"/>
                <w:sz w:val="18"/>
              </w:rPr>
            </w:pPr>
            <w:r>
              <w:rPr>
                <w:rFonts w:ascii="Arial" w:hAnsi="Arial"/>
                <w:b/>
                <w:color w:val="FFFFFF"/>
                <w:sz w:val="18"/>
              </w:rPr>
              <w:t>Company</w:t>
            </w:r>
          </w:p>
        </w:tc>
        <w:tc>
          <w:tcPr>
            <w:tcW w:w="2250" w:type="dxa"/>
            <w:shd w:val="clear" w:color="auto" w:fill="000000"/>
          </w:tcPr>
          <w:p w14:paraId="6765DD30" w14:textId="77777777" w:rsidR="00857242" w:rsidRDefault="00857242">
            <w:pPr>
              <w:rPr>
                <w:rFonts w:ascii="Arial" w:hAnsi="Arial"/>
                <w:b/>
                <w:color w:val="FFFFFF"/>
                <w:sz w:val="18"/>
              </w:rPr>
            </w:pPr>
            <w:r>
              <w:rPr>
                <w:rFonts w:ascii="Arial" w:hAnsi="Arial"/>
                <w:b/>
                <w:color w:val="FFFFFF"/>
                <w:sz w:val="18"/>
              </w:rPr>
              <w:t>Name</w:t>
            </w:r>
          </w:p>
        </w:tc>
        <w:tc>
          <w:tcPr>
            <w:tcW w:w="3420" w:type="dxa"/>
            <w:shd w:val="clear" w:color="auto" w:fill="000000"/>
          </w:tcPr>
          <w:p w14:paraId="49E37492" w14:textId="77777777" w:rsidR="00857242" w:rsidRDefault="00857242">
            <w:pPr>
              <w:rPr>
                <w:rFonts w:ascii="Arial" w:hAnsi="Arial"/>
                <w:b/>
                <w:color w:val="FFFFFF"/>
                <w:sz w:val="18"/>
              </w:rPr>
            </w:pPr>
            <w:r>
              <w:rPr>
                <w:rFonts w:ascii="Arial" w:hAnsi="Arial"/>
                <w:b/>
                <w:color w:val="FFFFFF"/>
                <w:sz w:val="18"/>
              </w:rPr>
              <w:t>Company</w:t>
            </w:r>
          </w:p>
        </w:tc>
      </w:tr>
      <w:tr w:rsidR="00857242" w14:paraId="2C5275C0" w14:textId="77777777">
        <w:trPr>
          <w:trHeight w:val="170"/>
        </w:trPr>
        <w:tc>
          <w:tcPr>
            <w:tcW w:w="1980" w:type="dxa"/>
          </w:tcPr>
          <w:p w14:paraId="1B0F6A80" w14:textId="77777777" w:rsidR="00857242" w:rsidRDefault="00857242">
            <w:pPr>
              <w:rPr>
                <w:rFonts w:ascii="Arial" w:hAnsi="Arial"/>
                <w:sz w:val="18"/>
              </w:rPr>
            </w:pPr>
          </w:p>
        </w:tc>
        <w:tc>
          <w:tcPr>
            <w:tcW w:w="2790" w:type="dxa"/>
          </w:tcPr>
          <w:p w14:paraId="39756061" w14:textId="77777777" w:rsidR="00857242" w:rsidRDefault="00857242">
            <w:pPr>
              <w:rPr>
                <w:rFonts w:ascii="Arial" w:hAnsi="Arial"/>
                <w:sz w:val="18"/>
              </w:rPr>
            </w:pPr>
          </w:p>
        </w:tc>
        <w:tc>
          <w:tcPr>
            <w:tcW w:w="2250" w:type="dxa"/>
          </w:tcPr>
          <w:p w14:paraId="66FF45B3" w14:textId="77777777" w:rsidR="00857242" w:rsidRDefault="00857242">
            <w:pPr>
              <w:rPr>
                <w:rFonts w:ascii="Arial" w:hAnsi="Arial"/>
                <w:sz w:val="18"/>
              </w:rPr>
            </w:pPr>
          </w:p>
        </w:tc>
        <w:tc>
          <w:tcPr>
            <w:tcW w:w="3420" w:type="dxa"/>
          </w:tcPr>
          <w:p w14:paraId="6A21C369" w14:textId="77777777" w:rsidR="00857242" w:rsidRDefault="00857242">
            <w:pPr>
              <w:rPr>
                <w:rFonts w:ascii="Arial" w:hAnsi="Arial"/>
                <w:sz w:val="18"/>
              </w:rPr>
            </w:pPr>
          </w:p>
        </w:tc>
      </w:tr>
      <w:tr w:rsidR="00857242" w14:paraId="70455222" w14:textId="77777777">
        <w:trPr>
          <w:trHeight w:val="300"/>
        </w:trPr>
        <w:tc>
          <w:tcPr>
            <w:tcW w:w="1980" w:type="dxa"/>
            <w:tcBorders>
              <w:bottom w:val="single" w:sz="4" w:space="0" w:color="auto"/>
            </w:tcBorders>
          </w:tcPr>
          <w:p w14:paraId="727C2216" w14:textId="77777777" w:rsidR="00857242" w:rsidRDefault="00857242">
            <w:pPr>
              <w:rPr>
                <w:rFonts w:ascii="Arial" w:hAnsi="Arial"/>
                <w:sz w:val="18"/>
              </w:rPr>
            </w:pPr>
            <w:r>
              <w:rPr>
                <w:rFonts w:ascii="Arial" w:hAnsi="Arial"/>
                <w:sz w:val="18"/>
              </w:rPr>
              <w:t>Mubeen Saifullah</w:t>
            </w:r>
          </w:p>
        </w:tc>
        <w:tc>
          <w:tcPr>
            <w:tcW w:w="2790" w:type="dxa"/>
            <w:tcBorders>
              <w:bottom w:val="single" w:sz="4" w:space="0" w:color="auto"/>
            </w:tcBorders>
          </w:tcPr>
          <w:p w14:paraId="1F348FF1" w14:textId="77777777" w:rsidR="00857242" w:rsidRDefault="00857242">
            <w:pPr>
              <w:rPr>
                <w:rFonts w:ascii="Arial" w:hAnsi="Arial"/>
                <w:sz w:val="18"/>
              </w:rPr>
            </w:pPr>
            <w:proofErr w:type="spellStart"/>
            <w:r>
              <w:rPr>
                <w:rFonts w:ascii="Arial" w:hAnsi="Arial"/>
                <w:sz w:val="18"/>
              </w:rPr>
              <w:t>NeuStar</w:t>
            </w:r>
            <w:proofErr w:type="spellEnd"/>
          </w:p>
        </w:tc>
        <w:tc>
          <w:tcPr>
            <w:tcW w:w="2250" w:type="dxa"/>
            <w:tcBorders>
              <w:bottom w:val="single" w:sz="4" w:space="0" w:color="auto"/>
            </w:tcBorders>
          </w:tcPr>
          <w:p w14:paraId="3E82E465" w14:textId="77777777" w:rsidR="00857242" w:rsidRDefault="00857242">
            <w:pPr>
              <w:rPr>
                <w:rFonts w:ascii="Arial" w:hAnsi="Arial"/>
                <w:sz w:val="18"/>
              </w:rPr>
            </w:pPr>
            <w:r>
              <w:rPr>
                <w:rFonts w:ascii="Arial" w:hAnsi="Arial"/>
                <w:sz w:val="18"/>
              </w:rPr>
              <w:t>Stephen Sanchez</w:t>
            </w:r>
          </w:p>
        </w:tc>
        <w:tc>
          <w:tcPr>
            <w:tcW w:w="3420" w:type="dxa"/>
            <w:tcBorders>
              <w:bottom w:val="single" w:sz="4" w:space="0" w:color="auto"/>
            </w:tcBorders>
          </w:tcPr>
          <w:p w14:paraId="3E80DA59" w14:textId="77777777" w:rsidR="00857242" w:rsidRDefault="00857242">
            <w:pPr>
              <w:rPr>
                <w:rFonts w:ascii="Arial" w:hAnsi="Arial"/>
                <w:sz w:val="18"/>
              </w:rPr>
            </w:pPr>
            <w:r>
              <w:rPr>
                <w:rFonts w:ascii="Arial" w:hAnsi="Arial"/>
                <w:sz w:val="18"/>
              </w:rPr>
              <w:t xml:space="preserve">AT&amp;T Wireless     </w:t>
            </w:r>
          </w:p>
        </w:tc>
      </w:tr>
      <w:tr w:rsidR="00857242" w14:paraId="221C39D6" w14:textId="77777777">
        <w:trPr>
          <w:trHeight w:val="300"/>
        </w:trPr>
        <w:tc>
          <w:tcPr>
            <w:tcW w:w="1980" w:type="dxa"/>
          </w:tcPr>
          <w:p w14:paraId="2E6CDF55" w14:textId="77777777" w:rsidR="00857242" w:rsidRDefault="00857242">
            <w:pPr>
              <w:rPr>
                <w:rFonts w:ascii="Arial" w:hAnsi="Arial"/>
                <w:sz w:val="18"/>
              </w:rPr>
            </w:pPr>
            <w:r>
              <w:rPr>
                <w:rFonts w:ascii="Arial" w:hAnsi="Arial"/>
                <w:sz w:val="18"/>
              </w:rPr>
              <w:t>Frank Reed</w:t>
            </w:r>
          </w:p>
        </w:tc>
        <w:tc>
          <w:tcPr>
            <w:tcW w:w="2790" w:type="dxa"/>
          </w:tcPr>
          <w:p w14:paraId="21C098D2" w14:textId="77777777" w:rsidR="00857242" w:rsidRDefault="00857242">
            <w:pPr>
              <w:rPr>
                <w:rFonts w:ascii="Arial" w:hAnsi="Arial"/>
                <w:sz w:val="18"/>
              </w:rPr>
            </w:pPr>
            <w:r>
              <w:rPr>
                <w:rFonts w:ascii="Arial" w:hAnsi="Arial"/>
                <w:sz w:val="18"/>
              </w:rPr>
              <w:t>T-Mobile</w:t>
            </w:r>
          </w:p>
        </w:tc>
        <w:tc>
          <w:tcPr>
            <w:tcW w:w="2250" w:type="dxa"/>
          </w:tcPr>
          <w:p w14:paraId="74B37B11" w14:textId="77777777" w:rsidR="00857242" w:rsidRDefault="00857242">
            <w:pPr>
              <w:rPr>
                <w:rFonts w:ascii="Arial" w:hAnsi="Arial"/>
                <w:sz w:val="18"/>
              </w:rPr>
            </w:pPr>
            <w:r>
              <w:rPr>
                <w:rFonts w:ascii="Arial" w:hAnsi="Arial"/>
                <w:sz w:val="18"/>
              </w:rPr>
              <w:t xml:space="preserve">Rick Jones </w:t>
            </w:r>
          </w:p>
        </w:tc>
        <w:tc>
          <w:tcPr>
            <w:tcW w:w="3420" w:type="dxa"/>
          </w:tcPr>
          <w:p w14:paraId="24851FA8" w14:textId="77777777" w:rsidR="00857242" w:rsidRDefault="00857242">
            <w:pPr>
              <w:rPr>
                <w:rFonts w:ascii="Arial" w:hAnsi="Arial"/>
                <w:sz w:val="18"/>
              </w:rPr>
            </w:pPr>
            <w:r>
              <w:rPr>
                <w:rFonts w:ascii="Arial" w:hAnsi="Arial"/>
                <w:sz w:val="18"/>
              </w:rPr>
              <w:t>NENA</w:t>
            </w:r>
          </w:p>
        </w:tc>
      </w:tr>
      <w:tr w:rsidR="00857242" w14:paraId="06E22E7B" w14:textId="77777777">
        <w:trPr>
          <w:trHeight w:val="350"/>
        </w:trPr>
        <w:tc>
          <w:tcPr>
            <w:tcW w:w="1980" w:type="dxa"/>
          </w:tcPr>
          <w:p w14:paraId="2FE39D5C" w14:textId="77777777" w:rsidR="00857242" w:rsidRDefault="00857242">
            <w:pPr>
              <w:rPr>
                <w:rFonts w:ascii="Arial" w:hAnsi="Arial"/>
                <w:sz w:val="18"/>
              </w:rPr>
            </w:pPr>
            <w:r>
              <w:rPr>
                <w:rFonts w:ascii="Arial" w:hAnsi="Arial"/>
                <w:sz w:val="18"/>
              </w:rPr>
              <w:t xml:space="preserve">Dave Garner </w:t>
            </w:r>
          </w:p>
        </w:tc>
        <w:tc>
          <w:tcPr>
            <w:tcW w:w="2790" w:type="dxa"/>
          </w:tcPr>
          <w:p w14:paraId="4A18AB5D" w14:textId="77777777" w:rsidR="00857242" w:rsidRDefault="00857242">
            <w:pPr>
              <w:rPr>
                <w:rFonts w:ascii="Arial" w:hAnsi="Arial"/>
                <w:sz w:val="18"/>
              </w:rPr>
            </w:pPr>
            <w:r>
              <w:rPr>
                <w:rFonts w:ascii="Arial" w:hAnsi="Arial"/>
                <w:sz w:val="18"/>
              </w:rPr>
              <w:t>Qwest</w:t>
            </w:r>
          </w:p>
        </w:tc>
        <w:tc>
          <w:tcPr>
            <w:tcW w:w="2250" w:type="dxa"/>
          </w:tcPr>
          <w:p w14:paraId="2F72D991" w14:textId="77777777" w:rsidR="00857242" w:rsidRDefault="00857242">
            <w:pPr>
              <w:rPr>
                <w:rFonts w:ascii="Arial" w:hAnsi="Arial"/>
                <w:sz w:val="18"/>
              </w:rPr>
            </w:pPr>
            <w:r>
              <w:rPr>
                <w:rFonts w:ascii="Arial" w:hAnsi="Arial"/>
                <w:sz w:val="18"/>
              </w:rPr>
              <w:t xml:space="preserve">Steve </w:t>
            </w:r>
            <w:proofErr w:type="spellStart"/>
            <w:r>
              <w:rPr>
                <w:rFonts w:ascii="Arial" w:hAnsi="Arial"/>
                <w:sz w:val="18"/>
              </w:rPr>
              <w:t>Addicks</w:t>
            </w:r>
            <w:proofErr w:type="spellEnd"/>
          </w:p>
        </w:tc>
        <w:tc>
          <w:tcPr>
            <w:tcW w:w="3420" w:type="dxa"/>
          </w:tcPr>
          <w:p w14:paraId="64114DCA" w14:textId="77777777" w:rsidR="00857242" w:rsidRDefault="00857242">
            <w:pPr>
              <w:rPr>
                <w:rFonts w:ascii="Arial" w:hAnsi="Arial"/>
                <w:sz w:val="18"/>
              </w:rPr>
            </w:pPr>
            <w:proofErr w:type="spellStart"/>
            <w:r>
              <w:rPr>
                <w:rFonts w:ascii="Arial" w:hAnsi="Arial"/>
                <w:sz w:val="18"/>
              </w:rPr>
              <w:t>NeuStar</w:t>
            </w:r>
            <w:proofErr w:type="spellEnd"/>
          </w:p>
        </w:tc>
      </w:tr>
      <w:tr w:rsidR="00857242" w14:paraId="34D7DCFD" w14:textId="77777777">
        <w:trPr>
          <w:trHeight w:val="323"/>
        </w:trPr>
        <w:tc>
          <w:tcPr>
            <w:tcW w:w="1980" w:type="dxa"/>
            <w:tcBorders>
              <w:bottom w:val="single" w:sz="4" w:space="0" w:color="auto"/>
            </w:tcBorders>
          </w:tcPr>
          <w:p w14:paraId="2E1DCDF8" w14:textId="77777777" w:rsidR="00857242" w:rsidRDefault="00857242">
            <w:pPr>
              <w:rPr>
                <w:rFonts w:ascii="Arial" w:hAnsi="Arial"/>
                <w:sz w:val="18"/>
              </w:rPr>
            </w:pPr>
            <w:r>
              <w:rPr>
                <w:rFonts w:ascii="Arial" w:hAnsi="Arial"/>
                <w:sz w:val="18"/>
              </w:rPr>
              <w:t>Paula Jordan</w:t>
            </w:r>
          </w:p>
        </w:tc>
        <w:tc>
          <w:tcPr>
            <w:tcW w:w="2790" w:type="dxa"/>
            <w:tcBorders>
              <w:bottom w:val="single" w:sz="4" w:space="0" w:color="auto"/>
            </w:tcBorders>
          </w:tcPr>
          <w:p w14:paraId="48738028" w14:textId="77777777" w:rsidR="00857242" w:rsidRDefault="00857242">
            <w:pPr>
              <w:rPr>
                <w:rFonts w:ascii="Arial" w:hAnsi="Arial"/>
                <w:sz w:val="18"/>
              </w:rPr>
            </w:pPr>
            <w:r>
              <w:rPr>
                <w:rFonts w:ascii="Arial" w:hAnsi="Arial"/>
                <w:sz w:val="18"/>
              </w:rPr>
              <w:t xml:space="preserve">T-Mobile </w:t>
            </w:r>
          </w:p>
        </w:tc>
        <w:tc>
          <w:tcPr>
            <w:tcW w:w="2250" w:type="dxa"/>
            <w:tcBorders>
              <w:bottom w:val="single" w:sz="4" w:space="0" w:color="auto"/>
            </w:tcBorders>
          </w:tcPr>
          <w:p w14:paraId="120848F0" w14:textId="77777777" w:rsidR="00857242" w:rsidRDefault="00857242">
            <w:pPr>
              <w:rPr>
                <w:rFonts w:ascii="Arial" w:hAnsi="Arial"/>
                <w:sz w:val="18"/>
              </w:rPr>
            </w:pPr>
            <w:r>
              <w:rPr>
                <w:rFonts w:ascii="Arial" w:hAnsi="Arial"/>
                <w:sz w:val="18"/>
              </w:rPr>
              <w:t>John Malyar</w:t>
            </w:r>
          </w:p>
        </w:tc>
        <w:tc>
          <w:tcPr>
            <w:tcW w:w="3420" w:type="dxa"/>
            <w:tcBorders>
              <w:bottom w:val="single" w:sz="4" w:space="0" w:color="auto"/>
            </w:tcBorders>
          </w:tcPr>
          <w:p w14:paraId="62E2E0D3" w14:textId="77777777" w:rsidR="00857242" w:rsidRDefault="00857242">
            <w:pPr>
              <w:rPr>
                <w:rFonts w:ascii="Arial" w:hAnsi="Arial"/>
                <w:sz w:val="18"/>
              </w:rPr>
            </w:pPr>
            <w:r>
              <w:rPr>
                <w:rFonts w:ascii="Arial" w:hAnsi="Arial"/>
                <w:sz w:val="18"/>
              </w:rPr>
              <w:t>Telcordia</w:t>
            </w:r>
          </w:p>
        </w:tc>
      </w:tr>
      <w:tr w:rsidR="00857242" w14:paraId="67C7AF0A" w14:textId="77777777">
        <w:trPr>
          <w:trHeight w:val="287"/>
        </w:trPr>
        <w:tc>
          <w:tcPr>
            <w:tcW w:w="1980" w:type="dxa"/>
          </w:tcPr>
          <w:p w14:paraId="5845A3AF" w14:textId="77777777" w:rsidR="00857242" w:rsidRDefault="00857242">
            <w:pPr>
              <w:rPr>
                <w:rFonts w:ascii="Arial" w:hAnsi="Arial"/>
                <w:sz w:val="18"/>
              </w:rPr>
            </w:pPr>
            <w:r>
              <w:rPr>
                <w:rFonts w:ascii="Arial" w:hAnsi="Arial"/>
                <w:sz w:val="18"/>
              </w:rPr>
              <w:t xml:space="preserve">Monica </w:t>
            </w:r>
            <w:proofErr w:type="spellStart"/>
            <w:r>
              <w:rPr>
                <w:rFonts w:ascii="Arial" w:hAnsi="Arial"/>
                <w:sz w:val="18"/>
              </w:rPr>
              <w:t>Dahmen</w:t>
            </w:r>
            <w:proofErr w:type="spellEnd"/>
          </w:p>
        </w:tc>
        <w:tc>
          <w:tcPr>
            <w:tcW w:w="2790" w:type="dxa"/>
          </w:tcPr>
          <w:p w14:paraId="02A55F3F" w14:textId="77777777" w:rsidR="00857242" w:rsidRDefault="00857242">
            <w:pPr>
              <w:rPr>
                <w:rFonts w:ascii="Arial" w:hAnsi="Arial"/>
                <w:sz w:val="18"/>
              </w:rPr>
            </w:pPr>
            <w:r>
              <w:rPr>
                <w:rFonts w:ascii="Arial" w:hAnsi="Arial"/>
                <w:sz w:val="18"/>
              </w:rPr>
              <w:t>Cox Comm.</w:t>
            </w:r>
          </w:p>
        </w:tc>
        <w:tc>
          <w:tcPr>
            <w:tcW w:w="2250" w:type="dxa"/>
          </w:tcPr>
          <w:p w14:paraId="1D43B23B" w14:textId="77777777" w:rsidR="00857242" w:rsidRDefault="00857242">
            <w:pPr>
              <w:rPr>
                <w:rFonts w:ascii="Arial" w:hAnsi="Arial"/>
                <w:sz w:val="18"/>
              </w:rPr>
            </w:pPr>
            <w:r>
              <w:rPr>
                <w:rFonts w:ascii="Arial" w:hAnsi="Arial"/>
                <w:sz w:val="18"/>
              </w:rPr>
              <w:t xml:space="preserve">Reza </w:t>
            </w:r>
            <w:proofErr w:type="spellStart"/>
            <w:r>
              <w:rPr>
                <w:rFonts w:ascii="Arial" w:hAnsi="Arial"/>
                <w:sz w:val="18"/>
              </w:rPr>
              <w:t>Rahsaz</w:t>
            </w:r>
            <w:proofErr w:type="spellEnd"/>
          </w:p>
        </w:tc>
        <w:tc>
          <w:tcPr>
            <w:tcW w:w="3420" w:type="dxa"/>
          </w:tcPr>
          <w:p w14:paraId="491939B5" w14:textId="77777777" w:rsidR="00857242" w:rsidRDefault="00857242">
            <w:pPr>
              <w:rPr>
                <w:rFonts w:ascii="Arial" w:hAnsi="Arial"/>
                <w:sz w:val="18"/>
              </w:rPr>
            </w:pPr>
            <w:r>
              <w:rPr>
                <w:rFonts w:ascii="Arial" w:hAnsi="Arial"/>
                <w:sz w:val="18"/>
              </w:rPr>
              <w:t xml:space="preserve">AT&amp;T Wireless </w:t>
            </w:r>
          </w:p>
        </w:tc>
      </w:tr>
      <w:tr w:rsidR="00857242" w14:paraId="796C3333" w14:textId="77777777">
        <w:trPr>
          <w:trHeight w:val="332"/>
        </w:trPr>
        <w:tc>
          <w:tcPr>
            <w:tcW w:w="1980" w:type="dxa"/>
          </w:tcPr>
          <w:p w14:paraId="72930E1D" w14:textId="77777777" w:rsidR="00857242" w:rsidRDefault="00857242">
            <w:pPr>
              <w:rPr>
                <w:rFonts w:ascii="Arial" w:hAnsi="Arial"/>
                <w:sz w:val="18"/>
              </w:rPr>
            </w:pPr>
            <w:r>
              <w:rPr>
                <w:rFonts w:ascii="Arial" w:hAnsi="Arial"/>
                <w:sz w:val="18"/>
              </w:rPr>
              <w:t>Craig Bartell</w:t>
            </w:r>
          </w:p>
        </w:tc>
        <w:tc>
          <w:tcPr>
            <w:tcW w:w="2790" w:type="dxa"/>
          </w:tcPr>
          <w:p w14:paraId="0E915591" w14:textId="77777777" w:rsidR="00857242" w:rsidRDefault="00857242">
            <w:pPr>
              <w:rPr>
                <w:rFonts w:ascii="Arial" w:hAnsi="Arial"/>
                <w:sz w:val="18"/>
              </w:rPr>
            </w:pPr>
            <w:r>
              <w:rPr>
                <w:rFonts w:ascii="Arial" w:hAnsi="Arial"/>
                <w:sz w:val="18"/>
              </w:rPr>
              <w:t>Sprint</w:t>
            </w:r>
          </w:p>
        </w:tc>
        <w:tc>
          <w:tcPr>
            <w:tcW w:w="2250" w:type="dxa"/>
          </w:tcPr>
          <w:p w14:paraId="788C45DB" w14:textId="77777777" w:rsidR="00857242" w:rsidRDefault="00857242">
            <w:pPr>
              <w:rPr>
                <w:rFonts w:ascii="Arial" w:hAnsi="Arial"/>
                <w:sz w:val="18"/>
              </w:rPr>
            </w:pPr>
            <w:r>
              <w:rPr>
                <w:rFonts w:ascii="Arial" w:hAnsi="Arial"/>
                <w:sz w:val="18"/>
              </w:rPr>
              <w:t>Susan Tiffany</w:t>
            </w:r>
          </w:p>
        </w:tc>
        <w:tc>
          <w:tcPr>
            <w:tcW w:w="3420" w:type="dxa"/>
          </w:tcPr>
          <w:p w14:paraId="3860ECE1" w14:textId="77777777" w:rsidR="00857242" w:rsidRDefault="00857242">
            <w:pPr>
              <w:rPr>
                <w:rFonts w:ascii="Arial" w:hAnsi="Arial"/>
                <w:sz w:val="18"/>
              </w:rPr>
            </w:pPr>
            <w:r>
              <w:rPr>
                <w:rFonts w:ascii="Arial" w:hAnsi="Arial"/>
                <w:sz w:val="18"/>
              </w:rPr>
              <w:t xml:space="preserve">Sprint </w:t>
            </w:r>
          </w:p>
        </w:tc>
      </w:tr>
      <w:tr w:rsidR="00857242" w14:paraId="182D185D" w14:textId="77777777">
        <w:trPr>
          <w:trHeight w:val="350"/>
        </w:trPr>
        <w:tc>
          <w:tcPr>
            <w:tcW w:w="1980" w:type="dxa"/>
          </w:tcPr>
          <w:p w14:paraId="46F525F6" w14:textId="77777777" w:rsidR="00857242" w:rsidRDefault="00857242">
            <w:pPr>
              <w:rPr>
                <w:rFonts w:ascii="Arial" w:hAnsi="Arial"/>
                <w:sz w:val="18"/>
              </w:rPr>
            </w:pPr>
            <w:r>
              <w:rPr>
                <w:rFonts w:ascii="Arial" w:hAnsi="Arial"/>
                <w:sz w:val="18"/>
              </w:rPr>
              <w:t>Maggie Lee</w:t>
            </w:r>
          </w:p>
        </w:tc>
        <w:tc>
          <w:tcPr>
            <w:tcW w:w="2790" w:type="dxa"/>
          </w:tcPr>
          <w:p w14:paraId="45BE20B7" w14:textId="77777777" w:rsidR="00857242" w:rsidRDefault="00857242">
            <w:pPr>
              <w:rPr>
                <w:rFonts w:ascii="Arial" w:hAnsi="Arial"/>
                <w:sz w:val="18"/>
              </w:rPr>
            </w:pPr>
            <w:r>
              <w:rPr>
                <w:rFonts w:ascii="Arial" w:hAnsi="Arial"/>
                <w:sz w:val="18"/>
              </w:rPr>
              <w:t>VeriSign</w:t>
            </w:r>
          </w:p>
        </w:tc>
        <w:tc>
          <w:tcPr>
            <w:tcW w:w="2250" w:type="dxa"/>
          </w:tcPr>
          <w:p w14:paraId="29F9D7DC" w14:textId="77777777" w:rsidR="00857242" w:rsidRDefault="00857242">
            <w:pPr>
              <w:rPr>
                <w:rFonts w:ascii="Arial" w:hAnsi="Arial"/>
                <w:sz w:val="18"/>
              </w:rPr>
            </w:pPr>
            <w:r>
              <w:rPr>
                <w:rFonts w:ascii="Arial" w:hAnsi="Arial"/>
                <w:sz w:val="18"/>
              </w:rPr>
              <w:t xml:space="preserve">Jeff Adrian </w:t>
            </w:r>
          </w:p>
        </w:tc>
        <w:tc>
          <w:tcPr>
            <w:tcW w:w="3420" w:type="dxa"/>
          </w:tcPr>
          <w:p w14:paraId="70DAE26B" w14:textId="77777777" w:rsidR="00857242" w:rsidRDefault="00857242">
            <w:pPr>
              <w:rPr>
                <w:rFonts w:ascii="Arial" w:hAnsi="Arial"/>
                <w:sz w:val="18"/>
              </w:rPr>
            </w:pPr>
            <w:r>
              <w:rPr>
                <w:rFonts w:ascii="Arial" w:hAnsi="Arial"/>
                <w:sz w:val="18"/>
              </w:rPr>
              <w:t xml:space="preserve">Sprint </w:t>
            </w:r>
          </w:p>
        </w:tc>
      </w:tr>
      <w:tr w:rsidR="00857242" w14:paraId="1DB201FA" w14:textId="77777777">
        <w:trPr>
          <w:trHeight w:val="368"/>
        </w:trPr>
        <w:tc>
          <w:tcPr>
            <w:tcW w:w="1980" w:type="dxa"/>
          </w:tcPr>
          <w:p w14:paraId="150C5412" w14:textId="77777777" w:rsidR="00857242" w:rsidRDefault="00857242">
            <w:pPr>
              <w:rPr>
                <w:rFonts w:ascii="Arial" w:hAnsi="Arial"/>
                <w:sz w:val="18"/>
              </w:rPr>
            </w:pPr>
            <w:r>
              <w:rPr>
                <w:rFonts w:ascii="Arial" w:hAnsi="Arial"/>
                <w:sz w:val="18"/>
              </w:rPr>
              <w:t xml:space="preserve">Brad Bloomer </w:t>
            </w:r>
          </w:p>
        </w:tc>
        <w:tc>
          <w:tcPr>
            <w:tcW w:w="2790" w:type="dxa"/>
          </w:tcPr>
          <w:p w14:paraId="1501F76E" w14:textId="77777777" w:rsidR="00857242" w:rsidRDefault="00857242">
            <w:pPr>
              <w:rPr>
                <w:rFonts w:ascii="Arial" w:hAnsi="Arial"/>
                <w:sz w:val="18"/>
              </w:rPr>
            </w:pPr>
            <w:r>
              <w:rPr>
                <w:rFonts w:ascii="Arial" w:hAnsi="Arial"/>
                <w:sz w:val="18"/>
              </w:rPr>
              <w:t>OnStar</w:t>
            </w:r>
          </w:p>
        </w:tc>
        <w:tc>
          <w:tcPr>
            <w:tcW w:w="2250" w:type="dxa"/>
          </w:tcPr>
          <w:p w14:paraId="077DF5FB" w14:textId="77777777" w:rsidR="00857242" w:rsidRDefault="00857242">
            <w:pPr>
              <w:rPr>
                <w:rFonts w:ascii="Arial" w:hAnsi="Arial"/>
                <w:sz w:val="18"/>
              </w:rPr>
            </w:pPr>
            <w:r>
              <w:rPr>
                <w:rFonts w:ascii="Arial" w:hAnsi="Arial"/>
                <w:sz w:val="18"/>
              </w:rPr>
              <w:t xml:space="preserve">Rick </w:t>
            </w:r>
            <w:proofErr w:type="spellStart"/>
            <w:r>
              <w:rPr>
                <w:rFonts w:ascii="Arial" w:hAnsi="Arial"/>
                <w:sz w:val="18"/>
              </w:rPr>
              <w:t>Dressner</w:t>
            </w:r>
            <w:proofErr w:type="spellEnd"/>
          </w:p>
        </w:tc>
        <w:tc>
          <w:tcPr>
            <w:tcW w:w="3420" w:type="dxa"/>
          </w:tcPr>
          <w:p w14:paraId="06524872" w14:textId="77777777" w:rsidR="00857242" w:rsidRDefault="00857242">
            <w:pPr>
              <w:rPr>
                <w:rFonts w:ascii="Arial" w:hAnsi="Arial"/>
                <w:sz w:val="18"/>
              </w:rPr>
            </w:pPr>
            <w:r>
              <w:rPr>
                <w:rFonts w:ascii="Arial" w:hAnsi="Arial"/>
                <w:sz w:val="18"/>
              </w:rPr>
              <w:t xml:space="preserve">Sprint </w:t>
            </w:r>
          </w:p>
        </w:tc>
      </w:tr>
      <w:tr w:rsidR="00857242" w14:paraId="220AFEC1" w14:textId="77777777">
        <w:trPr>
          <w:trHeight w:val="300"/>
        </w:trPr>
        <w:tc>
          <w:tcPr>
            <w:tcW w:w="1980" w:type="dxa"/>
          </w:tcPr>
          <w:p w14:paraId="51028F03" w14:textId="77777777" w:rsidR="00857242" w:rsidRDefault="00857242">
            <w:pPr>
              <w:rPr>
                <w:rFonts w:ascii="Arial" w:hAnsi="Arial"/>
                <w:sz w:val="18"/>
              </w:rPr>
            </w:pPr>
            <w:r>
              <w:rPr>
                <w:rFonts w:ascii="Arial" w:hAnsi="Arial"/>
                <w:sz w:val="18"/>
              </w:rPr>
              <w:t xml:space="preserve">Dan </w:t>
            </w:r>
            <w:proofErr w:type="spellStart"/>
            <w:r>
              <w:rPr>
                <w:rFonts w:ascii="Arial" w:hAnsi="Arial"/>
                <w:sz w:val="18"/>
              </w:rPr>
              <w:t>Deneweth</w:t>
            </w:r>
            <w:proofErr w:type="spellEnd"/>
          </w:p>
        </w:tc>
        <w:tc>
          <w:tcPr>
            <w:tcW w:w="2790" w:type="dxa"/>
          </w:tcPr>
          <w:p w14:paraId="6A3552F5" w14:textId="77777777" w:rsidR="00857242" w:rsidRDefault="00857242">
            <w:pPr>
              <w:rPr>
                <w:rFonts w:ascii="Arial" w:hAnsi="Arial"/>
                <w:sz w:val="18"/>
              </w:rPr>
            </w:pPr>
            <w:r>
              <w:rPr>
                <w:rFonts w:ascii="Arial" w:hAnsi="Arial"/>
                <w:sz w:val="18"/>
              </w:rPr>
              <w:t>TSE</w:t>
            </w:r>
          </w:p>
        </w:tc>
        <w:tc>
          <w:tcPr>
            <w:tcW w:w="2250" w:type="dxa"/>
          </w:tcPr>
          <w:p w14:paraId="1ABC7E49" w14:textId="77777777" w:rsidR="00857242" w:rsidRDefault="00857242">
            <w:pPr>
              <w:rPr>
                <w:rFonts w:ascii="Arial" w:hAnsi="Arial"/>
                <w:sz w:val="18"/>
              </w:rPr>
            </w:pPr>
            <w:r>
              <w:rPr>
                <w:rFonts w:ascii="Arial" w:hAnsi="Arial"/>
                <w:sz w:val="18"/>
              </w:rPr>
              <w:t>Deborah Stephens</w:t>
            </w:r>
          </w:p>
        </w:tc>
        <w:tc>
          <w:tcPr>
            <w:tcW w:w="3420" w:type="dxa"/>
          </w:tcPr>
          <w:p w14:paraId="4C4584F8" w14:textId="77777777" w:rsidR="00857242" w:rsidRDefault="00857242">
            <w:pPr>
              <w:rPr>
                <w:rFonts w:ascii="Arial" w:hAnsi="Arial"/>
                <w:sz w:val="18"/>
              </w:rPr>
            </w:pPr>
            <w:r>
              <w:rPr>
                <w:rFonts w:ascii="Arial" w:hAnsi="Arial"/>
                <w:sz w:val="18"/>
              </w:rPr>
              <w:t>Verizon Wireless</w:t>
            </w:r>
          </w:p>
        </w:tc>
      </w:tr>
      <w:tr w:rsidR="00857242" w14:paraId="5F62E0C1" w14:textId="77777777">
        <w:trPr>
          <w:trHeight w:val="260"/>
        </w:trPr>
        <w:tc>
          <w:tcPr>
            <w:tcW w:w="1980" w:type="dxa"/>
          </w:tcPr>
          <w:p w14:paraId="1ADBF1BB" w14:textId="77777777" w:rsidR="00857242" w:rsidRDefault="00857242">
            <w:pPr>
              <w:rPr>
                <w:rFonts w:ascii="Arial" w:hAnsi="Arial"/>
                <w:sz w:val="18"/>
              </w:rPr>
            </w:pPr>
            <w:r>
              <w:rPr>
                <w:rFonts w:ascii="Arial" w:hAnsi="Arial"/>
                <w:sz w:val="18"/>
              </w:rPr>
              <w:t xml:space="preserve">Jason </w:t>
            </w:r>
            <w:proofErr w:type="spellStart"/>
            <w:r>
              <w:rPr>
                <w:rFonts w:ascii="Arial" w:hAnsi="Arial"/>
                <w:sz w:val="18"/>
              </w:rPr>
              <w:t>Kempson</w:t>
            </w:r>
            <w:proofErr w:type="spellEnd"/>
          </w:p>
        </w:tc>
        <w:tc>
          <w:tcPr>
            <w:tcW w:w="2790" w:type="dxa"/>
          </w:tcPr>
          <w:p w14:paraId="02D54E95" w14:textId="77777777" w:rsidR="00857242" w:rsidRDefault="00857242">
            <w:pPr>
              <w:rPr>
                <w:rFonts w:ascii="Arial" w:hAnsi="Arial"/>
                <w:sz w:val="18"/>
              </w:rPr>
            </w:pPr>
            <w:r>
              <w:rPr>
                <w:rFonts w:ascii="Arial" w:hAnsi="Arial"/>
                <w:sz w:val="18"/>
              </w:rPr>
              <w:t xml:space="preserve">Telcordia </w:t>
            </w:r>
          </w:p>
        </w:tc>
        <w:tc>
          <w:tcPr>
            <w:tcW w:w="2250" w:type="dxa"/>
          </w:tcPr>
          <w:p w14:paraId="4C344DB8" w14:textId="77777777" w:rsidR="00857242" w:rsidRDefault="00857242">
            <w:pPr>
              <w:rPr>
                <w:rFonts w:ascii="Arial" w:hAnsi="Arial"/>
                <w:sz w:val="18"/>
              </w:rPr>
            </w:pPr>
            <w:r>
              <w:rPr>
                <w:rFonts w:ascii="Arial" w:hAnsi="Arial"/>
                <w:sz w:val="18"/>
              </w:rPr>
              <w:t xml:space="preserve">Jean Anthony </w:t>
            </w:r>
          </w:p>
        </w:tc>
        <w:tc>
          <w:tcPr>
            <w:tcW w:w="3420" w:type="dxa"/>
          </w:tcPr>
          <w:p w14:paraId="0D967067" w14:textId="77777777" w:rsidR="00857242" w:rsidRDefault="00857242">
            <w:pPr>
              <w:rPr>
                <w:rFonts w:ascii="Arial" w:hAnsi="Arial"/>
                <w:sz w:val="18"/>
              </w:rPr>
            </w:pPr>
            <w:r>
              <w:rPr>
                <w:rFonts w:ascii="Arial" w:hAnsi="Arial"/>
                <w:sz w:val="18"/>
              </w:rPr>
              <w:t>TSE</w:t>
            </w:r>
          </w:p>
        </w:tc>
      </w:tr>
      <w:tr w:rsidR="00857242" w14:paraId="69D28C7B" w14:textId="77777777">
        <w:trPr>
          <w:trHeight w:val="323"/>
        </w:trPr>
        <w:tc>
          <w:tcPr>
            <w:tcW w:w="1980" w:type="dxa"/>
            <w:tcBorders>
              <w:bottom w:val="single" w:sz="4" w:space="0" w:color="auto"/>
            </w:tcBorders>
          </w:tcPr>
          <w:p w14:paraId="6F5534EF" w14:textId="77777777" w:rsidR="00857242" w:rsidRDefault="00857242">
            <w:pPr>
              <w:rPr>
                <w:rFonts w:ascii="Arial" w:hAnsi="Arial"/>
                <w:sz w:val="18"/>
              </w:rPr>
            </w:pPr>
            <w:r>
              <w:rPr>
                <w:rFonts w:ascii="Arial" w:hAnsi="Arial"/>
                <w:sz w:val="18"/>
              </w:rPr>
              <w:t>Glenn Mills</w:t>
            </w:r>
          </w:p>
        </w:tc>
        <w:tc>
          <w:tcPr>
            <w:tcW w:w="2790" w:type="dxa"/>
            <w:tcBorders>
              <w:bottom w:val="single" w:sz="4" w:space="0" w:color="auto"/>
            </w:tcBorders>
          </w:tcPr>
          <w:p w14:paraId="32DCB973" w14:textId="77777777" w:rsidR="00857242" w:rsidRDefault="00857242">
            <w:pPr>
              <w:rPr>
                <w:rFonts w:ascii="Arial" w:hAnsi="Arial"/>
                <w:sz w:val="18"/>
              </w:rPr>
            </w:pPr>
            <w:r>
              <w:rPr>
                <w:rFonts w:ascii="Arial" w:hAnsi="Arial"/>
                <w:sz w:val="18"/>
              </w:rPr>
              <w:t>TSI</w:t>
            </w:r>
          </w:p>
        </w:tc>
        <w:tc>
          <w:tcPr>
            <w:tcW w:w="2250" w:type="dxa"/>
            <w:tcBorders>
              <w:bottom w:val="single" w:sz="4" w:space="0" w:color="auto"/>
            </w:tcBorders>
          </w:tcPr>
          <w:p w14:paraId="58C337BC" w14:textId="77777777" w:rsidR="00857242" w:rsidRDefault="00857242">
            <w:pPr>
              <w:rPr>
                <w:rFonts w:ascii="Arial" w:hAnsi="Arial"/>
                <w:sz w:val="18"/>
              </w:rPr>
            </w:pPr>
            <w:r>
              <w:rPr>
                <w:rFonts w:ascii="Arial" w:hAnsi="Arial"/>
                <w:sz w:val="18"/>
              </w:rPr>
              <w:t>Sean Hawkins</w:t>
            </w:r>
          </w:p>
        </w:tc>
        <w:tc>
          <w:tcPr>
            <w:tcW w:w="3420" w:type="dxa"/>
            <w:tcBorders>
              <w:bottom w:val="single" w:sz="4" w:space="0" w:color="auto"/>
            </w:tcBorders>
          </w:tcPr>
          <w:p w14:paraId="543E01A9" w14:textId="77777777" w:rsidR="00857242" w:rsidRDefault="00857242">
            <w:pPr>
              <w:rPr>
                <w:rFonts w:ascii="Arial" w:hAnsi="Arial"/>
                <w:sz w:val="18"/>
              </w:rPr>
            </w:pPr>
            <w:r>
              <w:rPr>
                <w:rFonts w:ascii="Arial" w:hAnsi="Arial"/>
                <w:sz w:val="18"/>
              </w:rPr>
              <w:t>ATW</w:t>
            </w:r>
          </w:p>
        </w:tc>
      </w:tr>
      <w:tr w:rsidR="00857242" w14:paraId="1F8DD5BF" w14:textId="77777777">
        <w:trPr>
          <w:trHeight w:val="300"/>
        </w:trPr>
        <w:tc>
          <w:tcPr>
            <w:tcW w:w="1980" w:type="dxa"/>
          </w:tcPr>
          <w:p w14:paraId="4D642D97" w14:textId="77777777" w:rsidR="00857242" w:rsidRDefault="00857242">
            <w:pPr>
              <w:rPr>
                <w:rFonts w:ascii="Arial" w:hAnsi="Arial"/>
                <w:sz w:val="18"/>
              </w:rPr>
            </w:pPr>
            <w:r>
              <w:rPr>
                <w:rFonts w:ascii="Arial" w:hAnsi="Arial"/>
                <w:sz w:val="18"/>
              </w:rPr>
              <w:t xml:space="preserve">Rob Smith </w:t>
            </w:r>
          </w:p>
        </w:tc>
        <w:tc>
          <w:tcPr>
            <w:tcW w:w="2790" w:type="dxa"/>
          </w:tcPr>
          <w:p w14:paraId="1735CAB5" w14:textId="77777777" w:rsidR="00857242" w:rsidRDefault="00857242">
            <w:pPr>
              <w:rPr>
                <w:rFonts w:ascii="Arial" w:hAnsi="Arial"/>
                <w:sz w:val="18"/>
              </w:rPr>
            </w:pPr>
            <w:r>
              <w:rPr>
                <w:rFonts w:ascii="Arial" w:hAnsi="Arial"/>
                <w:sz w:val="18"/>
              </w:rPr>
              <w:t>TSI</w:t>
            </w:r>
          </w:p>
        </w:tc>
        <w:tc>
          <w:tcPr>
            <w:tcW w:w="2250" w:type="dxa"/>
          </w:tcPr>
          <w:p w14:paraId="05AE34DC" w14:textId="77777777" w:rsidR="00857242" w:rsidRDefault="00857242">
            <w:pPr>
              <w:rPr>
                <w:rFonts w:ascii="Arial" w:hAnsi="Arial"/>
                <w:sz w:val="18"/>
              </w:rPr>
            </w:pPr>
            <w:r>
              <w:rPr>
                <w:rFonts w:ascii="Arial" w:hAnsi="Arial"/>
                <w:sz w:val="18"/>
              </w:rPr>
              <w:t xml:space="preserve">Julie </w:t>
            </w:r>
            <w:proofErr w:type="spellStart"/>
            <w:r>
              <w:rPr>
                <w:rFonts w:ascii="Arial" w:hAnsi="Arial"/>
                <w:sz w:val="18"/>
              </w:rPr>
              <w:t>Groenen</w:t>
            </w:r>
            <w:proofErr w:type="spellEnd"/>
          </w:p>
        </w:tc>
        <w:tc>
          <w:tcPr>
            <w:tcW w:w="3420" w:type="dxa"/>
          </w:tcPr>
          <w:p w14:paraId="072E8AC1" w14:textId="77777777" w:rsidR="00857242" w:rsidRDefault="00857242">
            <w:pPr>
              <w:rPr>
                <w:rFonts w:ascii="Arial" w:hAnsi="Arial"/>
                <w:sz w:val="18"/>
              </w:rPr>
            </w:pPr>
            <w:r>
              <w:rPr>
                <w:rFonts w:ascii="Arial" w:hAnsi="Arial"/>
                <w:sz w:val="18"/>
              </w:rPr>
              <w:t xml:space="preserve">Verizon Wireless </w:t>
            </w:r>
          </w:p>
        </w:tc>
      </w:tr>
      <w:tr w:rsidR="00857242" w14:paraId="2CD95FA2" w14:textId="77777777">
        <w:trPr>
          <w:trHeight w:val="305"/>
        </w:trPr>
        <w:tc>
          <w:tcPr>
            <w:tcW w:w="1980" w:type="dxa"/>
          </w:tcPr>
          <w:p w14:paraId="1F4DCCBE" w14:textId="77777777" w:rsidR="00857242" w:rsidRDefault="00857242">
            <w:pPr>
              <w:rPr>
                <w:rFonts w:ascii="Arial" w:hAnsi="Arial"/>
                <w:sz w:val="18"/>
              </w:rPr>
            </w:pPr>
            <w:r>
              <w:rPr>
                <w:rFonts w:ascii="Arial" w:hAnsi="Arial"/>
                <w:sz w:val="18"/>
              </w:rPr>
              <w:t>Kathy McGinn</w:t>
            </w:r>
          </w:p>
        </w:tc>
        <w:tc>
          <w:tcPr>
            <w:tcW w:w="2790" w:type="dxa"/>
          </w:tcPr>
          <w:p w14:paraId="06B44C06" w14:textId="77777777" w:rsidR="00857242" w:rsidRDefault="00857242">
            <w:pPr>
              <w:rPr>
                <w:rFonts w:ascii="Arial" w:hAnsi="Arial"/>
                <w:sz w:val="18"/>
              </w:rPr>
            </w:pPr>
            <w:r>
              <w:rPr>
                <w:rFonts w:ascii="Arial" w:hAnsi="Arial"/>
                <w:sz w:val="18"/>
              </w:rPr>
              <w:t>RCC</w:t>
            </w:r>
          </w:p>
        </w:tc>
        <w:tc>
          <w:tcPr>
            <w:tcW w:w="2250" w:type="dxa"/>
          </w:tcPr>
          <w:p w14:paraId="4DD54218" w14:textId="77777777" w:rsidR="00857242" w:rsidRDefault="00857242">
            <w:pPr>
              <w:rPr>
                <w:rFonts w:ascii="Arial" w:hAnsi="Arial"/>
                <w:sz w:val="18"/>
              </w:rPr>
            </w:pPr>
            <w:r>
              <w:rPr>
                <w:rFonts w:ascii="Arial" w:hAnsi="Arial"/>
                <w:sz w:val="18"/>
              </w:rPr>
              <w:t>Gene Johnston</w:t>
            </w:r>
          </w:p>
        </w:tc>
        <w:tc>
          <w:tcPr>
            <w:tcW w:w="3420" w:type="dxa"/>
          </w:tcPr>
          <w:p w14:paraId="09556A3D" w14:textId="77777777" w:rsidR="00857242" w:rsidRDefault="00857242">
            <w:pPr>
              <w:rPr>
                <w:rFonts w:ascii="Arial" w:hAnsi="Arial"/>
                <w:sz w:val="18"/>
              </w:rPr>
            </w:pPr>
            <w:proofErr w:type="spellStart"/>
            <w:r>
              <w:rPr>
                <w:rFonts w:ascii="Arial" w:hAnsi="Arial"/>
                <w:sz w:val="18"/>
              </w:rPr>
              <w:t>NeuStar</w:t>
            </w:r>
            <w:proofErr w:type="spellEnd"/>
            <w:r>
              <w:rPr>
                <w:rFonts w:ascii="Arial" w:hAnsi="Arial"/>
                <w:sz w:val="18"/>
              </w:rPr>
              <w:t xml:space="preserve"> </w:t>
            </w:r>
          </w:p>
        </w:tc>
      </w:tr>
      <w:tr w:rsidR="00857242" w14:paraId="70268D6B" w14:textId="77777777">
        <w:trPr>
          <w:trHeight w:val="368"/>
        </w:trPr>
        <w:tc>
          <w:tcPr>
            <w:tcW w:w="1980" w:type="dxa"/>
          </w:tcPr>
          <w:p w14:paraId="2A36898B" w14:textId="77777777" w:rsidR="00857242" w:rsidRDefault="00857242">
            <w:pPr>
              <w:rPr>
                <w:rFonts w:ascii="Arial" w:hAnsi="Arial"/>
                <w:sz w:val="18"/>
              </w:rPr>
            </w:pPr>
            <w:r>
              <w:rPr>
                <w:rFonts w:ascii="Arial" w:hAnsi="Arial"/>
                <w:sz w:val="18"/>
              </w:rPr>
              <w:t xml:space="preserve">Jennifer </w:t>
            </w:r>
            <w:proofErr w:type="spellStart"/>
            <w:r>
              <w:rPr>
                <w:rFonts w:ascii="Arial" w:hAnsi="Arial"/>
                <w:sz w:val="18"/>
              </w:rPr>
              <w:t>Goree</w:t>
            </w:r>
            <w:proofErr w:type="spellEnd"/>
          </w:p>
        </w:tc>
        <w:tc>
          <w:tcPr>
            <w:tcW w:w="2790" w:type="dxa"/>
          </w:tcPr>
          <w:p w14:paraId="09475C1C" w14:textId="77777777" w:rsidR="00857242" w:rsidRDefault="00857242">
            <w:pPr>
              <w:rPr>
                <w:rFonts w:ascii="Arial" w:hAnsi="Arial"/>
                <w:sz w:val="18"/>
              </w:rPr>
            </w:pPr>
            <w:r>
              <w:rPr>
                <w:rFonts w:ascii="Arial" w:hAnsi="Arial"/>
                <w:sz w:val="18"/>
              </w:rPr>
              <w:t>ALLTEL</w:t>
            </w:r>
          </w:p>
        </w:tc>
        <w:tc>
          <w:tcPr>
            <w:tcW w:w="2250" w:type="dxa"/>
          </w:tcPr>
          <w:p w14:paraId="11A56402" w14:textId="77777777" w:rsidR="00857242" w:rsidRDefault="00857242">
            <w:pPr>
              <w:rPr>
                <w:rFonts w:ascii="Arial" w:hAnsi="Arial"/>
                <w:sz w:val="18"/>
              </w:rPr>
            </w:pPr>
            <w:r>
              <w:rPr>
                <w:rFonts w:ascii="Arial" w:hAnsi="Arial"/>
                <w:sz w:val="18"/>
              </w:rPr>
              <w:t>Joe Charles</w:t>
            </w:r>
          </w:p>
        </w:tc>
        <w:tc>
          <w:tcPr>
            <w:tcW w:w="3420" w:type="dxa"/>
          </w:tcPr>
          <w:p w14:paraId="10FA5F4B" w14:textId="77777777" w:rsidR="00857242" w:rsidRDefault="00857242">
            <w:pPr>
              <w:rPr>
                <w:rFonts w:ascii="Arial" w:hAnsi="Arial"/>
                <w:sz w:val="18"/>
              </w:rPr>
            </w:pPr>
            <w:r>
              <w:rPr>
                <w:rFonts w:ascii="Arial" w:hAnsi="Arial"/>
                <w:sz w:val="18"/>
              </w:rPr>
              <w:t>Cingular Wireless</w:t>
            </w:r>
          </w:p>
        </w:tc>
      </w:tr>
      <w:tr w:rsidR="00857242" w14:paraId="12FEE864" w14:textId="77777777">
        <w:trPr>
          <w:trHeight w:val="300"/>
        </w:trPr>
        <w:tc>
          <w:tcPr>
            <w:tcW w:w="1980" w:type="dxa"/>
          </w:tcPr>
          <w:p w14:paraId="120C4586" w14:textId="77777777" w:rsidR="00857242" w:rsidRDefault="00857242">
            <w:pPr>
              <w:rPr>
                <w:rFonts w:ascii="Arial" w:hAnsi="Arial"/>
                <w:sz w:val="18"/>
              </w:rPr>
            </w:pPr>
            <w:r>
              <w:rPr>
                <w:rFonts w:ascii="Arial" w:hAnsi="Arial"/>
                <w:sz w:val="18"/>
              </w:rPr>
              <w:t xml:space="preserve">Rosemary Emmer </w:t>
            </w:r>
          </w:p>
        </w:tc>
        <w:tc>
          <w:tcPr>
            <w:tcW w:w="2790" w:type="dxa"/>
          </w:tcPr>
          <w:p w14:paraId="7BD3DEB2" w14:textId="77777777" w:rsidR="00857242" w:rsidRDefault="00857242">
            <w:pPr>
              <w:rPr>
                <w:rFonts w:ascii="Arial" w:hAnsi="Arial"/>
                <w:sz w:val="18"/>
              </w:rPr>
            </w:pPr>
            <w:r>
              <w:rPr>
                <w:rFonts w:ascii="Arial" w:hAnsi="Arial"/>
                <w:sz w:val="18"/>
              </w:rPr>
              <w:t xml:space="preserve">Nextel </w:t>
            </w:r>
          </w:p>
        </w:tc>
        <w:tc>
          <w:tcPr>
            <w:tcW w:w="2250" w:type="dxa"/>
          </w:tcPr>
          <w:p w14:paraId="0A135BA3" w14:textId="77777777" w:rsidR="00857242" w:rsidRDefault="00857242">
            <w:pPr>
              <w:rPr>
                <w:rFonts w:ascii="Arial" w:hAnsi="Arial"/>
                <w:sz w:val="18"/>
              </w:rPr>
            </w:pPr>
            <w:r>
              <w:rPr>
                <w:rFonts w:ascii="Arial" w:hAnsi="Arial"/>
                <w:bCs/>
                <w:sz w:val="18"/>
              </w:rPr>
              <w:t>Adam Neuman</w:t>
            </w:r>
          </w:p>
        </w:tc>
        <w:tc>
          <w:tcPr>
            <w:tcW w:w="3420" w:type="dxa"/>
          </w:tcPr>
          <w:p w14:paraId="23AF3131" w14:textId="77777777" w:rsidR="00857242" w:rsidRDefault="00857242">
            <w:pPr>
              <w:rPr>
                <w:rFonts w:ascii="Arial" w:hAnsi="Arial"/>
                <w:sz w:val="18"/>
              </w:rPr>
            </w:pPr>
            <w:r>
              <w:rPr>
                <w:rFonts w:ascii="Arial" w:hAnsi="Arial"/>
                <w:sz w:val="18"/>
              </w:rPr>
              <w:t>Telcordia</w:t>
            </w:r>
          </w:p>
        </w:tc>
      </w:tr>
      <w:tr w:rsidR="00857242" w14:paraId="6F42839E" w14:textId="77777777">
        <w:trPr>
          <w:trHeight w:val="368"/>
        </w:trPr>
        <w:tc>
          <w:tcPr>
            <w:tcW w:w="1980" w:type="dxa"/>
          </w:tcPr>
          <w:p w14:paraId="5825F1A9" w14:textId="77777777" w:rsidR="00857242" w:rsidRDefault="00857242">
            <w:pPr>
              <w:rPr>
                <w:rFonts w:ascii="Arial" w:hAnsi="Arial"/>
                <w:sz w:val="18"/>
              </w:rPr>
            </w:pPr>
            <w:r>
              <w:rPr>
                <w:rFonts w:ascii="Arial" w:hAnsi="Arial"/>
                <w:sz w:val="18"/>
              </w:rPr>
              <w:t xml:space="preserve">Ginny </w:t>
            </w:r>
            <w:proofErr w:type="spellStart"/>
            <w:r>
              <w:rPr>
                <w:rFonts w:ascii="Arial" w:hAnsi="Arial"/>
                <w:sz w:val="18"/>
              </w:rPr>
              <w:t>Cashbaugh</w:t>
            </w:r>
            <w:proofErr w:type="spellEnd"/>
          </w:p>
        </w:tc>
        <w:tc>
          <w:tcPr>
            <w:tcW w:w="2790" w:type="dxa"/>
          </w:tcPr>
          <w:p w14:paraId="42B4B61D" w14:textId="77777777" w:rsidR="00857242" w:rsidRDefault="00857242">
            <w:pPr>
              <w:rPr>
                <w:rFonts w:ascii="Arial" w:hAnsi="Arial"/>
                <w:sz w:val="18"/>
              </w:rPr>
            </w:pPr>
            <w:proofErr w:type="spellStart"/>
            <w:r>
              <w:rPr>
                <w:rFonts w:ascii="Arial" w:hAnsi="Arial"/>
                <w:sz w:val="18"/>
              </w:rPr>
              <w:t>USCell</w:t>
            </w:r>
            <w:proofErr w:type="spellEnd"/>
          </w:p>
        </w:tc>
        <w:tc>
          <w:tcPr>
            <w:tcW w:w="2250" w:type="dxa"/>
          </w:tcPr>
          <w:p w14:paraId="29BB4895" w14:textId="77777777" w:rsidR="00857242" w:rsidRDefault="00857242">
            <w:pPr>
              <w:rPr>
                <w:rFonts w:ascii="Arial" w:hAnsi="Arial"/>
                <w:sz w:val="18"/>
              </w:rPr>
            </w:pPr>
            <w:r>
              <w:rPr>
                <w:rFonts w:ascii="Arial" w:hAnsi="Arial"/>
                <w:sz w:val="18"/>
              </w:rPr>
              <w:t>Priscilla Craig</w:t>
            </w:r>
          </w:p>
        </w:tc>
        <w:tc>
          <w:tcPr>
            <w:tcW w:w="3420" w:type="dxa"/>
          </w:tcPr>
          <w:p w14:paraId="10DC5200" w14:textId="77777777" w:rsidR="00857242" w:rsidRDefault="00857242">
            <w:pPr>
              <w:rPr>
                <w:rFonts w:ascii="Arial" w:hAnsi="Arial"/>
                <w:sz w:val="18"/>
              </w:rPr>
            </w:pPr>
            <w:r>
              <w:rPr>
                <w:rFonts w:ascii="Arial" w:hAnsi="Arial"/>
                <w:sz w:val="18"/>
              </w:rPr>
              <w:t xml:space="preserve">Cricket </w:t>
            </w:r>
          </w:p>
        </w:tc>
      </w:tr>
      <w:tr w:rsidR="00857242" w14:paraId="25BD2548" w14:textId="77777777">
        <w:trPr>
          <w:trHeight w:val="300"/>
        </w:trPr>
        <w:tc>
          <w:tcPr>
            <w:tcW w:w="1980" w:type="dxa"/>
          </w:tcPr>
          <w:p w14:paraId="65C03863" w14:textId="77777777" w:rsidR="00857242" w:rsidRDefault="00857242">
            <w:pPr>
              <w:rPr>
                <w:rFonts w:ascii="Arial" w:hAnsi="Arial"/>
                <w:bCs/>
                <w:sz w:val="18"/>
              </w:rPr>
            </w:pPr>
          </w:p>
        </w:tc>
        <w:tc>
          <w:tcPr>
            <w:tcW w:w="2790" w:type="dxa"/>
          </w:tcPr>
          <w:p w14:paraId="1A400EB3" w14:textId="77777777" w:rsidR="00857242" w:rsidRDefault="00857242">
            <w:pPr>
              <w:rPr>
                <w:rFonts w:ascii="Arial" w:hAnsi="Arial"/>
                <w:sz w:val="18"/>
              </w:rPr>
            </w:pPr>
          </w:p>
        </w:tc>
        <w:tc>
          <w:tcPr>
            <w:tcW w:w="2250" w:type="dxa"/>
          </w:tcPr>
          <w:p w14:paraId="2680AF9D" w14:textId="77777777" w:rsidR="00857242" w:rsidRDefault="00857242">
            <w:pPr>
              <w:rPr>
                <w:rFonts w:ascii="Arial" w:hAnsi="Arial"/>
                <w:sz w:val="18"/>
              </w:rPr>
            </w:pPr>
          </w:p>
        </w:tc>
        <w:tc>
          <w:tcPr>
            <w:tcW w:w="3420" w:type="dxa"/>
          </w:tcPr>
          <w:p w14:paraId="31DDD18F" w14:textId="77777777" w:rsidR="00857242" w:rsidRDefault="00857242">
            <w:pPr>
              <w:rPr>
                <w:rFonts w:ascii="Arial" w:hAnsi="Arial"/>
                <w:sz w:val="18"/>
              </w:rPr>
            </w:pPr>
          </w:p>
        </w:tc>
      </w:tr>
      <w:tr w:rsidR="00857242" w14:paraId="60E61261" w14:textId="77777777">
        <w:trPr>
          <w:trHeight w:val="300"/>
        </w:trPr>
        <w:tc>
          <w:tcPr>
            <w:tcW w:w="1980" w:type="dxa"/>
          </w:tcPr>
          <w:p w14:paraId="644BF5D3" w14:textId="77777777" w:rsidR="00857242" w:rsidRDefault="00857242">
            <w:pPr>
              <w:rPr>
                <w:rFonts w:ascii="Arial" w:hAnsi="Arial"/>
                <w:sz w:val="18"/>
              </w:rPr>
            </w:pPr>
          </w:p>
        </w:tc>
        <w:tc>
          <w:tcPr>
            <w:tcW w:w="2790" w:type="dxa"/>
          </w:tcPr>
          <w:p w14:paraId="5122821B" w14:textId="77777777" w:rsidR="00857242" w:rsidRDefault="00857242">
            <w:pPr>
              <w:rPr>
                <w:rFonts w:ascii="Arial" w:hAnsi="Arial"/>
                <w:sz w:val="18"/>
              </w:rPr>
            </w:pPr>
          </w:p>
        </w:tc>
        <w:tc>
          <w:tcPr>
            <w:tcW w:w="2250" w:type="dxa"/>
          </w:tcPr>
          <w:p w14:paraId="33E63993" w14:textId="77777777" w:rsidR="00857242" w:rsidRDefault="00857242">
            <w:pPr>
              <w:rPr>
                <w:rFonts w:ascii="Arial" w:hAnsi="Arial"/>
                <w:sz w:val="18"/>
              </w:rPr>
            </w:pPr>
          </w:p>
        </w:tc>
        <w:tc>
          <w:tcPr>
            <w:tcW w:w="3420" w:type="dxa"/>
          </w:tcPr>
          <w:p w14:paraId="223B883B" w14:textId="77777777" w:rsidR="00857242" w:rsidRDefault="00857242">
            <w:pPr>
              <w:rPr>
                <w:rFonts w:ascii="Arial" w:hAnsi="Arial"/>
                <w:sz w:val="18"/>
              </w:rPr>
            </w:pPr>
          </w:p>
        </w:tc>
      </w:tr>
      <w:tr w:rsidR="00857242" w14:paraId="6A0B214E" w14:textId="77777777">
        <w:trPr>
          <w:trHeight w:val="300"/>
        </w:trPr>
        <w:tc>
          <w:tcPr>
            <w:tcW w:w="1980" w:type="dxa"/>
          </w:tcPr>
          <w:p w14:paraId="755BEFFF" w14:textId="77777777" w:rsidR="00857242" w:rsidRDefault="00857242">
            <w:pPr>
              <w:rPr>
                <w:rFonts w:ascii="Arial" w:hAnsi="Arial"/>
                <w:sz w:val="18"/>
              </w:rPr>
            </w:pPr>
            <w:r>
              <w:rPr>
                <w:rFonts w:ascii="Arial" w:hAnsi="Arial"/>
                <w:b/>
                <w:sz w:val="18"/>
              </w:rPr>
              <w:t>On the phone</w:t>
            </w:r>
            <w:r>
              <w:rPr>
                <w:rFonts w:ascii="Arial" w:hAnsi="Arial"/>
                <w:sz w:val="18"/>
              </w:rPr>
              <w:t xml:space="preserve"> </w:t>
            </w:r>
          </w:p>
        </w:tc>
        <w:tc>
          <w:tcPr>
            <w:tcW w:w="2790" w:type="dxa"/>
          </w:tcPr>
          <w:p w14:paraId="631304E4" w14:textId="77777777" w:rsidR="00857242" w:rsidRDefault="00857242">
            <w:pPr>
              <w:rPr>
                <w:rFonts w:ascii="Arial" w:hAnsi="Arial"/>
                <w:sz w:val="18"/>
              </w:rPr>
            </w:pPr>
          </w:p>
        </w:tc>
        <w:tc>
          <w:tcPr>
            <w:tcW w:w="2250" w:type="dxa"/>
          </w:tcPr>
          <w:p w14:paraId="6BAF9763" w14:textId="77777777" w:rsidR="00857242" w:rsidRDefault="00857242">
            <w:pPr>
              <w:rPr>
                <w:rFonts w:ascii="Arial" w:hAnsi="Arial"/>
                <w:sz w:val="18"/>
              </w:rPr>
            </w:pPr>
          </w:p>
        </w:tc>
        <w:tc>
          <w:tcPr>
            <w:tcW w:w="3420" w:type="dxa"/>
          </w:tcPr>
          <w:p w14:paraId="4A4F94C5" w14:textId="77777777" w:rsidR="00857242" w:rsidRDefault="00857242">
            <w:pPr>
              <w:rPr>
                <w:rFonts w:ascii="Arial" w:hAnsi="Arial"/>
                <w:sz w:val="18"/>
              </w:rPr>
            </w:pPr>
          </w:p>
        </w:tc>
      </w:tr>
      <w:tr w:rsidR="00857242" w14:paraId="452CCAE8" w14:textId="77777777">
        <w:trPr>
          <w:trHeight w:val="260"/>
        </w:trPr>
        <w:tc>
          <w:tcPr>
            <w:tcW w:w="1980" w:type="dxa"/>
          </w:tcPr>
          <w:p w14:paraId="4809A213" w14:textId="77777777" w:rsidR="00857242" w:rsidRDefault="00857242">
            <w:pPr>
              <w:rPr>
                <w:rFonts w:ascii="Arial" w:hAnsi="Arial"/>
                <w:sz w:val="18"/>
              </w:rPr>
            </w:pPr>
            <w:r>
              <w:rPr>
                <w:rFonts w:ascii="Arial" w:hAnsi="Arial"/>
                <w:sz w:val="18"/>
              </w:rPr>
              <w:t xml:space="preserve">Audrey </w:t>
            </w:r>
            <w:proofErr w:type="spellStart"/>
            <w:r>
              <w:rPr>
                <w:rFonts w:ascii="Arial" w:hAnsi="Arial"/>
                <w:sz w:val="18"/>
              </w:rPr>
              <w:t>Herrel</w:t>
            </w:r>
            <w:proofErr w:type="spellEnd"/>
          </w:p>
        </w:tc>
        <w:tc>
          <w:tcPr>
            <w:tcW w:w="2790" w:type="dxa"/>
          </w:tcPr>
          <w:p w14:paraId="349B8C98" w14:textId="77777777" w:rsidR="00857242" w:rsidRDefault="00857242">
            <w:pPr>
              <w:rPr>
                <w:rFonts w:ascii="Arial" w:hAnsi="Arial"/>
                <w:sz w:val="18"/>
              </w:rPr>
            </w:pPr>
            <w:proofErr w:type="spellStart"/>
            <w:r>
              <w:rPr>
                <w:rFonts w:ascii="Arial" w:hAnsi="Arial"/>
                <w:sz w:val="18"/>
              </w:rPr>
              <w:t>NeuStar</w:t>
            </w:r>
            <w:proofErr w:type="spellEnd"/>
          </w:p>
        </w:tc>
        <w:tc>
          <w:tcPr>
            <w:tcW w:w="2250" w:type="dxa"/>
          </w:tcPr>
          <w:p w14:paraId="4E6D66F4" w14:textId="77777777" w:rsidR="00857242" w:rsidRDefault="00857242">
            <w:pPr>
              <w:rPr>
                <w:rFonts w:ascii="Arial" w:hAnsi="Arial"/>
                <w:sz w:val="18"/>
              </w:rPr>
            </w:pPr>
            <w:r>
              <w:rPr>
                <w:rFonts w:ascii="Arial" w:hAnsi="Arial"/>
                <w:sz w:val="18"/>
              </w:rPr>
              <w:t>Scottie Parish</w:t>
            </w:r>
          </w:p>
        </w:tc>
        <w:tc>
          <w:tcPr>
            <w:tcW w:w="3420" w:type="dxa"/>
          </w:tcPr>
          <w:p w14:paraId="56138045" w14:textId="77777777" w:rsidR="00857242" w:rsidRDefault="00857242">
            <w:pPr>
              <w:rPr>
                <w:rFonts w:ascii="Arial" w:hAnsi="Arial"/>
                <w:sz w:val="18"/>
              </w:rPr>
            </w:pPr>
            <w:r>
              <w:rPr>
                <w:rFonts w:ascii="Arial" w:hAnsi="Arial"/>
                <w:sz w:val="18"/>
              </w:rPr>
              <w:t>ALLTEL</w:t>
            </w:r>
          </w:p>
        </w:tc>
      </w:tr>
      <w:tr w:rsidR="00857242" w14:paraId="01F2CC53" w14:textId="77777777">
        <w:trPr>
          <w:trHeight w:val="300"/>
        </w:trPr>
        <w:tc>
          <w:tcPr>
            <w:tcW w:w="1980" w:type="dxa"/>
          </w:tcPr>
          <w:p w14:paraId="6270F913" w14:textId="77777777" w:rsidR="00857242" w:rsidRDefault="00857242">
            <w:pPr>
              <w:rPr>
                <w:rFonts w:ascii="Arial" w:hAnsi="Arial"/>
                <w:sz w:val="18"/>
              </w:rPr>
            </w:pPr>
            <w:r>
              <w:rPr>
                <w:rFonts w:ascii="Arial" w:hAnsi="Arial"/>
                <w:sz w:val="18"/>
              </w:rPr>
              <w:t>Liz Coakley</w:t>
            </w:r>
          </w:p>
        </w:tc>
        <w:tc>
          <w:tcPr>
            <w:tcW w:w="2790" w:type="dxa"/>
          </w:tcPr>
          <w:p w14:paraId="23104318" w14:textId="77777777" w:rsidR="00857242" w:rsidRDefault="00857242">
            <w:pPr>
              <w:rPr>
                <w:rFonts w:ascii="Arial" w:hAnsi="Arial"/>
                <w:sz w:val="18"/>
              </w:rPr>
            </w:pPr>
            <w:r>
              <w:rPr>
                <w:rFonts w:ascii="Arial" w:hAnsi="Arial"/>
                <w:sz w:val="18"/>
              </w:rPr>
              <w:t>SBC</w:t>
            </w:r>
          </w:p>
        </w:tc>
        <w:tc>
          <w:tcPr>
            <w:tcW w:w="2250" w:type="dxa"/>
          </w:tcPr>
          <w:p w14:paraId="41EAA67E" w14:textId="77777777" w:rsidR="00857242" w:rsidRDefault="00857242">
            <w:pPr>
              <w:rPr>
                <w:rFonts w:ascii="Arial" w:hAnsi="Arial"/>
                <w:b/>
                <w:sz w:val="18"/>
              </w:rPr>
            </w:pPr>
            <w:r>
              <w:rPr>
                <w:rFonts w:ascii="Arial" w:hAnsi="Arial"/>
                <w:sz w:val="18"/>
              </w:rPr>
              <w:t>Earl Scott</w:t>
            </w:r>
          </w:p>
        </w:tc>
        <w:tc>
          <w:tcPr>
            <w:tcW w:w="3420" w:type="dxa"/>
          </w:tcPr>
          <w:p w14:paraId="62020125" w14:textId="77777777" w:rsidR="00857242" w:rsidRDefault="00857242">
            <w:pPr>
              <w:rPr>
                <w:rFonts w:ascii="Arial" w:hAnsi="Arial"/>
                <w:b/>
                <w:sz w:val="18"/>
              </w:rPr>
            </w:pPr>
            <w:r>
              <w:rPr>
                <w:rFonts w:ascii="Arial" w:hAnsi="Arial"/>
                <w:sz w:val="18"/>
              </w:rPr>
              <w:t xml:space="preserve">Verizon </w:t>
            </w:r>
          </w:p>
        </w:tc>
      </w:tr>
      <w:tr w:rsidR="00857242" w14:paraId="6AAEB38E" w14:textId="77777777">
        <w:trPr>
          <w:trHeight w:val="269"/>
        </w:trPr>
        <w:tc>
          <w:tcPr>
            <w:tcW w:w="1980" w:type="dxa"/>
          </w:tcPr>
          <w:p w14:paraId="5A95447F" w14:textId="77777777" w:rsidR="00857242" w:rsidRDefault="00857242">
            <w:pPr>
              <w:rPr>
                <w:rFonts w:ascii="Arial" w:hAnsi="Arial"/>
                <w:sz w:val="18"/>
              </w:rPr>
            </w:pPr>
            <w:r>
              <w:rPr>
                <w:rFonts w:ascii="Arial" w:hAnsi="Arial"/>
                <w:sz w:val="18"/>
              </w:rPr>
              <w:t xml:space="preserve">Marcel Champagne </w:t>
            </w:r>
          </w:p>
        </w:tc>
        <w:tc>
          <w:tcPr>
            <w:tcW w:w="2790" w:type="dxa"/>
          </w:tcPr>
          <w:p w14:paraId="2B71ACC2" w14:textId="77777777" w:rsidR="00857242" w:rsidRDefault="00857242">
            <w:pPr>
              <w:rPr>
                <w:rFonts w:ascii="Arial" w:hAnsi="Arial"/>
                <w:sz w:val="18"/>
              </w:rPr>
            </w:pPr>
            <w:r>
              <w:rPr>
                <w:rFonts w:ascii="Arial" w:hAnsi="Arial"/>
                <w:sz w:val="18"/>
              </w:rPr>
              <w:t xml:space="preserve"> </w:t>
            </w:r>
            <w:proofErr w:type="spellStart"/>
            <w:r>
              <w:rPr>
                <w:rFonts w:ascii="Arial" w:hAnsi="Arial"/>
                <w:sz w:val="18"/>
              </w:rPr>
              <w:t>NeuStar</w:t>
            </w:r>
            <w:proofErr w:type="spellEnd"/>
          </w:p>
        </w:tc>
        <w:tc>
          <w:tcPr>
            <w:tcW w:w="2250" w:type="dxa"/>
          </w:tcPr>
          <w:p w14:paraId="42FD592E" w14:textId="77777777" w:rsidR="00857242" w:rsidRDefault="00857242">
            <w:pPr>
              <w:rPr>
                <w:rFonts w:ascii="Arial" w:hAnsi="Arial"/>
                <w:sz w:val="18"/>
              </w:rPr>
            </w:pPr>
            <w:proofErr w:type="spellStart"/>
            <w:r>
              <w:rPr>
                <w:rFonts w:ascii="Arial" w:hAnsi="Arial"/>
                <w:sz w:val="18"/>
              </w:rPr>
              <w:t>Onno</w:t>
            </w:r>
            <w:proofErr w:type="spellEnd"/>
            <w:r>
              <w:rPr>
                <w:rFonts w:ascii="Arial" w:hAnsi="Arial"/>
                <w:sz w:val="18"/>
              </w:rPr>
              <w:t xml:space="preserve"> Bakker</w:t>
            </w:r>
          </w:p>
        </w:tc>
        <w:tc>
          <w:tcPr>
            <w:tcW w:w="3420" w:type="dxa"/>
          </w:tcPr>
          <w:p w14:paraId="0C53173A" w14:textId="77777777" w:rsidR="00857242" w:rsidRDefault="00857242">
            <w:pPr>
              <w:rPr>
                <w:rFonts w:ascii="Arial" w:hAnsi="Arial"/>
                <w:sz w:val="18"/>
              </w:rPr>
            </w:pPr>
            <w:r>
              <w:rPr>
                <w:rFonts w:ascii="Arial" w:hAnsi="Arial"/>
                <w:sz w:val="18"/>
              </w:rPr>
              <w:t xml:space="preserve">NumberPortability.com </w:t>
            </w:r>
          </w:p>
        </w:tc>
      </w:tr>
      <w:tr w:rsidR="00857242" w14:paraId="730C4895" w14:textId="77777777">
        <w:trPr>
          <w:trHeight w:val="305"/>
        </w:trPr>
        <w:tc>
          <w:tcPr>
            <w:tcW w:w="1980" w:type="dxa"/>
          </w:tcPr>
          <w:p w14:paraId="4B2B4439" w14:textId="77777777" w:rsidR="00857242" w:rsidRDefault="00857242">
            <w:pPr>
              <w:rPr>
                <w:rFonts w:ascii="Arial" w:hAnsi="Arial"/>
                <w:sz w:val="18"/>
              </w:rPr>
            </w:pPr>
            <w:r>
              <w:rPr>
                <w:rFonts w:ascii="Arial" w:hAnsi="Arial"/>
                <w:sz w:val="18"/>
              </w:rPr>
              <w:t xml:space="preserve">Lonnie Keck </w:t>
            </w:r>
          </w:p>
        </w:tc>
        <w:tc>
          <w:tcPr>
            <w:tcW w:w="2790" w:type="dxa"/>
          </w:tcPr>
          <w:p w14:paraId="55E51F4A" w14:textId="77777777" w:rsidR="00857242" w:rsidRDefault="00857242">
            <w:pPr>
              <w:rPr>
                <w:rFonts w:ascii="Arial" w:hAnsi="Arial"/>
                <w:sz w:val="18"/>
              </w:rPr>
            </w:pPr>
            <w:r>
              <w:rPr>
                <w:rFonts w:ascii="Arial" w:hAnsi="Arial"/>
                <w:sz w:val="18"/>
              </w:rPr>
              <w:t xml:space="preserve">AT&amp;T </w:t>
            </w:r>
            <w:proofErr w:type="spellStart"/>
            <w:r>
              <w:rPr>
                <w:rFonts w:ascii="Arial" w:hAnsi="Arial"/>
                <w:sz w:val="18"/>
              </w:rPr>
              <w:t>WIreless</w:t>
            </w:r>
            <w:proofErr w:type="spellEnd"/>
          </w:p>
        </w:tc>
        <w:tc>
          <w:tcPr>
            <w:tcW w:w="2250" w:type="dxa"/>
          </w:tcPr>
          <w:p w14:paraId="51EE38E4" w14:textId="77777777" w:rsidR="00857242" w:rsidRDefault="00857242">
            <w:pPr>
              <w:rPr>
                <w:rFonts w:ascii="Arial" w:hAnsi="Arial"/>
                <w:sz w:val="18"/>
              </w:rPr>
            </w:pPr>
            <w:r>
              <w:rPr>
                <w:rFonts w:ascii="Arial" w:hAnsi="Arial"/>
                <w:sz w:val="18"/>
              </w:rPr>
              <w:t>Jason Lee</w:t>
            </w:r>
          </w:p>
        </w:tc>
        <w:tc>
          <w:tcPr>
            <w:tcW w:w="3420" w:type="dxa"/>
          </w:tcPr>
          <w:p w14:paraId="3B0968F5" w14:textId="77777777" w:rsidR="00857242" w:rsidRDefault="00857242">
            <w:pPr>
              <w:rPr>
                <w:rFonts w:ascii="Arial" w:hAnsi="Arial"/>
                <w:sz w:val="18"/>
              </w:rPr>
            </w:pPr>
            <w:r>
              <w:rPr>
                <w:rFonts w:ascii="Arial" w:hAnsi="Arial"/>
                <w:sz w:val="18"/>
              </w:rPr>
              <w:t>MCI</w:t>
            </w:r>
          </w:p>
        </w:tc>
      </w:tr>
      <w:tr w:rsidR="00857242" w14:paraId="50766E7A" w14:textId="77777777">
        <w:trPr>
          <w:trHeight w:val="300"/>
        </w:trPr>
        <w:tc>
          <w:tcPr>
            <w:tcW w:w="1980" w:type="dxa"/>
          </w:tcPr>
          <w:p w14:paraId="39496434" w14:textId="77777777" w:rsidR="00857242" w:rsidRDefault="00857242">
            <w:pPr>
              <w:rPr>
                <w:rFonts w:ascii="Arial" w:hAnsi="Arial"/>
                <w:sz w:val="18"/>
              </w:rPr>
            </w:pPr>
            <w:r>
              <w:rPr>
                <w:rFonts w:ascii="Arial" w:hAnsi="Arial"/>
                <w:sz w:val="18"/>
              </w:rPr>
              <w:t xml:space="preserve">Ron Steen </w:t>
            </w:r>
          </w:p>
        </w:tc>
        <w:tc>
          <w:tcPr>
            <w:tcW w:w="2790" w:type="dxa"/>
          </w:tcPr>
          <w:p w14:paraId="4F960445" w14:textId="77777777" w:rsidR="00857242" w:rsidRDefault="00857242">
            <w:pPr>
              <w:rPr>
                <w:rFonts w:ascii="Arial" w:hAnsi="Arial"/>
                <w:sz w:val="18"/>
              </w:rPr>
            </w:pPr>
            <w:r>
              <w:rPr>
                <w:rFonts w:ascii="Arial" w:hAnsi="Arial"/>
                <w:sz w:val="18"/>
              </w:rPr>
              <w:t xml:space="preserve">BellSouth </w:t>
            </w:r>
          </w:p>
        </w:tc>
        <w:tc>
          <w:tcPr>
            <w:tcW w:w="2250" w:type="dxa"/>
          </w:tcPr>
          <w:p w14:paraId="492E9BB0" w14:textId="77777777" w:rsidR="00857242" w:rsidRDefault="00857242">
            <w:pPr>
              <w:rPr>
                <w:rFonts w:ascii="Arial" w:hAnsi="Arial"/>
                <w:sz w:val="18"/>
              </w:rPr>
            </w:pPr>
            <w:r>
              <w:rPr>
                <w:rFonts w:ascii="Arial" w:hAnsi="Arial"/>
                <w:sz w:val="18"/>
              </w:rPr>
              <w:t xml:space="preserve">Dave </w:t>
            </w:r>
            <w:proofErr w:type="spellStart"/>
            <w:r>
              <w:rPr>
                <w:rFonts w:ascii="Arial" w:hAnsi="Arial"/>
                <w:sz w:val="18"/>
              </w:rPr>
              <w:t>Cockran</w:t>
            </w:r>
            <w:proofErr w:type="spellEnd"/>
          </w:p>
        </w:tc>
        <w:tc>
          <w:tcPr>
            <w:tcW w:w="3420" w:type="dxa"/>
          </w:tcPr>
          <w:p w14:paraId="1C1799DD" w14:textId="77777777" w:rsidR="00857242" w:rsidRDefault="00857242">
            <w:pPr>
              <w:rPr>
                <w:rFonts w:ascii="Arial" w:hAnsi="Arial"/>
                <w:sz w:val="18"/>
              </w:rPr>
            </w:pPr>
            <w:r>
              <w:rPr>
                <w:rFonts w:ascii="Arial" w:hAnsi="Arial"/>
                <w:sz w:val="18"/>
              </w:rPr>
              <w:t xml:space="preserve">BellSouth </w:t>
            </w:r>
          </w:p>
        </w:tc>
      </w:tr>
      <w:tr w:rsidR="00857242" w14:paraId="4B1F36E5" w14:textId="77777777">
        <w:trPr>
          <w:trHeight w:val="323"/>
        </w:trPr>
        <w:tc>
          <w:tcPr>
            <w:tcW w:w="1980" w:type="dxa"/>
          </w:tcPr>
          <w:p w14:paraId="6A792B30" w14:textId="77777777" w:rsidR="00857242" w:rsidRDefault="00857242">
            <w:pPr>
              <w:rPr>
                <w:rFonts w:ascii="Arial" w:hAnsi="Arial"/>
                <w:sz w:val="18"/>
              </w:rPr>
            </w:pPr>
            <w:r>
              <w:rPr>
                <w:rFonts w:ascii="Arial" w:hAnsi="Arial"/>
                <w:sz w:val="18"/>
              </w:rPr>
              <w:t>Keagan O’Rourke</w:t>
            </w:r>
          </w:p>
        </w:tc>
        <w:tc>
          <w:tcPr>
            <w:tcW w:w="2790" w:type="dxa"/>
          </w:tcPr>
          <w:p w14:paraId="457ACDB8" w14:textId="77777777" w:rsidR="00857242" w:rsidRDefault="00857242">
            <w:pPr>
              <w:rPr>
                <w:rFonts w:ascii="Arial" w:hAnsi="Arial"/>
                <w:sz w:val="18"/>
              </w:rPr>
            </w:pPr>
            <w:r>
              <w:rPr>
                <w:rFonts w:ascii="Arial" w:hAnsi="Arial"/>
                <w:sz w:val="18"/>
              </w:rPr>
              <w:t>Evolving Systems</w:t>
            </w:r>
          </w:p>
        </w:tc>
        <w:tc>
          <w:tcPr>
            <w:tcW w:w="2250" w:type="dxa"/>
          </w:tcPr>
          <w:p w14:paraId="1332DA4C" w14:textId="77777777" w:rsidR="00857242" w:rsidRDefault="00857242">
            <w:pPr>
              <w:rPr>
                <w:rFonts w:ascii="Arial" w:hAnsi="Arial"/>
                <w:sz w:val="18"/>
              </w:rPr>
            </w:pPr>
            <w:r>
              <w:rPr>
                <w:rFonts w:ascii="Arial" w:hAnsi="Arial"/>
                <w:sz w:val="18"/>
              </w:rPr>
              <w:t xml:space="preserve">Shannon Collins </w:t>
            </w:r>
          </w:p>
        </w:tc>
        <w:tc>
          <w:tcPr>
            <w:tcW w:w="3420" w:type="dxa"/>
          </w:tcPr>
          <w:p w14:paraId="20ED4FE8" w14:textId="77777777" w:rsidR="00857242" w:rsidRDefault="00857242">
            <w:pPr>
              <w:rPr>
                <w:rFonts w:ascii="Arial" w:hAnsi="Arial"/>
                <w:sz w:val="18"/>
              </w:rPr>
            </w:pPr>
            <w:proofErr w:type="spellStart"/>
            <w:r>
              <w:rPr>
                <w:rFonts w:ascii="Arial" w:hAnsi="Arial"/>
                <w:sz w:val="18"/>
              </w:rPr>
              <w:t>NeuStar</w:t>
            </w:r>
            <w:proofErr w:type="spellEnd"/>
            <w:r>
              <w:rPr>
                <w:rFonts w:ascii="Arial" w:hAnsi="Arial"/>
                <w:sz w:val="18"/>
              </w:rPr>
              <w:t xml:space="preserve"> Pooling </w:t>
            </w:r>
          </w:p>
        </w:tc>
      </w:tr>
      <w:tr w:rsidR="00857242" w14:paraId="6F2F5972" w14:textId="77777777">
        <w:trPr>
          <w:trHeight w:val="368"/>
        </w:trPr>
        <w:tc>
          <w:tcPr>
            <w:tcW w:w="1980" w:type="dxa"/>
          </w:tcPr>
          <w:p w14:paraId="0789D134" w14:textId="77777777" w:rsidR="00857242" w:rsidRDefault="00857242">
            <w:pPr>
              <w:tabs>
                <w:tab w:val="right" w:pos="1920"/>
              </w:tabs>
              <w:rPr>
                <w:rFonts w:ascii="Arial" w:hAnsi="Arial"/>
                <w:sz w:val="18"/>
              </w:rPr>
            </w:pPr>
            <w:r>
              <w:rPr>
                <w:rFonts w:ascii="Arial" w:hAnsi="Arial"/>
                <w:sz w:val="18"/>
              </w:rPr>
              <w:t xml:space="preserve">Dale </w:t>
            </w:r>
            <w:proofErr w:type="spellStart"/>
            <w:r>
              <w:rPr>
                <w:rFonts w:ascii="Arial" w:hAnsi="Arial"/>
                <w:sz w:val="18"/>
              </w:rPr>
              <w:t>Knitt</w:t>
            </w:r>
            <w:proofErr w:type="spellEnd"/>
          </w:p>
        </w:tc>
        <w:tc>
          <w:tcPr>
            <w:tcW w:w="2790" w:type="dxa"/>
          </w:tcPr>
          <w:p w14:paraId="4D2B5B7B" w14:textId="77777777" w:rsidR="00857242" w:rsidRDefault="00857242">
            <w:pPr>
              <w:rPr>
                <w:rFonts w:ascii="Arial" w:hAnsi="Arial"/>
                <w:sz w:val="18"/>
              </w:rPr>
            </w:pPr>
            <w:r>
              <w:rPr>
                <w:rFonts w:ascii="Arial" w:hAnsi="Arial"/>
                <w:sz w:val="18"/>
              </w:rPr>
              <w:t xml:space="preserve">Western Wireless </w:t>
            </w:r>
          </w:p>
        </w:tc>
        <w:tc>
          <w:tcPr>
            <w:tcW w:w="2250" w:type="dxa"/>
          </w:tcPr>
          <w:p w14:paraId="1361623E" w14:textId="77777777" w:rsidR="00857242" w:rsidRDefault="00857242">
            <w:pPr>
              <w:rPr>
                <w:rFonts w:ascii="Arial" w:hAnsi="Arial"/>
                <w:sz w:val="18"/>
              </w:rPr>
            </w:pPr>
          </w:p>
        </w:tc>
        <w:tc>
          <w:tcPr>
            <w:tcW w:w="3420" w:type="dxa"/>
          </w:tcPr>
          <w:p w14:paraId="1A028EDC" w14:textId="77777777" w:rsidR="00857242" w:rsidRDefault="00857242">
            <w:pPr>
              <w:rPr>
                <w:rFonts w:ascii="Arial" w:hAnsi="Arial"/>
                <w:sz w:val="18"/>
              </w:rPr>
            </w:pPr>
          </w:p>
        </w:tc>
      </w:tr>
      <w:tr w:rsidR="00857242" w14:paraId="24FC9D9B" w14:textId="77777777">
        <w:trPr>
          <w:trHeight w:val="332"/>
        </w:trPr>
        <w:tc>
          <w:tcPr>
            <w:tcW w:w="1980" w:type="dxa"/>
          </w:tcPr>
          <w:p w14:paraId="06876E37" w14:textId="77777777" w:rsidR="00857242" w:rsidRDefault="00857242">
            <w:pPr>
              <w:rPr>
                <w:rFonts w:ascii="Arial" w:hAnsi="Arial"/>
                <w:sz w:val="18"/>
              </w:rPr>
            </w:pPr>
          </w:p>
        </w:tc>
        <w:tc>
          <w:tcPr>
            <w:tcW w:w="2790" w:type="dxa"/>
          </w:tcPr>
          <w:p w14:paraId="149BFAF1" w14:textId="77777777" w:rsidR="00857242" w:rsidRDefault="00857242">
            <w:pPr>
              <w:rPr>
                <w:rFonts w:ascii="Arial" w:hAnsi="Arial"/>
                <w:sz w:val="18"/>
              </w:rPr>
            </w:pPr>
          </w:p>
        </w:tc>
        <w:tc>
          <w:tcPr>
            <w:tcW w:w="2250" w:type="dxa"/>
          </w:tcPr>
          <w:p w14:paraId="3EF6A38D" w14:textId="77777777" w:rsidR="00857242" w:rsidRDefault="00857242">
            <w:pPr>
              <w:rPr>
                <w:rFonts w:ascii="Arial" w:hAnsi="Arial"/>
                <w:sz w:val="18"/>
              </w:rPr>
            </w:pPr>
          </w:p>
        </w:tc>
        <w:tc>
          <w:tcPr>
            <w:tcW w:w="3420" w:type="dxa"/>
          </w:tcPr>
          <w:p w14:paraId="16ED3450" w14:textId="77777777" w:rsidR="00857242" w:rsidRDefault="00857242">
            <w:pPr>
              <w:rPr>
                <w:rFonts w:ascii="Arial" w:hAnsi="Arial"/>
                <w:sz w:val="18"/>
              </w:rPr>
            </w:pPr>
          </w:p>
        </w:tc>
      </w:tr>
      <w:tr w:rsidR="00857242" w14:paraId="506B5050" w14:textId="77777777">
        <w:trPr>
          <w:trHeight w:val="368"/>
        </w:trPr>
        <w:tc>
          <w:tcPr>
            <w:tcW w:w="1980" w:type="dxa"/>
          </w:tcPr>
          <w:p w14:paraId="0A371429" w14:textId="77777777" w:rsidR="00857242" w:rsidRDefault="00857242">
            <w:pPr>
              <w:rPr>
                <w:rFonts w:ascii="Arial" w:hAnsi="Arial"/>
                <w:sz w:val="18"/>
              </w:rPr>
            </w:pPr>
          </w:p>
        </w:tc>
        <w:tc>
          <w:tcPr>
            <w:tcW w:w="2790" w:type="dxa"/>
          </w:tcPr>
          <w:p w14:paraId="7E0D1BFE" w14:textId="77777777" w:rsidR="00857242" w:rsidRDefault="00857242">
            <w:pPr>
              <w:rPr>
                <w:rFonts w:ascii="Arial" w:hAnsi="Arial"/>
                <w:sz w:val="18"/>
              </w:rPr>
            </w:pPr>
          </w:p>
        </w:tc>
        <w:tc>
          <w:tcPr>
            <w:tcW w:w="2250" w:type="dxa"/>
          </w:tcPr>
          <w:p w14:paraId="57F7DAD4" w14:textId="77777777" w:rsidR="00857242" w:rsidRDefault="00857242">
            <w:pPr>
              <w:rPr>
                <w:rFonts w:ascii="Arial" w:hAnsi="Arial"/>
                <w:sz w:val="18"/>
              </w:rPr>
            </w:pPr>
          </w:p>
        </w:tc>
        <w:tc>
          <w:tcPr>
            <w:tcW w:w="3420" w:type="dxa"/>
          </w:tcPr>
          <w:p w14:paraId="5A92E516" w14:textId="77777777" w:rsidR="00857242" w:rsidRDefault="00857242">
            <w:pPr>
              <w:rPr>
                <w:rFonts w:ascii="Arial" w:hAnsi="Arial"/>
                <w:sz w:val="18"/>
              </w:rPr>
            </w:pPr>
          </w:p>
        </w:tc>
      </w:tr>
      <w:tr w:rsidR="00857242" w14:paraId="23850756" w14:textId="77777777">
        <w:trPr>
          <w:trHeight w:val="283"/>
        </w:trPr>
        <w:tc>
          <w:tcPr>
            <w:tcW w:w="1980" w:type="dxa"/>
          </w:tcPr>
          <w:p w14:paraId="3FF4E64D" w14:textId="77777777" w:rsidR="00857242" w:rsidRDefault="00857242">
            <w:pPr>
              <w:rPr>
                <w:rFonts w:ascii="Arial" w:hAnsi="Arial"/>
                <w:sz w:val="18"/>
              </w:rPr>
            </w:pPr>
          </w:p>
        </w:tc>
        <w:tc>
          <w:tcPr>
            <w:tcW w:w="2790" w:type="dxa"/>
          </w:tcPr>
          <w:p w14:paraId="3133FEA0" w14:textId="77777777" w:rsidR="00857242" w:rsidRDefault="00857242">
            <w:pPr>
              <w:rPr>
                <w:rFonts w:ascii="Arial" w:hAnsi="Arial"/>
                <w:sz w:val="18"/>
              </w:rPr>
            </w:pPr>
          </w:p>
        </w:tc>
        <w:tc>
          <w:tcPr>
            <w:tcW w:w="2250" w:type="dxa"/>
          </w:tcPr>
          <w:p w14:paraId="32BC141F" w14:textId="77777777" w:rsidR="00857242" w:rsidRDefault="00857242">
            <w:pPr>
              <w:rPr>
                <w:rFonts w:ascii="Arial" w:hAnsi="Arial"/>
                <w:sz w:val="18"/>
              </w:rPr>
            </w:pPr>
          </w:p>
        </w:tc>
        <w:tc>
          <w:tcPr>
            <w:tcW w:w="3420" w:type="dxa"/>
          </w:tcPr>
          <w:p w14:paraId="745CB47D" w14:textId="77777777" w:rsidR="00857242" w:rsidRDefault="00857242">
            <w:pPr>
              <w:rPr>
                <w:rFonts w:ascii="Arial" w:hAnsi="Arial"/>
                <w:sz w:val="18"/>
              </w:rPr>
            </w:pPr>
          </w:p>
        </w:tc>
      </w:tr>
      <w:tr w:rsidR="00857242" w14:paraId="41BBAF09" w14:textId="77777777">
        <w:trPr>
          <w:trHeight w:val="377"/>
        </w:trPr>
        <w:tc>
          <w:tcPr>
            <w:tcW w:w="1980" w:type="dxa"/>
          </w:tcPr>
          <w:p w14:paraId="417745AF" w14:textId="77777777" w:rsidR="00857242" w:rsidRDefault="00857242">
            <w:pPr>
              <w:rPr>
                <w:rFonts w:ascii="Arial" w:hAnsi="Arial"/>
                <w:sz w:val="18"/>
              </w:rPr>
            </w:pPr>
          </w:p>
        </w:tc>
        <w:tc>
          <w:tcPr>
            <w:tcW w:w="2790" w:type="dxa"/>
          </w:tcPr>
          <w:p w14:paraId="17B92371" w14:textId="77777777" w:rsidR="00857242" w:rsidRDefault="00857242">
            <w:pPr>
              <w:rPr>
                <w:rFonts w:ascii="Arial" w:hAnsi="Arial"/>
                <w:sz w:val="18"/>
              </w:rPr>
            </w:pPr>
          </w:p>
        </w:tc>
        <w:tc>
          <w:tcPr>
            <w:tcW w:w="2250" w:type="dxa"/>
          </w:tcPr>
          <w:p w14:paraId="349169DD" w14:textId="77777777" w:rsidR="00857242" w:rsidRDefault="00857242">
            <w:pPr>
              <w:rPr>
                <w:rFonts w:ascii="Arial" w:hAnsi="Arial"/>
                <w:sz w:val="18"/>
              </w:rPr>
            </w:pPr>
          </w:p>
        </w:tc>
        <w:tc>
          <w:tcPr>
            <w:tcW w:w="3420" w:type="dxa"/>
          </w:tcPr>
          <w:p w14:paraId="49970586" w14:textId="77777777" w:rsidR="00857242" w:rsidRDefault="00857242">
            <w:pPr>
              <w:rPr>
                <w:rFonts w:ascii="Arial" w:hAnsi="Arial"/>
                <w:sz w:val="18"/>
              </w:rPr>
            </w:pPr>
          </w:p>
        </w:tc>
      </w:tr>
      <w:tr w:rsidR="00857242" w14:paraId="52566FB7" w14:textId="77777777">
        <w:trPr>
          <w:trHeight w:val="283"/>
        </w:trPr>
        <w:tc>
          <w:tcPr>
            <w:tcW w:w="1980" w:type="dxa"/>
          </w:tcPr>
          <w:p w14:paraId="5836BF70" w14:textId="77777777" w:rsidR="00857242" w:rsidRDefault="00857242">
            <w:pPr>
              <w:rPr>
                <w:rFonts w:ascii="Arial" w:hAnsi="Arial"/>
                <w:color w:val="000000"/>
                <w:sz w:val="18"/>
              </w:rPr>
            </w:pPr>
          </w:p>
        </w:tc>
        <w:tc>
          <w:tcPr>
            <w:tcW w:w="2790" w:type="dxa"/>
          </w:tcPr>
          <w:p w14:paraId="475B1D5B" w14:textId="77777777" w:rsidR="00857242" w:rsidRDefault="00857242">
            <w:pPr>
              <w:rPr>
                <w:rFonts w:ascii="Arial" w:hAnsi="Arial"/>
                <w:color w:val="000000"/>
                <w:sz w:val="18"/>
              </w:rPr>
            </w:pPr>
          </w:p>
        </w:tc>
        <w:tc>
          <w:tcPr>
            <w:tcW w:w="2250" w:type="dxa"/>
          </w:tcPr>
          <w:p w14:paraId="0D81F498" w14:textId="77777777" w:rsidR="00857242" w:rsidRDefault="00857242">
            <w:pPr>
              <w:rPr>
                <w:rFonts w:ascii="Arial" w:hAnsi="Arial"/>
                <w:color w:val="000000"/>
                <w:sz w:val="18"/>
              </w:rPr>
            </w:pPr>
          </w:p>
        </w:tc>
        <w:tc>
          <w:tcPr>
            <w:tcW w:w="3420" w:type="dxa"/>
          </w:tcPr>
          <w:p w14:paraId="4D91181A" w14:textId="77777777" w:rsidR="00857242" w:rsidRDefault="00857242">
            <w:pPr>
              <w:rPr>
                <w:rFonts w:ascii="Arial" w:hAnsi="Arial"/>
                <w:color w:val="000000"/>
                <w:sz w:val="18"/>
              </w:rPr>
            </w:pPr>
          </w:p>
        </w:tc>
      </w:tr>
    </w:tbl>
    <w:p w14:paraId="5908AA41" w14:textId="77777777" w:rsidR="00857242" w:rsidRDefault="00857242">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sz w:val="28"/>
        </w:rPr>
      </w:pPr>
      <w:r>
        <w:rPr>
          <w:rFonts w:ascii="Arial" w:hAnsi="Arial"/>
          <w:sz w:val="28"/>
        </w:rPr>
        <w:lastRenderedPageBreak/>
        <w:t>MEETING MINUTES FROM DAY #2 (12/09/03)</w:t>
      </w:r>
      <w:r>
        <w:rPr>
          <w:rFonts w:ascii="Arial" w:hAnsi="Arial"/>
          <w:sz w:val="28"/>
        </w:rPr>
        <w:tab/>
      </w:r>
    </w:p>
    <w:p w14:paraId="3C78533C" w14:textId="77777777" w:rsidR="00857242" w:rsidRDefault="00857242">
      <w:pPr>
        <w:pStyle w:val="Heading6"/>
        <w:spacing w:after="0"/>
        <w:ind w:left="540"/>
      </w:pPr>
    </w:p>
    <w:p w14:paraId="6F1DF38B" w14:textId="77777777" w:rsidR="00857242" w:rsidRDefault="00857242" w:rsidP="00112A28">
      <w:pPr>
        <w:numPr>
          <w:ilvl w:val="0"/>
          <w:numId w:val="3"/>
        </w:numPr>
        <w:spacing w:after="120"/>
        <w:rPr>
          <w:rFonts w:ascii="Arial" w:hAnsi="Arial"/>
          <w:b/>
          <w:sz w:val="22"/>
        </w:rPr>
      </w:pPr>
      <w:r>
        <w:rPr>
          <w:rFonts w:ascii="Arial" w:hAnsi="Arial"/>
          <w:b/>
          <w:sz w:val="22"/>
        </w:rPr>
        <w:t xml:space="preserve">COMBINED WNPO/WTSC MEETING </w:t>
      </w:r>
    </w:p>
    <w:p w14:paraId="6B151806" w14:textId="77777777" w:rsidR="00857242" w:rsidRDefault="00857242">
      <w:pPr>
        <w:pStyle w:val="Heading6"/>
        <w:spacing w:after="0"/>
        <w:ind w:left="540"/>
      </w:pPr>
    </w:p>
    <w:p w14:paraId="23479A30" w14:textId="77777777" w:rsidR="00857242" w:rsidRDefault="00857242">
      <w:pPr>
        <w:pStyle w:val="Heading6"/>
        <w:spacing w:after="0"/>
        <w:ind w:left="540"/>
      </w:pPr>
      <w:r>
        <w:t>13) NNPO (National Number Portability Operations Team) Read-Out – EARL SCOTT</w:t>
      </w:r>
    </w:p>
    <w:p w14:paraId="0CF2EE98" w14:textId="77777777" w:rsidR="00857242" w:rsidRDefault="00857242" w:rsidP="00112A28">
      <w:pPr>
        <w:numPr>
          <w:ilvl w:val="0"/>
          <w:numId w:val="14"/>
        </w:numPr>
        <w:rPr>
          <w:rFonts w:ascii="Arial" w:hAnsi="Arial"/>
          <w:bCs/>
          <w:sz w:val="22"/>
        </w:rPr>
      </w:pPr>
      <w:r>
        <w:rPr>
          <w:rFonts w:ascii="Arial" w:hAnsi="Arial"/>
          <w:bCs/>
          <w:sz w:val="22"/>
        </w:rPr>
        <w:t xml:space="preserve">Nov 14 meeting conference call update was provided. The meeting included a read-out from </w:t>
      </w:r>
      <w:proofErr w:type="spellStart"/>
      <w:r>
        <w:rPr>
          <w:rFonts w:ascii="Arial" w:hAnsi="Arial"/>
          <w:bCs/>
          <w:sz w:val="22"/>
        </w:rPr>
        <w:t>NeuStar</w:t>
      </w:r>
      <w:proofErr w:type="spellEnd"/>
      <w:r>
        <w:rPr>
          <w:rFonts w:ascii="Arial" w:hAnsi="Arial"/>
          <w:bCs/>
          <w:sz w:val="22"/>
        </w:rPr>
        <w:t>, a review of current PIM activity, and a read-out of the latest WNPO activities.</w:t>
      </w:r>
    </w:p>
    <w:p w14:paraId="5EB7F7D0" w14:textId="77777777" w:rsidR="00857242" w:rsidRDefault="00857242">
      <w:pPr>
        <w:ind w:left="720"/>
        <w:rPr>
          <w:rFonts w:ascii="Arial" w:hAnsi="Arial"/>
          <w:bCs/>
          <w:sz w:val="22"/>
        </w:rPr>
      </w:pPr>
    </w:p>
    <w:p w14:paraId="52AAC20D" w14:textId="77777777" w:rsidR="00857242" w:rsidRDefault="00857242" w:rsidP="00112A28">
      <w:pPr>
        <w:numPr>
          <w:ilvl w:val="0"/>
          <w:numId w:val="14"/>
        </w:numPr>
        <w:rPr>
          <w:rFonts w:ascii="Arial" w:hAnsi="Arial"/>
          <w:bCs/>
          <w:sz w:val="22"/>
        </w:rPr>
      </w:pPr>
      <w:r>
        <w:rPr>
          <w:rFonts w:ascii="Arial" w:hAnsi="Arial"/>
          <w:bCs/>
          <w:sz w:val="22"/>
        </w:rPr>
        <w:t xml:space="preserve">Other business covered was a review of CLEC to CLEC migration and mass migration guidelines as well as an update of state status. Two states have approved the migration guidelines (NH and Texas.) 10 other states are still waiting approval of the guidelines by the state commissions. </w:t>
      </w:r>
    </w:p>
    <w:p w14:paraId="7BE33E3E" w14:textId="77777777" w:rsidR="00857242" w:rsidRDefault="00857242">
      <w:pPr>
        <w:ind w:left="720"/>
        <w:rPr>
          <w:rFonts w:ascii="Arial" w:hAnsi="Arial"/>
          <w:bCs/>
          <w:sz w:val="22"/>
        </w:rPr>
      </w:pPr>
    </w:p>
    <w:p w14:paraId="57D7C257" w14:textId="77777777" w:rsidR="00857242" w:rsidRDefault="00857242" w:rsidP="00112A28">
      <w:pPr>
        <w:numPr>
          <w:ilvl w:val="0"/>
          <w:numId w:val="14"/>
        </w:numPr>
        <w:rPr>
          <w:rFonts w:ascii="Arial" w:hAnsi="Arial"/>
          <w:bCs/>
          <w:sz w:val="22"/>
        </w:rPr>
      </w:pPr>
      <w:r>
        <w:rPr>
          <w:rFonts w:ascii="Arial" w:hAnsi="Arial"/>
          <w:bCs/>
          <w:sz w:val="22"/>
        </w:rPr>
        <w:t xml:space="preserve">Also reviewed was the Type 1 interconnection migration process. </w:t>
      </w:r>
    </w:p>
    <w:p w14:paraId="0B475A27" w14:textId="77777777" w:rsidR="00857242" w:rsidRDefault="00857242">
      <w:pPr>
        <w:rPr>
          <w:rFonts w:ascii="Arial" w:hAnsi="Arial"/>
          <w:bCs/>
          <w:sz w:val="22"/>
        </w:rPr>
      </w:pPr>
    </w:p>
    <w:p w14:paraId="4B5A35C7" w14:textId="77777777" w:rsidR="00857242" w:rsidRDefault="00857242" w:rsidP="00112A28">
      <w:pPr>
        <w:numPr>
          <w:ilvl w:val="0"/>
          <w:numId w:val="14"/>
        </w:numPr>
        <w:rPr>
          <w:rFonts w:ascii="Arial" w:hAnsi="Arial"/>
          <w:bCs/>
          <w:sz w:val="22"/>
        </w:rPr>
      </w:pPr>
      <w:r>
        <w:rPr>
          <w:rFonts w:ascii="Arial" w:hAnsi="Arial"/>
          <w:bCs/>
          <w:sz w:val="22"/>
        </w:rPr>
        <w:t xml:space="preserve">There were no questions from participants on the recently received FCC orders. </w:t>
      </w:r>
    </w:p>
    <w:p w14:paraId="5ECDE231" w14:textId="77777777" w:rsidR="00857242" w:rsidRDefault="00857242">
      <w:pPr>
        <w:ind w:left="720"/>
        <w:rPr>
          <w:rFonts w:ascii="Arial" w:hAnsi="Arial"/>
          <w:bCs/>
          <w:sz w:val="22"/>
        </w:rPr>
      </w:pPr>
    </w:p>
    <w:p w14:paraId="1B6B55E8" w14:textId="77777777" w:rsidR="00857242" w:rsidRDefault="00857242" w:rsidP="00112A28">
      <w:pPr>
        <w:numPr>
          <w:ilvl w:val="0"/>
          <w:numId w:val="14"/>
        </w:numPr>
        <w:rPr>
          <w:rFonts w:ascii="Arial" w:hAnsi="Arial"/>
          <w:bCs/>
          <w:sz w:val="22"/>
        </w:rPr>
      </w:pPr>
      <w:r>
        <w:rPr>
          <w:rFonts w:ascii="Arial" w:hAnsi="Arial"/>
          <w:bCs/>
          <w:sz w:val="22"/>
        </w:rPr>
        <w:t xml:space="preserve">New Business includes the election of co-chairs for NNPO and 2004 meeting schedules. A meeting is now scheduled on Dec. 17, </w:t>
      </w:r>
      <w:smartTag w:uri="urn:schemas-microsoft-com:office:smarttags" w:element="time">
        <w:smartTagPr>
          <w:attr w:name="Minute" w:val="0"/>
          <w:attr w:name="Hour" w:val="10"/>
        </w:smartTagPr>
        <w:r>
          <w:rPr>
            <w:rFonts w:ascii="Arial" w:hAnsi="Arial"/>
            <w:bCs/>
            <w:sz w:val="22"/>
          </w:rPr>
          <w:t>10:00</w:t>
        </w:r>
      </w:smartTag>
      <w:r>
        <w:rPr>
          <w:rFonts w:ascii="Arial" w:hAnsi="Arial"/>
          <w:bCs/>
          <w:sz w:val="22"/>
        </w:rPr>
        <w:t xml:space="preserve"> to 3;00 CT to specifically discuss these 2 issues. </w:t>
      </w:r>
    </w:p>
    <w:p w14:paraId="7FCB7287" w14:textId="77777777" w:rsidR="00857242" w:rsidRDefault="00857242">
      <w:pPr>
        <w:ind w:left="720"/>
        <w:rPr>
          <w:rFonts w:ascii="Arial" w:hAnsi="Arial"/>
          <w:bCs/>
          <w:sz w:val="22"/>
        </w:rPr>
      </w:pPr>
    </w:p>
    <w:p w14:paraId="3AF5AFA9" w14:textId="77777777" w:rsidR="00857242" w:rsidRDefault="00857242">
      <w:pPr>
        <w:tabs>
          <w:tab w:val="left" w:pos="3690"/>
        </w:tabs>
        <w:rPr>
          <w:rFonts w:ascii="Arial" w:hAnsi="Arial"/>
          <w:b/>
          <w:sz w:val="22"/>
        </w:rPr>
      </w:pPr>
      <w:r>
        <w:rPr>
          <w:rFonts w:ascii="Arial" w:hAnsi="Arial"/>
          <w:b/>
          <w:sz w:val="22"/>
        </w:rPr>
        <w:t xml:space="preserve">       </w:t>
      </w:r>
    </w:p>
    <w:p w14:paraId="7E60C1BB" w14:textId="77777777" w:rsidR="00857242" w:rsidRDefault="00857242">
      <w:pPr>
        <w:tabs>
          <w:tab w:val="left" w:pos="3690"/>
        </w:tabs>
        <w:rPr>
          <w:rFonts w:ascii="Arial" w:hAnsi="Arial"/>
          <w:b/>
          <w:sz w:val="22"/>
        </w:rPr>
      </w:pPr>
      <w:r>
        <w:rPr>
          <w:rFonts w:ascii="Arial" w:hAnsi="Arial"/>
          <w:b/>
          <w:sz w:val="22"/>
        </w:rPr>
        <w:t xml:space="preserve">        14) ARCHITECTURE PLANNING TEAM UPDATE – Rick </w:t>
      </w:r>
      <w:proofErr w:type="spellStart"/>
      <w:r>
        <w:rPr>
          <w:rFonts w:ascii="Arial" w:hAnsi="Arial"/>
          <w:b/>
          <w:sz w:val="22"/>
        </w:rPr>
        <w:t>Dressner</w:t>
      </w:r>
      <w:proofErr w:type="spellEnd"/>
    </w:p>
    <w:p w14:paraId="60F50CE1" w14:textId="77777777" w:rsidR="00857242" w:rsidRDefault="00857242">
      <w:pPr>
        <w:tabs>
          <w:tab w:val="left" w:pos="810"/>
        </w:tabs>
        <w:ind w:left="1170"/>
        <w:rPr>
          <w:rFonts w:ascii="Arial" w:hAnsi="Arial"/>
          <w:bCs/>
          <w:sz w:val="22"/>
        </w:rPr>
      </w:pPr>
      <w:r>
        <w:rPr>
          <w:rFonts w:ascii="Arial" w:hAnsi="Arial"/>
          <w:bCs/>
          <w:sz w:val="22"/>
        </w:rPr>
        <w:t xml:space="preserve">Reviewed LNP Architecture model. First time transaction rates by busy hour including notifications and activations were discussed. A correction to spread sheet was made and redistributed. No new issues brought forward. NPAC test bed contribution action item for SPs is to internally determine the amount of transactions their companies would like to see for the test bed. Everyone needs to be prepared to discuss this and provide feedback. </w:t>
      </w:r>
    </w:p>
    <w:p w14:paraId="33FC0DF3" w14:textId="77777777" w:rsidR="00857242" w:rsidRDefault="00857242">
      <w:pPr>
        <w:tabs>
          <w:tab w:val="left" w:pos="3690"/>
        </w:tabs>
        <w:rPr>
          <w:rFonts w:ascii="Arial" w:hAnsi="Arial"/>
          <w:bCs/>
          <w:sz w:val="22"/>
        </w:rPr>
      </w:pPr>
    </w:p>
    <w:p w14:paraId="67AFE091" w14:textId="77777777" w:rsidR="00857242" w:rsidRDefault="00857242">
      <w:pPr>
        <w:ind w:left="3240"/>
        <w:rPr>
          <w:rFonts w:ascii="Arial" w:hAnsi="Arial"/>
          <w:b/>
          <w:sz w:val="22"/>
        </w:rPr>
      </w:pPr>
    </w:p>
    <w:p w14:paraId="61470AD7" w14:textId="77777777" w:rsidR="00857242" w:rsidRDefault="00857242">
      <w:pPr>
        <w:spacing w:after="60"/>
        <w:ind w:left="780" w:hanging="330"/>
        <w:rPr>
          <w:rFonts w:ascii="Arial" w:hAnsi="Arial"/>
          <w:bCs/>
          <w:sz w:val="22"/>
        </w:rPr>
      </w:pPr>
      <w:r>
        <w:rPr>
          <w:rFonts w:ascii="Arial" w:hAnsi="Arial"/>
          <w:b/>
          <w:sz w:val="22"/>
        </w:rPr>
        <w:t xml:space="preserve"> 15) New Business </w:t>
      </w:r>
    </w:p>
    <w:p w14:paraId="7D77D715" w14:textId="77777777" w:rsidR="00857242" w:rsidRDefault="00857242" w:rsidP="00112A28">
      <w:pPr>
        <w:numPr>
          <w:ilvl w:val="0"/>
          <w:numId w:val="8"/>
        </w:numPr>
        <w:spacing w:after="60"/>
        <w:rPr>
          <w:rFonts w:ascii="Arial" w:hAnsi="Arial"/>
          <w:bCs/>
          <w:sz w:val="22"/>
        </w:rPr>
      </w:pPr>
      <w:r>
        <w:rPr>
          <w:rFonts w:ascii="Arial" w:hAnsi="Arial"/>
          <w:bCs/>
          <w:sz w:val="22"/>
          <w:u w:val="single"/>
        </w:rPr>
        <w:t xml:space="preserve">Lessons Learned </w:t>
      </w:r>
      <w:r>
        <w:rPr>
          <w:rFonts w:ascii="Arial" w:hAnsi="Arial"/>
          <w:bCs/>
          <w:sz w:val="22"/>
        </w:rPr>
        <w:t xml:space="preserve">– WNPO will create the lessons learned matrix and maintain that list. This will be a replacement for the matrix maintained by the WTSC. </w:t>
      </w:r>
    </w:p>
    <w:p w14:paraId="79833FEE" w14:textId="77777777" w:rsidR="00857242" w:rsidRDefault="00857242">
      <w:pPr>
        <w:spacing w:after="60"/>
        <w:ind w:left="810"/>
        <w:rPr>
          <w:rFonts w:ascii="Arial" w:hAnsi="Arial"/>
          <w:bCs/>
          <w:sz w:val="22"/>
        </w:rPr>
      </w:pPr>
    </w:p>
    <w:p w14:paraId="3B387EAE" w14:textId="77777777" w:rsidR="00857242" w:rsidRDefault="00857242">
      <w:pPr>
        <w:spacing w:after="60"/>
        <w:ind w:left="1140"/>
        <w:rPr>
          <w:rFonts w:ascii="Arial" w:hAnsi="Arial"/>
          <w:bCs/>
          <w:sz w:val="22"/>
        </w:rPr>
      </w:pPr>
      <w:r>
        <w:rPr>
          <w:rFonts w:ascii="Arial" w:hAnsi="Arial"/>
          <w:b/>
          <w:sz w:val="22"/>
        </w:rPr>
        <w:t>11.B.8 ACTION ITEM:  A lessons learned matrix will be created starting with the lessons discussed in this meeting which will post to the Web site.  Carriers should send any other lessons learned directly to Maggie Lee for inclusion on an ongoing basis</w:t>
      </w:r>
      <w:r>
        <w:rPr>
          <w:rFonts w:ascii="Arial" w:hAnsi="Arial"/>
          <w:bCs/>
          <w:sz w:val="22"/>
        </w:rPr>
        <w:t xml:space="preserve">. </w:t>
      </w:r>
    </w:p>
    <w:p w14:paraId="01609E60" w14:textId="77777777" w:rsidR="00857242" w:rsidRDefault="00857242">
      <w:pPr>
        <w:tabs>
          <w:tab w:val="left" w:pos="4935"/>
        </w:tabs>
        <w:spacing w:after="60"/>
        <w:ind w:left="810"/>
        <w:rPr>
          <w:rFonts w:ascii="Arial" w:hAnsi="Arial"/>
          <w:bCs/>
          <w:sz w:val="22"/>
        </w:rPr>
      </w:pPr>
      <w:r>
        <w:rPr>
          <w:rFonts w:ascii="Arial" w:hAnsi="Arial"/>
          <w:bCs/>
          <w:sz w:val="22"/>
        </w:rPr>
        <w:tab/>
      </w:r>
    </w:p>
    <w:p w14:paraId="72A86F16" w14:textId="77777777" w:rsidR="00857242" w:rsidRDefault="00857242" w:rsidP="00112A28">
      <w:pPr>
        <w:numPr>
          <w:ilvl w:val="0"/>
          <w:numId w:val="8"/>
        </w:numPr>
        <w:spacing w:after="60"/>
        <w:rPr>
          <w:rFonts w:ascii="Arial" w:hAnsi="Arial"/>
          <w:bCs/>
          <w:sz w:val="22"/>
          <w:u w:val="single"/>
        </w:rPr>
      </w:pPr>
      <w:r>
        <w:rPr>
          <w:rFonts w:ascii="Arial" w:hAnsi="Arial"/>
          <w:bCs/>
          <w:sz w:val="22"/>
          <w:u w:val="single"/>
        </w:rPr>
        <w:t xml:space="preserve">Carrier to Carrier Backlog – Sprint </w:t>
      </w:r>
    </w:p>
    <w:p w14:paraId="42BA9142" w14:textId="77777777" w:rsidR="00857242" w:rsidRDefault="00857242">
      <w:pPr>
        <w:spacing w:after="60"/>
        <w:ind w:left="1140"/>
        <w:rPr>
          <w:rFonts w:ascii="Arial" w:hAnsi="Arial"/>
          <w:bCs/>
          <w:sz w:val="22"/>
        </w:rPr>
      </w:pPr>
      <w:r>
        <w:rPr>
          <w:rFonts w:ascii="Arial" w:hAnsi="Arial"/>
          <w:bCs/>
          <w:sz w:val="22"/>
        </w:rPr>
        <w:t xml:space="preserve">Sprint suggested that carriers, with port centers open on Christmas and New </w:t>
      </w:r>
      <w:proofErr w:type="spellStart"/>
      <w:r>
        <w:rPr>
          <w:rFonts w:ascii="Arial" w:hAnsi="Arial"/>
          <w:bCs/>
          <w:sz w:val="22"/>
        </w:rPr>
        <w:t>Years</w:t>
      </w:r>
      <w:proofErr w:type="spellEnd"/>
      <w:r>
        <w:rPr>
          <w:rFonts w:ascii="Arial" w:hAnsi="Arial"/>
          <w:bCs/>
          <w:sz w:val="22"/>
        </w:rPr>
        <w:t xml:space="preserve"> day, could possibly use those days to work together to clean up some of the porting backlog. Several of the large carriers will be available, some are still not sure and other carriers will not have resources available. If a carrier wishes to participate in this activity please send an email to Sue Tiffany. </w:t>
      </w:r>
    </w:p>
    <w:p w14:paraId="0A637682" w14:textId="77777777" w:rsidR="00857242" w:rsidRDefault="00857242">
      <w:pPr>
        <w:spacing w:after="60"/>
        <w:ind w:left="90" w:firstLine="630"/>
        <w:rPr>
          <w:rFonts w:ascii="Arial" w:hAnsi="Arial"/>
          <w:bCs/>
          <w:sz w:val="22"/>
        </w:rPr>
      </w:pPr>
    </w:p>
    <w:p w14:paraId="24C6116D" w14:textId="77777777" w:rsidR="00857242" w:rsidRDefault="00857242" w:rsidP="00112A28">
      <w:pPr>
        <w:numPr>
          <w:ilvl w:val="0"/>
          <w:numId w:val="8"/>
        </w:numPr>
        <w:spacing w:after="60"/>
        <w:rPr>
          <w:rFonts w:ascii="Arial" w:hAnsi="Arial"/>
          <w:bCs/>
          <w:sz w:val="22"/>
          <w:u w:val="single"/>
        </w:rPr>
      </w:pPr>
      <w:r>
        <w:rPr>
          <w:rFonts w:ascii="Arial" w:hAnsi="Arial"/>
          <w:bCs/>
          <w:sz w:val="22"/>
          <w:u w:val="single"/>
        </w:rPr>
        <w:t xml:space="preserve">Porting of ISDN Service – Sprint </w:t>
      </w:r>
    </w:p>
    <w:p w14:paraId="5D973EEA" w14:textId="77777777" w:rsidR="00857242" w:rsidRDefault="00857242">
      <w:pPr>
        <w:spacing w:after="60"/>
        <w:ind w:left="1140"/>
        <w:rPr>
          <w:rFonts w:ascii="Arial" w:hAnsi="Arial"/>
          <w:bCs/>
          <w:sz w:val="22"/>
        </w:rPr>
      </w:pPr>
      <w:r>
        <w:rPr>
          <w:rFonts w:ascii="Arial" w:hAnsi="Arial"/>
          <w:bCs/>
          <w:sz w:val="22"/>
        </w:rPr>
        <w:t>Question was raised if an ISDN line can be ported from a wireline to wireless carrier. All were reminded that porting allows a customer to take the</w:t>
      </w:r>
      <w:r w:rsidRPr="00334774">
        <w:rPr>
          <w:rFonts w:ascii="Arial" w:hAnsi="Arial"/>
          <w:b/>
          <w:sz w:val="22"/>
        </w:rPr>
        <w:t xml:space="preserve"> </w:t>
      </w:r>
      <w:r>
        <w:rPr>
          <w:rFonts w:ascii="Arial" w:hAnsi="Arial"/>
          <w:bCs/>
          <w:sz w:val="22"/>
          <w:u w:val="single"/>
        </w:rPr>
        <w:t>number</w:t>
      </w:r>
      <w:r>
        <w:rPr>
          <w:rFonts w:ascii="Arial" w:hAnsi="Arial"/>
          <w:bCs/>
          <w:sz w:val="22"/>
        </w:rPr>
        <w:t xml:space="preserve"> to the new provider not the service or </w:t>
      </w:r>
      <w:r>
        <w:rPr>
          <w:rFonts w:ascii="Arial" w:hAnsi="Arial"/>
          <w:bCs/>
          <w:sz w:val="22"/>
        </w:rPr>
        <w:lastRenderedPageBreak/>
        <w:t xml:space="preserve">the telephone line. If the new carrier offers the same or similar services to the customer then it would be the new carrier providing their service to the customer. </w:t>
      </w:r>
    </w:p>
    <w:p w14:paraId="0E557951" w14:textId="77777777" w:rsidR="00857242" w:rsidRDefault="00857242">
      <w:pPr>
        <w:spacing w:after="60"/>
        <w:ind w:left="1140"/>
        <w:rPr>
          <w:rFonts w:ascii="Arial" w:hAnsi="Arial"/>
          <w:bCs/>
          <w:sz w:val="22"/>
        </w:rPr>
      </w:pPr>
    </w:p>
    <w:p w14:paraId="001BD7E5" w14:textId="77777777" w:rsidR="00857242" w:rsidRDefault="00857242" w:rsidP="00112A28">
      <w:pPr>
        <w:numPr>
          <w:ilvl w:val="0"/>
          <w:numId w:val="8"/>
        </w:numPr>
        <w:spacing w:after="60"/>
        <w:rPr>
          <w:rFonts w:ascii="Arial" w:hAnsi="Arial"/>
          <w:bCs/>
          <w:sz w:val="22"/>
          <w:u w:val="single"/>
        </w:rPr>
      </w:pPr>
      <w:r>
        <w:rPr>
          <w:rFonts w:ascii="Arial" w:hAnsi="Arial"/>
          <w:bCs/>
          <w:sz w:val="22"/>
          <w:u w:val="single"/>
        </w:rPr>
        <w:t>Porting of 555 Numbers – Sprint</w:t>
      </w:r>
    </w:p>
    <w:p w14:paraId="473619E6" w14:textId="77777777" w:rsidR="00857242" w:rsidRDefault="00857242">
      <w:pPr>
        <w:spacing w:after="60"/>
        <w:ind w:left="1140" w:hanging="60"/>
        <w:rPr>
          <w:rFonts w:ascii="Arial" w:hAnsi="Arial"/>
          <w:bCs/>
          <w:sz w:val="22"/>
        </w:rPr>
      </w:pPr>
      <w:r>
        <w:rPr>
          <w:rFonts w:ascii="Arial" w:hAnsi="Arial"/>
          <w:bCs/>
          <w:sz w:val="22"/>
        </w:rPr>
        <w:t xml:space="preserve"> Question was raised if a 555 (NXX) number can be ported to a new service provider. Telcordia reminded us that 555 numbers are assigned by NANPA at the line level only and therefore are not portable. </w:t>
      </w:r>
    </w:p>
    <w:p w14:paraId="018C5EC2" w14:textId="77777777" w:rsidR="00857242" w:rsidRDefault="00857242">
      <w:pPr>
        <w:spacing w:after="60"/>
        <w:ind w:left="720"/>
        <w:rPr>
          <w:rFonts w:ascii="Arial" w:hAnsi="Arial"/>
          <w:bCs/>
          <w:sz w:val="22"/>
        </w:rPr>
      </w:pPr>
    </w:p>
    <w:p w14:paraId="011BDDF2" w14:textId="77777777" w:rsidR="00857242" w:rsidRDefault="00857242" w:rsidP="00112A28">
      <w:pPr>
        <w:numPr>
          <w:ilvl w:val="0"/>
          <w:numId w:val="8"/>
        </w:numPr>
        <w:spacing w:after="60"/>
        <w:rPr>
          <w:rFonts w:ascii="Arial" w:hAnsi="Arial"/>
          <w:bCs/>
          <w:sz w:val="22"/>
          <w:u w:val="single"/>
        </w:rPr>
      </w:pPr>
      <w:r>
        <w:rPr>
          <w:rFonts w:ascii="Arial" w:hAnsi="Arial"/>
          <w:bCs/>
          <w:sz w:val="22"/>
          <w:u w:val="single"/>
        </w:rPr>
        <w:t>Porting of 800 Numbers – Nextel</w:t>
      </w:r>
    </w:p>
    <w:p w14:paraId="251E3980" w14:textId="77777777" w:rsidR="00857242" w:rsidRDefault="00857242">
      <w:pPr>
        <w:spacing w:after="60"/>
        <w:ind w:left="1140"/>
        <w:rPr>
          <w:rFonts w:ascii="Arial" w:hAnsi="Arial"/>
          <w:bCs/>
          <w:sz w:val="22"/>
        </w:rPr>
      </w:pPr>
      <w:r>
        <w:rPr>
          <w:rFonts w:ascii="Arial" w:hAnsi="Arial"/>
          <w:bCs/>
          <w:sz w:val="22"/>
        </w:rPr>
        <w:t xml:space="preserve">Nextel asked if 800 numbers are portable. 800 numbers have been portable for several years but the method of moving 800 numbers from one carrier to another is using a completely different methodology. Anyone carrier interest in finding out more info can go to </w:t>
      </w:r>
      <w:hyperlink r:id="rId15" w:history="1">
        <w:r>
          <w:rPr>
            <w:rStyle w:val="Hyperlink"/>
            <w:rFonts w:ascii="Arial" w:hAnsi="Arial"/>
            <w:bCs/>
            <w:sz w:val="22"/>
            <w:u w:val="none"/>
          </w:rPr>
          <w:t>www.800sms.com</w:t>
        </w:r>
      </w:hyperlink>
      <w:r>
        <w:rPr>
          <w:rFonts w:ascii="Arial" w:hAnsi="Arial"/>
          <w:bCs/>
          <w:sz w:val="22"/>
        </w:rPr>
        <w:t>.</w:t>
      </w:r>
    </w:p>
    <w:p w14:paraId="1390A566" w14:textId="77777777" w:rsidR="00857242" w:rsidRDefault="00857242">
      <w:pPr>
        <w:spacing w:after="60"/>
        <w:ind w:left="450"/>
        <w:rPr>
          <w:rFonts w:ascii="Arial" w:hAnsi="Arial"/>
          <w:b/>
          <w:sz w:val="22"/>
        </w:rPr>
      </w:pPr>
    </w:p>
    <w:p w14:paraId="2F260698" w14:textId="77777777" w:rsidR="00857242" w:rsidRDefault="00857242">
      <w:pPr>
        <w:spacing w:after="60"/>
        <w:ind w:left="450"/>
        <w:rPr>
          <w:rFonts w:ascii="Arial" w:hAnsi="Arial"/>
          <w:b/>
          <w:sz w:val="22"/>
        </w:rPr>
      </w:pPr>
      <w:r>
        <w:rPr>
          <w:rFonts w:ascii="Arial" w:hAnsi="Arial"/>
          <w:b/>
          <w:sz w:val="22"/>
        </w:rPr>
        <w:t xml:space="preserve">16) NANC REPORT ITEMS – Carried over to December. </w:t>
      </w:r>
      <w:r>
        <w:rPr>
          <w:rFonts w:ascii="Arial" w:hAnsi="Arial"/>
          <w:b/>
          <w:sz w:val="22"/>
        </w:rPr>
        <w:tab/>
      </w:r>
    </w:p>
    <w:p w14:paraId="60D7D0D1" w14:textId="77777777" w:rsidR="00857242" w:rsidRDefault="00857242" w:rsidP="00112A28">
      <w:pPr>
        <w:numPr>
          <w:ilvl w:val="0"/>
          <w:numId w:val="15"/>
        </w:numPr>
        <w:spacing w:after="60"/>
        <w:rPr>
          <w:rFonts w:ascii="Arial" w:hAnsi="Arial"/>
          <w:bCs/>
          <w:sz w:val="22"/>
        </w:rPr>
      </w:pPr>
      <w:r>
        <w:rPr>
          <w:rFonts w:ascii="Arial" w:hAnsi="Arial"/>
          <w:bCs/>
          <w:sz w:val="22"/>
        </w:rPr>
        <w:t>Draft NANC report will be out for review by Dec. 29, 2003 and will be reviewed in the January WNPO meeting.</w:t>
      </w:r>
    </w:p>
    <w:p w14:paraId="5272D115" w14:textId="77777777" w:rsidR="00857242" w:rsidRDefault="00857242" w:rsidP="00112A28">
      <w:pPr>
        <w:numPr>
          <w:ilvl w:val="0"/>
          <w:numId w:val="15"/>
        </w:numPr>
        <w:spacing w:after="60"/>
        <w:rPr>
          <w:rFonts w:ascii="Arial" w:hAnsi="Arial"/>
          <w:bCs/>
          <w:sz w:val="22"/>
        </w:rPr>
      </w:pPr>
      <w:r>
        <w:rPr>
          <w:rFonts w:ascii="Arial" w:hAnsi="Arial"/>
          <w:bCs/>
          <w:sz w:val="22"/>
        </w:rPr>
        <w:t>The NANC report must be submitted by January 7, 2004 and the NANC meeting is scheduled for January 13, 2004.</w:t>
      </w:r>
    </w:p>
    <w:p w14:paraId="19CBEB0C" w14:textId="77777777" w:rsidR="00857242" w:rsidRDefault="00857242">
      <w:pPr>
        <w:spacing w:after="60"/>
        <w:ind w:left="450" w:firstLine="270"/>
        <w:rPr>
          <w:rFonts w:ascii="Arial" w:hAnsi="Arial"/>
          <w:bCs/>
          <w:sz w:val="22"/>
        </w:rPr>
      </w:pPr>
    </w:p>
    <w:p w14:paraId="3F04EBB9" w14:textId="77777777" w:rsidR="00857242" w:rsidRDefault="00857242">
      <w:pPr>
        <w:spacing w:after="60"/>
        <w:ind w:left="1440"/>
        <w:rPr>
          <w:rFonts w:ascii="Arial" w:hAnsi="Arial"/>
          <w:b/>
          <w:sz w:val="22"/>
        </w:rPr>
      </w:pPr>
      <w:r>
        <w:rPr>
          <w:rFonts w:ascii="Arial" w:hAnsi="Arial"/>
          <w:b/>
          <w:sz w:val="22"/>
        </w:rPr>
        <w:t xml:space="preserve">11.B.9 Action Item: If the FORT co-chairs wish to have anything included on the NANC report they should identify those items to the WNPO co-chairs by </w:t>
      </w:r>
      <w:smartTag w:uri="urn:schemas-microsoft-com:office:smarttags" w:element="date">
        <w:smartTagPr>
          <w:attr w:name="Year" w:val="2003"/>
          <w:attr w:name="Day" w:val="24"/>
          <w:attr w:name="Month" w:val="12"/>
        </w:smartTagPr>
        <w:r>
          <w:rPr>
            <w:rFonts w:ascii="Arial" w:hAnsi="Arial"/>
            <w:b/>
            <w:sz w:val="22"/>
          </w:rPr>
          <w:t>Dec. 24, 2003</w:t>
        </w:r>
      </w:smartTag>
      <w:r>
        <w:rPr>
          <w:rFonts w:ascii="Arial" w:hAnsi="Arial"/>
          <w:b/>
          <w:sz w:val="22"/>
        </w:rPr>
        <w:t xml:space="preserve">. </w:t>
      </w:r>
    </w:p>
    <w:p w14:paraId="3AD3F32C" w14:textId="77777777" w:rsidR="00857242" w:rsidRDefault="00857242">
      <w:pPr>
        <w:spacing w:after="60"/>
        <w:ind w:left="1170" w:firstLine="270"/>
        <w:rPr>
          <w:rFonts w:ascii="Arial" w:hAnsi="Arial"/>
          <w:bCs/>
          <w:sz w:val="22"/>
        </w:rPr>
      </w:pPr>
    </w:p>
    <w:p w14:paraId="7024A617" w14:textId="77777777" w:rsidR="00857242" w:rsidRDefault="00857242">
      <w:pPr>
        <w:ind w:left="360"/>
        <w:rPr>
          <w:rFonts w:ascii="Arial" w:hAnsi="Arial"/>
          <w:b/>
          <w:sz w:val="22"/>
        </w:rPr>
      </w:pPr>
      <w:r>
        <w:rPr>
          <w:rFonts w:ascii="Arial" w:hAnsi="Arial"/>
          <w:b/>
          <w:sz w:val="22"/>
        </w:rPr>
        <w:t xml:space="preserve">  17) TUESDAY WRAP-UP;</w:t>
      </w:r>
    </w:p>
    <w:p w14:paraId="4904A8A8" w14:textId="77777777" w:rsidR="00857242" w:rsidRDefault="00857242">
      <w:pPr>
        <w:spacing w:after="60"/>
        <w:ind w:left="1440"/>
        <w:rPr>
          <w:rFonts w:ascii="Arial" w:hAnsi="Arial"/>
          <w:sz w:val="22"/>
        </w:rPr>
      </w:pPr>
      <w:r>
        <w:rPr>
          <w:rFonts w:ascii="Arial" w:hAnsi="Arial"/>
          <w:sz w:val="22"/>
        </w:rPr>
        <w:t>Reviewed all other items. Meeting was successfully adjourned.</w:t>
      </w:r>
    </w:p>
    <w:p w14:paraId="52C708E0" w14:textId="77777777" w:rsidR="00857242" w:rsidRDefault="00857242">
      <w:pPr>
        <w:spacing w:after="60"/>
        <w:ind w:left="720"/>
        <w:rPr>
          <w:rFonts w:ascii="Arial" w:hAnsi="Arial"/>
          <w:b/>
          <w:sz w:val="22"/>
        </w:rPr>
      </w:pPr>
    </w:p>
    <w:p w14:paraId="38AC5D08" w14:textId="77777777" w:rsidR="00857242" w:rsidRDefault="00857242">
      <w:pPr>
        <w:ind w:left="720" w:firstLine="720"/>
        <w:rPr>
          <w:rFonts w:ascii="Arial" w:hAnsi="Arial"/>
          <w:b/>
          <w:sz w:val="22"/>
        </w:rPr>
      </w:pPr>
      <w:r>
        <w:rPr>
          <w:rFonts w:ascii="Arial" w:hAnsi="Arial"/>
          <w:b/>
          <w:sz w:val="22"/>
        </w:rPr>
        <w:t>MEETING AGENDA FOR January</w:t>
      </w:r>
    </w:p>
    <w:p w14:paraId="4779C5B6" w14:textId="77777777" w:rsidR="00857242" w:rsidRDefault="00857242">
      <w:pPr>
        <w:ind w:left="720" w:firstLine="720"/>
        <w:rPr>
          <w:rFonts w:ascii="Arial" w:hAnsi="Arial"/>
          <w:bCs/>
          <w:color w:val="000000"/>
          <w:sz w:val="22"/>
        </w:rPr>
      </w:pPr>
      <w:r>
        <w:rPr>
          <w:rFonts w:ascii="Arial" w:hAnsi="Arial"/>
          <w:bCs/>
          <w:color w:val="000000"/>
          <w:sz w:val="22"/>
        </w:rPr>
        <w:t>Establish a draft agenda for next meeting.</w:t>
      </w:r>
    </w:p>
    <w:p w14:paraId="25A2ADBC" w14:textId="77777777" w:rsidR="00857242" w:rsidRDefault="00857242">
      <w:pPr>
        <w:ind w:left="1440"/>
        <w:rPr>
          <w:rFonts w:ascii="Arial" w:hAnsi="Arial"/>
          <w:bCs/>
          <w:color w:val="FF0000"/>
          <w:sz w:val="32"/>
        </w:rPr>
      </w:pPr>
    </w:p>
    <w:p w14:paraId="6CEFDE3C" w14:textId="77777777" w:rsidR="00857242" w:rsidRDefault="00857242">
      <w:pPr>
        <w:ind w:left="1440"/>
        <w:rPr>
          <w:rFonts w:ascii="Arial" w:hAnsi="Arial"/>
          <w:bCs/>
          <w:color w:val="FF0000"/>
          <w:sz w:val="22"/>
        </w:rPr>
      </w:pPr>
      <w:r>
        <w:rPr>
          <w:rFonts w:ascii="Arial" w:hAnsi="Arial"/>
          <w:bCs/>
          <w:color w:val="FF0000"/>
          <w:sz w:val="32"/>
        </w:rPr>
        <w:t>Reminder</w:t>
      </w:r>
      <w:r>
        <w:rPr>
          <w:rFonts w:ascii="Arial" w:hAnsi="Arial"/>
          <w:bCs/>
          <w:color w:val="FF0000"/>
          <w:sz w:val="22"/>
        </w:rPr>
        <w:t xml:space="preserve">: Participants wishing to </w:t>
      </w:r>
      <w:r>
        <w:rPr>
          <w:rFonts w:ascii="Arial" w:hAnsi="Arial" w:cs="Arial"/>
          <w:bCs/>
          <w:color w:val="FF0000"/>
          <w:sz w:val="22"/>
        </w:rPr>
        <w:t>discuss</w:t>
      </w:r>
      <w:r>
        <w:rPr>
          <w:rFonts w:ascii="Arial" w:hAnsi="Arial"/>
          <w:bCs/>
          <w:color w:val="FF0000"/>
          <w:sz w:val="22"/>
        </w:rPr>
        <w:t xml:space="preserve"> major issues should provide contributions 5 business days prior to the next meeting for all to review. If contributions are received after that they will be considered walk-on and discussed if time permits. Otherwise they will be on the following months agenda. Please ensure that either the header or footer of the contribution includes contributor’s name/company, date and page numbers. </w:t>
      </w:r>
    </w:p>
    <w:p w14:paraId="492D94F0" w14:textId="77777777" w:rsidR="00857242" w:rsidRDefault="00857242">
      <w:pPr>
        <w:ind w:left="720"/>
        <w:rPr>
          <w:rFonts w:ascii="Arial" w:hAnsi="Arial"/>
          <w:b/>
          <w:sz w:val="22"/>
        </w:rPr>
      </w:pPr>
    </w:p>
    <w:p w14:paraId="74B79FD0" w14:textId="77777777" w:rsidR="00857242" w:rsidRDefault="00857242">
      <w:pPr>
        <w:ind w:left="360"/>
        <w:rPr>
          <w:rFonts w:ascii="Arial" w:hAnsi="Arial"/>
          <w:b/>
          <w:sz w:val="22"/>
        </w:rPr>
      </w:pPr>
      <w:r>
        <w:rPr>
          <w:rFonts w:ascii="Arial" w:hAnsi="Arial"/>
          <w:b/>
          <w:sz w:val="22"/>
        </w:rPr>
        <w:t>18) WRAP-UP:</w:t>
      </w:r>
    </w:p>
    <w:p w14:paraId="437AEC98" w14:textId="77777777" w:rsidR="00857242" w:rsidRDefault="00857242">
      <w:pPr>
        <w:ind w:left="720"/>
        <w:rPr>
          <w:rFonts w:ascii="Arial" w:hAnsi="Arial"/>
          <w:b/>
          <w:sz w:val="22"/>
        </w:rPr>
      </w:pPr>
    </w:p>
    <w:p w14:paraId="5DD34AC6" w14:textId="77777777" w:rsidR="00857242" w:rsidRDefault="00857242" w:rsidP="00112A28">
      <w:pPr>
        <w:numPr>
          <w:ilvl w:val="0"/>
          <w:numId w:val="2"/>
        </w:numPr>
        <w:rPr>
          <w:rFonts w:ascii="Arial" w:hAnsi="Arial"/>
          <w:b/>
          <w:sz w:val="22"/>
        </w:rPr>
      </w:pPr>
      <w:r>
        <w:rPr>
          <w:rFonts w:ascii="Arial" w:hAnsi="Arial"/>
          <w:b/>
          <w:sz w:val="22"/>
        </w:rPr>
        <w:t xml:space="preserve">Update Decision/Recommendation Matrix </w:t>
      </w:r>
    </w:p>
    <w:p w14:paraId="0DE879AE" w14:textId="77777777" w:rsidR="00857242" w:rsidRDefault="00857242" w:rsidP="00112A28">
      <w:pPr>
        <w:numPr>
          <w:ilvl w:val="0"/>
          <w:numId w:val="2"/>
        </w:numPr>
        <w:rPr>
          <w:rFonts w:ascii="Arial" w:hAnsi="Arial"/>
          <w:b/>
          <w:sz w:val="22"/>
        </w:rPr>
      </w:pPr>
      <w:r>
        <w:rPr>
          <w:rFonts w:ascii="Arial" w:hAnsi="Arial"/>
          <w:b/>
          <w:sz w:val="22"/>
        </w:rPr>
        <w:t xml:space="preserve">Review Agenda for Next Month </w:t>
      </w:r>
    </w:p>
    <w:p w14:paraId="2A90C355" w14:textId="77777777" w:rsidR="00857242" w:rsidRDefault="00857242" w:rsidP="00112A28">
      <w:pPr>
        <w:numPr>
          <w:ilvl w:val="0"/>
          <w:numId w:val="2"/>
        </w:numPr>
        <w:rPr>
          <w:rFonts w:ascii="Arial" w:hAnsi="Arial"/>
          <w:b/>
          <w:sz w:val="22"/>
        </w:rPr>
      </w:pPr>
      <w:r>
        <w:rPr>
          <w:rFonts w:ascii="Arial" w:hAnsi="Arial"/>
          <w:b/>
          <w:sz w:val="22"/>
        </w:rPr>
        <w:t>Review Items to be Reported to NANC</w:t>
      </w:r>
    </w:p>
    <w:p w14:paraId="0EA2536C" w14:textId="77777777" w:rsidR="00857242" w:rsidRDefault="00857242">
      <w:pPr>
        <w:rPr>
          <w:rFonts w:ascii="Arial" w:hAnsi="Arial"/>
          <w:b/>
          <w:u w:val="single"/>
        </w:rPr>
      </w:pPr>
    </w:p>
    <w:p w14:paraId="04670AEA" w14:textId="77777777" w:rsidR="00857242" w:rsidRDefault="00857242">
      <w:pPr>
        <w:rPr>
          <w:rFonts w:ascii="Arial" w:hAnsi="Arial"/>
          <w:b/>
          <w:u w:val="single"/>
        </w:rPr>
      </w:pPr>
    </w:p>
    <w:p w14:paraId="001A5AB9" w14:textId="77777777" w:rsidR="00857242" w:rsidRDefault="00857242">
      <w:pPr>
        <w:ind w:left="720" w:firstLine="720"/>
        <w:rPr>
          <w:rFonts w:ascii="Arial" w:hAnsi="Arial"/>
        </w:rPr>
      </w:pPr>
      <w:r>
        <w:rPr>
          <w:rFonts w:ascii="Arial" w:hAnsi="Arial"/>
          <w:b/>
          <w:u w:val="single"/>
        </w:rPr>
        <w:t>Remember</w:t>
      </w:r>
      <w:r>
        <w:rPr>
          <w:rFonts w:ascii="Arial" w:hAnsi="Arial"/>
          <w:b/>
        </w:rPr>
        <w:t>:</w:t>
      </w:r>
      <w:r>
        <w:rPr>
          <w:rFonts w:ascii="Arial" w:hAnsi="Arial"/>
        </w:rPr>
        <w:t xml:space="preserve"> To subscribe to the WNPO exploder list, visit: </w:t>
      </w:r>
      <w:hyperlink r:id="rId16" w:history="1">
        <w:r>
          <w:rPr>
            <w:rStyle w:val="Hyperlink"/>
            <w:rFonts w:ascii="Arial" w:hAnsi="Arial"/>
          </w:rPr>
          <w:t>http://lists.neustar.biz/mailman/listinfo.cgi</w:t>
        </w:r>
      </w:hyperlink>
      <w:r>
        <w:rPr>
          <w:rFonts w:ascii="Arial" w:hAnsi="Arial"/>
        </w:rPr>
        <w:t xml:space="preserve"> </w:t>
      </w:r>
    </w:p>
    <w:p w14:paraId="0E172907" w14:textId="77777777" w:rsidR="00857242" w:rsidRDefault="00857242">
      <w:pPr>
        <w:ind w:left="720"/>
        <w:rPr>
          <w:rFonts w:ascii="Arial" w:hAnsi="Arial"/>
        </w:rPr>
      </w:pPr>
      <w:r>
        <w:rPr>
          <w:rFonts w:ascii="Arial" w:hAnsi="Arial"/>
        </w:rPr>
        <w:t xml:space="preserve">             select  “wireless ops”, and add yourself to the list.</w:t>
      </w:r>
    </w:p>
    <w:p w14:paraId="298D9F67" w14:textId="77777777" w:rsidR="00857242" w:rsidRDefault="00857242">
      <w:pPr>
        <w:rPr>
          <w:rFonts w:ascii="Arial" w:hAnsi="Arial"/>
          <w:b/>
          <w:bCs/>
          <w:sz w:val="24"/>
        </w:rPr>
      </w:pPr>
    </w:p>
    <w:p w14:paraId="3928FA8E" w14:textId="77777777" w:rsidR="00857242" w:rsidRDefault="00857242">
      <w:pPr>
        <w:ind w:left="1440"/>
        <w:rPr>
          <w:rFonts w:ascii="Arial" w:hAnsi="Arial" w:cs="Arial"/>
        </w:rPr>
      </w:pPr>
      <w:r>
        <w:rPr>
          <w:rFonts w:ascii="Arial" w:hAnsi="Arial" w:cs="Arial"/>
        </w:rPr>
        <w:t>To subscribe to the LNPA-WG or LNP Architecture distribution list subscribe at:     http://lists.neustar.biz/mailman/listinfo.cgi/lnpa</w:t>
      </w:r>
    </w:p>
    <w:p w14:paraId="7420F838" w14:textId="77777777" w:rsidR="00857242" w:rsidRDefault="00857242">
      <w:pPr>
        <w:pStyle w:val="Header"/>
        <w:keepNext/>
        <w:tabs>
          <w:tab w:val="clear" w:pos="4320"/>
          <w:tab w:val="clear" w:pos="8640"/>
        </w:tabs>
        <w:spacing w:before="160"/>
        <w:rPr>
          <w:b/>
          <w:sz w:val="24"/>
        </w:rPr>
      </w:pPr>
    </w:p>
    <w:p w14:paraId="2FDF65FE" w14:textId="77777777" w:rsidR="00857242" w:rsidRDefault="00857242">
      <w:pPr>
        <w:pStyle w:val="Header"/>
        <w:keepNext/>
        <w:tabs>
          <w:tab w:val="clear" w:pos="4320"/>
          <w:tab w:val="clear" w:pos="8640"/>
        </w:tabs>
        <w:spacing w:before="160"/>
        <w:rPr>
          <w:b/>
          <w:sz w:val="24"/>
        </w:rPr>
      </w:pPr>
    </w:p>
    <w:p w14:paraId="28589F9C" w14:textId="77777777" w:rsidR="00857242" w:rsidRDefault="00857242">
      <w:pPr>
        <w:pStyle w:val="Header"/>
        <w:keepNext/>
        <w:tabs>
          <w:tab w:val="clear" w:pos="4320"/>
          <w:tab w:val="clear" w:pos="8640"/>
        </w:tabs>
        <w:spacing w:before="160"/>
        <w:rPr>
          <w:b/>
          <w:sz w:val="22"/>
        </w:rPr>
      </w:pPr>
      <w:r>
        <w:rPr>
          <w:b/>
          <w:sz w:val="24"/>
        </w:rPr>
        <w:t xml:space="preserve">Future meetings: </w:t>
      </w:r>
      <w:r>
        <w:rPr>
          <w:b/>
          <w:sz w:val="22"/>
        </w:rPr>
        <w:t xml:space="preserve">(Please note many locations are still subject to change.) </w:t>
      </w:r>
    </w:p>
    <w:p w14:paraId="6AEFF172" w14:textId="77777777" w:rsidR="00857242" w:rsidRDefault="00857242">
      <w:pPr>
        <w:pStyle w:val="anotes"/>
        <w:tabs>
          <w:tab w:val="left" w:pos="3240"/>
          <w:tab w:val="left" w:pos="6840"/>
        </w:tabs>
        <w:spacing w:before="40"/>
        <w:rPr>
          <w:sz w:val="22"/>
          <w:u w:val="single"/>
        </w:rPr>
      </w:pPr>
    </w:p>
    <w:p w14:paraId="120E9116" w14:textId="77777777" w:rsidR="00857242" w:rsidRDefault="00857242">
      <w:pPr>
        <w:pStyle w:val="anotes"/>
        <w:tabs>
          <w:tab w:val="left" w:pos="3240"/>
          <w:tab w:val="left" w:pos="6840"/>
        </w:tabs>
        <w:spacing w:before="40"/>
        <w:rPr>
          <w:sz w:val="22"/>
        </w:rPr>
      </w:pPr>
      <w:r>
        <w:rPr>
          <w:sz w:val="22"/>
          <w:u w:val="single"/>
        </w:rPr>
        <w:t>WNPO Dates:</w:t>
      </w:r>
      <w:r>
        <w:rPr>
          <w:sz w:val="22"/>
        </w:rPr>
        <w:tab/>
      </w:r>
      <w:r>
        <w:rPr>
          <w:sz w:val="22"/>
          <w:u w:val="single"/>
        </w:rPr>
        <w:t xml:space="preserve">Location </w:t>
      </w:r>
      <w:r>
        <w:rPr>
          <w:sz w:val="22"/>
          <w:u w:val="single"/>
        </w:rPr>
        <w:tab/>
        <w:t xml:space="preserve"> Host</w:t>
      </w:r>
      <w:r>
        <w:rPr>
          <w:sz w:val="22"/>
        </w:rPr>
        <w:t>:</w:t>
      </w:r>
      <w:r>
        <w:rPr>
          <w:sz w:val="22"/>
        </w:rPr>
        <w:tab/>
        <w:t xml:space="preserve"> </w:t>
      </w:r>
      <w:r>
        <w:rPr>
          <w:sz w:val="22"/>
        </w:rPr>
        <w:tab/>
      </w:r>
      <w:r>
        <w:rPr>
          <w:sz w:val="22"/>
        </w:rPr>
        <w:tab/>
      </w:r>
      <w:r>
        <w:rPr>
          <w:sz w:val="22"/>
        </w:rPr>
        <w:tab/>
      </w:r>
      <w:r>
        <w:rPr>
          <w:sz w:val="22"/>
        </w:rPr>
        <w:tab/>
      </w:r>
    </w:p>
    <w:p w14:paraId="53E0B768" w14:textId="77777777" w:rsidR="00857242" w:rsidRDefault="00857242">
      <w:pPr>
        <w:pStyle w:val="anotes"/>
        <w:tabs>
          <w:tab w:val="left" w:pos="3240"/>
          <w:tab w:val="left" w:pos="6840"/>
        </w:tabs>
        <w:spacing w:before="40"/>
        <w:ind w:left="0"/>
        <w:rPr>
          <w:sz w:val="22"/>
        </w:rPr>
      </w:pPr>
      <w:r>
        <w:rPr>
          <w:sz w:val="22"/>
        </w:rPr>
        <w:t xml:space="preserve">     </w:t>
      </w:r>
    </w:p>
    <w:p w14:paraId="6EE8F662" w14:textId="77777777" w:rsidR="00857242" w:rsidRDefault="00857242">
      <w:pPr>
        <w:pStyle w:val="anotes"/>
        <w:tabs>
          <w:tab w:val="left" w:pos="3240"/>
          <w:tab w:val="left" w:pos="6840"/>
        </w:tabs>
        <w:spacing w:before="40"/>
        <w:rPr>
          <w:sz w:val="22"/>
          <w:szCs w:val="22"/>
        </w:rPr>
      </w:pPr>
    </w:p>
    <w:p w14:paraId="7A40F320" w14:textId="77777777" w:rsidR="00857242" w:rsidRDefault="00857242">
      <w:pPr>
        <w:pStyle w:val="anotes"/>
        <w:tabs>
          <w:tab w:val="left" w:pos="3240"/>
          <w:tab w:val="left" w:pos="6840"/>
        </w:tabs>
        <w:spacing w:before="40"/>
        <w:rPr>
          <w:sz w:val="22"/>
          <w:szCs w:val="22"/>
        </w:rPr>
      </w:pPr>
      <w:r>
        <w:rPr>
          <w:sz w:val="22"/>
          <w:szCs w:val="22"/>
        </w:rPr>
        <w:t>January 5 - 6</w:t>
      </w:r>
      <w:r>
        <w:rPr>
          <w:sz w:val="22"/>
          <w:szCs w:val="22"/>
        </w:rPr>
        <w:tab/>
        <w:t xml:space="preserve">Phoenix, AZ  </w:t>
      </w:r>
      <w:r>
        <w:rPr>
          <w:sz w:val="22"/>
          <w:szCs w:val="22"/>
        </w:rPr>
        <w:tab/>
        <w:t xml:space="preserve">Qwest, </w:t>
      </w:r>
      <w:proofErr w:type="spellStart"/>
      <w:r>
        <w:rPr>
          <w:sz w:val="22"/>
          <w:szCs w:val="22"/>
        </w:rPr>
        <w:t>NeuStar</w:t>
      </w:r>
      <w:proofErr w:type="spellEnd"/>
    </w:p>
    <w:p w14:paraId="28BC17A0" w14:textId="77777777" w:rsidR="00857242" w:rsidRDefault="00857242">
      <w:pPr>
        <w:pStyle w:val="anotes"/>
        <w:tabs>
          <w:tab w:val="left" w:pos="3240"/>
          <w:tab w:val="left" w:pos="6840"/>
        </w:tabs>
        <w:spacing w:before="40"/>
        <w:rPr>
          <w:sz w:val="22"/>
          <w:szCs w:val="22"/>
        </w:rPr>
      </w:pPr>
      <w:r>
        <w:rPr>
          <w:sz w:val="22"/>
          <w:szCs w:val="22"/>
        </w:rPr>
        <w:t>February 2 – 3</w:t>
      </w:r>
      <w:r>
        <w:rPr>
          <w:sz w:val="22"/>
          <w:szCs w:val="22"/>
        </w:rPr>
        <w:tab/>
        <w:t xml:space="preserve">Tampa, FL  </w:t>
      </w:r>
      <w:r>
        <w:rPr>
          <w:sz w:val="22"/>
          <w:szCs w:val="22"/>
        </w:rPr>
        <w:tab/>
        <w:t>TSI</w:t>
      </w:r>
    </w:p>
    <w:p w14:paraId="52E3187C" w14:textId="77777777" w:rsidR="00857242" w:rsidRDefault="00857242">
      <w:pPr>
        <w:pStyle w:val="anotes"/>
        <w:tabs>
          <w:tab w:val="left" w:pos="3240"/>
          <w:tab w:val="left" w:pos="6840"/>
        </w:tabs>
        <w:spacing w:before="40"/>
        <w:rPr>
          <w:sz w:val="22"/>
          <w:szCs w:val="22"/>
        </w:rPr>
      </w:pPr>
      <w:r>
        <w:rPr>
          <w:sz w:val="22"/>
          <w:szCs w:val="22"/>
        </w:rPr>
        <w:t>March 8 – 9</w:t>
      </w:r>
      <w:r>
        <w:rPr>
          <w:sz w:val="22"/>
          <w:szCs w:val="22"/>
        </w:rPr>
        <w:tab/>
        <w:t>Birmingham, AL</w:t>
      </w:r>
      <w:r>
        <w:rPr>
          <w:sz w:val="22"/>
          <w:szCs w:val="22"/>
        </w:rPr>
        <w:tab/>
        <w:t>Bell South</w:t>
      </w:r>
    </w:p>
    <w:p w14:paraId="6D2F3233" w14:textId="77777777" w:rsidR="00857242" w:rsidRDefault="00857242">
      <w:pPr>
        <w:pStyle w:val="anotes"/>
        <w:tabs>
          <w:tab w:val="left" w:pos="3240"/>
          <w:tab w:val="left" w:pos="6840"/>
        </w:tabs>
        <w:spacing w:before="40"/>
        <w:rPr>
          <w:sz w:val="22"/>
          <w:szCs w:val="22"/>
        </w:rPr>
      </w:pPr>
      <w:r>
        <w:rPr>
          <w:sz w:val="22"/>
          <w:szCs w:val="22"/>
        </w:rPr>
        <w:t>April 5 – 6</w:t>
      </w:r>
      <w:r>
        <w:rPr>
          <w:sz w:val="22"/>
          <w:szCs w:val="22"/>
        </w:rPr>
        <w:tab/>
        <w:t>Sterling, VA</w:t>
      </w:r>
      <w:r>
        <w:rPr>
          <w:sz w:val="22"/>
          <w:szCs w:val="22"/>
        </w:rPr>
        <w:tab/>
      </w:r>
      <w:proofErr w:type="spellStart"/>
      <w:r>
        <w:rPr>
          <w:sz w:val="22"/>
          <w:szCs w:val="22"/>
        </w:rPr>
        <w:t>NeuStar</w:t>
      </w:r>
      <w:proofErr w:type="spellEnd"/>
    </w:p>
    <w:p w14:paraId="46A5B09C" w14:textId="77777777" w:rsidR="00857242" w:rsidRDefault="00857242">
      <w:pPr>
        <w:pStyle w:val="anotes"/>
        <w:tabs>
          <w:tab w:val="left" w:pos="3240"/>
          <w:tab w:val="left" w:pos="6840"/>
        </w:tabs>
        <w:spacing w:before="40"/>
        <w:rPr>
          <w:sz w:val="22"/>
          <w:szCs w:val="22"/>
        </w:rPr>
      </w:pPr>
      <w:r>
        <w:rPr>
          <w:sz w:val="22"/>
          <w:szCs w:val="22"/>
        </w:rPr>
        <w:t>May 3 – 4</w:t>
      </w:r>
      <w:r>
        <w:rPr>
          <w:sz w:val="22"/>
          <w:szCs w:val="22"/>
        </w:rPr>
        <w:tab/>
        <w:t>Overland Park, KS</w:t>
      </w:r>
      <w:r>
        <w:rPr>
          <w:sz w:val="22"/>
          <w:szCs w:val="22"/>
        </w:rPr>
        <w:tab/>
        <w:t>Sprint</w:t>
      </w:r>
    </w:p>
    <w:p w14:paraId="5D7521AB" w14:textId="77777777" w:rsidR="00857242" w:rsidRDefault="00857242">
      <w:pPr>
        <w:pStyle w:val="anotes"/>
        <w:tabs>
          <w:tab w:val="left" w:pos="3240"/>
          <w:tab w:val="left" w:pos="6840"/>
        </w:tabs>
        <w:spacing w:before="40"/>
        <w:rPr>
          <w:sz w:val="22"/>
          <w:szCs w:val="22"/>
        </w:rPr>
      </w:pPr>
      <w:r>
        <w:rPr>
          <w:sz w:val="22"/>
          <w:szCs w:val="22"/>
        </w:rPr>
        <w:t>June 14 – 15</w:t>
      </w:r>
      <w:r>
        <w:rPr>
          <w:sz w:val="22"/>
          <w:szCs w:val="22"/>
        </w:rPr>
        <w:tab/>
        <w:t>Atlanta, GA</w:t>
      </w:r>
      <w:r>
        <w:rPr>
          <w:sz w:val="22"/>
          <w:szCs w:val="22"/>
        </w:rPr>
        <w:tab/>
        <w:t>Cox</w:t>
      </w:r>
    </w:p>
    <w:p w14:paraId="71998485" w14:textId="77777777" w:rsidR="00857242" w:rsidRDefault="00857242">
      <w:pPr>
        <w:pStyle w:val="anotes"/>
        <w:tabs>
          <w:tab w:val="left" w:pos="3240"/>
          <w:tab w:val="left" w:pos="6840"/>
        </w:tabs>
        <w:spacing w:before="40"/>
        <w:rPr>
          <w:sz w:val="22"/>
          <w:szCs w:val="22"/>
        </w:rPr>
      </w:pPr>
      <w:r>
        <w:rPr>
          <w:sz w:val="22"/>
          <w:szCs w:val="22"/>
        </w:rPr>
        <w:t>July 19 – 20</w:t>
      </w:r>
      <w:r>
        <w:rPr>
          <w:sz w:val="22"/>
          <w:szCs w:val="22"/>
        </w:rPr>
        <w:tab/>
        <w:t>Raleigh, NC</w:t>
      </w:r>
      <w:r>
        <w:rPr>
          <w:sz w:val="22"/>
          <w:szCs w:val="22"/>
        </w:rPr>
        <w:tab/>
      </w:r>
      <w:proofErr w:type="spellStart"/>
      <w:r>
        <w:rPr>
          <w:sz w:val="22"/>
          <w:szCs w:val="22"/>
        </w:rPr>
        <w:t>Tekelec</w:t>
      </w:r>
      <w:proofErr w:type="spellEnd"/>
    </w:p>
    <w:p w14:paraId="297DD5A2" w14:textId="77777777" w:rsidR="00857242" w:rsidRDefault="00857242">
      <w:pPr>
        <w:pStyle w:val="anotes"/>
        <w:tabs>
          <w:tab w:val="left" w:pos="3240"/>
          <w:tab w:val="left" w:pos="6840"/>
        </w:tabs>
        <w:spacing w:before="40"/>
        <w:rPr>
          <w:sz w:val="22"/>
          <w:szCs w:val="22"/>
        </w:rPr>
      </w:pPr>
      <w:r>
        <w:rPr>
          <w:sz w:val="22"/>
          <w:szCs w:val="22"/>
        </w:rPr>
        <w:t>August 9 – 10</w:t>
      </w:r>
      <w:r>
        <w:rPr>
          <w:sz w:val="22"/>
          <w:szCs w:val="22"/>
        </w:rPr>
        <w:tab/>
        <w:t>California</w:t>
      </w:r>
      <w:r>
        <w:rPr>
          <w:sz w:val="22"/>
          <w:szCs w:val="22"/>
        </w:rPr>
        <w:tab/>
        <w:t>T-Mobile</w:t>
      </w:r>
    </w:p>
    <w:p w14:paraId="5B79704E" w14:textId="77777777" w:rsidR="00857242" w:rsidRDefault="00857242">
      <w:pPr>
        <w:pStyle w:val="anotes"/>
        <w:tabs>
          <w:tab w:val="left" w:pos="3240"/>
          <w:tab w:val="left" w:pos="6840"/>
        </w:tabs>
        <w:spacing w:before="40"/>
        <w:rPr>
          <w:sz w:val="22"/>
          <w:szCs w:val="22"/>
        </w:rPr>
      </w:pPr>
      <w:r>
        <w:rPr>
          <w:sz w:val="22"/>
          <w:szCs w:val="22"/>
        </w:rPr>
        <w:t>September 7 – 8</w:t>
      </w:r>
      <w:r>
        <w:rPr>
          <w:sz w:val="22"/>
          <w:szCs w:val="22"/>
        </w:rPr>
        <w:tab/>
        <w:t>Canada</w:t>
      </w:r>
      <w:r>
        <w:rPr>
          <w:sz w:val="22"/>
          <w:szCs w:val="22"/>
        </w:rPr>
        <w:tab/>
        <w:t>LNP Canadian Consortium</w:t>
      </w:r>
    </w:p>
    <w:p w14:paraId="5CD652FA" w14:textId="77777777" w:rsidR="00857242" w:rsidRDefault="00857242">
      <w:pPr>
        <w:pStyle w:val="anotes"/>
        <w:tabs>
          <w:tab w:val="left" w:pos="3240"/>
          <w:tab w:val="left" w:pos="6840"/>
        </w:tabs>
        <w:spacing w:before="40"/>
        <w:rPr>
          <w:sz w:val="22"/>
          <w:szCs w:val="22"/>
        </w:rPr>
      </w:pPr>
      <w:r>
        <w:rPr>
          <w:sz w:val="22"/>
          <w:szCs w:val="22"/>
        </w:rPr>
        <w:t>October 4 – 5</w:t>
      </w:r>
      <w:r>
        <w:rPr>
          <w:sz w:val="22"/>
          <w:szCs w:val="22"/>
        </w:rPr>
        <w:tab/>
        <w:t>TBD</w:t>
      </w:r>
      <w:r>
        <w:rPr>
          <w:sz w:val="22"/>
          <w:szCs w:val="22"/>
        </w:rPr>
        <w:tab/>
        <w:t>Nextel</w:t>
      </w:r>
    </w:p>
    <w:p w14:paraId="253A1737" w14:textId="77777777" w:rsidR="00857242" w:rsidRDefault="00857242">
      <w:pPr>
        <w:pStyle w:val="anotes"/>
        <w:tabs>
          <w:tab w:val="left" w:pos="3240"/>
          <w:tab w:val="left" w:pos="6840"/>
        </w:tabs>
        <w:spacing w:before="40"/>
        <w:rPr>
          <w:sz w:val="22"/>
          <w:szCs w:val="22"/>
        </w:rPr>
      </w:pPr>
      <w:r>
        <w:rPr>
          <w:sz w:val="22"/>
          <w:szCs w:val="22"/>
        </w:rPr>
        <w:t>November 1 - 2</w:t>
      </w:r>
      <w:r>
        <w:rPr>
          <w:sz w:val="22"/>
          <w:szCs w:val="22"/>
        </w:rPr>
        <w:tab/>
        <w:t>Nashville, TN</w:t>
      </w:r>
      <w:r>
        <w:rPr>
          <w:sz w:val="22"/>
          <w:szCs w:val="22"/>
        </w:rPr>
        <w:tab/>
        <w:t>Verizon Wireless</w:t>
      </w:r>
    </w:p>
    <w:p w14:paraId="40995D04" w14:textId="77777777" w:rsidR="00857242" w:rsidRDefault="00857242">
      <w:pPr>
        <w:pStyle w:val="anotes"/>
        <w:tabs>
          <w:tab w:val="left" w:pos="3240"/>
          <w:tab w:val="left" w:pos="6840"/>
        </w:tabs>
        <w:spacing w:before="40"/>
        <w:rPr>
          <w:sz w:val="22"/>
          <w:szCs w:val="22"/>
        </w:rPr>
      </w:pPr>
      <w:r>
        <w:rPr>
          <w:sz w:val="22"/>
          <w:szCs w:val="22"/>
        </w:rPr>
        <w:t>December 6 – 7</w:t>
      </w:r>
      <w:r>
        <w:rPr>
          <w:sz w:val="22"/>
          <w:szCs w:val="22"/>
        </w:rPr>
        <w:tab/>
        <w:t>New York, NY</w:t>
      </w:r>
      <w:r>
        <w:rPr>
          <w:sz w:val="22"/>
          <w:szCs w:val="22"/>
        </w:rPr>
        <w:tab/>
        <w:t>AT&amp;T</w:t>
      </w:r>
    </w:p>
    <w:p w14:paraId="56923998" w14:textId="77777777" w:rsidR="00857242" w:rsidRDefault="00857242">
      <w:pPr>
        <w:pStyle w:val="CommentText"/>
      </w:pPr>
    </w:p>
    <w:sectPr w:rsidR="00857242">
      <w:headerReference w:type="default" r:id="rId17"/>
      <w:footerReference w:type="default" r:id="rId18"/>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62AF" w14:textId="77777777" w:rsidR="001F43C8" w:rsidRDefault="00112A28">
      <w:r>
        <w:separator/>
      </w:r>
    </w:p>
  </w:endnote>
  <w:endnote w:type="continuationSeparator" w:id="0">
    <w:p w14:paraId="68074ABD" w14:textId="77777777" w:rsidR="001F43C8" w:rsidRDefault="0011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FC52" w14:textId="6AFB2603" w:rsidR="00857242" w:rsidRDefault="00857242">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r w:rsidR="00684E59">
      <w:rPr>
        <w:rFonts w:ascii="Arial" w:hAnsi="Arial"/>
        <w:noProof/>
      </w:rPr>
      <w:t>1/20/2023</w:t>
    </w:r>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CF1393">
      <w:rPr>
        <w:rStyle w:val="PageNumber"/>
        <w:rFonts w:ascii="Arial" w:hAnsi="Arial"/>
        <w:noProof/>
      </w:rPr>
      <w:t>13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CF1393">
      <w:rPr>
        <w:rStyle w:val="PageNumber"/>
        <w:rFonts w:ascii="Arial" w:hAnsi="Arial"/>
        <w:noProof/>
      </w:rPr>
      <w:t>13</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2C96" w14:textId="77777777" w:rsidR="001F43C8" w:rsidRDefault="00112A28">
      <w:r>
        <w:separator/>
      </w:r>
    </w:p>
  </w:footnote>
  <w:footnote w:type="continuationSeparator" w:id="0">
    <w:p w14:paraId="091C8196" w14:textId="77777777" w:rsidR="001F43C8" w:rsidRDefault="00112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4E27" w14:textId="77777777" w:rsidR="00857242" w:rsidRDefault="00857242">
    <w:pPr>
      <w:pStyle w:val="Title"/>
      <w:rPr>
        <w:rFonts w:ascii="Arial" w:hAnsi="Arial"/>
        <w:sz w:val="32"/>
      </w:rPr>
    </w:pPr>
    <w:r>
      <w:rPr>
        <w:rFonts w:ascii="Arial" w:hAnsi="Arial"/>
        <w:sz w:val="32"/>
      </w:rPr>
      <w:t xml:space="preserve">WNPO Monthly Meeting Minutes – December Final </w:t>
    </w:r>
  </w:p>
  <w:p w14:paraId="2F851499" w14:textId="7F26035A" w:rsidR="00857242" w:rsidRDefault="00112A28">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62A1AE64" wp14:editId="579B62B1">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DAB9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1F73F0AD" w14:textId="77777777" w:rsidR="00857242" w:rsidRDefault="00857242">
    <w:pPr>
      <w:jc w:val="center"/>
      <w:rPr>
        <w:rFonts w:ascii="Arial" w:hAnsi="Arial"/>
        <w:b/>
        <w:bCs/>
        <w:sz w:val="24"/>
      </w:rPr>
    </w:pPr>
    <w:smartTag w:uri="urn:schemas-microsoft-com:office:smarttags" w:element="date">
      <w:smartTagPr>
        <w:attr w:name="Month" w:val="12"/>
        <w:attr w:name="Day" w:val="8"/>
        <w:attr w:name="Year" w:val="2003"/>
      </w:smartTagPr>
      <w:r>
        <w:rPr>
          <w:rFonts w:ascii="Arial" w:hAnsi="Arial"/>
          <w:b/>
          <w:bCs/>
          <w:sz w:val="24"/>
        </w:rPr>
        <w:t>December 8 – 9, 2003</w:t>
      </w:r>
    </w:smartTag>
    <w:r>
      <w:rPr>
        <w:rFonts w:ascii="Arial" w:hAnsi="Arial"/>
        <w:b/>
        <w:bCs/>
        <w:sz w:val="24"/>
      </w:rPr>
      <w:tab/>
    </w:r>
    <w:smartTag w:uri="urn:schemas-microsoft-com:office:smarttags" w:element="place">
      <w:smartTag w:uri="urn:schemas-microsoft-com:office:smarttags" w:element="City">
        <w:r>
          <w:rPr>
            <w:rFonts w:ascii="Arial" w:hAnsi="Arial"/>
            <w:b/>
            <w:bCs/>
            <w:sz w:val="24"/>
          </w:rPr>
          <w:t>San Diego</w:t>
        </w:r>
      </w:smartTag>
      <w:r>
        <w:rPr>
          <w:rFonts w:ascii="Arial" w:hAnsi="Arial"/>
          <w:b/>
          <w:bCs/>
          <w:sz w:val="24"/>
        </w:rPr>
        <w:t xml:space="preserve">, </w:t>
      </w:r>
      <w:smartTag w:uri="urn:schemas-microsoft-com:office:smarttags" w:element="State">
        <w:r>
          <w:rPr>
            <w:rFonts w:ascii="Arial" w:hAnsi="Arial"/>
            <w:b/>
            <w:bCs/>
            <w:sz w:val="24"/>
          </w:rPr>
          <w:t>CA</w:t>
        </w:r>
      </w:smartTag>
    </w:smartTag>
  </w:p>
  <w:p w14:paraId="3DE4CE13" w14:textId="77777777" w:rsidR="00857242" w:rsidRDefault="008572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1" w15:restartNumberingAfterBreak="0">
    <w:nsid w:val="0E894A6D"/>
    <w:multiLevelType w:val="hybridMultilevel"/>
    <w:tmpl w:val="E1F02FF0"/>
    <w:lvl w:ilvl="0" w:tplc="644C42E8">
      <w:start w:val="1"/>
      <w:numFmt w:val="lowerLetter"/>
      <w:lvlText w:val="%1)"/>
      <w:lvlJc w:val="left"/>
      <w:pPr>
        <w:tabs>
          <w:tab w:val="num" w:pos="1800"/>
        </w:tabs>
        <w:ind w:left="1800" w:hanging="360"/>
      </w:pPr>
      <w:rPr>
        <w:rFonts w:hint="default"/>
        <w:b w:val="0"/>
        <w:i w:val="0"/>
      </w:rPr>
    </w:lvl>
    <w:lvl w:ilvl="1" w:tplc="5A305F2A">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EAE4947"/>
    <w:multiLevelType w:val="hybridMultilevel"/>
    <w:tmpl w:val="D9648B8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46157"/>
    <w:multiLevelType w:val="hybridMultilevel"/>
    <w:tmpl w:val="43625D2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3B82E65"/>
    <w:multiLevelType w:val="hybridMultilevel"/>
    <w:tmpl w:val="7534F05E"/>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268317C6"/>
    <w:multiLevelType w:val="hybridMultilevel"/>
    <w:tmpl w:val="60DC7118"/>
    <w:lvl w:ilvl="0" w:tplc="644C42E8">
      <w:start w:val="1"/>
      <w:numFmt w:val="lowerLetter"/>
      <w:lvlText w:val="%1)"/>
      <w:lvlJc w:val="left"/>
      <w:pPr>
        <w:tabs>
          <w:tab w:val="num" w:pos="2520"/>
        </w:tabs>
        <w:ind w:left="2520" w:hanging="360"/>
      </w:pPr>
      <w:rPr>
        <w:rFonts w:hint="default"/>
        <w:b w:val="0"/>
        <w:i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ABE0308"/>
    <w:multiLevelType w:val="hybridMultilevel"/>
    <w:tmpl w:val="B04A9564"/>
    <w:lvl w:ilvl="0" w:tplc="04090017">
      <w:start w:val="1"/>
      <w:numFmt w:val="low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5">
      <w:start w:val="1"/>
      <w:numFmt w:val="upperLetter"/>
      <w:lvlText w:val="%3."/>
      <w:lvlJc w:val="left"/>
      <w:pPr>
        <w:tabs>
          <w:tab w:val="num" w:pos="3780"/>
        </w:tabs>
        <w:ind w:left="3780" w:hanging="360"/>
      </w:pPr>
    </w:lvl>
    <w:lvl w:ilvl="3" w:tplc="A240E8B0">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CE32A92"/>
    <w:multiLevelType w:val="hybridMultilevel"/>
    <w:tmpl w:val="7CEAA5FE"/>
    <w:lvl w:ilvl="0" w:tplc="04090017">
      <w:start w:val="1"/>
      <w:numFmt w:val="lowerLetter"/>
      <w:lvlText w:val="%1)"/>
      <w:lvlJc w:val="left"/>
      <w:pPr>
        <w:tabs>
          <w:tab w:val="num" w:pos="2160"/>
        </w:tabs>
        <w:ind w:left="2160" w:hanging="360"/>
      </w:pPr>
    </w:lvl>
    <w:lvl w:ilvl="1" w:tplc="C2E8C2EE">
      <w:start w:val="6"/>
      <w:numFmt w:val="decimal"/>
      <w:lvlText w:val="%2)"/>
      <w:lvlJc w:val="left"/>
      <w:pPr>
        <w:tabs>
          <w:tab w:val="num" w:pos="2880"/>
        </w:tabs>
        <w:ind w:left="2880" w:hanging="360"/>
      </w:pPr>
      <w:rPr>
        <w:rFonts w:hint="default"/>
      </w:rPr>
    </w:lvl>
    <w:lvl w:ilvl="2" w:tplc="8CE6C1A0">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7BD1631"/>
    <w:multiLevelType w:val="hybridMultilevel"/>
    <w:tmpl w:val="1B46B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F82F23"/>
    <w:multiLevelType w:val="hybridMultilevel"/>
    <w:tmpl w:val="999677D2"/>
    <w:lvl w:ilvl="0" w:tplc="1450B5E4">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A202CBC"/>
    <w:multiLevelType w:val="hybridMultilevel"/>
    <w:tmpl w:val="DA384A96"/>
    <w:lvl w:ilvl="0" w:tplc="644C42E8">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6087638"/>
    <w:multiLevelType w:val="hybridMultilevel"/>
    <w:tmpl w:val="312A8F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57483FAB"/>
    <w:multiLevelType w:val="hybridMultilevel"/>
    <w:tmpl w:val="7534F05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5EA51B0B"/>
    <w:multiLevelType w:val="hybridMultilevel"/>
    <w:tmpl w:val="32485E24"/>
    <w:lvl w:ilvl="0" w:tplc="04090015">
      <w:start w:val="1"/>
      <w:numFmt w:val="upperLetter"/>
      <w:lvlText w:val="%1."/>
      <w:lvlJc w:val="left"/>
      <w:pPr>
        <w:tabs>
          <w:tab w:val="num" w:pos="720"/>
        </w:tabs>
        <w:ind w:left="720" w:hanging="360"/>
      </w:pPr>
    </w:lvl>
    <w:lvl w:ilvl="1" w:tplc="23FAB4E2">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F">
      <w:start w:val="1"/>
      <w:numFmt w:val="decimal"/>
      <w:lvlText w:val="%5."/>
      <w:lvlJc w:val="left"/>
      <w:pPr>
        <w:tabs>
          <w:tab w:val="num" w:pos="2880"/>
        </w:tabs>
        <w:ind w:left="288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869E6"/>
    <w:multiLevelType w:val="hybridMultilevel"/>
    <w:tmpl w:val="DB40DEC8"/>
    <w:lvl w:ilvl="0" w:tplc="644C42E8">
      <w:start w:val="1"/>
      <w:numFmt w:val="low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608897157">
    <w:abstractNumId w:val="0"/>
  </w:num>
  <w:num w:numId="2" w16cid:durableId="662977759">
    <w:abstractNumId w:val="9"/>
  </w:num>
  <w:num w:numId="3" w16cid:durableId="1322781547">
    <w:abstractNumId w:val="13"/>
  </w:num>
  <w:num w:numId="4" w16cid:durableId="559945242">
    <w:abstractNumId w:val="6"/>
  </w:num>
  <w:num w:numId="5" w16cid:durableId="681666511">
    <w:abstractNumId w:val="1"/>
  </w:num>
  <w:num w:numId="6" w16cid:durableId="1357467238">
    <w:abstractNumId w:val="7"/>
  </w:num>
  <w:num w:numId="7" w16cid:durableId="1944603473">
    <w:abstractNumId w:val="14"/>
  </w:num>
  <w:num w:numId="8" w16cid:durableId="339627048">
    <w:abstractNumId w:val="12"/>
  </w:num>
  <w:num w:numId="9" w16cid:durableId="1717771754">
    <w:abstractNumId w:val="5"/>
  </w:num>
  <w:num w:numId="10" w16cid:durableId="1139373930">
    <w:abstractNumId w:val="11"/>
  </w:num>
  <w:num w:numId="11" w16cid:durableId="2027780377">
    <w:abstractNumId w:val="2"/>
  </w:num>
  <w:num w:numId="12" w16cid:durableId="299458136">
    <w:abstractNumId w:val="10"/>
  </w:num>
  <w:num w:numId="13" w16cid:durableId="265774070">
    <w:abstractNumId w:val="3"/>
  </w:num>
  <w:num w:numId="14" w16cid:durableId="868027660">
    <w:abstractNumId w:val="8"/>
  </w:num>
  <w:num w:numId="15" w16cid:durableId="112966675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774"/>
    <w:rsid w:val="00112A28"/>
    <w:rsid w:val="001F43C8"/>
    <w:rsid w:val="00334774"/>
    <w:rsid w:val="00566367"/>
    <w:rsid w:val="00684E59"/>
    <w:rsid w:val="00765E5F"/>
    <w:rsid w:val="00857242"/>
    <w:rsid w:val="00C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hapeDefaults>
    <o:shapedefaults v:ext="edit" spidmax="5121">
      <o:colormru v:ext="edit" colors="#69f"/>
    </o:shapedefaults>
    <o:shapelayout v:ext="edit">
      <o:idmap v:ext="edit" data="1"/>
    </o:shapelayout>
  </w:shapeDefaults>
  <w:decimalSymbol w:val="."/>
  <w:listSeparator w:val=","/>
  <w14:docId w14:val="3946FDAB"/>
  <w15:chartTrackingRefBased/>
  <w15:docId w15:val="{6835D52F-94B7-4F72-92D0-0A1177B8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pPr>
      <w:tabs>
        <w:tab w:val="center" w:pos="4320"/>
        <w:tab w:val="right" w:pos="8640"/>
      </w:tabs>
    </w:pPr>
    <w:rPr>
      <w:rFonts w:ascii="Arial" w:hAnsi="Arial"/>
      <w:snapToGrid w:val="0"/>
    </w:rPr>
  </w:style>
  <w:style w:type="paragraph" w:styleId="BodyText3">
    <w:name w:val="Body Text 3"/>
    <w:basedOn w:val="Normal"/>
    <w:rPr>
      <w:rFonts w:ascii="Arial" w:hAnsi="Arial"/>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32"/>
    </w:rPr>
  </w:style>
  <w:style w:type="paragraph" w:styleId="BodyTextIndent">
    <w:name w:val="Body Text Indent"/>
    <w:basedOn w:val="Normal"/>
    <w:pPr>
      <w:ind w:left="360"/>
    </w:pPr>
    <w:rPr>
      <w:rFonts w:ascii="Arial" w:hAnsi="Arial"/>
      <w:b/>
      <w:bCs/>
      <w:color w:val="0000FF"/>
      <w:sz w:val="24"/>
    </w:rPr>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sz w:val="28"/>
    </w:rPr>
  </w:style>
  <w:style w:type="paragraph" w:styleId="BodyTextIndent2">
    <w:name w:val="Body Text Indent 2"/>
    <w:basedOn w:val="Normal"/>
    <w:pPr>
      <w:spacing w:after="140"/>
      <w:ind w:left="360"/>
    </w:pPr>
    <w:rPr>
      <w:rFonts w:ascii="Arial" w:hAnsi="Arial"/>
      <w:sz w:val="22"/>
    </w:rPr>
  </w:style>
  <w:style w:type="paragraph" w:styleId="BodyTextIndent3">
    <w:name w:val="Body Text Indent 3"/>
    <w:basedOn w:val="Normal"/>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76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Microsoft_Word_97_-_2003_Document1.doc"/><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sts.neustar.biz/mailman/listinfo.cg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800sms.com" TargetMode="External"/><Relationship Id="rId10" Type="http://schemas.openxmlformats.org/officeDocument/2006/relationships/oleObject" Target="embeddings/Microsoft_Word_97_-_2003_Document.doc"/><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2.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3945</Words>
  <Characters>21199</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25094</CharactersWithSpaces>
  <SharedDoc>false</SharedDoc>
  <HLinks>
    <vt:vector size="12" baseType="variant">
      <vt:variant>
        <vt:i4>1835033</vt:i4>
      </vt:variant>
      <vt:variant>
        <vt:i4>15</vt:i4>
      </vt:variant>
      <vt:variant>
        <vt:i4>0</vt:i4>
      </vt:variant>
      <vt:variant>
        <vt:i4>5</vt:i4>
      </vt:variant>
      <vt:variant>
        <vt:lpwstr>http://lists.neustar.biz/mailman/listinfo.cgi</vt:lpwstr>
      </vt:variant>
      <vt:variant>
        <vt:lpwstr/>
      </vt:variant>
      <vt:variant>
        <vt:i4>2097262</vt:i4>
      </vt:variant>
      <vt:variant>
        <vt:i4>12</vt:i4>
      </vt:variant>
      <vt:variant>
        <vt:i4>0</vt:i4>
      </vt:variant>
      <vt:variant>
        <vt:i4>5</vt:i4>
      </vt:variant>
      <vt:variant>
        <vt:lpwstr>http://www.800sms.com/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3</cp:revision>
  <cp:lastPrinted>2003-12-16T23:53:00Z</cp:lastPrinted>
  <dcterms:created xsi:type="dcterms:W3CDTF">2023-01-20T13:55:00Z</dcterms:created>
  <dcterms:modified xsi:type="dcterms:W3CDTF">2023-01-20T21:11:00Z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669974835</vt:i4>
  </property>
  <property fmtid="{D5CDD505-2E9C-101B-9397-08002B2CF9AE}" pid="3" name="_EmailSubject">
    <vt:lpwstr>NPAC More posting and removals at WNPO button. </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-153214650</vt:i4>
  </property>
  <property fmtid="{D5CDD505-2E9C-101B-9397-08002B2CF9AE}" pid="7" name="_ReviewingToolsShownOnce">
    <vt:lpwstr/>
  </property>
</Properties>
</file>