
<file path=[Content_Types].xml><?xml version="1.0" encoding="utf-8"?>
<Types xmlns="http://schemas.openxmlformats.org/package/2006/content-types">
  <Default Extension="bin" ContentType="application/vnd.openxmlformats-officedocument.oleObject"/>
  <Default Extension="doc" ContentType="application/msword"/>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82763" w14:textId="77777777" w:rsidR="00000000" w:rsidRDefault="006E7F45">
      <w:pPr>
        <w:pStyle w:val="Title"/>
      </w:pPr>
      <w:r>
        <w:t>LNPA WORKING GROUP</w:t>
      </w:r>
    </w:p>
    <w:p w14:paraId="504BDB67" w14:textId="77777777" w:rsidR="00000000" w:rsidRDefault="006E7F45">
      <w:pPr>
        <w:rPr>
          <w:sz w:val="24"/>
        </w:rPr>
      </w:pPr>
    </w:p>
    <w:p w14:paraId="092CE17A" w14:textId="77777777" w:rsidR="00000000" w:rsidRDefault="006E7F45">
      <w:pPr>
        <w:rPr>
          <w:sz w:val="24"/>
        </w:rPr>
      </w:pPr>
    </w:p>
    <w:p w14:paraId="19D2BDBE" w14:textId="77777777" w:rsidR="00000000" w:rsidRDefault="006E7F45">
      <w:pPr>
        <w:rPr>
          <w:b/>
          <w:sz w:val="24"/>
          <w:u w:val="single"/>
        </w:rPr>
      </w:pPr>
      <w:r>
        <w:rPr>
          <w:b/>
          <w:sz w:val="24"/>
          <w:u w:val="single"/>
        </w:rPr>
        <w:t>MEETING MINUTES:</w:t>
      </w:r>
    </w:p>
    <w:p w14:paraId="44C5F33F" w14:textId="77777777" w:rsidR="00000000" w:rsidRDefault="006E7F45">
      <w:pPr>
        <w:rPr>
          <w:b/>
          <w:sz w:val="24"/>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3330"/>
        <w:gridCol w:w="3240"/>
        <w:gridCol w:w="2988"/>
      </w:tblGrid>
      <w:tr w:rsidR="00000000" w14:paraId="1631D96F" w14:textId="77777777">
        <w:tblPrEx>
          <w:tblCellMar>
            <w:top w:w="0" w:type="dxa"/>
            <w:bottom w:w="0" w:type="dxa"/>
          </w:tblCellMar>
        </w:tblPrEx>
        <w:trPr>
          <w:cantSplit/>
        </w:trPr>
        <w:tc>
          <w:tcPr>
            <w:tcW w:w="3330" w:type="dxa"/>
          </w:tcPr>
          <w:p w14:paraId="79118DD4" w14:textId="77777777" w:rsidR="00000000" w:rsidRDefault="006E7F45">
            <w:pPr>
              <w:pStyle w:val="Heading4"/>
              <w:tabs>
                <w:tab w:val="center" w:pos="4680"/>
                <w:tab w:val="right" w:pos="9360"/>
              </w:tabs>
              <w:spacing w:before="100" w:after="100"/>
            </w:pPr>
            <w:r>
              <w:t xml:space="preserve">Caesar’s Palace Hotel </w:t>
            </w:r>
          </w:p>
        </w:tc>
        <w:tc>
          <w:tcPr>
            <w:tcW w:w="3240" w:type="dxa"/>
          </w:tcPr>
          <w:p w14:paraId="317AE4F8" w14:textId="77777777" w:rsidR="00000000" w:rsidRDefault="006E7F45">
            <w:pPr>
              <w:pStyle w:val="Heading4"/>
              <w:tabs>
                <w:tab w:val="center" w:pos="4680"/>
                <w:tab w:val="right" w:pos="9360"/>
              </w:tabs>
              <w:spacing w:before="100" w:after="100"/>
              <w:jc w:val="center"/>
            </w:pPr>
            <w:r>
              <w:t>Las Vegas, NV</w:t>
            </w:r>
          </w:p>
        </w:tc>
        <w:tc>
          <w:tcPr>
            <w:tcW w:w="2988" w:type="dxa"/>
          </w:tcPr>
          <w:p w14:paraId="52AEC7BF" w14:textId="77777777" w:rsidR="00000000" w:rsidRDefault="006E7F45">
            <w:pPr>
              <w:pStyle w:val="Heading4"/>
              <w:tabs>
                <w:tab w:val="center" w:pos="4680"/>
                <w:tab w:val="right" w:pos="9360"/>
              </w:tabs>
              <w:spacing w:before="100" w:after="100"/>
              <w:jc w:val="right"/>
            </w:pPr>
            <w:r>
              <w:t>Host: Nextel Partners</w:t>
            </w:r>
          </w:p>
        </w:tc>
      </w:tr>
    </w:tbl>
    <w:p w14:paraId="116F3225" w14:textId="77777777" w:rsidR="00000000" w:rsidRDefault="006E7F45"/>
    <w:p w14:paraId="71E37F78" w14:textId="77777777" w:rsidR="00000000" w:rsidRDefault="006E7F45">
      <w:pPr>
        <w:pStyle w:val="Heading8"/>
        <w:tabs>
          <w:tab w:val="right" w:pos="9180"/>
        </w:tabs>
        <w:ind w:firstLine="0"/>
        <w:rPr>
          <w:rFonts w:ascii="Arial" w:hAnsi="Arial"/>
          <w:b/>
        </w:rPr>
      </w:pPr>
      <w:r>
        <w:rPr>
          <w:rFonts w:ascii="Arial" w:hAnsi="Arial"/>
          <w:b/>
        </w:rPr>
        <w:t>Wednesday, December 11, 2002 – 8</w:t>
      </w:r>
      <w:r>
        <w:rPr>
          <w:rFonts w:ascii="Arial" w:hAnsi="Arial"/>
          <w:b/>
          <w:noProof/>
        </w:rPr>
        <w:t>:30 AM – 5:00 PM</w:t>
      </w:r>
      <w:r>
        <w:rPr>
          <w:rFonts w:ascii="Arial" w:hAnsi="Arial"/>
          <w:b/>
        </w:rPr>
        <w:t xml:space="preserve">  </w:t>
      </w:r>
    </w:p>
    <w:p w14:paraId="3F9E0A1E" w14:textId="77777777" w:rsidR="00000000" w:rsidRDefault="006E7F45">
      <w:pPr>
        <w:spacing w:before="160" w:after="80"/>
        <w:rPr>
          <w:sz w:val="24"/>
        </w:rPr>
      </w:pPr>
      <w:r>
        <w:rPr>
          <w:color w:val="000000"/>
          <w:sz w:val="24"/>
        </w:rPr>
        <w:t>Attendance:</w:t>
      </w:r>
    </w:p>
    <w:tbl>
      <w:tblPr>
        <w:tblW w:w="0" w:type="auto"/>
        <w:tblInd w:w="-6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668"/>
        <w:gridCol w:w="2590"/>
        <w:gridCol w:w="2582"/>
        <w:gridCol w:w="8"/>
        <w:gridCol w:w="2590"/>
        <w:gridCol w:w="12"/>
      </w:tblGrid>
      <w:tr w:rsidR="00000000" w14:paraId="1464FD0F" w14:textId="77777777">
        <w:tblPrEx>
          <w:tblCellMar>
            <w:top w:w="0" w:type="dxa"/>
            <w:bottom w:w="0" w:type="dxa"/>
          </w:tblCellMar>
        </w:tblPrEx>
        <w:trPr>
          <w:trHeight w:val="305"/>
        </w:trPr>
        <w:tc>
          <w:tcPr>
            <w:tcW w:w="1668" w:type="dxa"/>
            <w:shd w:val="solid" w:color="000080" w:fill="FFFFFF"/>
          </w:tcPr>
          <w:p w14:paraId="2CF6ED8D" w14:textId="77777777" w:rsidR="00000000" w:rsidRDefault="006E7F45">
            <w:pPr>
              <w:rPr>
                <w:b/>
                <w:color w:val="FFFFFF"/>
              </w:rPr>
            </w:pPr>
            <w:r>
              <w:rPr>
                <w:b/>
                <w:color w:val="FFFFFF"/>
              </w:rPr>
              <w:t>Name</w:t>
            </w:r>
          </w:p>
        </w:tc>
        <w:tc>
          <w:tcPr>
            <w:tcW w:w="2590" w:type="dxa"/>
            <w:shd w:val="solid" w:color="000080" w:fill="FFFFFF"/>
          </w:tcPr>
          <w:p w14:paraId="18040D19" w14:textId="77777777" w:rsidR="00000000" w:rsidRDefault="006E7F45">
            <w:pPr>
              <w:rPr>
                <w:b/>
                <w:color w:val="FFFFFF"/>
              </w:rPr>
            </w:pPr>
            <w:r>
              <w:rPr>
                <w:b/>
                <w:color w:val="FFFFFF"/>
              </w:rPr>
              <w:t>Company</w:t>
            </w:r>
          </w:p>
        </w:tc>
        <w:tc>
          <w:tcPr>
            <w:tcW w:w="2582" w:type="dxa"/>
            <w:shd w:val="solid" w:color="000080" w:fill="FFFFFF"/>
          </w:tcPr>
          <w:p w14:paraId="6E772782" w14:textId="77777777" w:rsidR="00000000" w:rsidRDefault="006E7F45">
            <w:pPr>
              <w:rPr>
                <w:b/>
                <w:color w:val="FFFFFF"/>
              </w:rPr>
            </w:pPr>
            <w:r>
              <w:rPr>
                <w:b/>
                <w:color w:val="FFFFFF"/>
              </w:rPr>
              <w:t>Name</w:t>
            </w:r>
          </w:p>
        </w:tc>
        <w:tc>
          <w:tcPr>
            <w:tcW w:w="2610" w:type="dxa"/>
            <w:gridSpan w:val="3"/>
            <w:shd w:val="solid" w:color="000080" w:fill="FFFFFF"/>
          </w:tcPr>
          <w:p w14:paraId="6C33A59A" w14:textId="77777777" w:rsidR="00000000" w:rsidRDefault="006E7F45">
            <w:pPr>
              <w:rPr>
                <w:b/>
                <w:color w:val="FFFFFF"/>
              </w:rPr>
            </w:pPr>
            <w:r>
              <w:rPr>
                <w:b/>
                <w:color w:val="FFFFFF"/>
              </w:rPr>
              <w:t>Company</w:t>
            </w:r>
          </w:p>
        </w:tc>
      </w:tr>
      <w:tr w:rsidR="00000000" w14:paraId="11B7CA9E" w14:textId="77777777">
        <w:tblPrEx>
          <w:tblCellMar>
            <w:top w:w="0" w:type="dxa"/>
            <w:bottom w:w="0" w:type="dxa"/>
          </w:tblCellMar>
        </w:tblPrEx>
        <w:trPr>
          <w:gridAfter w:val="1"/>
          <w:wAfter w:w="12" w:type="dxa"/>
          <w:trHeight w:val="319"/>
        </w:trPr>
        <w:tc>
          <w:tcPr>
            <w:tcW w:w="1668" w:type="dxa"/>
          </w:tcPr>
          <w:p w14:paraId="014CE286" w14:textId="77777777" w:rsidR="00000000" w:rsidRDefault="006E7F45">
            <w:r>
              <w:t xml:space="preserve">H.L. Gowda </w:t>
            </w:r>
          </w:p>
        </w:tc>
        <w:tc>
          <w:tcPr>
            <w:tcW w:w="2590" w:type="dxa"/>
          </w:tcPr>
          <w:p w14:paraId="7D9AD963" w14:textId="77777777" w:rsidR="00000000" w:rsidRDefault="006E7F45">
            <w:r>
              <w:t>AT&amp;T</w:t>
            </w:r>
          </w:p>
        </w:tc>
        <w:tc>
          <w:tcPr>
            <w:tcW w:w="2590" w:type="dxa"/>
            <w:gridSpan w:val="2"/>
          </w:tcPr>
          <w:p w14:paraId="38929956" w14:textId="77777777" w:rsidR="00000000" w:rsidRDefault="006E7F45">
            <w:r>
              <w:t>Shannon Collins</w:t>
            </w:r>
          </w:p>
        </w:tc>
        <w:tc>
          <w:tcPr>
            <w:tcW w:w="2590" w:type="dxa"/>
          </w:tcPr>
          <w:p w14:paraId="6B114CAF" w14:textId="77777777" w:rsidR="00000000" w:rsidRDefault="006E7F45">
            <w:proofErr w:type="spellStart"/>
            <w:r>
              <w:t>NeuStar</w:t>
            </w:r>
            <w:proofErr w:type="spellEnd"/>
            <w:r>
              <w:t xml:space="preserve"> </w:t>
            </w:r>
          </w:p>
        </w:tc>
      </w:tr>
      <w:tr w:rsidR="00000000" w14:paraId="0389BFEB" w14:textId="77777777">
        <w:tblPrEx>
          <w:tblCellMar>
            <w:top w:w="0" w:type="dxa"/>
            <w:bottom w:w="0" w:type="dxa"/>
          </w:tblCellMar>
        </w:tblPrEx>
        <w:trPr>
          <w:gridAfter w:val="1"/>
          <w:wAfter w:w="12" w:type="dxa"/>
          <w:trHeight w:val="265"/>
        </w:trPr>
        <w:tc>
          <w:tcPr>
            <w:tcW w:w="1668" w:type="dxa"/>
          </w:tcPr>
          <w:p w14:paraId="52E4B862" w14:textId="77777777" w:rsidR="00000000" w:rsidRDefault="006E7F45">
            <w:r>
              <w:t xml:space="preserve">Paul </w:t>
            </w:r>
            <w:proofErr w:type="spellStart"/>
            <w:r>
              <w:t>LaGattuta</w:t>
            </w:r>
            <w:proofErr w:type="spellEnd"/>
          </w:p>
        </w:tc>
        <w:tc>
          <w:tcPr>
            <w:tcW w:w="2590" w:type="dxa"/>
          </w:tcPr>
          <w:p w14:paraId="2B826F27" w14:textId="77777777" w:rsidR="00000000" w:rsidRDefault="006E7F45">
            <w:r>
              <w:t>AT&amp;T (ph</w:t>
            </w:r>
            <w:r>
              <w:t>one)</w:t>
            </w:r>
          </w:p>
        </w:tc>
        <w:tc>
          <w:tcPr>
            <w:tcW w:w="2590" w:type="dxa"/>
            <w:gridSpan w:val="2"/>
          </w:tcPr>
          <w:p w14:paraId="45EF060E" w14:textId="77777777" w:rsidR="00000000" w:rsidRDefault="006E7F45">
            <w:r>
              <w:t xml:space="preserve">Stephen </w:t>
            </w:r>
            <w:proofErr w:type="spellStart"/>
            <w:r>
              <w:t>Addicks</w:t>
            </w:r>
            <w:proofErr w:type="spellEnd"/>
          </w:p>
        </w:tc>
        <w:tc>
          <w:tcPr>
            <w:tcW w:w="2590" w:type="dxa"/>
          </w:tcPr>
          <w:p w14:paraId="7DC82D96" w14:textId="77777777" w:rsidR="00000000" w:rsidRDefault="006E7F45">
            <w:proofErr w:type="spellStart"/>
            <w:r>
              <w:t>NeuStar</w:t>
            </w:r>
            <w:proofErr w:type="spellEnd"/>
          </w:p>
        </w:tc>
      </w:tr>
      <w:tr w:rsidR="00000000" w14:paraId="4D9380DD" w14:textId="77777777">
        <w:tblPrEx>
          <w:tblCellMar>
            <w:top w:w="0" w:type="dxa"/>
            <w:bottom w:w="0" w:type="dxa"/>
          </w:tblCellMar>
        </w:tblPrEx>
        <w:trPr>
          <w:gridAfter w:val="1"/>
          <w:wAfter w:w="12" w:type="dxa"/>
          <w:trHeight w:val="319"/>
        </w:trPr>
        <w:tc>
          <w:tcPr>
            <w:tcW w:w="1668" w:type="dxa"/>
          </w:tcPr>
          <w:p w14:paraId="5694478D" w14:textId="77777777" w:rsidR="00000000" w:rsidRDefault="006E7F45">
            <w:r>
              <w:t>Sean Hawkins</w:t>
            </w:r>
          </w:p>
        </w:tc>
        <w:tc>
          <w:tcPr>
            <w:tcW w:w="2590" w:type="dxa"/>
          </w:tcPr>
          <w:p w14:paraId="1189DA5F" w14:textId="77777777" w:rsidR="00000000" w:rsidRDefault="006E7F45">
            <w:r>
              <w:t xml:space="preserve">ATTWS </w:t>
            </w:r>
          </w:p>
        </w:tc>
        <w:tc>
          <w:tcPr>
            <w:tcW w:w="2590" w:type="dxa"/>
            <w:gridSpan w:val="2"/>
          </w:tcPr>
          <w:p w14:paraId="708B226F" w14:textId="77777777" w:rsidR="00000000" w:rsidRDefault="006E7F45">
            <w:pPr>
              <w:tabs>
                <w:tab w:val="right" w:pos="2116"/>
              </w:tabs>
            </w:pPr>
            <w:r>
              <w:t>Chris Bowe</w:t>
            </w:r>
          </w:p>
        </w:tc>
        <w:tc>
          <w:tcPr>
            <w:tcW w:w="2590" w:type="dxa"/>
          </w:tcPr>
          <w:p w14:paraId="24B4F7CF" w14:textId="77777777" w:rsidR="00000000" w:rsidRDefault="006E7F45">
            <w:r>
              <w:t>Nextel</w:t>
            </w:r>
          </w:p>
        </w:tc>
      </w:tr>
      <w:tr w:rsidR="00000000" w14:paraId="4AB517B3" w14:textId="77777777">
        <w:tblPrEx>
          <w:tblCellMar>
            <w:top w:w="0" w:type="dxa"/>
            <w:bottom w:w="0" w:type="dxa"/>
          </w:tblCellMar>
        </w:tblPrEx>
        <w:trPr>
          <w:gridAfter w:val="1"/>
          <w:wAfter w:w="12" w:type="dxa"/>
          <w:trHeight w:val="319"/>
        </w:trPr>
        <w:tc>
          <w:tcPr>
            <w:tcW w:w="1668" w:type="dxa"/>
          </w:tcPr>
          <w:p w14:paraId="2EC36EC2" w14:textId="77777777" w:rsidR="00000000" w:rsidRDefault="006E7F45">
            <w:r>
              <w:t>Stephen A. Sanchez</w:t>
            </w:r>
          </w:p>
        </w:tc>
        <w:tc>
          <w:tcPr>
            <w:tcW w:w="2590" w:type="dxa"/>
          </w:tcPr>
          <w:p w14:paraId="1A7CE577" w14:textId="77777777" w:rsidR="00000000" w:rsidRDefault="006E7F45">
            <w:r>
              <w:t>ATTWS</w:t>
            </w:r>
          </w:p>
        </w:tc>
        <w:tc>
          <w:tcPr>
            <w:tcW w:w="2590" w:type="dxa"/>
            <w:gridSpan w:val="2"/>
          </w:tcPr>
          <w:p w14:paraId="447BC9AA" w14:textId="77777777" w:rsidR="00000000" w:rsidRDefault="006E7F45">
            <w:pPr>
              <w:tabs>
                <w:tab w:val="right" w:pos="2116"/>
              </w:tabs>
            </w:pPr>
            <w:r>
              <w:t xml:space="preserve">Dave Garner </w:t>
            </w:r>
          </w:p>
        </w:tc>
        <w:tc>
          <w:tcPr>
            <w:tcW w:w="2590" w:type="dxa"/>
          </w:tcPr>
          <w:p w14:paraId="5BF46AE1" w14:textId="77777777" w:rsidR="00000000" w:rsidRDefault="006E7F45">
            <w:r>
              <w:t>Qwest (phone)</w:t>
            </w:r>
          </w:p>
        </w:tc>
      </w:tr>
      <w:tr w:rsidR="00000000" w14:paraId="71F024DF" w14:textId="77777777">
        <w:tblPrEx>
          <w:tblCellMar>
            <w:top w:w="0" w:type="dxa"/>
            <w:bottom w:w="0" w:type="dxa"/>
          </w:tblCellMar>
        </w:tblPrEx>
        <w:trPr>
          <w:gridAfter w:val="1"/>
          <w:wAfter w:w="12" w:type="dxa"/>
          <w:trHeight w:val="290"/>
        </w:trPr>
        <w:tc>
          <w:tcPr>
            <w:tcW w:w="1668" w:type="dxa"/>
          </w:tcPr>
          <w:p w14:paraId="205AFF54" w14:textId="77777777" w:rsidR="00000000" w:rsidRDefault="006E7F45">
            <w:r>
              <w:t>Lonnie Keck</w:t>
            </w:r>
          </w:p>
        </w:tc>
        <w:tc>
          <w:tcPr>
            <w:tcW w:w="2590" w:type="dxa"/>
          </w:tcPr>
          <w:p w14:paraId="5E01F010" w14:textId="77777777" w:rsidR="00000000" w:rsidRDefault="006E7F45">
            <w:r>
              <w:t>ATTWS (phone)</w:t>
            </w:r>
          </w:p>
        </w:tc>
        <w:tc>
          <w:tcPr>
            <w:tcW w:w="2590" w:type="dxa"/>
            <w:gridSpan w:val="2"/>
          </w:tcPr>
          <w:p w14:paraId="0B6378A5" w14:textId="77777777" w:rsidR="00000000" w:rsidRDefault="006E7F45">
            <w:pPr>
              <w:tabs>
                <w:tab w:val="right" w:pos="2116"/>
              </w:tabs>
            </w:pPr>
            <w:r>
              <w:t>Kathy McGinn</w:t>
            </w:r>
          </w:p>
        </w:tc>
        <w:tc>
          <w:tcPr>
            <w:tcW w:w="2590" w:type="dxa"/>
          </w:tcPr>
          <w:p w14:paraId="02181BD3" w14:textId="77777777" w:rsidR="00000000" w:rsidRDefault="006E7F45">
            <w:r>
              <w:t>Rural Cellular Corp. (phone)</w:t>
            </w:r>
          </w:p>
        </w:tc>
      </w:tr>
      <w:tr w:rsidR="00000000" w14:paraId="323C2C12" w14:textId="77777777">
        <w:tblPrEx>
          <w:tblCellMar>
            <w:top w:w="0" w:type="dxa"/>
            <w:bottom w:w="0" w:type="dxa"/>
          </w:tblCellMar>
        </w:tblPrEx>
        <w:trPr>
          <w:gridAfter w:val="1"/>
          <w:wAfter w:w="12" w:type="dxa"/>
          <w:trHeight w:val="319"/>
        </w:trPr>
        <w:tc>
          <w:tcPr>
            <w:tcW w:w="1668" w:type="dxa"/>
          </w:tcPr>
          <w:p w14:paraId="24C37A33" w14:textId="77777777" w:rsidR="00000000" w:rsidRDefault="006E7F45">
            <w:r>
              <w:t>Lee Hunter</w:t>
            </w:r>
          </w:p>
        </w:tc>
        <w:tc>
          <w:tcPr>
            <w:tcW w:w="2590" w:type="dxa"/>
          </w:tcPr>
          <w:p w14:paraId="7A33B264" w14:textId="77777777" w:rsidR="00000000" w:rsidRDefault="006E7F45">
            <w:r>
              <w:t>BellSouth</w:t>
            </w:r>
          </w:p>
        </w:tc>
        <w:tc>
          <w:tcPr>
            <w:tcW w:w="2590" w:type="dxa"/>
            <w:gridSpan w:val="2"/>
          </w:tcPr>
          <w:p w14:paraId="2C4FAB8D" w14:textId="77777777" w:rsidR="00000000" w:rsidRDefault="006E7F45">
            <w:r>
              <w:t xml:space="preserve">Charles </w:t>
            </w:r>
            <w:proofErr w:type="spellStart"/>
            <w:r>
              <w:t>Ryburn</w:t>
            </w:r>
            <w:proofErr w:type="spellEnd"/>
          </w:p>
        </w:tc>
        <w:tc>
          <w:tcPr>
            <w:tcW w:w="2590" w:type="dxa"/>
          </w:tcPr>
          <w:p w14:paraId="07751891" w14:textId="77777777" w:rsidR="00000000" w:rsidRDefault="006E7F45">
            <w:r>
              <w:t>SBC (phone)</w:t>
            </w:r>
          </w:p>
        </w:tc>
      </w:tr>
      <w:tr w:rsidR="00000000" w14:paraId="38237097" w14:textId="77777777">
        <w:tblPrEx>
          <w:tblCellMar>
            <w:top w:w="0" w:type="dxa"/>
            <w:bottom w:w="0" w:type="dxa"/>
          </w:tblCellMar>
        </w:tblPrEx>
        <w:trPr>
          <w:gridAfter w:val="1"/>
          <w:wAfter w:w="12" w:type="dxa"/>
          <w:trHeight w:val="330"/>
        </w:trPr>
        <w:tc>
          <w:tcPr>
            <w:tcW w:w="1668" w:type="dxa"/>
          </w:tcPr>
          <w:p w14:paraId="49738D9F" w14:textId="77777777" w:rsidR="00000000" w:rsidRDefault="006E7F45">
            <w:r>
              <w:t>Ron Steen</w:t>
            </w:r>
          </w:p>
        </w:tc>
        <w:tc>
          <w:tcPr>
            <w:tcW w:w="2590" w:type="dxa"/>
          </w:tcPr>
          <w:p w14:paraId="710CF9DB" w14:textId="77777777" w:rsidR="00000000" w:rsidRDefault="006E7F45">
            <w:r>
              <w:t>BellSo</w:t>
            </w:r>
            <w:r>
              <w:t>uth (phone)</w:t>
            </w:r>
          </w:p>
        </w:tc>
        <w:tc>
          <w:tcPr>
            <w:tcW w:w="2590" w:type="dxa"/>
            <w:gridSpan w:val="2"/>
          </w:tcPr>
          <w:p w14:paraId="19DA3262" w14:textId="77777777" w:rsidR="00000000" w:rsidRDefault="006E7F45">
            <w:r>
              <w:t>Leah Luper</w:t>
            </w:r>
          </w:p>
        </w:tc>
        <w:tc>
          <w:tcPr>
            <w:tcW w:w="2590" w:type="dxa"/>
          </w:tcPr>
          <w:p w14:paraId="62CB9BC3" w14:textId="77777777" w:rsidR="00000000" w:rsidRDefault="006E7F45">
            <w:r>
              <w:t>SBC (phone)</w:t>
            </w:r>
          </w:p>
        </w:tc>
      </w:tr>
      <w:tr w:rsidR="00000000" w14:paraId="2B9B2D79" w14:textId="77777777">
        <w:tblPrEx>
          <w:tblCellMar>
            <w:top w:w="0" w:type="dxa"/>
            <w:bottom w:w="0" w:type="dxa"/>
          </w:tblCellMar>
        </w:tblPrEx>
        <w:trPr>
          <w:gridAfter w:val="1"/>
          <w:wAfter w:w="12" w:type="dxa"/>
          <w:trHeight w:val="290"/>
        </w:trPr>
        <w:tc>
          <w:tcPr>
            <w:tcW w:w="1668" w:type="dxa"/>
          </w:tcPr>
          <w:p w14:paraId="42A32826" w14:textId="77777777" w:rsidR="00000000" w:rsidRDefault="006E7F45">
            <w:r>
              <w:t>Dave Cochran</w:t>
            </w:r>
          </w:p>
        </w:tc>
        <w:tc>
          <w:tcPr>
            <w:tcW w:w="2590" w:type="dxa"/>
          </w:tcPr>
          <w:p w14:paraId="084804BD" w14:textId="77777777" w:rsidR="00000000" w:rsidRDefault="006E7F45">
            <w:r>
              <w:t xml:space="preserve">BellSouth </w:t>
            </w:r>
          </w:p>
        </w:tc>
        <w:tc>
          <w:tcPr>
            <w:tcW w:w="2590" w:type="dxa"/>
            <w:gridSpan w:val="2"/>
          </w:tcPr>
          <w:p w14:paraId="4DEA6C59" w14:textId="77777777" w:rsidR="00000000" w:rsidRDefault="006E7F45">
            <w:r>
              <w:t xml:space="preserve">Kathleen </w:t>
            </w:r>
            <w:proofErr w:type="spellStart"/>
            <w:r>
              <w:t>Tedrick</w:t>
            </w:r>
            <w:proofErr w:type="spellEnd"/>
          </w:p>
        </w:tc>
        <w:tc>
          <w:tcPr>
            <w:tcW w:w="2590" w:type="dxa"/>
          </w:tcPr>
          <w:p w14:paraId="354B7A2F" w14:textId="77777777" w:rsidR="00000000" w:rsidRDefault="006E7F45">
            <w:r>
              <w:t>Sprint (phone)</w:t>
            </w:r>
          </w:p>
        </w:tc>
      </w:tr>
      <w:tr w:rsidR="00000000" w14:paraId="4161FF30" w14:textId="77777777">
        <w:tblPrEx>
          <w:tblCellMar>
            <w:top w:w="0" w:type="dxa"/>
            <w:bottom w:w="0" w:type="dxa"/>
          </w:tblCellMar>
        </w:tblPrEx>
        <w:trPr>
          <w:gridAfter w:val="1"/>
          <w:wAfter w:w="12" w:type="dxa"/>
          <w:trHeight w:val="290"/>
        </w:trPr>
        <w:tc>
          <w:tcPr>
            <w:tcW w:w="1668" w:type="dxa"/>
          </w:tcPr>
          <w:p w14:paraId="7B2C50F9" w14:textId="77777777" w:rsidR="00000000" w:rsidRDefault="006E7F45">
            <w:r>
              <w:t>Marian Hearn</w:t>
            </w:r>
          </w:p>
        </w:tc>
        <w:tc>
          <w:tcPr>
            <w:tcW w:w="2590" w:type="dxa"/>
          </w:tcPr>
          <w:p w14:paraId="6E2B4E60" w14:textId="77777777" w:rsidR="00000000" w:rsidRDefault="006E7F45">
            <w:r>
              <w:t>Canadian LLC</w:t>
            </w:r>
          </w:p>
        </w:tc>
        <w:tc>
          <w:tcPr>
            <w:tcW w:w="2590" w:type="dxa"/>
            <w:gridSpan w:val="2"/>
          </w:tcPr>
          <w:p w14:paraId="0E6AA4B3" w14:textId="77777777" w:rsidR="00000000" w:rsidRDefault="006E7F45">
            <w:r>
              <w:t>Jeff Adrian</w:t>
            </w:r>
          </w:p>
        </w:tc>
        <w:tc>
          <w:tcPr>
            <w:tcW w:w="2590" w:type="dxa"/>
          </w:tcPr>
          <w:p w14:paraId="2C3D2931" w14:textId="77777777" w:rsidR="00000000" w:rsidRDefault="006E7F45">
            <w:r>
              <w:t xml:space="preserve">Sprint PCS </w:t>
            </w:r>
          </w:p>
        </w:tc>
      </w:tr>
      <w:tr w:rsidR="00000000" w14:paraId="703B8D1D" w14:textId="77777777">
        <w:tblPrEx>
          <w:tblCellMar>
            <w:top w:w="0" w:type="dxa"/>
            <w:bottom w:w="0" w:type="dxa"/>
          </w:tblCellMar>
        </w:tblPrEx>
        <w:trPr>
          <w:gridAfter w:val="1"/>
          <w:wAfter w:w="12" w:type="dxa"/>
          <w:trHeight w:val="290"/>
        </w:trPr>
        <w:tc>
          <w:tcPr>
            <w:tcW w:w="1668" w:type="dxa"/>
          </w:tcPr>
          <w:p w14:paraId="6787ABBA" w14:textId="77777777" w:rsidR="00000000" w:rsidRDefault="006E7F45">
            <w:r>
              <w:t>James Grasser</w:t>
            </w:r>
          </w:p>
        </w:tc>
        <w:tc>
          <w:tcPr>
            <w:tcW w:w="2590" w:type="dxa"/>
          </w:tcPr>
          <w:p w14:paraId="5AD3EFDC" w14:textId="77777777" w:rsidR="00000000" w:rsidRDefault="006E7F45">
            <w:r>
              <w:t>Cingular Wireless</w:t>
            </w:r>
          </w:p>
        </w:tc>
        <w:tc>
          <w:tcPr>
            <w:tcW w:w="2590" w:type="dxa"/>
            <w:gridSpan w:val="2"/>
          </w:tcPr>
          <w:p w14:paraId="0FA5BD57" w14:textId="77777777" w:rsidR="00000000" w:rsidRDefault="006E7F45">
            <w:r>
              <w:t xml:space="preserve">Rick </w:t>
            </w:r>
            <w:proofErr w:type="spellStart"/>
            <w:r>
              <w:t>Dressner</w:t>
            </w:r>
            <w:proofErr w:type="spellEnd"/>
          </w:p>
        </w:tc>
        <w:tc>
          <w:tcPr>
            <w:tcW w:w="2590" w:type="dxa"/>
          </w:tcPr>
          <w:p w14:paraId="645D7417" w14:textId="77777777" w:rsidR="00000000" w:rsidRDefault="006E7F45">
            <w:r>
              <w:t>Sprint PCS</w:t>
            </w:r>
          </w:p>
        </w:tc>
      </w:tr>
      <w:tr w:rsidR="00000000" w14:paraId="08F46D2F" w14:textId="77777777">
        <w:tblPrEx>
          <w:tblCellMar>
            <w:top w:w="0" w:type="dxa"/>
            <w:bottom w:w="0" w:type="dxa"/>
          </w:tblCellMar>
        </w:tblPrEx>
        <w:trPr>
          <w:gridAfter w:val="1"/>
          <w:wAfter w:w="12" w:type="dxa"/>
          <w:trHeight w:val="290"/>
        </w:trPr>
        <w:tc>
          <w:tcPr>
            <w:tcW w:w="1668" w:type="dxa"/>
          </w:tcPr>
          <w:p w14:paraId="37A18DEB" w14:textId="77777777" w:rsidR="00000000" w:rsidRDefault="006E7F45">
            <w:r>
              <w:t>Keagan O’Rourke</w:t>
            </w:r>
          </w:p>
        </w:tc>
        <w:tc>
          <w:tcPr>
            <w:tcW w:w="2590" w:type="dxa"/>
          </w:tcPr>
          <w:p w14:paraId="4BCE37ED" w14:textId="77777777" w:rsidR="00000000" w:rsidRDefault="006E7F45">
            <w:r>
              <w:t>ESI</w:t>
            </w:r>
          </w:p>
        </w:tc>
        <w:tc>
          <w:tcPr>
            <w:tcW w:w="2590" w:type="dxa"/>
            <w:gridSpan w:val="2"/>
          </w:tcPr>
          <w:p w14:paraId="41446AD8" w14:textId="77777777" w:rsidR="00000000" w:rsidRDefault="006E7F45">
            <w:r>
              <w:t>Colleen Collard</w:t>
            </w:r>
          </w:p>
        </w:tc>
        <w:tc>
          <w:tcPr>
            <w:tcW w:w="2590" w:type="dxa"/>
          </w:tcPr>
          <w:p w14:paraId="78C3C1F3" w14:textId="77777777" w:rsidR="00000000" w:rsidRDefault="006E7F45">
            <w:proofErr w:type="spellStart"/>
            <w:r>
              <w:t>Tekelec</w:t>
            </w:r>
            <w:proofErr w:type="spellEnd"/>
            <w:r>
              <w:t xml:space="preserve"> (phone)</w:t>
            </w:r>
          </w:p>
        </w:tc>
      </w:tr>
      <w:tr w:rsidR="00000000" w14:paraId="479FF9B7" w14:textId="77777777">
        <w:tblPrEx>
          <w:tblCellMar>
            <w:top w:w="0" w:type="dxa"/>
            <w:bottom w:w="0" w:type="dxa"/>
          </w:tblCellMar>
        </w:tblPrEx>
        <w:trPr>
          <w:gridAfter w:val="1"/>
          <w:wAfter w:w="12" w:type="dxa"/>
          <w:trHeight w:val="290"/>
        </w:trPr>
        <w:tc>
          <w:tcPr>
            <w:tcW w:w="1668" w:type="dxa"/>
          </w:tcPr>
          <w:p w14:paraId="240D58C0" w14:textId="77777777" w:rsidR="00000000" w:rsidRDefault="006E7F45">
            <w:r>
              <w:t>D</w:t>
            </w:r>
            <w:r>
              <w:t>ennis Robbins</w:t>
            </w:r>
          </w:p>
        </w:tc>
        <w:tc>
          <w:tcPr>
            <w:tcW w:w="2590" w:type="dxa"/>
          </w:tcPr>
          <w:p w14:paraId="2F128BD4" w14:textId="77777777" w:rsidR="00000000" w:rsidRDefault="006E7F45">
            <w:r>
              <w:t>Electric Lightwave (phone)</w:t>
            </w:r>
          </w:p>
        </w:tc>
        <w:tc>
          <w:tcPr>
            <w:tcW w:w="2590" w:type="dxa"/>
            <w:gridSpan w:val="2"/>
          </w:tcPr>
          <w:p w14:paraId="758B01D4" w14:textId="77777777" w:rsidR="00000000" w:rsidRDefault="006E7F45">
            <w:r>
              <w:t xml:space="preserve">John P. Malyar </w:t>
            </w:r>
          </w:p>
        </w:tc>
        <w:tc>
          <w:tcPr>
            <w:tcW w:w="2590" w:type="dxa"/>
          </w:tcPr>
          <w:p w14:paraId="70D21C98" w14:textId="77777777" w:rsidR="00000000" w:rsidRDefault="006E7F45">
            <w:r>
              <w:t>Telcordia Technologies</w:t>
            </w:r>
          </w:p>
        </w:tc>
      </w:tr>
      <w:tr w:rsidR="00000000" w14:paraId="4ACA6B80" w14:textId="77777777">
        <w:tblPrEx>
          <w:tblCellMar>
            <w:top w:w="0" w:type="dxa"/>
            <w:bottom w:w="0" w:type="dxa"/>
          </w:tblCellMar>
        </w:tblPrEx>
        <w:trPr>
          <w:gridAfter w:val="1"/>
          <w:wAfter w:w="12" w:type="dxa"/>
          <w:trHeight w:val="290"/>
        </w:trPr>
        <w:tc>
          <w:tcPr>
            <w:tcW w:w="1668" w:type="dxa"/>
          </w:tcPr>
          <w:p w14:paraId="5F3BBD1E" w14:textId="77777777" w:rsidR="00000000" w:rsidRDefault="006E7F45">
            <w:r>
              <w:t>Jennifer Nichols</w:t>
            </w:r>
          </w:p>
        </w:tc>
        <w:tc>
          <w:tcPr>
            <w:tcW w:w="2590" w:type="dxa"/>
          </w:tcPr>
          <w:p w14:paraId="11D3075C" w14:textId="77777777" w:rsidR="00000000" w:rsidRDefault="006E7F45">
            <w:r>
              <w:t>Metro PCS (phone)</w:t>
            </w:r>
          </w:p>
        </w:tc>
        <w:tc>
          <w:tcPr>
            <w:tcW w:w="2590" w:type="dxa"/>
            <w:gridSpan w:val="2"/>
          </w:tcPr>
          <w:p w14:paraId="67CE17A1" w14:textId="77777777" w:rsidR="00000000" w:rsidRDefault="006E7F45">
            <w:r>
              <w:t xml:space="preserve">Marybeth </w:t>
            </w:r>
            <w:proofErr w:type="spellStart"/>
            <w:r>
              <w:t>Degeolgis</w:t>
            </w:r>
            <w:proofErr w:type="spellEnd"/>
          </w:p>
        </w:tc>
        <w:tc>
          <w:tcPr>
            <w:tcW w:w="2590" w:type="dxa"/>
          </w:tcPr>
          <w:p w14:paraId="686D7911" w14:textId="77777777" w:rsidR="00000000" w:rsidRDefault="006E7F45">
            <w:r>
              <w:t xml:space="preserve">Telcordia Technologies </w:t>
            </w:r>
          </w:p>
        </w:tc>
      </w:tr>
      <w:tr w:rsidR="00000000" w14:paraId="4E22A733" w14:textId="77777777">
        <w:tblPrEx>
          <w:tblCellMar>
            <w:top w:w="0" w:type="dxa"/>
            <w:bottom w:w="0" w:type="dxa"/>
          </w:tblCellMar>
        </w:tblPrEx>
        <w:trPr>
          <w:gridAfter w:val="1"/>
          <w:wAfter w:w="12" w:type="dxa"/>
          <w:trHeight w:val="290"/>
        </w:trPr>
        <w:tc>
          <w:tcPr>
            <w:tcW w:w="1668" w:type="dxa"/>
          </w:tcPr>
          <w:p w14:paraId="528ADDAC" w14:textId="77777777" w:rsidR="00000000" w:rsidRDefault="006E7F45">
            <w:r>
              <w:t>Rick Jones</w:t>
            </w:r>
          </w:p>
        </w:tc>
        <w:tc>
          <w:tcPr>
            <w:tcW w:w="2590" w:type="dxa"/>
          </w:tcPr>
          <w:p w14:paraId="3466F6F6" w14:textId="77777777" w:rsidR="00000000" w:rsidRDefault="006E7F45">
            <w:r>
              <w:t xml:space="preserve">NENA </w:t>
            </w:r>
          </w:p>
        </w:tc>
        <w:tc>
          <w:tcPr>
            <w:tcW w:w="2590" w:type="dxa"/>
            <w:gridSpan w:val="2"/>
          </w:tcPr>
          <w:p w14:paraId="6D1D0F49" w14:textId="77777777" w:rsidR="00000000" w:rsidRDefault="006E7F45">
            <w:r>
              <w:t>Jean Anthony</w:t>
            </w:r>
          </w:p>
        </w:tc>
        <w:tc>
          <w:tcPr>
            <w:tcW w:w="2590" w:type="dxa"/>
          </w:tcPr>
          <w:p w14:paraId="0EE04E25" w14:textId="77777777" w:rsidR="00000000" w:rsidRDefault="006E7F45">
            <w:r>
              <w:t xml:space="preserve">Telecom Software (phone) </w:t>
            </w:r>
          </w:p>
        </w:tc>
      </w:tr>
      <w:tr w:rsidR="00000000" w14:paraId="7CEE2BBB" w14:textId="77777777">
        <w:tblPrEx>
          <w:tblCellMar>
            <w:top w:w="0" w:type="dxa"/>
            <w:bottom w:w="0" w:type="dxa"/>
          </w:tblCellMar>
        </w:tblPrEx>
        <w:trPr>
          <w:gridAfter w:val="1"/>
          <w:wAfter w:w="12" w:type="dxa"/>
          <w:trHeight w:val="292"/>
        </w:trPr>
        <w:tc>
          <w:tcPr>
            <w:tcW w:w="1668" w:type="dxa"/>
          </w:tcPr>
          <w:p w14:paraId="22752D7D" w14:textId="77777777" w:rsidR="00000000" w:rsidRDefault="006E7F45">
            <w:r>
              <w:t>Gene Johnston</w:t>
            </w:r>
          </w:p>
        </w:tc>
        <w:tc>
          <w:tcPr>
            <w:tcW w:w="2590" w:type="dxa"/>
          </w:tcPr>
          <w:p w14:paraId="045EE5B6" w14:textId="77777777" w:rsidR="00000000" w:rsidRDefault="006E7F45">
            <w:proofErr w:type="spellStart"/>
            <w:r>
              <w:t>NeuStar</w:t>
            </w:r>
            <w:proofErr w:type="spellEnd"/>
          </w:p>
        </w:tc>
        <w:tc>
          <w:tcPr>
            <w:tcW w:w="2590" w:type="dxa"/>
            <w:gridSpan w:val="2"/>
          </w:tcPr>
          <w:p w14:paraId="479F2DAA" w14:textId="77777777" w:rsidR="00000000" w:rsidRDefault="006E7F45">
            <w:r>
              <w:t>Frank Reed</w:t>
            </w:r>
          </w:p>
        </w:tc>
        <w:tc>
          <w:tcPr>
            <w:tcW w:w="2590" w:type="dxa"/>
          </w:tcPr>
          <w:p w14:paraId="40A7B597" w14:textId="77777777" w:rsidR="00000000" w:rsidRDefault="006E7F45">
            <w:r>
              <w:t>T-Mobi</w:t>
            </w:r>
            <w:r>
              <w:t>le</w:t>
            </w:r>
          </w:p>
        </w:tc>
      </w:tr>
      <w:tr w:rsidR="00000000" w14:paraId="04F295EE" w14:textId="77777777">
        <w:tblPrEx>
          <w:tblCellMar>
            <w:top w:w="0" w:type="dxa"/>
            <w:bottom w:w="0" w:type="dxa"/>
          </w:tblCellMar>
        </w:tblPrEx>
        <w:trPr>
          <w:gridAfter w:val="1"/>
          <w:wAfter w:w="12" w:type="dxa"/>
          <w:trHeight w:val="417"/>
        </w:trPr>
        <w:tc>
          <w:tcPr>
            <w:tcW w:w="1668" w:type="dxa"/>
          </w:tcPr>
          <w:p w14:paraId="5810A8E2" w14:textId="77777777" w:rsidR="00000000" w:rsidRDefault="006E7F45">
            <w:r>
              <w:t>Jim Rooks</w:t>
            </w:r>
          </w:p>
        </w:tc>
        <w:tc>
          <w:tcPr>
            <w:tcW w:w="2590" w:type="dxa"/>
          </w:tcPr>
          <w:p w14:paraId="122BBB00" w14:textId="77777777" w:rsidR="00000000" w:rsidRDefault="006E7F45">
            <w:proofErr w:type="spellStart"/>
            <w:r>
              <w:t>NeuStar</w:t>
            </w:r>
            <w:proofErr w:type="spellEnd"/>
          </w:p>
        </w:tc>
        <w:tc>
          <w:tcPr>
            <w:tcW w:w="2590" w:type="dxa"/>
            <w:gridSpan w:val="2"/>
          </w:tcPr>
          <w:p w14:paraId="32B19AC2" w14:textId="77777777" w:rsidR="00000000" w:rsidRDefault="006E7F45">
            <w:r>
              <w:t>Jim Gray</w:t>
            </w:r>
          </w:p>
        </w:tc>
        <w:tc>
          <w:tcPr>
            <w:tcW w:w="2590" w:type="dxa"/>
          </w:tcPr>
          <w:p w14:paraId="628AE150" w14:textId="77777777" w:rsidR="00000000" w:rsidRDefault="006E7F45">
            <w:r>
              <w:t>T-Mobile</w:t>
            </w:r>
          </w:p>
        </w:tc>
      </w:tr>
      <w:tr w:rsidR="00000000" w14:paraId="67579455" w14:textId="77777777">
        <w:tblPrEx>
          <w:tblCellMar>
            <w:top w:w="0" w:type="dxa"/>
            <w:bottom w:w="0" w:type="dxa"/>
          </w:tblCellMar>
        </w:tblPrEx>
        <w:trPr>
          <w:gridAfter w:val="1"/>
          <w:wAfter w:w="12" w:type="dxa"/>
          <w:trHeight w:val="290"/>
        </w:trPr>
        <w:tc>
          <w:tcPr>
            <w:tcW w:w="1668" w:type="dxa"/>
          </w:tcPr>
          <w:p w14:paraId="696E7319" w14:textId="77777777" w:rsidR="00000000" w:rsidRDefault="006E7F45">
            <w:r>
              <w:t>John Nakamura</w:t>
            </w:r>
          </w:p>
        </w:tc>
        <w:tc>
          <w:tcPr>
            <w:tcW w:w="2590" w:type="dxa"/>
          </w:tcPr>
          <w:p w14:paraId="4D42634B" w14:textId="77777777" w:rsidR="00000000" w:rsidRDefault="006E7F45">
            <w:proofErr w:type="spellStart"/>
            <w:r>
              <w:t>NeuStar</w:t>
            </w:r>
            <w:proofErr w:type="spellEnd"/>
          </w:p>
        </w:tc>
        <w:tc>
          <w:tcPr>
            <w:tcW w:w="2590" w:type="dxa"/>
            <w:gridSpan w:val="2"/>
          </w:tcPr>
          <w:p w14:paraId="06E80C97" w14:textId="77777777" w:rsidR="00000000" w:rsidRDefault="006E7F45">
            <w:r>
              <w:t>Glenn Mills</w:t>
            </w:r>
          </w:p>
        </w:tc>
        <w:tc>
          <w:tcPr>
            <w:tcW w:w="2590" w:type="dxa"/>
          </w:tcPr>
          <w:p w14:paraId="0F37B641" w14:textId="77777777" w:rsidR="00000000" w:rsidRDefault="006E7F45">
            <w:r>
              <w:t>TSI</w:t>
            </w:r>
          </w:p>
        </w:tc>
      </w:tr>
      <w:tr w:rsidR="00000000" w14:paraId="3B1E5C7E" w14:textId="77777777">
        <w:tblPrEx>
          <w:tblCellMar>
            <w:top w:w="0" w:type="dxa"/>
            <w:bottom w:w="0" w:type="dxa"/>
          </w:tblCellMar>
        </w:tblPrEx>
        <w:trPr>
          <w:gridAfter w:val="1"/>
          <w:wAfter w:w="12" w:type="dxa"/>
          <w:trHeight w:val="75"/>
        </w:trPr>
        <w:tc>
          <w:tcPr>
            <w:tcW w:w="1668" w:type="dxa"/>
          </w:tcPr>
          <w:p w14:paraId="25E26DFA" w14:textId="77777777" w:rsidR="00000000" w:rsidRDefault="006E7F45">
            <w:r>
              <w:t xml:space="preserve">Larry </w:t>
            </w:r>
            <w:proofErr w:type="spellStart"/>
            <w:r>
              <w:t>Vagnoni</w:t>
            </w:r>
            <w:proofErr w:type="spellEnd"/>
          </w:p>
        </w:tc>
        <w:tc>
          <w:tcPr>
            <w:tcW w:w="2590" w:type="dxa"/>
          </w:tcPr>
          <w:p w14:paraId="7AA1D547" w14:textId="77777777" w:rsidR="00000000" w:rsidRDefault="006E7F45">
            <w:proofErr w:type="spellStart"/>
            <w:r>
              <w:t>NeuStar</w:t>
            </w:r>
            <w:proofErr w:type="spellEnd"/>
          </w:p>
        </w:tc>
        <w:tc>
          <w:tcPr>
            <w:tcW w:w="2590" w:type="dxa"/>
            <w:gridSpan w:val="2"/>
          </w:tcPr>
          <w:p w14:paraId="2D7FED3F" w14:textId="77777777" w:rsidR="00000000" w:rsidRDefault="006E7F45">
            <w:r>
              <w:t xml:space="preserve">Chuck </w:t>
            </w:r>
            <w:proofErr w:type="spellStart"/>
            <w:r>
              <w:t>Bohl</w:t>
            </w:r>
            <w:proofErr w:type="spellEnd"/>
          </w:p>
        </w:tc>
        <w:tc>
          <w:tcPr>
            <w:tcW w:w="2590" w:type="dxa"/>
          </w:tcPr>
          <w:p w14:paraId="1FBD4575" w14:textId="77777777" w:rsidR="00000000" w:rsidRDefault="006E7F45">
            <w:r>
              <w:t>US Cellular</w:t>
            </w:r>
          </w:p>
        </w:tc>
      </w:tr>
      <w:tr w:rsidR="00000000" w14:paraId="713BA702" w14:textId="77777777">
        <w:tblPrEx>
          <w:tblCellMar>
            <w:top w:w="0" w:type="dxa"/>
            <w:bottom w:w="0" w:type="dxa"/>
          </w:tblCellMar>
        </w:tblPrEx>
        <w:trPr>
          <w:gridAfter w:val="1"/>
          <w:wAfter w:w="12" w:type="dxa"/>
          <w:trHeight w:val="75"/>
        </w:trPr>
        <w:tc>
          <w:tcPr>
            <w:tcW w:w="1668" w:type="dxa"/>
          </w:tcPr>
          <w:p w14:paraId="16CF1016" w14:textId="77777777" w:rsidR="00000000" w:rsidRDefault="006E7F45">
            <w:r>
              <w:t xml:space="preserve">Florence Webber </w:t>
            </w:r>
          </w:p>
        </w:tc>
        <w:tc>
          <w:tcPr>
            <w:tcW w:w="2590" w:type="dxa"/>
          </w:tcPr>
          <w:p w14:paraId="20A8EC51" w14:textId="77777777" w:rsidR="00000000" w:rsidRDefault="006E7F45">
            <w:proofErr w:type="spellStart"/>
            <w:r>
              <w:t>NeuStar</w:t>
            </w:r>
            <w:proofErr w:type="spellEnd"/>
            <w:r>
              <w:t xml:space="preserve"> </w:t>
            </w:r>
          </w:p>
        </w:tc>
        <w:tc>
          <w:tcPr>
            <w:tcW w:w="2590" w:type="dxa"/>
            <w:gridSpan w:val="2"/>
          </w:tcPr>
          <w:p w14:paraId="0B7EAE7B" w14:textId="77777777" w:rsidR="00000000" w:rsidRDefault="006E7F45">
            <w:r>
              <w:t>Charlotte Holden</w:t>
            </w:r>
          </w:p>
        </w:tc>
        <w:tc>
          <w:tcPr>
            <w:tcW w:w="2590" w:type="dxa"/>
          </w:tcPr>
          <w:p w14:paraId="15F84A00" w14:textId="77777777" w:rsidR="00000000" w:rsidRDefault="006E7F45">
            <w:r>
              <w:t>US Cellular</w:t>
            </w:r>
          </w:p>
        </w:tc>
      </w:tr>
      <w:tr w:rsidR="00000000" w14:paraId="33B5D6CD" w14:textId="77777777">
        <w:tblPrEx>
          <w:tblCellMar>
            <w:top w:w="0" w:type="dxa"/>
            <w:bottom w:w="0" w:type="dxa"/>
          </w:tblCellMar>
        </w:tblPrEx>
        <w:trPr>
          <w:gridAfter w:val="1"/>
          <w:wAfter w:w="12" w:type="dxa"/>
          <w:trHeight w:val="75"/>
        </w:trPr>
        <w:tc>
          <w:tcPr>
            <w:tcW w:w="1668" w:type="dxa"/>
          </w:tcPr>
          <w:p w14:paraId="1882DCBC" w14:textId="77777777" w:rsidR="00000000" w:rsidRDefault="006E7F45">
            <w:r>
              <w:t>Rob Coffman</w:t>
            </w:r>
          </w:p>
        </w:tc>
        <w:tc>
          <w:tcPr>
            <w:tcW w:w="2590" w:type="dxa"/>
          </w:tcPr>
          <w:p w14:paraId="6F5AC613" w14:textId="77777777" w:rsidR="00000000" w:rsidRDefault="006E7F45">
            <w:proofErr w:type="spellStart"/>
            <w:r>
              <w:t>NeuStar</w:t>
            </w:r>
            <w:proofErr w:type="spellEnd"/>
          </w:p>
        </w:tc>
        <w:tc>
          <w:tcPr>
            <w:tcW w:w="2590" w:type="dxa"/>
            <w:gridSpan w:val="2"/>
          </w:tcPr>
          <w:p w14:paraId="086DC66F" w14:textId="77777777" w:rsidR="00000000" w:rsidRDefault="006E7F45">
            <w:r>
              <w:t>Maggie Lee</w:t>
            </w:r>
          </w:p>
        </w:tc>
        <w:tc>
          <w:tcPr>
            <w:tcW w:w="2590" w:type="dxa"/>
          </w:tcPr>
          <w:p w14:paraId="766249CB" w14:textId="77777777" w:rsidR="00000000" w:rsidRDefault="006E7F45">
            <w:r>
              <w:t xml:space="preserve">VeriSign </w:t>
            </w:r>
          </w:p>
        </w:tc>
      </w:tr>
      <w:tr w:rsidR="00000000" w14:paraId="2BC3D23B" w14:textId="77777777">
        <w:tblPrEx>
          <w:tblCellMar>
            <w:top w:w="0" w:type="dxa"/>
            <w:bottom w:w="0" w:type="dxa"/>
          </w:tblCellMar>
        </w:tblPrEx>
        <w:trPr>
          <w:gridAfter w:val="1"/>
          <w:wAfter w:w="12" w:type="dxa"/>
          <w:trHeight w:val="75"/>
        </w:trPr>
        <w:tc>
          <w:tcPr>
            <w:tcW w:w="1668" w:type="dxa"/>
          </w:tcPr>
          <w:p w14:paraId="61FE393B" w14:textId="77777777" w:rsidR="00000000" w:rsidRDefault="006E7F45">
            <w:r>
              <w:t>Darius Irani</w:t>
            </w:r>
          </w:p>
        </w:tc>
        <w:tc>
          <w:tcPr>
            <w:tcW w:w="2590" w:type="dxa"/>
          </w:tcPr>
          <w:p w14:paraId="70E68690" w14:textId="77777777" w:rsidR="00000000" w:rsidRDefault="006E7F45">
            <w:proofErr w:type="spellStart"/>
            <w:r>
              <w:t>NeuStar</w:t>
            </w:r>
            <w:proofErr w:type="spellEnd"/>
          </w:p>
        </w:tc>
        <w:tc>
          <w:tcPr>
            <w:tcW w:w="2590" w:type="dxa"/>
            <w:gridSpan w:val="2"/>
          </w:tcPr>
          <w:p w14:paraId="56C5455C" w14:textId="77777777" w:rsidR="00000000" w:rsidRDefault="006E7F45">
            <w:r>
              <w:t>Gary Sacra</w:t>
            </w:r>
          </w:p>
        </w:tc>
        <w:tc>
          <w:tcPr>
            <w:tcW w:w="2590" w:type="dxa"/>
          </w:tcPr>
          <w:p w14:paraId="6902CEC9" w14:textId="77777777" w:rsidR="00000000" w:rsidRDefault="006E7F45">
            <w:r>
              <w:t>Verizon</w:t>
            </w:r>
          </w:p>
        </w:tc>
      </w:tr>
      <w:tr w:rsidR="00000000" w14:paraId="5D0DC977" w14:textId="77777777">
        <w:tblPrEx>
          <w:tblCellMar>
            <w:top w:w="0" w:type="dxa"/>
            <w:bottom w:w="0" w:type="dxa"/>
          </w:tblCellMar>
        </w:tblPrEx>
        <w:trPr>
          <w:gridAfter w:val="1"/>
          <w:wAfter w:w="12" w:type="dxa"/>
          <w:trHeight w:val="75"/>
        </w:trPr>
        <w:tc>
          <w:tcPr>
            <w:tcW w:w="1668" w:type="dxa"/>
          </w:tcPr>
          <w:p w14:paraId="1264F9C7" w14:textId="77777777" w:rsidR="00000000" w:rsidRDefault="006E7F45">
            <w:r>
              <w:t>Barry Bishop</w:t>
            </w:r>
          </w:p>
        </w:tc>
        <w:tc>
          <w:tcPr>
            <w:tcW w:w="2590" w:type="dxa"/>
          </w:tcPr>
          <w:p w14:paraId="46CF00B0" w14:textId="77777777" w:rsidR="00000000" w:rsidRDefault="006E7F45">
            <w:proofErr w:type="spellStart"/>
            <w:r>
              <w:t>NeuStar</w:t>
            </w:r>
            <w:proofErr w:type="spellEnd"/>
          </w:p>
        </w:tc>
        <w:tc>
          <w:tcPr>
            <w:tcW w:w="2590" w:type="dxa"/>
            <w:gridSpan w:val="2"/>
          </w:tcPr>
          <w:p w14:paraId="0E5A3F06" w14:textId="77777777" w:rsidR="00000000" w:rsidRDefault="006E7F45">
            <w:r>
              <w:t>Linda Godfrey</w:t>
            </w:r>
          </w:p>
        </w:tc>
        <w:tc>
          <w:tcPr>
            <w:tcW w:w="2590" w:type="dxa"/>
          </w:tcPr>
          <w:p w14:paraId="37308FEA" w14:textId="77777777" w:rsidR="00000000" w:rsidRDefault="006E7F45">
            <w:r>
              <w:t>Verizon Wireless</w:t>
            </w:r>
          </w:p>
        </w:tc>
      </w:tr>
      <w:tr w:rsidR="00000000" w14:paraId="163B063E" w14:textId="77777777">
        <w:tblPrEx>
          <w:tblCellMar>
            <w:top w:w="0" w:type="dxa"/>
            <w:bottom w:w="0" w:type="dxa"/>
          </w:tblCellMar>
        </w:tblPrEx>
        <w:trPr>
          <w:gridAfter w:val="1"/>
          <w:wAfter w:w="12" w:type="dxa"/>
          <w:trHeight w:val="75"/>
        </w:trPr>
        <w:tc>
          <w:tcPr>
            <w:tcW w:w="1668" w:type="dxa"/>
          </w:tcPr>
          <w:p w14:paraId="74F6C2AD" w14:textId="77777777" w:rsidR="00000000" w:rsidRDefault="006E7F45"/>
        </w:tc>
        <w:tc>
          <w:tcPr>
            <w:tcW w:w="2590" w:type="dxa"/>
          </w:tcPr>
          <w:p w14:paraId="39976EFE" w14:textId="77777777" w:rsidR="00000000" w:rsidRDefault="006E7F45"/>
        </w:tc>
        <w:tc>
          <w:tcPr>
            <w:tcW w:w="2590" w:type="dxa"/>
            <w:gridSpan w:val="2"/>
          </w:tcPr>
          <w:p w14:paraId="0189E1C4" w14:textId="77777777" w:rsidR="00000000" w:rsidRDefault="006E7F45">
            <w:r>
              <w:t>Jason Lee</w:t>
            </w:r>
          </w:p>
        </w:tc>
        <w:tc>
          <w:tcPr>
            <w:tcW w:w="2590" w:type="dxa"/>
          </w:tcPr>
          <w:p w14:paraId="21A6C75D" w14:textId="77777777" w:rsidR="00000000" w:rsidRDefault="006E7F45">
            <w:r>
              <w:t>WorldCom (phone)</w:t>
            </w:r>
          </w:p>
        </w:tc>
      </w:tr>
      <w:tr w:rsidR="00000000" w14:paraId="4C1C2112" w14:textId="77777777">
        <w:tblPrEx>
          <w:tblCellMar>
            <w:top w:w="0" w:type="dxa"/>
            <w:bottom w:w="0" w:type="dxa"/>
          </w:tblCellMar>
        </w:tblPrEx>
        <w:trPr>
          <w:gridAfter w:val="1"/>
          <w:wAfter w:w="12" w:type="dxa"/>
          <w:trHeight w:val="75"/>
        </w:trPr>
        <w:tc>
          <w:tcPr>
            <w:tcW w:w="1668" w:type="dxa"/>
          </w:tcPr>
          <w:p w14:paraId="716B3420" w14:textId="77777777" w:rsidR="00000000" w:rsidRDefault="006E7F45">
            <w:r>
              <w:t>Marcel Champagne</w:t>
            </w:r>
          </w:p>
        </w:tc>
        <w:tc>
          <w:tcPr>
            <w:tcW w:w="2590" w:type="dxa"/>
          </w:tcPr>
          <w:p w14:paraId="38BBAFA4" w14:textId="77777777" w:rsidR="00000000" w:rsidRDefault="006E7F45">
            <w:proofErr w:type="spellStart"/>
            <w:r>
              <w:t>NeuStar</w:t>
            </w:r>
            <w:proofErr w:type="spellEnd"/>
          </w:p>
        </w:tc>
        <w:tc>
          <w:tcPr>
            <w:tcW w:w="2590" w:type="dxa"/>
            <w:gridSpan w:val="2"/>
          </w:tcPr>
          <w:p w14:paraId="134DFA20" w14:textId="77777777" w:rsidR="00000000" w:rsidRDefault="006E7F45">
            <w:r>
              <w:t>Karen Mulberry</w:t>
            </w:r>
          </w:p>
        </w:tc>
        <w:tc>
          <w:tcPr>
            <w:tcW w:w="2590" w:type="dxa"/>
          </w:tcPr>
          <w:p w14:paraId="31816568" w14:textId="77777777" w:rsidR="00000000" w:rsidRDefault="006E7F45">
            <w:r>
              <w:t>WorldCom (phone)</w:t>
            </w:r>
          </w:p>
        </w:tc>
      </w:tr>
    </w:tbl>
    <w:p w14:paraId="6E2D84A8" w14:textId="77777777" w:rsidR="00000000" w:rsidRDefault="006E7F45">
      <w:pPr>
        <w:rPr>
          <w:sz w:val="24"/>
        </w:rPr>
      </w:pPr>
    </w:p>
    <w:p w14:paraId="6347080E" w14:textId="77777777" w:rsidR="00000000" w:rsidRDefault="006E7F45">
      <w:pPr>
        <w:rPr>
          <w:sz w:val="24"/>
        </w:rPr>
      </w:pPr>
      <w:r>
        <w:rPr>
          <w:sz w:val="24"/>
        </w:rPr>
        <w:t xml:space="preserve">Attached are the Action Items assigned at the </w:t>
      </w:r>
      <w:proofErr w:type="gramStart"/>
      <w:r>
        <w:rPr>
          <w:sz w:val="24"/>
        </w:rPr>
        <w:t>December,</w:t>
      </w:r>
      <w:proofErr w:type="gramEnd"/>
      <w:r>
        <w:rPr>
          <w:sz w:val="24"/>
        </w:rPr>
        <w:t xml:space="preserve"> 2002 LNPA meeting.  Also included are the remaini</w:t>
      </w:r>
      <w:r>
        <w:rPr>
          <w:sz w:val="24"/>
        </w:rPr>
        <w:t>ng open Action Items from previous meetings.</w:t>
      </w:r>
    </w:p>
    <w:p w14:paraId="370CF7FF" w14:textId="77777777" w:rsidR="00000000" w:rsidRDefault="006E7F45">
      <w:pPr>
        <w:rPr>
          <w:sz w:val="24"/>
        </w:rPr>
      </w:pPr>
    </w:p>
    <w:bookmarkStart w:id="0" w:name="_MON_1102227604"/>
    <w:bookmarkStart w:id="1" w:name="_MON_1102770075"/>
    <w:bookmarkStart w:id="2" w:name="_MON_1102842287"/>
    <w:bookmarkStart w:id="3" w:name="_MON_1102843229"/>
    <w:bookmarkStart w:id="4" w:name="_MON_1102852835"/>
    <w:bookmarkStart w:id="5" w:name="_MON_1102855523"/>
    <w:bookmarkStart w:id="6" w:name="_MON_1102857406"/>
    <w:bookmarkEnd w:id="0"/>
    <w:bookmarkEnd w:id="1"/>
    <w:bookmarkEnd w:id="2"/>
    <w:bookmarkEnd w:id="3"/>
    <w:bookmarkEnd w:id="4"/>
    <w:bookmarkEnd w:id="5"/>
    <w:bookmarkEnd w:id="6"/>
    <w:p w14:paraId="0792D598" w14:textId="77777777" w:rsidR="00000000" w:rsidRDefault="006E7F45">
      <w:pPr>
        <w:rPr>
          <w:b/>
          <w:sz w:val="24"/>
          <w:u w:val="single"/>
        </w:rPr>
      </w:pPr>
      <w:r>
        <w:rPr>
          <w:sz w:val="24"/>
        </w:rPr>
        <w:object w:dxaOrig="1530" w:dyaOrig="990" w14:anchorId="66CE8D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fillcolor="window">
            <v:imagedata r:id="rId7" o:title=""/>
          </v:shape>
          <o:OLEObject Type="Embed" ProgID="Word.Document.8" ShapeID="_x0000_i1025" DrawAspect="Icon" ObjectID="_1735112548" r:id="rId8">
            <o:FieldCodes>\s</o:FieldCodes>
          </o:OLEObject>
        </w:object>
      </w:r>
    </w:p>
    <w:p w14:paraId="2718E789" w14:textId="77777777" w:rsidR="00000000" w:rsidRDefault="006E7F45">
      <w:pPr>
        <w:rPr>
          <w:b/>
          <w:sz w:val="24"/>
          <w:u w:val="single"/>
        </w:rPr>
      </w:pPr>
    </w:p>
    <w:p w14:paraId="017738E8" w14:textId="77777777" w:rsidR="00000000" w:rsidRDefault="006E7F45">
      <w:pPr>
        <w:pStyle w:val="BodyText3"/>
      </w:pPr>
      <w:r>
        <w:lastRenderedPageBreak/>
        <w:t>NOTE:  ALL ACTION ITEMS REFERENCED IN THE MINUTES BELOW HAVE BEEN CAPTURED IN THE “DECEMBER 2002 LNPA ACTION ITEMS” FILE ATTACHED ABOVE.</w:t>
      </w:r>
    </w:p>
    <w:p w14:paraId="55CED05B" w14:textId="77777777" w:rsidR="00000000" w:rsidRDefault="006E7F45">
      <w:pPr>
        <w:rPr>
          <w:b/>
          <w:sz w:val="24"/>
        </w:rPr>
      </w:pPr>
    </w:p>
    <w:p w14:paraId="7A1C161D" w14:textId="77777777" w:rsidR="00000000" w:rsidRDefault="006E7F45">
      <w:pPr>
        <w:rPr>
          <w:sz w:val="24"/>
        </w:rPr>
      </w:pPr>
      <w:r>
        <w:rPr>
          <w:sz w:val="24"/>
          <w:u w:val="single"/>
        </w:rPr>
        <w:t>11/02 Minutes Review:</w:t>
      </w:r>
    </w:p>
    <w:p w14:paraId="228940C9" w14:textId="77777777" w:rsidR="00000000" w:rsidRDefault="006E7F45">
      <w:pPr>
        <w:rPr>
          <w:color w:val="FF0000"/>
          <w:sz w:val="24"/>
        </w:rPr>
      </w:pPr>
    </w:p>
    <w:p w14:paraId="06872861" w14:textId="375DA447" w:rsidR="00000000" w:rsidRDefault="006E7F45">
      <w:pPr>
        <w:rPr>
          <w:sz w:val="24"/>
        </w:rPr>
      </w:pPr>
      <w:r>
        <w:rPr>
          <w:sz w:val="24"/>
        </w:rPr>
        <w:object w:dxaOrig="1530" w:dyaOrig="990" w14:anchorId="1D0669AB">
          <v:shape id="_x0000_i1044" type="#_x0000_t75" style="width:76.5pt;height:49.5pt" o:ole="" fillcolor="window">
            <v:imagedata r:id="rId9" o:title=""/>
          </v:shape>
          <o:OLEObject Type="Embed" ProgID="Package" ShapeID="_x0000_i1044" DrawAspect="Icon" ObjectID="_1735112549" r:id="rId10"/>
        </w:object>
      </w:r>
    </w:p>
    <w:p w14:paraId="0A24BE0D" w14:textId="77777777" w:rsidR="00000000" w:rsidRDefault="006E7F45">
      <w:pPr>
        <w:rPr>
          <w:sz w:val="24"/>
        </w:rPr>
      </w:pPr>
    </w:p>
    <w:p w14:paraId="3E9B9DAA" w14:textId="77777777" w:rsidR="00000000" w:rsidRDefault="006E7F45">
      <w:pPr>
        <w:rPr>
          <w:sz w:val="24"/>
        </w:rPr>
      </w:pPr>
      <w:r>
        <w:rPr>
          <w:sz w:val="24"/>
        </w:rPr>
        <w:t xml:space="preserve">The following changes were made to the DRAFT </w:t>
      </w:r>
      <w:proofErr w:type="gramStart"/>
      <w:r>
        <w:rPr>
          <w:sz w:val="24"/>
        </w:rPr>
        <w:t>November,</w:t>
      </w:r>
      <w:proofErr w:type="gramEnd"/>
      <w:r>
        <w:rPr>
          <w:sz w:val="24"/>
        </w:rPr>
        <w:t xml:space="preserve"> 2002 LNPA Minutes during the December meeting and will be reflected in the FINAL version.</w:t>
      </w:r>
    </w:p>
    <w:p w14:paraId="72FC4B49" w14:textId="77777777" w:rsidR="00000000" w:rsidRDefault="006E7F45">
      <w:pPr>
        <w:rPr>
          <w:sz w:val="24"/>
        </w:rPr>
      </w:pPr>
    </w:p>
    <w:p w14:paraId="53E12921" w14:textId="77777777" w:rsidR="00000000" w:rsidRDefault="006E7F45" w:rsidP="006E7F45">
      <w:pPr>
        <w:numPr>
          <w:ilvl w:val="0"/>
          <w:numId w:val="26"/>
        </w:numPr>
        <w:rPr>
          <w:sz w:val="24"/>
        </w:rPr>
      </w:pPr>
      <w:r>
        <w:rPr>
          <w:sz w:val="24"/>
        </w:rPr>
        <w:t xml:space="preserve">Page 5, NANC 356 Implementation:  Stipulate that </w:t>
      </w:r>
      <w:proofErr w:type="spellStart"/>
      <w:r>
        <w:rPr>
          <w:sz w:val="24"/>
        </w:rPr>
        <w:t>NeuStar</w:t>
      </w:r>
      <w:proofErr w:type="spellEnd"/>
      <w:r>
        <w:rPr>
          <w:sz w:val="24"/>
        </w:rPr>
        <w:t xml:space="preserve"> was “asked” to coordinate obtaining service prov</w:t>
      </w:r>
      <w:r>
        <w:rPr>
          <w:sz w:val="24"/>
        </w:rPr>
        <w:t>ider volunteers for the test.</w:t>
      </w:r>
    </w:p>
    <w:p w14:paraId="7FF3A955" w14:textId="77777777" w:rsidR="00000000" w:rsidRDefault="006E7F45">
      <w:pPr>
        <w:rPr>
          <w:sz w:val="24"/>
        </w:rPr>
      </w:pPr>
    </w:p>
    <w:p w14:paraId="41B4139F" w14:textId="77777777" w:rsidR="00000000" w:rsidRDefault="006E7F45" w:rsidP="006E7F45">
      <w:pPr>
        <w:numPr>
          <w:ilvl w:val="0"/>
          <w:numId w:val="27"/>
        </w:numPr>
        <w:rPr>
          <w:sz w:val="24"/>
        </w:rPr>
      </w:pPr>
      <w:r>
        <w:rPr>
          <w:sz w:val="24"/>
        </w:rPr>
        <w:t>Page 6, CMIP Alternative Change Order Discussion:  Modify the bullet item regarding the suggested need to better understand the business need of the Change order to further reflect that any protocol enhancements identified du</w:t>
      </w:r>
      <w:r>
        <w:rPr>
          <w:sz w:val="24"/>
        </w:rPr>
        <w:t>ring the investigation of a possible alternative to CMIP could possibly be applied to the existing CMIP protocol.</w:t>
      </w:r>
    </w:p>
    <w:p w14:paraId="34618A69" w14:textId="77777777" w:rsidR="00000000" w:rsidRDefault="006E7F45">
      <w:pPr>
        <w:rPr>
          <w:sz w:val="24"/>
        </w:rPr>
      </w:pPr>
    </w:p>
    <w:p w14:paraId="1D07BB35" w14:textId="77777777" w:rsidR="00000000" w:rsidRDefault="006E7F45" w:rsidP="006E7F45">
      <w:pPr>
        <w:numPr>
          <w:ilvl w:val="0"/>
          <w:numId w:val="28"/>
        </w:numPr>
        <w:rPr>
          <w:sz w:val="24"/>
        </w:rPr>
      </w:pPr>
      <w:r>
        <w:rPr>
          <w:sz w:val="24"/>
        </w:rPr>
        <w:t>Page 12, NANC 370:  Add an example of the type of operation that can be performed during the “maintenance mode.”  A service provider-initiate</w:t>
      </w:r>
      <w:r>
        <w:rPr>
          <w:sz w:val="24"/>
        </w:rPr>
        <w:t>d query will be added.</w:t>
      </w:r>
    </w:p>
    <w:p w14:paraId="4CA5AAA8" w14:textId="77777777" w:rsidR="00000000" w:rsidRDefault="006E7F45">
      <w:pPr>
        <w:ind w:left="120"/>
        <w:rPr>
          <w:sz w:val="24"/>
        </w:rPr>
      </w:pPr>
    </w:p>
    <w:p w14:paraId="0A90D709" w14:textId="77777777" w:rsidR="00000000" w:rsidRDefault="006E7F45" w:rsidP="006E7F45">
      <w:pPr>
        <w:numPr>
          <w:ilvl w:val="0"/>
          <w:numId w:val="29"/>
        </w:numPr>
        <w:rPr>
          <w:sz w:val="24"/>
        </w:rPr>
      </w:pPr>
      <w:r>
        <w:rPr>
          <w:sz w:val="24"/>
        </w:rPr>
        <w:t xml:space="preserve">Remove references to individuals in the Minutes.  (Note:  References to individuals will remain in the monthly Action Items.) </w:t>
      </w:r>
    </w:p>
    <w:p w14:paraId="71962C3D" w14:textId="77777777" w:rsidR="00000000" w:rsidRDefault="006E7F45">
      <w:pPr>
        <w:pStyle w:val="BodyText"/>
      </w:pPr>
    </w:p>
    <w:p w14:paraId="292C144D" w14:textId="77777777" w:rsidR="00000000" w:rsidRDefault="006E7F45">
      <w:pPr>
        <w:pStyle w:val="BodyText"/>
      </w:pPr>
    </w:p>
    <w:p w14:paraId="1B13966E" w14:textId="77777777" w:rsidR="00000000" w:rsidRDefault="006E7F45">
      <w:pPr>
        <w:rPr>
          <w:sz w:val="24"/>
        </w:rPr>
      </w:pPr>
      <w:r>
        <w:rPr>
          <w:sz w:val="24"/>
          <w:u w:val="single"/>
        </w:rPr>
        <w:t>Wireless Number Portability Operations (WNPO) Committee Report as reported by Jim Grasser, WNPO Chairpe</w:t>
      </w:r>
      <w:r>
        <w:rPr>
          <w:sz w:val="24"/>
          <w:u w:val="single"/>
        </w:rPr>
        <w:t>rson:</w:t>
      </w:r>
    </w:p>
    <w:p w14:paraId="597EC63D" w14:textId="77777777" w:rsidR="00000000" w:rsidRDefault="006E7F45">
      <w:pPr>
        <w:rPr>
          <w:sz w:val="24"/>
        </w:rPr>
      </w:pPr>
    </w:p>
    <w:p w14:paraId="6F87E88D" w14:textId="77777777" w:rsidR="00000000" w:rsidRDefault="006E7F45" w:rsidP="006E7F45">
      <w:pPr>
        <w:numPr>
          <w:ilvl w:val="0"/>
          <w:numId w:val="30"/>
        </w:numPr>
        <w:rPr>
          <w:sz w:val="24"/>
        </w:rPr>
      </w:pPr>
      <w:r>
        <w:rPr>
          <w:sz w:val="24"/>
        </w:rPr>
        <w:t xml:space="preserve">AT&amp;T Wireless (AWS) submitted the attached contribution recommending that wireless carriers take a more aggressive stance with their respective vendors </w:t>
      </w:r>
      <w:proofErr w:type="gramStart"/>
      <w:r>
        <w:rPr>
          <w:sz w:val="24"/>
        </w:rPr>
        <w:t>in order to</w:t>
      </w:r>
      <w:proofErr w:type="gramEnd"/>
      <w:r>
        <w:rPr>
          <w:sz w:val="24"/>
        </w:rPr>
        <w:t xml:space="preserve"> ensure the 11/24/03 launch date for portability is met.</w:t>
      </w:r>
    </w:p>
    <w:bookmarkStart w:id="7" w:name="_MON_1102759034"/>
    <w:bookmarkEnd w:id="7"/>
    <w:p w14:paraId="4BF1539F" w14:textId="77777777" w:rsidR="00000000" w:rsidRDefault="006E7F45">
      <w:pPr>
        <w:ind w:left="5760"/>
        <w:rPr>
          <w:sz w:val="24"/>
        </w:rPr>
      </w:pPr>
      <w:r>
        <w:rPr>
          <w:sz w:val="24"/>
        </w:rPr>
        <w:object w:dxaOrig="1530" w:dyaOrig="990" w14:anchorId="1A108A35">
          <v:shape id="_x0000_i1027" type="#_x0000_t75" style="width:76.5pt;height:49.5pt" o:ole="" fillcolor="window">
            <v:imagedata r:id="rId11" o:title=""/>
          </v:shape>
          <o:OLEObject Type="Embed" ProgID="Word.Document.8" ShapeID="_x0000_i1027" DrawAspect="Icon" ObjectID="_1735112550" r:id="rId12">
            <o:FieldCodes>\s</o:FieldCodes>
          </o:OLEObject>
        </w:object>
      </w:r>
    </w:p>
    <w:p w14:paraId="0421D1E8" w14:textId="77777777" w:rsidR="00000000" w:rsidRDefault="006E7F45">
      <w:pPr>
        <w:rPr>
          <w:sz w:val="24"/>
        </w:rPr>
      </w:pPr>
    </w:p>
    <w:p w14:paraId="207E6E46" w14:textId="77777777" w:rsidR="00000000" w:rsidRDefault="006E7F45" w:rsidP="006E7F45">
      <w:pPr>
        <w:numPr>
          <w:ilvl w:val="0"/>
          <w:numId w:val="31"/>
        </w:numPr>
        <w:rPr>
          <w:sz w:val="24"/>
        </w:rPr>
      </w:pPr>
      <w:r>
        <w:rPr>
          <w:sz w:val="24"/>
        </w:rPr>
        <w:t xml:space="preserve">US Cellular submitted the attached contribution recommending establishment of an Inter-Carrier Test environment at NPAC to prevent possible data corruption if wireless inter-carrier communication and network testing is performed in production systems.  </w:t>
      </w:r>
      <w:proofErr w:type="spellStart"/>
      <w:r>
        <w:rPr>
          <w:sz w:val="24"/>
        </w:rPr>
        <w:t>NeuStar</w:t>
      </w:r>
      <w:proofErr w:type="spellEnd"/>
      <w:r>
        <w:rPr>
          <w:sz w:val="24"/>
        </w:rPr>
        <w:t xml:space="preserve"> stated that the NPAC 3.2 Release will have a dedicated test environment.  A concern was raised that service providers may not have multiple test environments to test in the various test beds and the possible impact this may have on </w:t>
      </w:r>
      <w:r>
        <w:rPr>
          <w:sz w:val="24"/>
        </w:rPr>
        <w:lastRenderedPageBreak/>
        <w:t>the wireless tes</w:t>
      </w:r>
      <w:r>
        <w:rPr>
          <w:sz w:val="24"/>
        </w:rPr>
        <w:t xml:space="preserve">ting schedule.  This will be further discussed at the </w:t>
      </w:r>
      <w:proofErr w:type="gramStart"/>
      <w:r>
        <w:rPr>
          <w:sz w:val="24"/>
        </w:rPr>
        <w:t>January,</w:t>
      </w:r>
      <w:proofErr w:type="gramEnd"/>
      <w:r>
        <w:rPr>
          <w:sz w:val="24"/>
        </w:rPr>
        <w:t xml:space="preserve"> 2003 WNPO.</w:t>
      </w:r>
    </w:p>
    <w:bookmarkStart w:id="8" w:name="_MON_1102768267"/>
    <w:bookmarkEnd w:id="8"/>
    <w:p w14:paraId="2D5947BA" w14:textId="77777777" w:rsidR="00000000" w:rsidRDefault="006E7F45">
      <w:pPr>
        <w:ind w:left="1440"/>
        <w:rPr>
          <w:sz w:val="24"/>
        </w:rPr>
      </w:pPr>
      <w:r>
        <w:rPr>
          <w:sz w:val="24"/>
        </w:rPr>
        <w:object w:dxaOrig="1530" w:dyaOrig="990" w14:anchorId="2E8AB607">
          <v:shape id="_x0000_i1028" type="#_x0000_t75" style="width:76.5pt;height:49.5pt" o:ole="" fillcolor="window">
            <v:imagedata r:id="rId13" o:title=""/>
          </v:shape>
          <o:OLEObject Type="Embed" ProgID="Word.Document.8" ShapeID="_x0000_i1028" DrawAspect="Icon" ObjectID="_1735112551" r:id="rId14">
            <o:FieldCodes>\s</o:FieldCodes>
          </o:OLEObject>
        </w:object>
      </w:r>
    </w:p>
    <w:p w14:paraId="55216B4F" w14:textId="77777777" w:rsidR="00000000" w:rsidRDefault="006E7F45">
      <w:pPr>
        <w:rPr>
          <w:sz w:val="24"/>
        </w:rPr>
      </w:pPr>
    </w:p>
    <w:p w14:paraId="7E1E8D23" w14:textId="77777777" w:rsidR="00000000" w:rsidRDefault="006E7F45" w:rsidP="006E7F45">
      <w:pPr>
        <w:numPr>
          <w:ilvl w:val="0"/>
          <w:numId w:val="32"/>
        </w:numPr>
        <w:rPr>
          <w:sz w:val="24"/>
        </w:rPr>
      </w:pPr>
      <w:r>
        <w:rPr>
          <w:sz w:val="24"/>
        </w:rPr>
        <w:t>US Cellular reported that they had not received responses to their requests to initiate dialogue on Bona Fide Requests (BFRs).  The BFR process docume</w:t>
      </w:r>
      <w:r>
        <w:rPr>
          <w:sz w:val="24"/>
        </w:rPr>
        <w:t>nt has been reissued and the WNPO Chairperson is collecting contact information from service providers to be used by carriers when issuing BFRs.</w:t>
      </w:r>
    </w:p>
    <w:bookmarkStart w:id="9" w:name="_MON_1102768744"/>
    <w:bookmarkStart w:id="10" w:name="_MON_1102768778"/>
    <w:bookmarkEnd w:id="9"/>
    <w:bookmarkEnd w:id="10"/>
    <w:p w14:paraId="751976F1" w14:textId="77777777" w:rsidR="00000000" w:rsidRDefault="006E7F45">
      <w:pPr>
        <w:ind w:left="3600"/>
        <w:rPr>
          <w:sz w:val="24"/>
        </w:rPr>
      </w:pPr>
      <w:r>
        <w:rPr>
          <w:sz w:val="24"/>
        </w:rPr>
        <w:object w:dxaOrig="1530" w:dyaOrig="990" w14:anchorId="1A760030">
          <v:shape id="_x0000_i1029" type="#_x0000_t75" style="width:76.5pt;height:49.5pt" o:ole="" fillcolor="window">
            <v:imagedata r:id="rId15" o:title=""/>
          </v:shape>
          <o:OLEObject Type="Embed" ProgID="Word.Document.8" ShapeID="_x0000_i1029" DrawAspect="Icon" ObjectID="_1735112552" r:id="rId16">
            <o:FieldCodes>\s</o:FieldCodes>
          </o:OLEObject>
        </w:object>
      </w:r>
      <w:r>
        <w:rPr>
          <w:sz w:val="24"/>
        </w:rPr>
        <w:tab/>
      </w:r>
      <w:bookmarkStart w:id="11" w:name="_MON_1102768773"/>
      <w:bookmarkEnd w:id="11"/>
      <w:r>
        <w:rPr>
          <w:sz w:val="24"/>
        </w:rPr>
        <w:object w:dxaOrig="1530" w:dyaOrig="990" w14:anchorId="3BF1FC84">
          <v:shape id="_x0000_i1030" type="#_x0000_t75" style="width:76.5pt;height:49.5pt" o:ole="" fillcolor="window">
            <v:imagedata r:id="rId17" o:title=""/>
          </v:shape>
          <o:OLEObject Type="Embed" ProgID="Word.Document.8" ShapeID="_x0000_i1030" DrawAspect="Icon" ObjectID="_1735112553" r:id="rId18">
            <o:FieldCodes>\s</o:FieldCodes>
          </o:OLEObject>
        </w:object>
      </w:r>
    </w:p>
    <w:p w14:paraId="6CF4E5DF" w14:textId="77777777" w:rsidR="00000000" w:rsidRDefault="006E7F45">
      <w:pPr>
        <w:rPr>
          <w:sz w:val="24"/>
        </w:rPr>
      </w:pPr>
    </w:p>
    <w:p w14:paraId="0A2392A0" w14:textId="77777777" w:rsidR="00000000" w:rsidRDefault="006E7F45" w:rsidP="006E7F45">
      <w:pPr>
        <w:numPr>
          <w:ilvl w:val="0"/>
          <w:numId w:val="31"/>
        </w:numPr>
        <w:rPr>
          <w:sz w:val="24"/>
        </w:rPr>
      </w:pPr>
      <w:r>
        <w:rPr>
          <w:sz w:val="24"/>
        </w:rPr>
        <w:t>Inadvertent porting of wireless numbers:  The WN</w:t>
      </w:r>
      <w:r>
        <w:rPr>
          <w:sz w:val="24"/>
        </w:rPr>
        <w:t>PO discussed various scenarios where wireless numbers were inadvertently ported.  In some cases, wireline companies have inadvertently ported wireless numbers and the wireless companies have had problems getting the numbers ported back because they don’t h</w:t>
      </w:r>
      <w:r>
        <w:rPr>
          <w:sz w:val="24"/>
        </w:rPr>
        <w:t xml:space="preserve">ave an established agreement with the offending wireline company.  In addition, wireless carriers have been inadvertently porting other wireless carriers’ numbers during testing.  The WNPO Chairperson will send a letter to the NAPM/LLC requesting that the </w:t>
      </w:r>
      <w:r>
        <w:rPr>
          <w:sz w:val="24"/>
        </w:rPr>
        <w:t>wireless Conflict Timer be set to 24 business hours in the production NPACs until 11/24/03.  This will give wireless carriers more time to resolve ports placed in Conflict in the hopes of preventing inadvertent ports.  This will not, however, address the i</w:t>
      </w:r>
      <w:r>
        <w:rPr>
          <w:sz w:val="24"/>
        </w:rPr>
        <w:t>nter-species case where a wireline carrier inadvertently ports a wireless number.</w:t>
      </w:r>
    </w:p>
    <w:p w14:paraId="11BCCC49" w14:textId="77777777" w:rsidR="00000000" w:rsidRDefault="006E7F45">
      <w:pPr>
        <w:rPr>
          <w:sz w:val="24"/>
        </w:rPr>
      </w:pPr>
    </w:p>
    <w:p w14:paraId="12F5BCED" w14:textId="77777777" w:rsidR="00000000" w:rsidRDefault="006E7F45" w:rsidP="006E7F45">
      <w:pPr>
        <w:numPr>
          <w:ilvl w:val="0"/>
          <w:numId w:val="33"/>
        </w:numPr>
        <w:rPr>
          <w:sz w:val="24"/>
        </w:rPr>
      </w:pPr>
      <w:r>
        <w:rPr>
          <w:sz w:val="24"/>
        </w:rPr>
        <w:t>Cingular Wireless asked if LIDB providers currently populated their databases with wireless numbers.  They raised a concern that if the LIDB provider is currently entering w</w:t>
      </w:r>
      <w:r>
        <w:rPr>
          <w:sz w:val="24"/>
        </w:rPr>
        <w:t xml:space="preserve">ireless numbers in their database under the wireless provider’s OCN, and if a block from that NXX code is pooled to that wireline provider, they can’t update the numbers with their OCN.  </w:t>
      </w:r>
      <w:r>
        <w:rPr>
          <w:color w:val="FF0000"/>
          <w:sz w:val="24"/>
        </w:rPr>
        <w:t>ACTION: LIDB Database Providers</w:t>
      </w:r>
      <w:r>
        <w:rPr>
          <w:sz w:val="24"/>
        </w:rPr>
        <w:t xml:space="preserve"> were asked to come to the </w:t>
      </w:r>
      <w:proofErr w:type="gramStart"/>
      <w:r>
        <w:rPr>
          <w:sz w:val="24"/>
        </w:rPr>
        <w:t>January,</w:t>
      </w:r>
      <w:proofErr w:type="gramEnd"/>
      <w:r>
        <w:rPr>
          <w:sz w:val="24"/>
        </w:rPr>
        <w:t xml:space="preserve"> 20</w:t>
      </w:r>
      <w:r>
        <w:rPr>
          <w:sz w:val="24"/>
        </w:rPr>
        <w:t>03 LNPA prepared to answer the following:</w:t>
      </w:r>
    </w:p>
    <w:p w14:paraId="785D909C" w14:textId="77777777" w:rsidR="00000000" w:rsidRDefault="006E7F45" w:rsidP="006E7F45">
      <w:pPr>
        <w:numPr>
          <w:ilvl w:val="0"/>
          <w:numId w:val="34"/>
        </w:numPr>
        <w:tabs>
          <w:tab w:val="clear" w:pos="360"/>
          <w:tab w:val="num" w:pos="1080"/>
        </w:tabs>
        <w:ind w:left="1080"/>
        <w:rPr>
          <w:sz w:val="24"/>
        </w:rPr>
      </w:pPr>
      <w:r>
        <w:rPr>
          <w:sz w:val="24"/>
        </w:rPr>
        <w:t>Do you populate your LIDB database with wireless numbers per an interconnect agreement with wireless providers, a state regulatory mandate, or due to a state regulatory mandate that requires an interconnect agreeme</w:t>
      </w:r>
      <w:r>
        <w:rPr>
          <w:sz w:val="24"/>
        </w:rPr>
        <w:t xml:space="preserve">nt?  </w:t>
      </w:r>
    </w:p>
    <w:p w14:paraId="38819992" w14:textId="77777777" w:rsidR="00000000" w:rsidRDefault="006E7F45" w:rsidP="006E7F45">
      <w:pPr>
        <w:numPr>
          <w:ilvl w:val="0"/>
          <w:numId w:val="34"/>
        </w:numPr>
        <w:tabs>
          <w:tab w:val="clear" w:pos="360"/>
          <w:tab w:val="num" w:pos="1080"/>
        </w:tabs>
        <w:ind w:left="1080"/>
        <w:rPr>
          <w:sz w:val="24"/>
        </w:rPr>
      </w:pPr>
      <w:r>
        <w:rPr>
          <w:sz w:val="24"/>
        </w:rPr>
        <w:t>If so, are the numbers entered against the wireless SP’s OCN?</w:t>
      </w:r>
    </w:p>
    <w:p w14:paraId="5EED5B44" w14:textId="77777777" w:rsidR="00000000" w:rsidRDefault="006E7F45">
      <w:pPr>
        <w:rPr>
          <w:sz w:val="24"/>
        </w:rPr>
      </w:pPr>
    </w:p>
    <w:p w14:paraId="52D328C0" w14:textId="77777777" w:rsidR="00000000" w:rsidRDefault="006E7F45" w:rsidP="006E7F45">
      <w:pPr>
        <w:numPr>
          <w:ilvl w:val="0"/>
          <w:numId w:val="35"/>
        </w:numPr>
        <w:rPr>
          <w:sz w:val="24"/>
        </w:rPr>
      </w:pPr>
      <w:r>
        <w:rPr>
          <w:sz w:val="24"/>
        </w:rPr>
        <w:t xml:space="preserve">The WNPO reviewed the draft wireless reseller flows and have sent the identified concerns to </w:t>
      </w:r>
      <w:proofErr w:type="spellStart"/>
      <w:r>
        <w:rPr>
          <w:sz w:val="24"/>
        </w:rPr>
        <w:t>NeuStar</w:t>
      </w:r>
      <w:proofErr w:type="spellEnd"/>
      <w:r>
        <w:rPr>
          <w:sz w:val="24"/>
        </w:rPr>
        <w:t xml:space="preserve"> for incorporation into the draft flows.</w:t>
      </w:r>
    </w:p>
    <w:p w14:paraId="09CF40EB" w14:textId="77777777" w:rsidR="00000000" w:rsidRDefault="006E7F45">
      <w:pPr>
        <w:rPr>
          <w:sz w:val="24"/>
        </w:rPr>
      </w:pPr>
    </w:p>
    <w:p w14:paraId="6EFA31D0" w14:textId="77777777" w:rsidR="00000000" w:rsidRDefault="006E7F45" w:rsidP="006E7F45">
      <w:pPr>
        <w:numPr>
          <w:ilvl w:val="0"/>
          <w:numId w:val="3"/>
        </w:numPr>
        <w:rPr>
          <w:sz w:val="24"/>
        </w:rPr>
      </w:pPr>
      <w:proofErr w:type="spellStart"/>
      <w:r>
        <w:rPr>
          <w:sz w:val="24"/>
        </w:rPr>
        <w:t>NeuStar</w:t>
      </w:r>
      <w:proofErr w:type="spellEnd"/>
      <w:r>
        <w:rPr>
          <w:sz w:val="24"/>
        </w:rPr>
        <w:t xml:space="preserve"> report:  </w:t>
      </w:r>
    </w:p>
    <w:p w14:paraId="0F55EC7B" w14:textId="77777777" w:rsidR="00000000" w:rsidRDefault="006E7F45" w:rsidP="006E7F45">
      <w:pPr>
        <w:numPr>
          <w:ilvl w:val="0"/>
          <w:numId w:val="4"/>
        </w:numPr>
        <w:tabs>
          <w:tab w:val="clear" w:pos="360"/>
          <w:tab w:val="num" w:pos="1080"/>
        </w:tabs>
        <w:ind w:left="1080"/>
        <w:rPr>
          <w:sz w:val="24"/>
        </w:rPr>
      </w:pPr>
      <w:r>
        <w:rPr>
          <w:sz w:val="24"/>
        </w:rPr>
        <w:t>There were 5 new Non-Disclo</w:t>
      </w:r>
      <w:r>
        <w:rPr>
          <w:sz w:val="24"/>
        </w:rPr>
        <w:t xml:space="preserve">sure Agreements and Interconnect Plans from wireless service providers since the last WNPO (total is now 40 wireless providers).  </w:t>
      </w:r>
    </w:p>
    <w:p w14:paraId="6E5DDE28" w14:textId="77777777" w:rsidR="00000000" w:rsidRDefault="006E7F45" w:rsidP="006E7F45">
      <w:pPr>
        <w:numPr>
          <w:ilvl w:val="0"/>
          <w:numId w:val="4"/>
        </w:numPr>
        <w:tabs>
          <w:tab w:val="clear" w:pos="360"/>
          <w:tab w:val="num" w:pos="1080"/>
        </w:tabs>
        <w:ind w:left="1080"/>
        <w:rPr>
          <w:sz w:val="24"/>
        </w:rPr>
      </w:pPr>
      <w:r>
        <w:rPr>
          <w:sz w:val="24"/>
        </w:rPr>
        <w:lastRenderedPageBreak/>
        <w:t xml:space="preserve">No testing is taking place currently between wireless service providers and NPAC.  </w:t>
      </w:r>
    </w:p>
    <w:p w14:paraId="22209C92" w14:textId="77777777" w:rsidR="00000000" w:rsidRDefault="006E7F45" w:rsidP="006E7F45">
      <w:pPr>
        <w:numPr>
          <w:ilvl w:val="0"/>
          <w:numId w:val="4"/>
        </w:numPr>
        <w:tabs>
          <w:tab w:val="clear" w:pos="360"/>
          <w:tab w:val="num" w:pos="1080"/>
        </w:tabs>
        <w:ind w:left="1080"/>
        <w:rPr>
          <w:sz w:val="24"/>
        </w:rPr>
      </w:pPr>
      <w:r>
        <w:rPr>
          <w:sz w:val="24"/>
        </w:rPr>
        <w:t>200,000+ intra-SP ports have been perform</w:t>
      </w:r>
      <w:r>
        <w:rPr>
          <w:sz w:val="24"/>
        </w:rPr>
        <w:t>ed by wireless providers.</w:t>
      </w:r>
    </w:p>
    <w:p w14:paraId="58234037" w14:textId="77777777" w:rsidR="00000000" w:rsidRDefault="006E7F45">
      <w:pPr>
        <w:rPr>
          <w:sz w:val="24"/>
        </w:rPr>
      </w:pPr>
    </w:p>
    <w:p w14:paraId="5B635A24" w14:textId="77777777" w:rsidR="00000000" w:rsidRDefault="006E7F45" w:rsidP="006E7F45">
      <w:pPr>
        <w:numPr>
          <w:ilvl w:val="0"/>
          <w:numId w:val="36"/>
        </w:numPr>
        <w:rPr>
          <w:sz w:val="24"/>
        </w:rPr>
      </w:pPr>
      <w:proofErr w:type="spellStart"/>
      <w:r>
        <w:rPr>
          <w:sz w:val="24"/>
        </w:rPr>
        <w:t>NeuStar</w:t>
      </w:r>
      <w:proofErr w:type="spellEnd"/>
      <w:r>
        <w:rPr>
          <w:sz w:val="24"/>
        </w:rPr>
        <w:t xml:space="preserve"> reported that there is currently no notification process when large numbers of pooled blocks are assigned.  This information is available on the Pool Administrator website as soon as a block is assigned.</w:t>
      </w:r>
    </w:p>
    <w:p w14:paraId="0D8600F5" w14:textId="77777777" w:rsidR="00000000" w:rsidRDefault="006E7F45">
      <w:pPr>
        <w:rPr>
          <w:sz w:val="24"/>
        </w:rPr>
      </w:pPr>
    </w:p>
    <w:p w14:paraId="68DF5D5D" w14:textId="77777777" w:rsidR="00000000" w:rsidRDefault="006E7F45" w:rsidP="006E7F45">
      <w:pPr>
        <w:numPr>
          <w:ilvl w:val="0"/>
          <w:numId w:val="37"/>
        </w:numPr>
        <w:rPr>
          <w:sz w:val="24"/>
        </w:rPr>
      </w:pPr>
      <w:r>
        <w:rPr>
          <w:sz w:val="24"/>
        </w:rPr>
        <w:t xml:space="preserve">It was reported </w:t>
      </w:r>
      <w:r>
        <w:rPr>
          <w:sz w:val="24"/>
        </w:rPr>
        <w:t>that the National Association of State Utility Consumer Advocates (NASUCA) is advocating a national “Do Not Call” list for telemarketers.</w:t>
      </w:r>
    </w:p>
    <w:p w14:paraId="5C0DB8FC" w14:textId="77777777" w:rsidR="00000000" w:rsidRDefault="006E7F45">
      <w:pPr>
        <w:rPr>
          <w:sz w:val="24"/>
        </w:rPr>
      </w:pPr>
    </w:p>
    <w:p w14:paraId="157E9396" w14:textId="77777777" w:rsidR="00000000" w:rsidRDefault="006E7F45" w:rsidP="006E7F45">
      <w:pPr>
        <w:numPr>
          <w:ilvl w:val="0"/>
          <w:numId w:val="38"/>
        </w:numPr>
        <w:rPr>
          <w:sz w:val="24"/>
        </w:rPr>
      </w:pPr>
      <w:proofErr w:type="gramStart"/>
      <w:r>
        <w:rPr>
          <w:sz w:val="24"/>
        </w:rPr>
        <w:t>A number of</w:t>
      </w:r>
      <w:proofErr w:type="gramEnd"/>
      <w:r>
        <w:rPr>
          <w:sz w:val="24"/>
        </w:rPr>
        <w:t xml:space="preserve"> questions were answered during the WNPO meeting:</w:t>
      </w:r>
    </w:p>
    <w:p w14:paraId="33F09485" w14:textId="77777777" w:rsidR="00000000" w:rsidRDefault="006E7F45" w:rsidP="006E7F45">
      <w:pPr>
        <w:numPr>
          <w:ilvl w:val="0"/>
          <w:numId w:val="39"/>
        </w:numPr>
        <w:tabs>
          <w:tab w:val="clear" w:pos="360"/>
          <w:tab w:val="num" w:pos="1080"/>
        </w:tabs>
        <w:ind w:left="1080"/>
        <w:rPr>
          <w:sz w:val="24"/>
        </w:rPr>
      </w:pPr>
      <w:r>
        <w:rPr>
          <w:sz w:val="24"/>
        </w:rPr>
        <w:t>Question:  Can a block be activated earlier than PA effe</w:t>
      </w:r>
      <w:r>
        <w:rPr>
          <w:sz w:val="24"/>
        </w:rPr>
        <w:t xml:space="preserve">ctive date?  </w:t>
      </w:r>
    </w:p>
    <w:p w14:paraId="2F7E808B" w14:textId="77777777" w:rsidR="00000000" w:rsidRDefault="006E7F45">
      <w:pPr>
        <w:ind w:left="1080"/>
        <w:rPr>
          <w:sz w:val="24"/>
        </w:rPr>
      </w:pPr>
      <w:r>
        <w:rPr>
          <w:sz w:val="24"/>
        </w:rPr>
        <w:t xml:space="preserve">Answer:    The date can be advanced, but it can’t be moved to within less than </w:t>
      </w:r>
    </w:p>
    <w:p w14:paraId="23162040" w14:textId="77777777" w:rsidR="00000000" w:rsidRDefault="006E7F45">
      <w:pPr>
        <w:ind w:left="1080"/>
        <w:rPr>
          <w:sz w:val="24"/>
        </w:rPr>
      </w:pPr>
      <w:r>
        <w:rPr>
          <w:sz w:val="24"/>
        </w:rPr>
        <w:t xml:space="preserve">                  5 days of the –X creation.</w:t>
      </w:r>
    </w:p>
    <w:p w14:paraId="22E0033B" w14:textId="77777777" w:rsidR="00000000" w:rsidRDefault="006E7F45" w:rsidP="006E7F45">
      <w:pPr>
        <w:numPr>
          <w:ilvl w:val="0"/>
          <w:numId w:val="39"/>
        </w:numPr>
        <w:tabs>
          <w:tab w:val="clear" w:pos="360"/>
          <w:tab w:val="num" w:pos="1080"/>
        </w:tabs>
        <w:ind w:left="1080"/>
        <w:rPr>
          <w:sz w:val="24"/>
        </w:rPr>
      </w:pPr>
      <w:r>
        <w:rPr>
          <w:sz w:val="24"/>
        </w:rPr>
        <w:t xml:space="preserve">Question:  Does NPAC script block activates to automatically process or is the </w:t>
      </w:r>
    </w:p>
    <w:p w14:paraId="06E8A8F5" w14:textId="77777777" w:rsidR="00000000" w:rsidRDefault="006E7F45">
      <w:pPr>
        <w:ind w:left="720"/>
        <w:rPr>
          <w:sz w:val="24"/>
        </w:rPr>
      </w:pPr>
      <w:r>
        <w:rPr>
          <w:sz w:val="24"/>
        </w:rPr>
        <w:t xml:space="preserve">                        activation a </w:t>
      </w:r>
      <w:r>
        <w:rPr>
          <w:sz w:val="24"/>
        </w:rPr>
        <w:t xml:space="preserve">manual process?  </w:t>
      </w:r>
    </w:p>
    <w:p w14:paraId="26A66D29" w14:textId="77777777" w:rsidR="00000000" w:rsidRDefault="006E7F45">
      <w:pPr>
        <w:ind w:left="720"/>
        <w:rPr>
          <w:sz w:val="24"/>
        </w:rPr>
      </w:pPr>
      <w:r>
        <w:rPr>
          <w:sz w:val="24"/>
        </w:rPr>
        <w:t xml:space="preserve">      Answer:    It is an automatic process.</w:t>
      </w:r>
    </w:p>
    <w:p w14:paraId="59B69389" w14:textId="77777777" w:rsidR="00000000" w:rsidRDefault="006E7F45" w:rsidP="006E7F45">
      <w:pPr>
        <w:numPr>
          <w:ilvl w:val="0"/>
          <w:numId w:val="39"/>
        </w:numPr>
        <w:tabs>
          <w:tab w:val="clear" w:pos="360"/>
          <w:tab w:val="num" w:pos="1080"/>
        </w:tabs>
        <w:ind w:left="1080"/>
        <w:rPr>
          <w:sz w:val="24"/>
        </w:rPr>
      </w:pPr>
      <w:r>
        <w:rPr>
          <w:sz w:val="24"/>
        </w:rPr>
        <w:t>Question:  Is there a 1</w:t>
      </w:r>
      <w:r>
        <w:rPr>
          <w:sz w:val="24"/>
          <w:vertAlign w:val="superscript"/>
        </w:rPr>
        <w:t>st</w:t>
      </w:r>
      <w:r>
        <w:rPr>
          <w:sz w:val="24"/>
        </w:rPr>
        <w:t xml:space="preserve"> port notification on a pooled block if it results in the </w:t>
      </w:r>
    </w:p>
    <w:p w14:paraId="4C46E036" w14:textId="77777777" w:rsidR="00000000" w:rsidRDefault="006E7F45">
      <w:pPr>
        <w:ind w:left="720"/>
        <w:rPr>
          <w:sz w:val="24"/>
        </w:rPr>
      </w:pPr>
      <w:r>
        <w:rPr>
          <w:sz w:val="24"/>
        </w:rPr>
        <w:t xml:space="preserve">                        first time port in the NXX?  </w:t>
      </w:r>
    </w:p>
    <w:p w14:paraId="5614519B" w14:textId="77777777" w:rsidR="00000000" w:rsidRDefault="006E7F45">
      <w:pPr>
        <w:ind w:left="720"/>
        <w:rPr>
          <w:sz w:val="24"/>
        </w:rPr>
      </w:pPr>
      <w:r>
        <w:rPr>
          <w:sz w:val="24"/>
        </w:rPr>
        <w:t xml:space="preserve">      Answer:    Yes, it is sent out at the time of –X </w:t>
      </w:r>
      <w:r>
        <w:rPr>
          <w:sz w:val="24"/>
        </w:rPr>
        <w:t>creation.</w:t>
      </w:r>
    </w:p>
    <w:p w14:paraId="648B86EA" w14:textId="77777777" w:rsidR="00000000" w:rsidRDefault="006E7F45" w:rsidP="006E7F45">
      <w:pPr>
        <w:numPr>
          <w:ilvl w:val="0"/>
          <w:numId w:val="39"/>
        </w:numPr>
        <w:tabs>
          <w:tab w:val="clear" w:pos="360"/>
          <w:tab w:val="num" w:pos="1080"/>
        </w:tabs>
        <w:ind w:left="1080"/>
        <w:rPr>
          <w:sz w:val="24"/>
        </w:rPr>
      </w:pPr>
      <w:r>
        <w:rPr>
          <w:sz w:val="24"/>
        </w:rPr>
        <w:t xml:space="preserve">Question:  Can </w:t>
      </w:r>
      <w:proofErr w:type="spellStart"/>
      <w:r>
        <w:rPr>
          <w:sz w:val="24"/>
        </w:rPr>
        <w:t>NeuStar</w:t>
      </w:r>
      <w:proofErr w:type="spellEnd"/>
      <w:r>
        <w:rPr>
          <w:sz w:val="24"/>
        </w:rPr>
        <w:t xml:space="preserve"> require new users to provide information for the IVR?  Answer:    Yes.</w:t>
      </w:r>
    </w:p>
    <w:p w14:paraId="57C3B684" w14:textId="77777777" w:rsidR="00000000" w:rsidRDefault="006E7F45">
      <w:pPr>
        <w:rPr>
          <w:sz w:val="24"/>
        </w:rPr>
      </w:pPr>
    </w:p>
    <w:p w14:paraId="0A3DDB4B" w14:textId="77777777" w:rsidR="00000000" w:rsidRDefault="006E7F45" w:rsidP="006E7F45">
      <w:pPr>
        <w:numPr>
          <w:ilvl w:val="0"/>
          <w:numId w:val="3"/>
        </w:numPr>
        <w:rPr>
          <w:sz w:val="24"/>
        </w:rPr>
      </w:pPr>
      <w:r>
        <w:rPr>
          <w:sz w:val="24"/>
        </w:rPr>
        <w:t xml:space="preserve">NENA report:  </w:t>
      </w:r>
    </w:p>
    <w:p w14:paraId="021290F6" w14:textId="77777777" w:rsidR="00000000" w:rsidRDefault="006E7F45" w:rsidP="006E7F45">
      <w:pPr>
        <w:numPr>
          <w:ilvl w:val="0"/>
          <w:numId w:val="5"/>
        </w:numPr>
        <w:tabs>
          <w:tab w:val="clear" w:pos="360"/>
          <w:tab w:val="num" w:pos="1080"/>
        </w:tabs>
        <w:ind w:left="1080"/>
        <w:rPr>
          <w:sz w:val="24"/>
        </w:rPr>
      </w:pPr>
      <w:r>
        <w:rPr>
          <w:sz w:val="24"/>
        </w:rPr>
        <w:t xml:space="preserve">Uninitialized phone problems have increased.  NENA has formed a technical sub-group and the objective is to resolve the issues by the </w:t>
      </w:r>
      <w:proofErr w:type="gramStart"/>
      <w:r>
        <w:rPr>
          <w:sz w:val="24"/>
        </w:rPr>
        <w:t>Ja</w:t>
      </w:r>
      <w:r>
        <w:rPr>
          <w:sz w:val="24"/>
        </w:rPr>
        <w:t>nuary,</w:t>
      </w:r>
      <w:proofErr w:type="gramEnd"/>
      <w:r>
        <w:rPr>
          <w:sz w:val="24"/>
        </w:rPr>
        <w:t xml:space="preserve"> 2003 timeframe.</w:t>
      </w:r>
    </w:p>
    <w:p w14:paraId="1D4FD023" w14:textId="77777777" w:rsidR="00000000" w:rsidRDefault="006E7F45">
      <w:pPr>
        <w:rPr>
          <w:sz w:val="24"/>
        </w:rPr>
      </w:pPr>
    </w:p>
    <w:p w14:paraId="19F08CFC" w14:textId="77777777" w:rsidR="00000000" w:rsidRDefault="006E7F45" w:rsidP="006E7F45">
      <w:pPr>
        <w:numPr>
          <w:ilvl w:val="0"/>
          <w:numId w:val="3"/>
        </w:numPr>
        <w:rPr>
          <w:sz w:val="24"/>
        </w:rPr>
      </w:pPr>
      <w:r>
        <w:rPr>
          <w:sz w:val="24"/>
        </w:rPr>
        <w:t xml:space="preserve">WTSC Readout:  </w:t>
      </w:r>
    </w:p>
    <w:p w14:paraId="3C5D67DA" w14:textId="77777777" w:rsidR="00000000" w:rsidRDefault="006E7F45" w:rsidP="006E7F45">
      <w:pPr>
        <w:numPr>
          <w:ilvl w:val="0"/>
          <w:numId w:val="40"/>
        </w:numPr>
        <w:tabs>
          <w:tab w:val="clear" w:pos="360"/>
          <w:tab w:val="num" w:pos="1080"/>
        </w:tabs>
        <w:ind w:left="1080"/>
        <w:rPr>
          <w:sz w:val="24"/>
        </w:rPr>
      </w:pPr>
      <w:r>
        <w:rPr>
          <w:sz w:val="24"/>
        </w:rPr>
        <w:t>The Hartford MSA testing date has been moved to January 6th.</w:t>
      </w:r>
    </w:p>
    <w:p w14:paraId="6665FAE6" w14:textId="77777777" w:rsidR="00000000" w:rsidRDefault="006E7F45">
      <w:pPr>
        <w:rPr>
          <w:sz w:val="24"/>
        </w:rPr>
      </w:pPr>
    </w:p>
    <w:p w14:paraId="71572830" w14:textId="77777777" w:rsidR="00000000" w:rsidRDefault="006E7F45" w:rsidP="006E7F45">
      <w:pPr>
        <w:numPr>
          <w:ilvl w:val="0"/>
          <w:numId w:val="41"/>
        </w:numPr>
        <w:rPr>
          <w:sz w:val="24"/>
        </w:rPr>
      </w:pPr>
      <w:r>
        <w:rPr>
          <w:sz w:val="24"/>
        </w:rPr>
        <w:t>The WNPO discussed the NANC directive to the Pool Administrator to withhold the allocation to wireline service providers any pooled blocks from wireless N</w:t>
      </w:r>
      <w:r>
        <w:rPr>
          <w:sz w:val="24"/>
        </w:rPr>
        <w:t>XX codes currently involved in extended permissive dialing periods.  Wireline service providers will not be taking these blocks until the end of the applicable permissive dialing period.</w:t>
      </w:r>
    </w:p>
    <w:p w14:paraId="37ADA316" w14:textId="77777777" w:rsidR="00000000" w:rsidRDefault="006E7F45">
      <w:pPr>
        <w:rPr>
          <w:sz w:val="24"/>
        </w:rPr>
      </w:pPr>
    </w:p>
    <w:p w14:paraId="1B566154" w14:textId="77777777" w:rsidR="00000000" w:rsidRDefault="006E7F45">
      <w:pPr>
        <w:rPr>
          <w:sz w:val="24"/>
        </w:rPr>
      </w:pPr>
    </w:p>
    <w:p w14:paraId="5BE0A14A" w14:textId="77777777" w:rsidR="00000000" w:rsidRDefault="006E7F45">
      <w:pPr>
        <w:rPr>
          <w:sz w:val="24"/>
        </w:rPr>
      </w:pPr>
      <w:r>
        <w:rPr>
          <w:sz w:val="24"/>
          <w:u w:val="single"/>
        </w:rPr>
        <w:t>Reseller Flows:</w:t>
      </w:r>
    </w:p>
    <w:p w14:paraId="5398828D" w14:textId="77777777" w:rsidR="00000000" w:rsidRDefault="006E7F45">
      <w:pPr>
        <w:rPr>
          <w:sz w:val="24"/>
        </w:rPr>
      </w:pPr>
    </w:p>
    <w:p w14:paraId="1CD53FEE" w14:textId="77777777" w:rsidR="00000000" w:rsidRDefault="006E7F45" w:rsidP="006E7F45">
      <w:pPr>
        <w:numPr>
          <w:ilvl w:val="0"/>
          <w:numId w:val="6"/>
        </w:numPr>
        <w:rPr>
          <w:sz w:val="24"/>
        </w:rPr>
      </w:pPr>
      <w:proofErr w:type="spellStart"/>
      <w:r>
        <w:rPr>
          <w:sz w:val="24"/>
        </w:rPr>
        <w:t>NeuStar</w:t>
      </w:r>
      <w:proofErr w:type="spellEnd"/>
      <w:r>
        <w:rPr>
          <w:sz w:val="24"/>
        </w:rPr>
        <w:t xml:space="preserve"> walked the group through the latest draft </w:t>
      </w:r>
      <w:r>
        <w:rPr>
          <w:sz w:val="24"/>
        </w:rPr>
        <w:t xml:space="preserve">of the incorporated LNP provisioning process flows.  </w:t>
      </w:r>
      <w:proofErr w:type="gramStart"/>
      <w:r>
        <w:rPr>
          <w:sz w:val="24"/>
        </w:rPr>
        <w:t>A number of</w:t>
      </w:r>
      <w:proofErr w:type="gramEnd"/>
      <w:r>
        <w:rPr>
          <w:sz w:val="24"/>
        </w:rPr>
        <w:t xml:space="preserve"> revisions were made.  The review will also continue at the </w:t>
      </w:r>
      <w:proofErr w:type="gramStart"/>
      <w:r>
        <w:rPr>
          <w:sz w:val="24"/>
        </w:rPr>
        <w:t>January,</w:t>
      </w:r>
      <w:proofErr w:type="gramEnd"/>
      <w:r>
        <w:rPr>
          <w:sz w:val="24"/>
        </w:rPr>
        <w:t xml:space="preserve"> 2003 LNPA meeting.</w:t>
      </w:r>
    </w:p>
    <w:p w14:paraId="3C0245BC" w14:textId="5DD6EF54" w:rsidR="00000000" w:rsidRDefault="006E7F45">
      <w:pPr>
        <w:ind w:left="1440"/>
        <w:rPr>
          <w:sz w:val="24"/>
        </w:rPr>
      </w:pPr>
      <w:r>
        <w:rPr>
          <w:sz w:val="24"/>
        </w:rPr>
        <w:object w:dxaOrig="1530" w:dyaOrig="990" w14:anchorId="4D712DF1">
          <v:shape id="_x0000_i1046" type="#_x0000_t75" style="width:76.5pt;height:49.5pt" o:ole="" fillcolor="window">
            <v:imagedata r:id="rId19" o:title=""/>
          </v:shape>
          <o:OLEObject Type="Embed" ProgID="Package" ShapeID="_x0000_i1046" DrawAspect="Icon" ObjectID="_1735112554" r:id="rId20"/>
        </w:object>
      </w:r>
      <w:bookmarkStart w:id="12" w:name="_MON_1099729762"/>
      <w:bookmarkEnd w:id="12"/>
      <w:r>
        <w:rPr>
          <w:sz w:val="24"/>
        </w:rPr>
        <w:object w:dxaOrig="1530" w:dyaOrig="990" w14:anchorId="09FC562A">
          <v:shape id="_x0000_i1032" type="#_x0000_t75" style="width:76.5pt;height:49.5pt" o:ole="" fillcolor="window">
            <v:imagedata r:id="rId21" o:title=""/>
          </v:shape>
          <o:OLEObject Type="Embed" ProgID="Word.Document.8" ShapeID="_x0000_i1032" DrawAspect="Icon" ObjectID="_1735112555" r:id="rId22">
            <o:FieldCodes>\s</o:FieldCodes>
          </o:OLEObject>
        </w:object>
      </w:r>
    </w:p>
    <w:p w14:paraId="3E3A0095" w14:textId="77777777" w:rsidR="00000000" w:rsidRDefault="006E7F45">
      <w:pPr>
        <w:rPr>
          <w:sz w:val="24"/>
        </w:rPr>
      </w:pPr>
    </w:p>
    <w:p w14:paraId="52353250" w14:textId="77777777" w:rsidR="00000000" w:rsidRDefault="006E7F45">
      <w:pPr>
        <w:rPr>
          <w:sz w:val="24"/>
        </w:rPr>
      </w:pPr>
    </w:p>
    <w:p w14:paraId="5DD80D43" w14:textId="77777777" w:rsidR="00000000" w:rsidRDefault="006E7F45">
      <w:pPr>
        <w:tabs>
          <w:tab w:val="num" w:pos="840"/>
        </w:tabs>
        <w:ind w:left="60"/>
        <w:rPr>
          <w:sz w:val="24"/>
        </w:rPr>
      </w:pPr>
      <w:r>
        <w:rPr>
          <w:sz w:val="24"/>
          <w:u w:val="single"/>
        </w:rPr>
        <w:t>PIMs:</w:t>
      </w:r>
    </w:p>
    <w:p w14:paraId="4481BA40" w14:textId="77777777" w:rsidR="00000000" w:rsidRDefault="006E7F45">
      <w:pPr>
        <w:ind w:left="60"/>
        <w:rPr>
          <w:sz w:val="24"/>
        </w:rPr>
      </w:pPr>
    </w:p>
    <w:p w14:paraId="3FD30D34" w14:textId="77777777" w:rsidR="00000000" w:rsidRDefault="006E7F45" w:rsidP="006E7F45">
      <w:pPr>
        <w:numPr>
          <w:ilvl w:val="0"/>
          <w:numId w:val="7"/>
        </w:numPr>
        <w:rPr>
          <w:sz w:val="24"/>
        </w:rPr>
      </w:pPr>
      <w:r>
        <w:rPr>
          <w:sz w:val="24"/>
        </w:rPr>
        <w:t>PIM 2 – An issue was raised that some provid</w:t>
      </w:r>
      <w:r>
        <w:rPr>
          <w:sz w:val="24"/>
        </w:rPr>
        <w:t>ers are taking maintenance outside of the Sunday Service Provider Maintenance Window.  These meeting minutes will include the text from the Service Provider Maintenance Window Document advising the industry that service providers should provide at least 30</w:t>
      </w:r>
      <w:r>
        <w:rPr>
          <w:sz w:val="24"/>
        </w:rPr>
        <w:t xml:space="preserve"> days advance notification if they are taking maintenance outside of the regularly scheduled Sunday window. </w:t>
      </w:r>
    </w:p>
    <w:p w14:paraId="1EAE6992" w14:textId="77777777" w:rsidR="00000000" w:rsidRDefault="006E7F45">
      <w:pPr>
        <w:rPr>
          <w:sz w:val="24"/>
        </w:rPr>
      </w:pPr>
    </w:p>
    <w:p w14:paraId="2414CC2D" w14:textId="77777777" w:rsidR="00000000" w:rsidRDefault="006E7F45">
      <w:pPr>
        <w:ind w:left="360"/>
        <w:rPr>
          <w:sz w:val="24"/>
        </w:rPr>
      </w:pPr>
      <w:r>
        <w:rPr>
          <w:sz w:val="24"/>
        </w:rPr>
        <w:t>Following is that advisory text:</w:t>
      </w:r>
    </w:p>
    <w:p w14:paraId="4CE98E6C" w14:textId="77777777" w:rsidR="00000000" w:rsidRDefault="006E7F45">
      <w:pPr>
        <w:ind w:left="360"/>
        <w:rPr>
          <w:sz w:val="24"/>
        </w:rPr>
      </w:pPr>
      <w:r>
        <w:rPr>
          <w:sz w:val="24"/>
        </w:rPr>
        <w:t>“</w:t>
      </w:r>
      <w:r>
        <w:rPr>
          <w:color w:val="0000FF"/>
          <w:sz w:val="24"/>
        </w:rPr>
        <w:t>A service provider requiring SOA and LSMS Unavailability outside the Service Provider Maintenance Window will pr</w:t>
      </w:r>
      <w:r>
        <w:rPr>
          <w:color w:val="0000FF"/>
          <w:sz w:val="24"/>
        </w:rPr>
        <w:t>ovide advance notification to the other Service Providers in the affected region(s) as soon as possible (minimum 30 days advanced notification is recommended)</w:t>
      </w:r>
      <w:r>
        <w:rPr>
          <w:b/>
          <w:color w:val="0000FF"/>
          <w:sz w:val="24"/>
        </w:rPr>
        <w:t xml:space="preserve"> </w:t>
      </w:r>
      <w:r>
        <w:rPr>
          <w:color w:val="0000FF"/>
          <w:sz w:val="24"/>
        </w:rPr>
        <w:t>using the NPAC broadcast notification process.</w:t>
      </w:r>
      <w:r>
        <w:rPr>
          <w:sz w:val="24"/>
        </w:rPr>
        <w:t>”</w:t>
      </w:r>
    </w:p>
    <w:p w14:paraId="3709A84A" w14:textId="77777777" w:rsidR="00000000" w:rsidRDefault="006E7F45">
      <w:pPr>
        <w:ind w:left="360"/>
        <w:rPr>
          <w:sz w:val="24"/>
        </w:rPr>
      </w:pPr>
    </w:p>
    <w:p w14:paraId="0889FDAC" w14:textId="77777777" w:rsidR="00000000" w:rsidRDefault="006E7F45">
      <w:pPr>
        <w:ind w:left="360"/>
        <w:rPr>
          <w:sz w:val="24"/>
        </w:rPr>
      </w:pPr>
      <w:proofErr w:type="spellStart"/>
      <w:r>
        <w:rPr>
          <w:color w:val="FF0000"/>
          <w:sz w:val="24"/>
        </w:rPr>
        <w:t>NeuStar</w:t>
      </w:r>
      <w:proofErr w:type="spellEnd"/>
      <w:r>
        <w:rPr>
          <w:color w:val="FF0000"/>
          <w:sz w:val="24"/>
        </w:rPr>
        <w:t xml:space="preserve"> </w:t>
      </w:r>
      <w:r>
        <w:rPr>
          <w:sz w:val="24"/>
        </w:rPr>
        <w:t xml:space="preserve">took an </w:t>
      </w:r>
      <w:r>
        <w:rPr>
          <w:color w:val="FF0000"/>
          <w:sz w:val="24"/>
        </w:rPr>
        <w:t xml:space="preserve">ACTION </w:t>
      </w:r>
      <w:r>
        <w:rPr>
          <w:sz w:val="24"/>
        </w:rPr>
        <w:t>to also issue this adviso</w:t>
      </w:r>
      <w:r>
        <w:rPr>
          <w:sz w:val="24"/>
        </w:rPr>
        <w:t>ry to the Cross Regional distribution.  It was also stated that the notice to the industry when a service provider is taking maintenance outside the Sunday window is buried in the regular Sunday Service Provider Maintenance notice that comes out just a few</w:t>
      </w:r>
      <w:r>
        <w:rPr>
          <w:sz w:val="24"/>
        </w:rPr>
        <w:t xml:space="preserve"> days prior to the Sunday window.  </w:t>
      </w:r>
      <w:proofErr w:type="spellStart"/>
      <w:r>
        <w:rPr>
          <w:color w:val="FF0000"/>
          <w:sz w:val="24"/>
        </w:rPr>
        <w:t>NeuStar</w:t>
      </w:r>
      <w:proofErr w:type="spellEnd"/>
      <w:r>
        <w:rPr>
          <w:sz w:val="24"/>
        </w:rPr>
        <w:t xml:space="preserve"> took an </w:t>
      </w:r>
      <w:r>
        <w:rPr>
          <w:color w:val="FF0000"/>
          <w:sz w:val="24"/>
        </w:rPr>
        <w:t>ACTION</w:t>
      </w:r>
      <w:r>
        <w:rPr>
          <w:sz w:val="24"/>
        </w:rPr>
        <w:t xml:space="preserve"> to </w:t>
      </w:r>
      <w:proofErr w:type="gramStart"/>
      <w:r>
        <w:rPr>
          <w:sz w:val="24"/>
        </w:rPr>
        <w:t>look into</w:t>
      </w:r>
      <w:proofErr w:type="gramEnd"/>
      <w:r>
        <w:rPr>
          <w:sz w:val="24"/>
        </w:rPr>
        <w:t xml:space="preserve"> possibly creating a separate Service Provider Maintenance notice for service providers taking maintenance outside the normal Sunday window that could be issued immediately upon notifica</w:t>
      </w:r>
      <w:r>
        <w:rPr>
          <w:sz w:val="24"/>
        </w:rPr>
        <w:t>tion from the provider.</w:t>
      </w:r>
    </w:p>
    <w:p w14:paraId="30D55A58" w14:textId="77777777" w:rsidR="00000000" w:rsidRDefault="006E7F45">
      <w:pPr>
        <w:ind w:left="60"/>
        <w:rPr>
          <w:sz w:val="24"/>
        </w:rPr>
      </w:pPr>
    </w:p>
    <w:p w14:paraId="03F7B7EA" w14:textId="77777777" w:rsidR="00000000" w:rsidRDefault="006E7F45" w:rsidP="006E7F45">
      <w:pPr>
        <w:numPr>
          <w:ilvl w:val="0"/>
          <w:numId w:val="1"/>
        </w:numPr>
        <w:tabs>
          <w:tab w:val="num" w:pos="840"/>
        </w:tabs>
        <w:rPr>
          <w:sz w:val="24"/>
        </w:rPr>
      </w:pPr>
      <w:r>
        <w:rPr>
          <w:sz w:val="24"/>
        </w:rPr>
        <w:t xml:space="preserve">PIM 5 – SOW 19, which describes </w:t>
      </w:r>
      <w:proofErr w:type="spellStart"/>
      <w:r>
        <w:rPr>
          <w:sz w:val="24"/>
        </w:rPr>
        <w:t>NeuStar’s</w:t>
      </w:r>
      <w:proofErr w:type="spellEnd"/>
      <w:r>
        <w:rPr>
          <w:sz w:val="24"/>
        </w:rPr>
        <w:t xml:space="preserve"> role in the process of addressing inadvertent ports, is awaiting one LLC signature for approval.  The process M&amp;P has been loaded on the NPAC website and will become effective on 12/18/02. </w:t>
      </w:r>
      <w:r>
        <w:rPr>
          <w:sz w:val="24"/>
        </w:rPr>
        <w:t xml:space="preserve"> </w:t>
      </w:r>
      <w:proofErr w:type="spellStart"/>
      <w:r>
        <w:rPr>
          <w:sz w:val="24"/>
        </w:rPr>
        <w:t>NeuStar</w:t>
      </w:r>
      <w:proofErr w:type="spellEnd"/>
      <w:r>
        <w:rPr>
          <w:sz w:val="24"/>
        </w:rPr>
        <w:t xml:space="preserve"> will send out the M&amp;P attached with the 12/13/02 Cross-Regional call notice.</w:t>
      </w:r>
    </w:p>
    <w:p w14:paraId="51574C98" w14:textId="77777777" w:rsidR="00000000" w:rsidRDefault="006E7F45">
      <w:pPr>
        <w:tabs>
          <w:tab w:val="num" w:pos="840"/>
        </w:tabs>
        <w:rPr>
          <w:sz w:val="24"/>
        </w:rPr>
      </w:pPr>
    </w:p>
    <w:p w14:paraId="1D225317" w14:textId="77777777" w:rsidR="00000000" w:rsidRDefault="006E7F45">
      <w:pPr>
        <w:tabs>
          <w:tab w:val="num" w:pos="840"/>
        </w:tabs>
        <w:ind w:left="360"/>
        <w:rPr>
          <w:sz w:val="24"/>
        </w:rPr>
      </w:pPr>
      <w:r>
        <w:rPr>
          <w:sz w:val="24"/>
        </w:rPr>
        <w:t>NOTE:  Subsequent to the December LNPA meeting, SOW 19 was approved.</w:t>
      </w:r>
    </w:p>
    <w:p w14:paraId="48DA5419" w14:textId="77777777" w:rsidR="00000000" w:rsidRDefault="006E7F45">
      <w:pPr>
        <w:rPr>
          <w:color w:val="FF0000"/>
          <w:sz w:val="24"/>
        </w:rPr>
      </w:pPr>
    </w:p>
    <w:p w14:paraId="7AD92C81" w14:textId="77777777" w:rsidR="00000000" w:rsidRDefault="006E7F45" w:rsidP="006E7F45">
      <w:pPr>
        <w:pStyle w:val="BodyTextIndent3"/>
        <w:numPr>
          <w:ilvl w:val="0"/>
          <w:numId w:val="2"/>
        </w:numPr>
      </w:pPr>
      <w:r>
        <w:t xml:space="preserve">PIMs 14, 15, 20, and 21 – </w:t>
      </w:r>
    </w:p>
    <w:p w14:paraId="788D4081" w14:textId="77777777" w:rsidR="00000000" w:rsidRDefault="006E7F45" w:rsidP="006E7F45">
      <w:pPr>
        <w:pStyle w:val="BodyTextIndent3"/>
        <w:numPr>
          <w:ilvl w:val="0"/>
          <w:numId w:val="8"/>
        </w:numPr>
        <w:tabs>
          <w:tab w:val="clear" w:pos="360"/>
          <w:tab w:val="num" w:pos="1080"/>
        </w:tabs>
        <w:ind w:left="1080"/>
      </w:pPr>
      <w:r>
        <w:t xml:space="preserve">The INC continues development of its guidelines, </w:t>
      </w:r>
      <w:r>
        <w:rPr>
          <w:i/>
        </w:rPr>
        <w:t>Procedures for Code Hol</w:t>
      </w:r>
      <w:r>
        <w:rPr>
          <w:i/>
        </w:rPr>
        <w:t>der/LERG Assignee Exit</w:t>
      </w:r>
      <w:r>
        <w:t>, that describe the responsibilities of NANPA, service providers, and the Pool Administrator when a service provider is returning or abandoning codes/blocks that contain ported telephone numbers.</w:t>
      </w:r>
    </w:p>
    <w:p w14:paraId="5DF08794" w14:textId="77777777" w:rsidR="00000000" w:rsidRDefault="006E7F45" w:rsidP="006E7F45">
      <w:pPr>
        <w:numPr>
          <w:ilvl w:val="0"/>
          <w:numId w:val="42"/>
        </w:numPr>
        <w:tabs>
          <w:tab w:val="clear" w:pos="360"/>
          <w:tab w:val="num" w:pos="1080"/>
        </w:tabs>
        <w:spacing w:line="240" w:lineRule="atLeast"/>
        <w:ind w:left="1080"/>
        <w:rPr>
          <w:snapToGrid w:val="0"/>
          <w:color w:val="000000"/>
          <w:sz w:val="24"/>
        </w:rPr>
      </w:pPr>
      <w:r>
        <w:rPr>
          <w:sz w:val="24"/>
        </w:rPr>
        <w:t>The group agreed that Action Item 1002</w:t>
      </w:r>
      <w:r>
        <w:rPr>
          <w:sz w:val="24"/>
        </w:rPr>
        <w:t xml:space="preserve">-19, regarding development of a White Paper discussing alternatives to performing a code transfer, will be satisfied if the INC includes the temporary deletion of active SVs, and its considerations, as a possible alternative in their </w:t>
      </w:r>
      <w:r>
        <w:rPr>
          <w:i/>
          <w:sz w:val="24"/>
        </w:rPr>
        <w:t>Procedures for Code Ho</w:t>
      </w:r>
      <w:r>
        <w:rPr>
          <w:i/>
          <w:sz w:val="24"/>
        </w:rPr>
        <w:t>lder/LERG Assignee Exit</w:t>
      </w:r>
      <w:r>
        <w:rPr>
          <w:sz w:val="24"/>
        </w:rPr>
        <w:t xml:space="preserve"> (see attached </w:t>
      </w:r>
      <w:r>
        <w:rPr>
          <w:snapToGrid w:val="0"/>
          <w:color w:val="000000"/>
          <w:sz w:val="24"/>
        </w:rPr>
        <w:t xml:space="preserve">letter, dated 4/10/02, sent from the </w:t>
      </w:r>
      <w:r>
        <w:rPr>
          <w:snapToGrid w:val="0"/>
          <w:color w:val="000000"/>
          <w:sz w:val="24"/>
        </w:rPr>
        <w:lastRenderedPageBreak/>
        <w:t>LNPA to INC providing comments to the COCAG Appendix C/TBPAG Appendix 7 Procedures for Code Holder/LERG Assignee Exit</w:t>
      </w:r>
      <w:r>
        <w:rPr>
          <w:sz w:val="24"/>
        </w:rPr>
        <w:t>).</w:t>
      </w:r>
    </w:p>
    <w:bookmarkStart w:id="13" w:name="_MON_1102843553"/>
    <w:bookmarkEnd w:id="13"/>
    <w:p w14:paraId="6F8E1633" w14:textId="77777777" w:rsidR="00000000" w:rsidRDefault="006E7F45">
      <w:pPr>
        <w:spacing w:line="240" w:lineRule="atLeast"/>
        <w:ind w:left="7200"/>
        <w:rPr>
          <w:snapToGrid w:val="0"/>
          <w:color w:val="000000"/>
          <w:sz w:val="24"/>
        </w:rPr>
      </w:pPr>
      <w:r>
        <w:rPr>
          <w:snapToGrid w:val="0"/>
          <w:color w:val="000000"/>
        </w:rPr>
        <w:object w:dxaOrig="1530" w:dyaOrig="990" w14:anchorId="3082340B">
          <v:shape id="_x0000_i1033" type="#_x0000_t75" style="width:76.5pt;height:49.5pt" o:ole="" fillcolor="window">
            <v:imagedata r:id="rId23" o:title=""/>
          </v:shape>
          <o:OLEObject Type="Embed" ProgID="Word.Document.8" ShapeID="_x0000_i1033" DrawAspect="Icon" ObjectID="_1735112556" r:id="rId24">
            <o:FieldCodes>\s</o:FieldCodes>
          </o:OLEObject>
        </w:object>
      </w:r>
    </w:p>
    <w:p w14:paraId="38F68FC6" w14:textId="77777777" w:rsidR="00000000" w:rsidRDefault="006E7F45">
      <w:pPr>
        <w:spacing w:line="240" w:lineRule="atLeast"/>
        <w:ind w:left="1080"/>
        <w:rPr>
          <w:sz w:val="24"/>
        </w:rPr>
      </w:pPr>
      <w:r>
        <w:rPr>
          <w:sz w:val="24"/>
        </w:rPr>
        <w:t>AT&amp;T stated they will also submi</w:t>
      </w:r>
      <w:r>
        <w:rPr>
          <w:sz w:val="24"/>
        </w:rPr>
        <w:t xml:space="preserve">t a contribution to INC proposing </w:t>
      </w:r>
      <w:proofErr w:type="gramStart"/>
      <w:r>
        <w:rPr>
          <w:sz w:val="24"/>
        </w:rPr>
        <w:t>adoption  of</w:t>
      </w:r>
      <w:proofErr w:type="gramEnd"/>
      <w:r>
        <w:rPr>
          <w:sz w:val="24"/>
        </w:rPr>
        <w:t xml:space="preserve"> language addressing the deletion of active SVs as a possible alternative when transferring a code with ported numbers.</w:t>
      </w:r>
    </w:p>
    <w:p w14:paraId="65F67279" w14:textId="77777777" w:rsidR="00000000" w:rsidRDefault="006E7F45" w:rsidP="006E7F45">
      <w:pPr>
        <w:numPr>
          <w:ilvl w:val="0"/>
          <w:numId w:val="43"/>
        </w:numPr>
        <w:tabs>
          <w:tab w:val="clear" w:pos="360"/>
          <w:tab w:val="num" w:pos="1080"/>
        </w:tabs>
        <w:ind w:left="1080"/>
        <w:rPr>
          <w:sz w:val="24"/>
        </w:rPr>
      </w:pPr>
      <w:r>
        <w:rPr>
          <w:sz w:val="24"/>
        </w:rPr>
        <w:t xml:space="preserve">Telcordia reported that the INC discussed the LNPA contribution to </w:t>
      </w:r>
      <w:proofErr w:type="gramStart"/>
      <w:r>
        <w:rPr>
          <w:sz w:val="24"/>
        </w:rPr>
        <w:t xml:space="preserve">their  </w:t>
      </w:r>
      <w:r>
        <w:rPr>
          <w:i/>
          <w:sz w:val="24"/>
        </w:rPr>
        <w:t>Procedures</w:t>
      </w:r>
      <w:proofErr w:type="gramEnd"/>
      <w:r>
        <w:rPr>
          <w:i/>
          <w:sz w:val="24"/>
        </w:rPr>
        <w:t xml:space="preserve"> for C</w:t>
      </w:r>
      <w:r>
        <w:rPr>
          <w:i/>
          <w:sz w:val="24"/>
        </w:rPr>
        <w:t>ode Holder/LERG Assignee Exit</w:t>
      </w:r>
      <w:r>
        <w:rPr>
          <w:sz w:val="24"/>
        </w:rPr>
        <w:t xml:space="preserve"> on their November call and will continue discussions at their January, 2003 meeting.  Telcordia was asked to take to INC a request that they share their draft document with the LNPA prior to going to initial closure.  </w:t>
      </w:r>
      <w:r>
        <w:rPr>
          <w:color w:val="FF0000"/>
          <w:sz w:val="24"/>
        </w:rPr>
        <w:t>ACTION</w:t>
      </w:r>
    </w:p>
    <w:p w14:paraId="3A927A1A" w14:textId="77777777" w:rsidR="00000000" w:rsidRDefault="006E7F45" w:rsidP="006E7F45">
      <w:pPr>
        <w:numPr>
          <w:ilvl w:val="0"/>
          <w:numId w:val="44"/>
        </w:numPr>
        <w:tabs>
          <w:tab w:val="clear" w:pos="360"/>
          <w:tab w:val="num" w:pos="1080"/>
        </w:tabs>
        <w:spacing w:line="240" w:lineRule="atLeast"/>
        <w:ind w:left="1080"/>
        <w:rPr>
          <w:snapToGrid w:val="0"/>
          <w:color w:val="000000"/>
          <w:sz w:val="24"/>
        </w:rPr>
      </w:pPr>
      <w:proofErr w:type="gramStart"/>
      <w:r>
        <w:rPr>
          <w:sz w:val="24"/>
        </w:rPr>
        <w:t>W</w:t>
      </w:r>
      <w:r>
        <w:rPr>
          <w:sz w:val="24"/>
        </w:rPr>
        <w:t>ith regard to</w:t>
      </w:r>
      <w:proofErr w:type="gramEnd"/>
      <w:r>
        <w:rPr>
          <w:sz w:val="24"/>
        </w:rPr>
        <w:t xml:space="preserve"> PIM 20, AT&amp;T stated they will also submit a contribution to INC proposing that no porting can take place within 14 days prior to the LERG disconnect effective date.  The contribution will propose that the code be deleted from NPAC.  </w:t>
      </w:r>
      <w:proofErr w:type="spellStart"/>
      <w:r>
        <w:rPr>
          <w:sz w:val="24"/>
        </w:rPr>
        <w:t>NeuStar</w:t>
      </w:r>
      <w:proofErr w:type="spellEnd"/>
      <w:r>
        <w:rPr>
          <w:sz w:val="24"/>
        </w:rPr>
        <w:t xml:space="preserve"> r</w:t>
      </w:r>
      <w:r>
        <w:rPr>
          <w:sz w:val="24"/>
        </w:rPr>
        <w:t>aised a concern about being placed in the middle of a controversial process that in essence can result in a denial to port.  It was suggested that any possible resolution to this issue needs to be put in the context of preserving a customer’s service rathe</w:t>
      </w:r>
      <w:r>
        <w:rPr>
          <w:sz w:val="24"/>
        </w:rPr>
        <w:t>r than denying the ability to port.  AT&amp;T will submit their contribution to INC, and if accepted by INC, it will be reviewed by the LNPA as a possible resolution to the PIM.  If accepted by the LNPA, it will then be presented to NANC as the recommended PIM</w:t>
      </w:r>
      <w:r>
        <w:rPr>
          <w:sz w:val="24"/>
        </w:rPr>
        <w:t xml:space="preserve"> 20 resolution.  The LNPA will also request further guidance from NANC as to how to proceed, </w:t>
      </w:r>
      <w:proofErr w:type="gramStart"/>
      <w:r>
        <w:rPr>
          <w:sz w:val="24"/>
        </w:rPr>
        <w:t>e.g.</w:t>
      </w:r>
      <w:proofErr w:type="gramEnd"/>
      <w:r>
        <w:rPr>
          <w:sz w:val="24"/>
        </w:rPr>
        <w:t xml:space="preserve"> refer to FCC, etc.</w:t>
      </w:r>
    </w:p>
    <w:p w14:paraId="206311BC" w14:textId="77777777" w:rsidR="00000000" w:rsidRDefault="006E7F45" w:rsidP="006E7F45">
      <w:pPr>
        <w:numPr>
          <w:ilvl w:val="0"/>
          <w:numId w:val="44"/>
        </w:numPr>
        <w:tabs>
          <w:tab w:val="clear" w:pos="360"/>
          <w:tab w:val="num" w:pos="1080"/>
        </w:tabs>
        <w:spacing w:line="240" w:lineRule="atLeast"/>
        <w:ind w:left="1080"/>
        <w:rPr>
          <w:snapToGrid w:val="0"/>
          <w:color w:val="000000"/>
          <w:sz w:val="24"/>
        </w:rPr>
      </w:pPr>
      <w:proofErr w:type="gramStart"/>
      <w:r>
        <w:rPr>
          <w:sz w:val="24"/>
        </w:rPr>
        <w:t>With regard to</w:t>
      </w:r>
      <w:proofErr w:type="gramEnd"/>
      <w:r>
        <w:rPr>
          <w:sz w:val="24"/>
        </w:rPr>
        <w:t xml:space="preserve"> PIM 21, AT&amp;T also stated their INC contribution to the </w:t>
      </w:r>
      <w:r>
        <w:rPr>
          <w:i/>
          <w:sz w:val="24"/>
        </w:rPr>
        <w:t xml:space="preserve">Procedures for Code Holder/LERG Assignee Exit </w:t>
      </w:r>
      <w:r>
        <w:rPr>
          <w:sz w:val="24"/>
        </w:rPr>
        <w:t xml:space="preserve">will address abandoned </w:t>
      </w:r>
      <w:r>
        <w:rPr>
          <w:sz w:val="24"/>
        </w:rPr>
        <w:t>TNs ported into carriers who have left the market.</w:t>
      </w:r>
    </w:p>
    <w:p w14:paraId="13AC2E6B" w14:textId="77777777" w:rsidR="00000000" w:rsidRDefault="006E7F45"/>
    <w:p w14:paraId="4F7D7F89" w14:textId="77777777" w:rsidR="00000000" w:rsidRDefault="006E7F45" w:rsidP="006E7F45">
      <w:pPr>
        <w:pStyle w:val="BodyTextIndent3"/>
        <w:numPr>
          <w:ilvl w:val="0"/>
          <w:numId w:val="9"/>
        </w:numPr>
      </w:pPr>
      <w:r>
        <w:t>PIM 18 - Review of the Reseller Flows continues in the LNPA.</w:t>
      </w:r>
    </w:p>
    <w:p w14:paraId="1C927B3F" w14:textId="77777777" w:rsidR="00000000" w:rsidRDefault="006E7F45">
      <w:pPr>
        <w:rPr>
          <w:sz w:val="24"/>
        </w:rPr>
      </w:pPr>
    </w:p>
    <w:p w14:paraId="3A8ED683" w14:textId="77777777" w:rsidR="00000000" w:rsidRDefault="006E7F45" w:rsidP="006E7F45">
      <w:pPr>
        <w:numPr>
          <w:ilvl w:val="0"/>
          <w:numId w:val="45"/>
        </w:numPr>
        <w:rPr>
          <w:b/>
          <w:sz w:val="24"/>
        </w:rPr>
      </w:pPr>
      <w:r>
        <w:rPr>
          <w:sz w:val="24"/>
        </w:rPr>
        <w:t>PIM 22 - Verizon presented their Change Order for a proposed resolution to this PIM (see attached).</w:t>
      </w:r>
      <w:r>
        <w:rPr>
          <w:sz w:val="24"/>
        </w:rPr>
        <w:tab/>
      </w:r>
    </w:p>
    <w:bookmarkStart w:id="14" w:name="_MON_1102844486"/>
    <w:bookmarkStart w:id="15" w:name="_MON_1102844525"/>
    <w:bookmarkEnd w:id="14"/>
    <w:bookmarkEnd w:id="15"/>
    <w:p w14:paraId="14C82307" w14:textId="77777777" w:rsidR="00000000" w:rsidRDefault="006E7F45">
      <w:pPr>
        <w:ind w:left="2160"/>
        <w:rPr>
          <w:sz w:val="24"/>
        </w:rPr>
      </w:pPr>
      <w:r>
        <w:rPr>
          <w:sz w:val="24"/>
        </w:rPr>
        <w:object w:dxaOrig="1530" w:dyaOrig="990" w14:anchorId="0E1358F9">
          <v:shape id="_x0000_i1034" type="#_x0000_t75" style="width:76.5pt;height:49.5pt" o:ole="" fillcolor="window">
            <v:imagedata r:id="rId25" o:title=""/>
          </v:shape>
          <o:OLEObject Type="Embed" ProgID="Word.Document.8" ShapeID="_x0000_i1034" DrawAspect="Icon" ObjectID="_1735112557" r:id="rId26">
            <o:FieldCodes>\s</o:FieldCodes>
          </o:OLEObject>
        </w:object>
      </w:r>
    </w:p>
    <w:p w14:paraId="5CF4894D" w14:textId="77777777" w:rsidR="00000000" w:rsidRDefault="006E7F45">
      <w:pPr>
        <w:pStyle w:val="BodyText"/>
        <w:ind w:left="360"/>
        <w:rPr>
          <w:b/>
        </w:rPr>
      </w:pPr>
      <w:r>
        <w:t>This Chang</w:t>
      </w:r>
      <w:r>
        <w:t xml:space="preserve">e Order proposed modifying the Conflict functionality in NPAC such that any of the current Conflict Status Cause Values may be placed on a list of Cause Values requiring concurrence from both the Old and New Service Providers before Conflict Status can be </w:t>
      </w:r>
      <w:r>
        <w:t>removed on a port.  A concern was raised by a member that this could be used to delay a port indefinitely.  A compromise was suggested to provide a separate tunable Conflict Timer that would be applied to a list of Cause Values that are determined to be tr</w:t>
      </w:r>
      <w:r>
        <w:t xml:space="preserve">eated differently from the current Conflict Timer.  The value of this new tunable timer would need to be determined.  Verizon took an </w:t>
      </w:r>
      <w:r>
        <w:rPr>
          <w:color w:val="FF0000"/>
        </w:rPr>
        <w:lastRenderedPageBreak/>
        <w:t>ACTION</w:t>
      </w:r>
      <w:r>
        <w:t xml:space="preserve"> to submit a new Change Order reflecting the compromise suggestion.  This will be discussed at the </w:t>
      </w:r>
      <w:proofErr w:type="gramStart"/>
      <w:r>
        <w:t>January,</w:t>
      </w:r>
      <w:proofErr w:type="gramEnd"/>
      <w:r>
        <w:t xml:space="preserve"> 2003 LNP</w:t>
      </w:r>
      <w:r>
        <w:t>A meeting.</w:t>
      </w:r>
    </w:p>
    <w:p w14:paraId="2C442CEF" w14:textId="77777777" w:rsidR="00000000" w:rsidRDefault="006E7F45">
      <w:pPr>
        <w:rPr>
          <w:sz w:val="24"/>
        </w:rPr>
      </w:pPr>
    </w:p>
    <w:p w14:paraId="4E7C9E1F" w14:textId="77777777" w:rsidR="00000000" w:rsidRDefault="006E7F45">
      <w:pPr>
        <w:rPr>
          <w:sz w:val="24"/>
        </w:rPr>
      </w:pPr>
    </w:p>
    <w:p w14:paraId="1DCAE82D" w14:textId="77777777" w:rsidR="00000000" w:rsidRDefault="006E7F45">
      <w:pPr>
        <w:rPr>
          <w:sz w:val="24"/>
          <w:u w:val="single"/>
        </w:rPr>
      </w:pPr>
      <w:r>
        <w:rPr>
          <w:sz w:val="24"/>
          <w:u w:val="single"/>
        </w:rPr>
        <w:t>CMIP Alternative Change Order Discussion:</w:t>
      </w:r>
    </w:p>
    <w:p w14:paraId="0C39C2D1" w14:textId="77777777" w:rsidR="00000000" w:rsidRDefault="006E7F45">
      <w:pPr>
        <w:rPr>
          <w:sz w:val="24"/>
        </w:rPr>
      </w:pPr>
    </w:p>
    <w:p w14:paraId="1EF395CF" w14:textId="77777777" w:rsidR="00000000" w:rsidRDefault="006E7F45" w:rsidP="006E7F45">
      <w:pPr>
        <w:numPr>
          <w:ilvl w:val="0"/>
          <w:numId w:val="46"/>
        </w:numPr>
        <w:rPr>
          <w:sz w:val="24"/>
        </w:rPr>
      </w:pPr>
      <w:r>
        <w:rPr>
          <w:sz w:val="24"/>
        </w:rPr>
        <w:t xml:space="preserve">This discussion was moved to the </w:t>
      </w:r>
      <w:proofErr w:type="gramStart"/>
      <w:r>
        <w:rPr>
          <w:sz w:val="24"/>
        </w:rPr>
        <w:t>January,</w:t>
      </w:r>
      <w:proofErr w:type="gramEnd"/>
      <w:r>
        <w:rPr>
          <w:sz w:val="24"/>
        </w:rPr>
        <w:t xml:space="preserve"> 2003 agenda.</w:t>
      </w:r>
    </w:p>
    <w:p w14:paraId="01C6DD6D" w14:textId="77777777" w:rsidR="00000000" w:rsidRDefault="006E7F45">
      <w:pPr>
        <w:tabs>
          <w:tab w:val="num" w:pos="840"/>
        </w:tabs>
        <w:rPr>
          <w:sz w:val="24"/>
        </w:rPr>
      </w:pPr>
    </w:p>
    <w:p w14:paraId="45294D0E" w14:textId="77777777" w:rsidR="00000000" w:rsidRDefault="006E7F45">
      <w:pPr>
        <w:tabs>
          <w:tab w:val="num" w:pos="840"/>
        </w:tabs>
        <w:rPr>
          <w:sz w:val="24"/>
        </w:rPr>
      </w:pPr>
    </w:p>
    <w:p w14:paraId="5C7DDD3D" w14:textId="77777777" w:rsidR="00000000" w:rsidRDefault="006E7F45">
      <w:pPr>
        <w:tabs>
          <w:tab w:val="num" w:pos="840"/>
        </w:tabs>
        <w:rPr>
          <w:sz w:val="24"/>
        </w:rPr>
      </w:pPr>
    </w:p>
    <w:p w14:paraId="639D651E" w14:textId="77777777" w:rsidR="00000000" w:rsidRDefault="006E7F45">
      <w:pPr>
        <w:tabs>
          <w:tab w:val="num" w:pos="840"/>
        </w:tabs>
        <w:rPr>
          <w:sz w:val="24"/>
        </w:rPr>
      </w:pPr>
    </w:p>
    <w:p w14:paraId="283D28AF" w14:textId="77777777" w:rsidR="00000000" w:rsidRDefault="006E7F45">
      <w:pPr>
        <w:tabs>
          <w:tab w:val="num" w:pos="840"/>
        </w:tabs>
        <w:rPr>
          <w:sz w:val="24"/>
        </w:rPr>
      </w:pPr>
    </w:p>
    <w:p w14:paraId="4D4E93EC" w14:textId="77777777" w:rsidR="00000000" w:rsidRDefault="006E7F45">
      <w:pPr>
        <w:tabs>
          <w:tab w:val="num" w:pos="840"/>
        </w:tabs>
        <w:rPr>
          <w:sz w:val="24"/>
        </w:rPr>
      </w:pPr>
    </w:p>
    <w:p w14:paraId="5A8D901C" w14:textId="77777777" w:rsidR="00000000" w:rsidRDefault="006E7F45">
      <w:pPr>
        <w:tabs>
          <w:tab w:val="num" w:pos="840"/>
        </w:tabs>
        <w:rPr>
          <w:sz w:val="24"/>
        </w:rPr>
      </w:pPr>
    </w:p>
    <w:p w14:paraId="03DE780A" w14:textId="77777777" w:rsidR="00000000" w:rsidRDefault="006E7F45">
      <w:pPr>
        <w:tabs>
          <w:tab w:val="num" w:pos="840"/>
        </w:tabs>
        <w:rPr>
          <w:sz w:val="24"/>
        </w:rPr>
      </w:pPr>
    </w:p>
    <w:p w14:paraId="08AFC066" w14:textId="77777777" w:rsidR="00000000" w:rsidRDefault="006E7F45">
      <w:pPr>
        <w:tabs>
          <w:tab w:val="num" w:pos="840"/>
        </w:tabs>
        <w:rPr>
          <w:sz w:val="24"/>
        </w:rPr>
      </w:pPr>
    </w:p>
    <w:p w14:paraId="5974B556" w14:textId="77777777" w:rsidR="00000000" w:rsidRDefault="006E7F45">
      <w:pPr>
        <w:tabs>
          <w:tab w:val="num" w:pos="840"/>
        </w:tabs>
        <w:rPr>
          <w:sz w:val="24"/>
        </w:rPr>
      </w:pPr>
    </w:p>
    <w:p w14:paraId="6D5D8B7E" w14:textId="77777777" w:rsidR="00000000" w:rsidRDefault="006E7F45">
      <w:pPr>
        <w:tabs>
          <w:tab w:val="num" w:pos="840"/>
        </w:tabs>
        <w:rPr>
          <w:sz w:val="24"/>
        </w:rPr>
      </w:pPr>
    </w:p>
    <w:p w14:paraId="38BD4627" w14:textId="77777777" w:rsidR="00000000" w:rsidRDefault="006E7F45">
      <w:pPr>
        <w:tabs>
          <w:tab w:val="num" w:pos="840"/>
        </w:tabs>
        <w:rPr>
          <w:sz w:val="24"/>
        </w:rPr>
      </w:pPr>
    </w:p>
    <w:p w14:paraId="503916DD" w14:textId="77777777" w:rsidR="00000000" w:rsidRDefault="006E7F45">
      <w:pPr>
        <w:tabs>
          <w:tab w:val="num" w:pos="840"/>
        </w:tabs>
        <w:rPr>
          <w:sz w:val="24"/>
        </w:rPr>
      </w:pPr>
    </w:p>
    <w:p w14:paraId="392F0E2D" w14:textId="77777777" w:rsidR="00000000" w:rsidRDefault="006E7F45">
      <w:pPr>
        <w:tabs>
          <w:tab w:val="num" w:pos="840"/>
        </w:tabs>
        <w:rPr>
          <w:sz w:val="24"/>
        </w:rPr>
      </w:pPr>
    </w:p>
    <w:p w14:paraId="5D3FB1C8" w14:textId="77777777" w:rsidR="00000000" w:rsidRDefault="006E7F45">
      <w:pPr>
        <w:tabs>
          <w:tab w:val="num" w:pos="840"/>
        </w:tabs>
        <w:rPr>
          <w:sz w:val="24"/>
        </w:rPr>
      </w:pPr>
    </w:p>
    <w:p w14:paraId="6F9432E6" w14:textId="77777777" w:rsidR="00000000" w:rsidRDefault="006E7F45">
      <w:pPr>
        <w:tabs>
          <w:tab w:val="num" w:pos="840"/>
        </w:tabs>
        <w:rPr>
          <w:sz w:val="24"/>
        </w:rPr>
      </w:pPr>
    </w:p>
    <w:p w14:paraId="23719B51" w14:textId="77777777" w:rsidR="00000000" w:rsidRDefault="006E7F45">
      <w:pPr>
        <w:tabs>
          <w:tab w:val="num" w:pos="840"/>
        </w:tabs>
        <w:rPr>
          <w:sz w:val="24"/>
        </w:rPr>
      </w:pPr>
    </w:p>
    <w:p w14:paraId="58602C58" w14:textId="77777777" w:rsidR="00000000" w:rsidRDefault="006E7F45">
      <w:pPr>
        <w:tabs>
          <w:tab w:val="num" w:pos="840"/>
        </w:tabs>
        <w:rPr>
          <w:sz w:val="24"/>
        </w:rPr>
      </w:pPr>
    </w:p>
    <w:p w14:paraId="7C921577" w14:textId="77777777" w:rsidR="00000000" w:rsidRDefault="006E7F45">
      <w:pPr>
        <w:tabs>
          <w:tab w:val="num" w:pos="840"/>
        </w:tabs>
        <w:rPr>
          <w:sz w:val="24"/>
        </w:rPr>
      </w:pPr>
    </w:p>
    <w:p w14:paraId="0B4E6CD8" w14:textId="77777777" w:rsidR="00000000" w:rsidRDefault="006E7F45">
      <w:pPr>
        <w:tabs>
          <w:tab w:val="num" w:pos="840"/>
        </w:tabs>
        <w:rPr>
          <w:sz w:val="24"/>
        </w:rPr>
      </w:pPr>
    </w:p>
    <w:p w14:paraId="5AB262A0" w14:textId="77777777" w:rsidR="00000000" w:rsidRDefault="006E7F45">
      <w:pPr>
        <w:tabs>
          <w:tab w:val="num" w:pos="840"/>
        </w:tabs>
        <w:rPr>
          <w:sz w:val="24"/>
        </w:rPr>
      </w:pPr>
    </w:p>
    <w:p w14:paraId="087E6AE5" w14:textId="77777777" w:rsidR="00000000" w:rsidRDefault="006E7F45">
      <w:pPr>
        <w:tabs>
          <w:tab w:val="num" w:pos="840"/>
        </w:tabs>
        <w:rPr>
          <w:sz w:val="24"/>
        </w:rPr>
      </w:pPr>
    </w:p>
    <w:p w14:paraId="74D793B4" w14:textId="77777777" w:rsidR="00000000" w:rsidRDefault="006E7F45">
      <w:pPr>
        <w:tabs>
          <w:tab w:val="num" w:pos="840"/>
        </w:tabs>
        <w:rPr>
          <w:sz w:val="24"/>
        </w:rPr>
      </w:pPr>
    </w:p>
    <w:p w14:paraId="0D4A494B" w14:textId="77777777" w:rsidR="00000000" w:rsidRDefault="006E7F45">
      <w:pPr>
        <w:tabs>
          <w:tab w:val="num" w:pos="840"/>
        </w:tabs>
        <w:rPr>
          <w:sz w:val="24"/>
        </w:rPr>
      </w:pPr>
    </w:p>
    <w:p w14:paraId="75EA811C" w14:textId="77777777" w:rsidR="00000000" w:rsidRDefault="006E7F45">
      <w:pPr>
        <w:tabs>
          <w:tab w:val="num" w:pos="840"/>
        </w:tabs>
        <w:rPr>
          <w:sz w:val="24"/>
        </w:rPr>
      </w:pPr>
    </w:p>
    <w:p w14:paraId="4067F839" w14:textId="77777777" w:rsidR="00000000" w:rsidRDefault="006E7F45">
      <w:pPr>
        <w:tabs>
          <w:tab w:val="num" w:pos="840"/>
        </w:tabs>
        <w:rPr>
          <w:sz w:val="24"/>
        </w:rPr>
      </w:pPr>
    </w:p>
    <w:p w14:paraId="6FAA6FA8" w14:textId="77777777" w:rsidR="00000000" w:rsidRDefault="006E7F45">
      <w:pPr>
        <w:tabs>
          <w:tab w:val="num" w:pos="840"/>
        </w:tabs>
        <w:rPr>
          <w:sz w:val="24"/>
        </w:rPr>
      </w:pPr>
    </w:p>
    <w:p w14:paraId="788A6EC6" w14:textId="77777777" w:rsidR="00000000" w:rsidRDefault="006E7F45">
      <w:pPr>
        <w:tabs>
          <w:tab w:val="num" w:pos="840"/>
        </w:tabs>
        <w:rPr>
          <w:sz w:val="24"/>
        </w:rPr>
      </w:pPr>
    </w:p>
    <w:p w14:paraId="71C88DC0" w14:textId="77777777" w:rsidR="00000000" w:rsidRDefault="006E7F45">
      <w:pPr>
        <w:tabs>
          <w:tab w:val="num" w:pos="840"/>
        </w:tabs>
        <w:rPr>
          <w:sz w:val="24"/>
        </w:rPr>
      </w:pPr>
    </w:p>
    <w:p w14:paraId="35F2E747" w14:textId="77777777" w:rsidR="00000000" w:rsidRDefault="006E7F45">
      <w:pPr>
        <w:tabs>
          <w:tab w:val="num" w:pos="840"/>
        </w:tabs>
        <w:rPr>
          <w:sz w:val="24"/>
        </w:rPr>
      </w:pPr>
    </w:p>
    <w:p w14:paraId="429F5141" w14:textId="77777777" w:rsidR="00000000" w:rsidRDefault="006E7F45">
      <w:pPr>
        <w:tabs>
          <w:tab w:val="num" w:pos="840"/>
        </w:tabs>
        <w:rPr>
          <w:sz w:val="24"/>
        </w:rPr>
      </w:pPr>
    </w:p>
    <w:p w14:paraId="74FD08DF" w14:textId="77777777" w:rsidR="00000000" w:rsidRDefault="006E7F45">
      <w:pPr>
        <w:tabs>
          <w:tab w:val="num" w:pos="840"/>
        </w:tabs>
        <w:rPr>
          <w:sz w:val="24"/>
        </w:rPr>
      </w:pPr>
    </w:p>
    <w:p w14:paraId="2A4A402F" w14:textId="77777777" w:rsidR="00000000" w:rsidRDefault="006E7F45">
      <w:pPr>
        <w:tabs>
          <w:tab w:val="num" w:pos="840"/>
        </w:tabs>
        <w:rPr>
          <w:sz w:val="24"/>
        </w:rPr>
      </w:pPr>
    </w:p>
    <w:p w14:paraId="7D8D1793" w14:textId="77777777" w:rsidR="00000000" w:rsidRDefault="006E7F45">
      <w:pPr>
        <w:tabs>
          <w:tab w:val="num" w:pos="840"/>
        </w:tabs>
        <w:rPr>
          <w:sz w:val="24"/>
        </w:rPr>
      </w:pPr>
    </w:p>
    <w:p w14:paraId="28CE4DB4" w14:textId="77777777" w:rsidR="00000000" w:rsidRDefault="006E7F45">
      <w:pPr>
        <w:tabs>
          <w:tab w:val="num" w:pos="840"/>
        </w:tabs>
        <w:rPr>
          <w:sz w:val="24"/>
        </w:rPr>
      </w:pPr>
    </w:p>
    <w:p w14:paraId="0D87AA11" w14:textId="77777777" w:rsidR="00000000" w:rsidRDefault="006E7F45">
      <w:pPr>
        <w:tabs>
          <w:tab w:val="num" w:pos="840"/>
        </w:tabs>
        <w:rPr>
          <w:sz w:val="24"/>
        </w:rPr>
      </w:pPr>
    </w:p>
    <w:p w14:paraId="28940014" w14:textId="77777777" w:rsidR="00000000" w:rsidRDefault="006E7F45">
      <w:pPr>
        <w:tabs>
          <w:tab w:val="num" w:pos="840"/>
        </w:tabs>
        <w:rPr>
          <w:sz w:val="24"/>
        </w:rPr>
      </w:pPr>
    </w:p>
    <w:p w14:paraId="50D3D80E" w14:textId="77777777" w:rsidR="00000000" w:rsidRDefault="006E7F45">
      <w:pPr>
        <w:tabs>
          <w:tab w:val="num" w:pos="840"/>
        </w:tabs>
        <w:rPr>
          <w:sz w:val="24"/>
        </w:rPr>
      </w:pPr>
    </w:p>
    <w:p w14:paraId="6A14744A" w14:textId="77777777" w:rsidR="00000000" w:rsidRDefault="006E7F45">
      <w:pPr>
        <w:tabs>
          <w:tab w:val="num" w:pos="840"/>
        </w:tabs>
        <w:rPr>
          <w:sz w:val="24"/>
        </w:rPr>
      </w:pPr>
    </w:p>
    <w:p w14:paraId="2DBE279B" w14:textId="77777777" w:rsidR="00000000" w:rsidRDefault="006E7F45">
      <w:pPr>
        <w:tabs>
          <w:tab w:val="num" w:pos="840"/>
        </w:tabs>
        <w:rPr>
          <w:sz w:val="24"/>
        </w:rPr>
      </w:pPr>
    </w:p>
    <w:p w14:paraId="73022E49" w14:textId="77777777" w:rsidR="00000000" w:rsidRDefault="006E7F45">
      <w:pPr>
        <w:tabs>
          <w:tab w:val="num" w:pos="840"/>
        </w:tabs>
        <w:rPr>
          <w:sz w:val="24"/>
        </w:rPr>
      </w:pPr>
    </w:p>
    <w:p w14:paraId="35B6A393" w14:textId="77777777" w:rsidR="00000000" w:rsidRDefault="006E7F45">
      <w:pPr>
        <w:tabs>
          <w:tab w:val="num" w:pos="840"/>
        </w:tabs>
        <w:rPr>
          <w:sz w:val="24"/>
        </w:rPr>
      </w:pPr>
    </w:p>
    <w:p w14:paraId="3AAE1E63" w14:textId="77777777" w:rsidR="00000000" w:rsidRDefault="006E7F45">
      <w:pPr>
        <w:pStyle w:val="Heading1"/>
        <w:tabs>
          <w:tab w:val="num" w:pos="840"/>
        </w:tabs>
      </w:pPr>
      <w:r>
        <w:t>THURSDAY 12/12/02</w:t>
      </w:r>
    </w:p>
    <w:p w14:paraId="44D08997" w14:textId="77777777" w:rsidR="00000000" w:rsidRDefault="006E7F45">
      <w:pPr>
        <w:rPr>
          <w:b/>
          <w:sz w:val="24"/>
          <w:u w:val="single"/>
        </w:rPr>
      </w:pPr>
    </w:p>
    <w:tbl>
      <w:tblPr>
        <w:tblW w:w="0" w:type="auto"/>
        <w:tblInd w:w="-6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668"/>
        <w:gridCol w:w="2590"/>
        <w:gridCol w:w="2582"/>
        <w:gridCol w:w="8"/>
        <w:gridCol w:w="2590"/>
        <w:gridCol w:w="12"/>
      </w:tblGrid>
      <w:tr w:rsidR="00000000" w14:paraId="476432D6" w14:textId="77777777">
        <w:tblPrEx>
          <w:tblCellMar>
            <w:top w:w="0" w:type="dxa"/>
            <w:bottom w:w="0" w:type="dxa"/>
          </w:tblCellMar>
        </w:tblPrEx>
        <w:trPr>
          <w:trHeight w:val="305"/>
        </w:trPr>
        <w:tc>
          <w:tcPr>
            <w:tcW w:w="1668" w:type="dxa"/>
            <w:shd w:val="solid" w:color="000080" w:fill="FFFFFF"/>
          </w:tcPr>
          <w:p w14:paraId="0F3B4697" w14:textId="77777777" w:rsidR="00000000" w:rsidRDefault="006E7F45">
            <w:pPr>
              <w:rPr>
                <w:b/>
                <w:color w:val="FFFFFF"/>
              </w:rPr>
            </w:pPr>
            <w:r>
              <w:rPr>
                <w:b/>
                <w:color w:val="FFFFFF"/>
              </w:rPr>
              <w:t>Name</w:t>
            </w:r>
          </w:p>
        </w:tc>
        <w:tc>
          <w:tcPr>
            <w:tcW w:w="2590" w:type="dxa"/>
            <w:shd w:val="solid" w:color="000080" w:fill="FFFFFF"/>
          </w:tcPr>
          <w:p w14:paraId="700FD56F" w14:textId="77777777" w:rsidR="00000000" w:rsidRDefault="006E7F45">
            <w:pPr>
              <w:rPr>
                <w:b/>
                <w:color w:val="FFFFFF"/>
              </w:rPr>
            </w:pPr>
            <w:r>
              <w:rPr>
                <w:b/>
                <w:color w:val="FFFFFF"/>
              </w:rPr>
              <w:t>Company</w:t>
            </w:r>
          </w:p>
        </w:tc>
        <w:tc>
          <w:tcPr>
            <w:tcW w:w="2582" w:type="dxa"/>
            <w:shd w:val="solid" w:color="000080" w:fill="FFFFFF"/>
          </w:tcPr>
          <w:p w14:paraId="2A7C0793" w14:textId="77777777" w:rsidR="00000000" w:rsidRDefault="006E7F45">
            <w:pPr>
              <w:rPr>
                <w:b/>
                <w:color w:val="FFFFFF"/>
              </w:rPr>
            </w:pPr>
            <w:r>
              <w:rPr>
                <w:b/>
                <w:color w:val="FFFFFF"/>
              </w:rPr>
              <w:t>Name</w:t>
            </w:r>
          </w:p>
        </w:tc>
        <w:tc>
          <w:tcPr>
            <w:tcW w:w="2610" w:type="dxa"/>
            <w:gridSpan w:val="3"/>
            <w:shd w:val="solid" w:color="000080" w:fill="FFFFFF"/>
          </w:tcPr>
          <w:p w14:paraId="733B5CCE" w14:textId="77777777" w:rsidR="00000000" w:rsidRDefault="006E7F45">
            <w:pPr>
              <w:rPr>
                <w:b/>
                <w:color w:val="FFFFFF"/>
              </w:rPr>
            </w:pPr>
            <w:r>
              <w:rPr>
                <w:b/>
                <w:color w:val="FFFFFF"/>
              </w:rPr>
              <w:t>Company</w:t>
            </w:r>
          </w:p>
        </w:tc>
      </w:tr>
      <w:tr w:rsidR="00000000" w14:paraId="4E193A5A" w14:textId="77777777">
        <w:tblPrEx>
          <w:tblCellMar>
            <w:top w:w="0" w:type="dxa"/>
            <w:bottom w:w="0" w:type="dxa"/>
          </w:tblCellMar>
        </w:tblPrEx>
        <w:trPr>
          <w:gridAfter w:val="1"/>
          <w:wAfter w:w="12" w:type="dxa"/>
          <w:trHeight w:val="319"/>
        </w:trPr>
        <w:tc>
          <w:tcPr>
            <w:tcW w:w="1668" w:type="dxa"/>
          </w:tcPr>
          <w:p w14:paraId="69FF1A13" w14:textId="77777777" w:rsidR="00000000" w:rsidRDefault="006E7F45">
            <w:r>
              <w:t xml:space="preserve">H.L. Gowda </w:t>
            </w:r>
          </w:p>
        </w:tc>
        <w:tc>
          <w:tcPr>
            <w:tcW w:w="2590" w:type="dxa"/>
          </w:tcPr>
          <w:p w14:paraId="7A983F0A" w14:textId="77777777" w:rsidR="00000000" w:rsidRDefault="006E7F45">
            <w:r>
              <w:t>AT&amp;T</w:t>
            </w:r>
          </w:p>
        </w:tc>
        <w:tc>
          <w:tcPr>
            <w:tcW w:w="2590" w:type="dxa"/>
            <w:gridSpan w:val="2"/>
          </w:tcPr>
          <w:p w14:paraId="3DB7514D" w14:textId="77777777" w:rsidR="00000000" w:rsidRDefault="006E7F45">
            <w:r>
              <w:t>Shannon Collins</w:t>
            </w:r>
          </w:p>
        </w:tc>
        <w:tc>
          <w:tcPr>
            <w:tcW w:w="2590" w:type="dxa"/>
          </w:tcPr>
          <w:p w14:paraId="3CB6DBC0" w14:textId="77777777" w:rsidR="00000000" w:rsidRDefault="006E7F45">
            <w:proofErr w:type="spellStart"/>
            <w:r>
              <w:t>NeuStar</w:t>
            </w:r>
            <w:proofErr w:type="spellEnd"/>
            <w:r>
              <w:t xml:space="preserve"> </w:t>
            </w:r>
          </w:p>
        </w:tc>
      </w:tr>
      <w:tr w:rsidR="00000000" w14:paraId="113C031D" w14:textId="77777777">
        <w:tblPrEx>
          <w:tblCellMar>
            <w:top w:w="0" w:type="dxa"/>
            <w:bottom w:w="0" w:type="dxa"/>
          </w:tblCellMar>
        </w:tblPrEx>
        <w:trPr>
          <w:gridAfter w:val="1"/>
          <w:wAfter w:w="12" w:type="dxa"/>
          <w:trHeight w:val="265"/>
        </w:trPr>
        <w:tc>
          <w:tcPr>
            <w:tcW w:w="1668" w:type="dxa"/>
          </w:tcPr>
          <w:p w14:paraId="38E07439" w14:textId="77777777" w:rsidR="00000000" w:rsidRDefault="006E7F45">
            <w:r>
              <w:t xml:space="preserve">Paul </w:t>
            </w:r>
            <w:proofErr w:type="spellStart"/>
            <w:r>
              <w:t>LaGattuta</w:t>
            </w:r>
            <w:proofErr w:type="spellEnd"/>
          </w:p>
        </w:tc>
        <w:tc>
          <w:tcPr>
            <w:tcW w:w="2590" w:type="dxa"/>
          </w:tcPr>
          <w:p w14:paraId="15D78D45" w14:textId="77777777" w:rsidR="00000000" w:rsidRDefault="006E7F45">
            <w:r>
              <w:t>AT&amp;T (phone)</w:t>
            </w:r>
          </w:p>
        </w:tc>
        <w:tc>
          <w:tcPr>
            <w:tcW w:w="2590" w:type="dxa"/>
            <w:gridSpan w:val="2"/>
          </w:tcPr>
          <w:p w14:paraId="09534C63" w14:textId="77777777" w:rsidR="00000000" w:rsidRDefault="006E7F45">
            <w:r>
              <w:t xml:space="preserve">Stephen </w:t>
            </w:r>
            <w:proofErr w:type="spellStart"/>
            <w:r>
              <w:t>Addicks</w:t>
            </w:r>
            <w:proofErr w:type="spellEnd"/>
          </w:p>
        </w:tc>
        <w:tc>
          <w:tcPr>
            <w:tcW w:w="2590" w:type="dxa"/>
          </w:tcPr>
          <w:p w14:paraId="5BA62DE8" w14:textId="77777777" w:rsidR="00000000" w:rsidRDefault="006E7F45">
            <w:proofErr w:type="spellStart"/>
            <w:r>
              <w:t>NeuStar</w:t>
            </w:r>
            <w:proofErr w:type="spellEnd"/>
          </w:p>
        </w:tc>
      </w:tr>
      <w:tr w:rsidR="00000000" w14:paraId="715651BB" w14:textId="77777777">
        <w:tblPrEx>
          <w:tblCellMar>
            <w:top w:w="0" w:type="dxa"/>
            <w:bottom w:w="0" w:type="dxa"/>
          </w:tblCellMar>
        </w:tblPrEx>
        <w:trPr>
          <w:gridAfter w:val="1"/>
          <w:wAfter w:w="12" w:type="dxa"/>
          <w:trHeight w:val="319"/>
        </w:trPr>
        <w:tc>
          <w:tcPr>
            <w:tcW w:w="1668" w:type="dxa"/>
          </w:tcPr>
          <w:p w14:paraId="46501D3E" w14:textId="77777777" w:rsidR="00000000" w:rsidRDefault="006E7F45">
            <w:r>
              <w:t>Sean Hawkins</w:t>
            </w:r>
          </w:p>
        </w:tc>
        <w:tc>
          <w:tcPr>
            <w:tcW w:w="2590" w:type="dxa"/>
          </w:tcPr>
          <w:p w14:paraId="0A7EA5B9" w14:textId="77777777" w:rsidR="00000000" w:rsidRDefault="006E7F45">
            <w:r>
              <w:t xml:space="preserve">ATTWS </w:t>
            </w:r>
          </w:p>
        </w:tc>
        <w:tc>
          <w:tcPr>
            <w:tcW w:w="2590" w:type="dxa"/>
            <w:gridSpan w:val="2"/>
          </w:tcPr>
          <w:p w14:paraId="37A867A6" w14:textId="77777777" w:rsidR="00000000" w:rsidRDefault="006E7F45">
            <w:pPr>
              <w:tabs>
                <w:tab w:val="right" w:pos="2116"/>
              </w:tabs>
            </w:pPr>
            <w:r>
              <w:t>Chris Bowe</w:t>
            </w:r>
          </w:p>
        </w:tc>
        <w:tc>
          <w:tcPr>
            <w:tcW w:w="2590" w:type="dxa"/>
          </w:tcPr>
          <w:p w14:paraId="529D230B" w14:textId="77777777" w:rsidR="00000000" w:rsidRDefault="006E7F45">
            <w:r>
              <w:t>Nextel</w:t>
            </w:r>
          </w:p>
        </w:tc>
      </w:tr>
      <w:tr w:rsidR="00000000" w14:paraId="409A04BD" w14:textId="77777777">
        <w:tblPrEx>
          <w:tblCellMar>
            <w:top w:w="0" w:type="dxa"/>
            <w:bottom w:w="0" w:type="dxa"/>
          </w:tblCellMar>
        </w:tblPrEx>
        <w:trPr>
          <w:gridAfter w:val="1"/>
          <w:wAfter w:w="12" w:type="dxa"/>
          <w:trHeight w:val="319"/>
        </w:trPr>
        <w:tc>
          <w:tcPr>
            <w:tcW w:w="1668" w:type="dxa"/>
          </w:tcPr>
          <w:p w14:paraId="178A72FD" w14:textId="77777777" w:rsidR="00000000" w:rsidRDefault="006E7F45">
            <w:r>
              <w:t>Stephen A. Sanchez</w:t>
            </w:r>
          </w:p>
        </w:tc>
        <w:tc>
          <w:tcPr>
            <w:tcW w:w="2590" w:type="dxa"/>
          </w:tcPr>
          <w:p w14:paraId="356A17B9" w14:textId="77777777" w:rsidR="00000000" w:rsidRDefault="006E7F45">
            <w:r>
              <w:t>ATTWS</w:t>
            </w:r>
          </w:p>
        </w:tc>
        <w:tc>
          <w:tcPr>
            <w:tcW w:w="2590" w:type="dxa"/>
            <w:gridSpan w:val="2"/>
          </w:tcPr>
          <w:p w14:paraId="421CD672" w14:textId="77777777" w:rsidR="00000000" w:rsidRDefault="006E7F45">
            <w:pPr>
              <w:tabs>
                <w:tab w:val="right" w:pos="2116"/>
              </w:tabs>
            </w:pPr>
            <w:r>
              <w:t xml:space="preserve">Dave Garner </w:t>
            </w:r>
          </w:p>
        </w:tc>
        <w:tc>
          <w:tcPr>
            <w:tcW w:w="2590" w:type="dxa"/>
          </w:tcPr>
          <w:p w14:paraId="675B9CC4" w14:textId="77777777" w:rsidR="00000000" w:rsidRDefault="006E7F45">
            <w:r>
              <w:t>Qwest (phone)</w:t>
            </w:r>
          </w:p>
        </w:tc>
      </w:tr>
      <w:tr w:rsidR="00000000" w14:paraId="497E817C" w14:textId="77777777">
        <w:tblPrEx>
          <w:tblCellMar>
            <w:top w:w="0" w:type="dxa"/>
            <w:bottom w:w="0" w:type="dxa"/>
          </w:tblCellMar>
        </w:tblPrEx>
        <w:trPr>
          <w:gridAfter w:val="1"/>
          <w:wAfter w:w="12" w:type="dxa"/>
          <w:trHeight w:val="290"/>
        </w:trPr>
        <w:tc>
          <w:tcPr>
            <w:tcW w:w="1668" w:type="dxa"/>
          </w:tcPr>
          <w:p w14:paraId="6FB491F6" w14:textId="77777777" w:rsidR="00000000" w:rsidRDefault="006E7F45">
            <w:r>
              <w:t>Lonnie Keck</w:t>
            </w:r>
          </w:p>
        </w:tc>
        <w:tc>
          <w:tcPr>
            <w:tcW w:w="2590" w:type="dxa"/>
          </w:tcPr>
          <w:p w14:paraId="7D507942" w14:textId="77777777" w:rsidR="00000000" w:rsidRDefault="006E7F45">
            <w:r>
              <w:t>ATTWS (phone)</w:t>
            </w:r>
          </w:p>
        </w:tc>
        <w:tc>
          <w:tcPr>
            <w:tcW w:w="2590" w:type="dxa"/>
            <w:gridSpan w:val="2"/>
          </w:tcPr>
          <w:p w14:paraId="1348D297" w14:textId="77777777" w:rsidR="00000000" w:rsidRDefault="006E7F45">
            <w:pPr>
              <w:tabs>
                <w:tab w:val="right" w:pos="2116"/>
              </w:tabs>
            </w:pPr>
            <w:r>
              <w:t>Kathy McGinn</w:t>
            </w:r>
          </w:p>
        </w:tc>
        <w:tc>
          <w:tcPr>
            <w:tcW w:w="2590" w:type="dxa"/>
          </w:tcPr>
          <w:p w14:paraId="6BC396D6" w14:textId="77777777" w:rsidR="00000000" w:rsidRDefault="006E7F45">
            <w:r>
              <w:t>Rural Cellular Corp. (phone)</w:t>
            </w:r>
          </w:p>
        </w:tc>
      </w:tr>
      <w:tr w:rsidR="00000000" w14:paraId="19E50DB7" w14:textId="77777777">
        <w:tblPrEx>
          <w:tblCellMar>
            <w:top w:w="0" w:type="dxa"/>
            <w:bottom w:w="0" w:type="dxa"/>
          </w:tblCellMar>
        </w:tblPrEx>
        <w:trPr>
          <w:gridAfter w:val="1"/>
          <w:wAfter w:w="12" w:type="dxa"/>
          <w:trHeight w:val="319"/>
        </w:trPr>
        <w:tc>
          <w:tcPr>
            <w:tcW w:w="1668" w:type="dxa"/>
          </w:tcPr>
          <w:p w14:paraId="153A41B3" w14:textId="77777777" w:rsidR="00000000" w:rsidRDefault="006E7F45">
            <w:r>
              <w:t>Lee Hunter</w:t>
            </w:r>
          </w:p>
        </w:tc>
        <w:tc>
          <w:tcPr>
            <w:tcW w:w="2590" w:type="dxa"/>
          </w:tcPr>
          <w:p w14:paraId="76F726B9" w14:textId="77777777" w:rsidR="00000000" w:rsidRDefault="006E7F45">
            <w:r>
              <w:t>BellSouth</w:t>
            </w:r>
          </w:p>
        </w:tc>
        <w:tc>
          <w:tcPr>
            <w:tcW w:w="2590" w:type="dxa"/>
            <w:gridSpan w:val="2"/>
          </w:tcPr>
          <w:p w14:paraId="029577FA" w14:textId="77777777" w:rsidR="00000000" w:rsidRDefault="006E7F45">
            <w:r>
              <w:t xml:space="preserve">Charles </w:t>
            </w:r>
            <w:proofErr w:type="spellStart"/>
            <w:r>
              <w:t>Ryburn</w:t>
            </w:r>
            <w:proofErr w:type="spellEnd"/>
          </w:p>
        </w:tc>
        <w:tc>
          <w:tcPr>
            <w:tcW w:w="2590" w:type="dxa"/>
          </w:tcPr>
          <w:p w14:paraId="3B287388" w14:textId="77777777" w:rsidR="00000000" w:rsidRDefault="006E7F45">
            <w:r>
              <w:t>SBC (phone)</w:t>
            </w:r>
          </w:p>
        </w:tc>
      </w:tr>
      <w:tr w:rsidR="00000000" w14:paraId="454A0898" w14:textId="77777777">
        <w:tblPrEx>
          <w:tblCellMar>
            <w:top w:w="0" w:type="dxa"/>
            <w:bottom w:w="0" w:type="dxa"/>
          </w:tblCellMar>
        </w:tblPrEx>
        <w:trPr>
          <w:gridAfter w:val="1"/>
          <w:wAfter w:w="12" w:type="dxa"/>
          <w:trHeight w:val="330"/>
        </w:trPr>
        <w:tc>
          <w:tcPr>
            <w:tcW w:w="1668" w:type="dxa"/>
          </w:tcPr>
          <w:p w14:paraId="034BDFC7" w14:textId="77777777" w:rsidR="00000000" w:rsidRDefault="006E7F45">
            <w:r>
              <w:t>Ron Ste</w:t>
            </w:r>
            <w:r>
              <w:t>en</w:t>
            </w:r>
          </w:p>
        </w:tc>
        <w:tc>
          <w:tcPr>
            <w:tcW w:w="2590" w:type="dxa"/>
          </w:tcPr>
          <w:p w14:paraId="10D494E9" w14:textId="77777777" w:rsidR="00000000" w:rsidRDefault="006E7F45">
            <w:r>
              <w:t>BellSouth (phone)</w:t>
            </w:r>
          </w:p>
        </w:tc>
        <w:tc>
          <w:tcPr>
            <w:tcW w:w="2590" w:type="dxa"/>
            <w:gridSpan w:val="2"/>
          </w:tcPr>
          <w:p w14:paraId="46616A4A" w14:textId="77777777" w:rsidR="00000000" w:rsidRDefault="006E7F45">
            <w:r>
              <w:t>Leah Luper</w:t>
            </w:r>
          </w:p>
        </w:tc>
        <w:tc>
          <w:tcPr>
            <w:tcW w:w="2590" w:type="dxa"/>
          </w:tcPr>
          <w:p w14:paraId="223779D8" w14:textId="77777777" w:rsidR="00000000" w:rsidRDefault="006E7F45">
            <w:r>
              <w:t>SBC (phone)</w:t>
            </w:r>
          </w:p>
        </w:tc>
      </w:tr>
      <w:tr w:rsidR="00000000" w14:paraId="4343DAFC" w14:textId="77777777">
        <w:tblPrEx>
          <w:tblCellMar>
            <w:top w:w="0" w:type="dxa"/>
            <w:bottom w:w="0" w:type="dxa"/>
          </w:tblCellMar>
        </w:tblPrEx>
        <w:trPr>
          <w:gridAfter w:val="1"/>
          <w:wAfter w:w="12" w:type="dxa"/>
          <w:trHeight w:val="290"/>
        </w:trPr>
        <w:tc>
          <w:tcPr>
            <w:tcW w:w="1668" w:type="dxa"/>
          </w:tcPr>
          <w:p w14:paraId="443880BE" w14:textId="77777777" w:rsidR="00000000" w:rsidRDefault="006E7F45">
            <w:r>
              <w:t>Dave Cochran</w:t>
            </w:r>
          </w:p>
        </w:tc>
        <w:tc>
          <w:tcPr>
            <w:tcW w:w="2590" w:type="dxa"/>
          </w:tcPr>
          <w:p w14:paraId="46AFC47A" w14:textId="77777777" w:rsidR="00000000" w:rsidRDefault="006E7F45">
            <w:r>
              <w:t xml:space="preserve">BellSouth </w:t>
            </w:r>
          </w:p>
        </w:tc>
        <w:tc>
          <w:tcPr>
            <w:tcW w:w="2590" w:type="dxa"/>
            <w:gridSpan w:val="2"/>
          </w:tcPr>
          <w:p w14:paraId="601152C9" w14:textId="77777777" w:rsidR="00000000" w:rsidRDefault="006E7F45">
            <w:r>
              <w:t xml:space="preserve">Kathleen </w:t>
            </w:r>
            <w:proofErr w:type="spellStart"/>
            <w:r>
              <w:t>Tedrick</w:t>
            </w:r>
            <w:proofErr w:type="spellEnd"/>
          </w:p>
        </w:tc>
        <w:tc>
          <w:tcPr>
            <w:tcW w:w="2590" w:type="dxa"/>
          </w:tcPr>
          <w:p w14:paraId="13A1DA64" w14:textId="77777777" w:rsidR="00000000" w:rsidRDefault="006E7F45">
            <w:r>
              <w:t>Sprint (phone)</w:t>
            </w:r>
          </w:p>
        </w:tc>
      </w:tr>
      <w:tr w:rsidR="00000000" w14:paraId="08B1803C" w14:textId="77777777">
        <w:tblPrEx>
          <w:tblCellMar>
            <w:top w:w="0" w:type="dxa"/>
            <w:bottom w:w="0" w:type="dxa"/>
          </w:tblCellMar>
        </w:tblPrEx>
        <w:trPr>
          <w:gridAfter w:val="1"/>
          <w:wAfter w:w="12" w:type="dxa"/>
          <w:trHeight w:val="290"/>
        </w:trPr>
        <w:tc>
          <w:tcPr>
            <w:tcW w:w="1668" w:type="dxa"/>
          </w:tcPr>
          <w:p w14:paraId="1D34D947" w14:textId="77777777" w:rsidR="00000000" w:rsidRDefault="006E7F45">
            <w:r>
              <w:t>Marian Hearn</w:t>
            </w:r>
          </w:p>
        </w:tc>
        <w:tc>
          <w:tcPr>
            <w:tcW w:w="2590" w:type="dxa"/>
          </w:tcPr>
          <w:p w14:paraId="0F804992" w14:textId="77777777" w:rsidR="00000000" w:rsidRDefault="006E7F45">
            <w:r>
              <w:t>Canadian LLC</w:t>
            </w:r>
          </w:p>
        </w:tc>
        <w:tc>
          <w:tcPr>
            <w:tcW w:w="2590" w:type="dxa"/>
            <w:gridSpan w:val="2"/>
          </w:tcPr>
          <w:p w14:paraId="4793122C" w14:textId="77777777" w:rsidR="00000000" w:rsidRDefault="006E7F45">
            <w:r>
              <w:t>Jeff Adrian</w:t>
            </w:r>
          </w:p>
        </w:tc>
        <w:tc>
          <w:tcPr>
            <w:tcW w:w="2590" w:type="dxa"/>
          </w:tcPr>
          <w:p w14:paraId="702CFB4C" w14:textId="77777777" w:rsidR="00000000" w:rsidRDefault="006E7F45">
            <w:r>
              <w:t xml:space="preserve">Sprint PCS </w:t>
            </w:r>
          </w:p>
        </w:tc>
      </w:tr>
      <w:tr w:rsidR="00000000" w14:paraId="4E81A623" w14:textId="77777777">
        <w:tblPrEx>
          <w:tblCellMar>
            <w:top w:w="0" w:type="dxa"/>
            <w:bottom w:w="0" w:type="dxa"/>
          </w:tblCellMar>
        </w:tblPrEx>
        <w:trPr>
          <w:gridAfter w:val="1"/>
          <w:wAfter w:w="12" w:type="dxa"/>
          <w:trHeight w:val="290"/>
        </w:trPr>
        <w:tc>
          <w:tcPr>
            <w:tcW w:w="1668" w:type="dxa"/>
          </w:tcPr>
          <w:p w14:paraId="1C912762" w14:textId="77777777" w:rsidR="00000000" w:rsidRDefault="006E7F45">
            <w:r>
              <w:t>James Grasser</w:t>
            </w:r>
          </w:p>
        </w:tc>
        <w:tc>
          <w:tcPr>
            <w:tcW w:w="2590" w:type="dxa"/>
          </w:tcPr>
          <w:p w14:paraId="07A0AD2D" w14:textId="77777777" w:rsidR="00000000" w:rsidRDefault="006E7F45">
            <w:r>
              <w:t>Cingular Wireless</w:t>
            </w:r>
          </w:p>
        </w:tc>
        <w:tc>
          <w:tcPr>
            <w:tcW w:w="2590" w:type="dxa"/>
            <w:gridSpan w:val="2"/>
          </w:tcPr>
          <w:p w14:paraId="3A205145" w14:textId="77777777" w:rsidR="00000000" w:rsidRDefault="006E7F45">
            <w:r>
              <w:t xml:space="preserve">Rick </w:t>
            </w:r>
            <w:proofErr w:type="spellStart"/>
            <w:r>
              <w:t>Dressner</w:t>
            </w:r>
            <w:proofErr w:type="spellEnd"/>
          </w:p>
        </w:tc>
        <w:tc>
          <w:tcPr>
            <w:tcW w:w="2590" w:type="dxa"/>
          </w:tcPr>
          <w:p w14:paraId="04DA8735" w14:textId="77777777" w:rsidR="00000000" w:rsidRDefault="006E7F45">
            <w:r>
              <w:t>Sprint PCS</w:t>
            </w:r>
          </w:p>
        </w:tc>
      </w:tr>
      <w:tr w:rsidR="00000000" w14:paraId="0171851B" w14:textId="77777777">
        <w:tblPrEx>
          <w:tblCellMar>
            <w:top w:w="0" w:type="dxa"/>
            <w:bottom w:w="0" w:type="dxa"/>
          </w:tblCellMar>
        </w:tblPrEx>
        <w:trPr>
          <w:gridAfter w:val="1"/>
          <w:wAfter w:w="12" w:type="dxa"/>
          <w:trHeight w:val="290"/>
        </w:trPr>
        <w:tc>
          <w:tcPr>
            <w:tcW w:w="1668" w:type="dxa"/>
          </w:tcPr>
          <w:p w14:paraId="5ECF7B28" w14:textId="77777777" w:rsidR="00000000" w:rsidRDefault="006E7F45">
            <w:r>
              <w:t>Keagan O’Rourke</w:t>
            </w:r>
          </w:p>
        </w:tc>
        <w:tc>
          <w:tcPr>
            <w:tcW w:w="2590" w:type="dxa"/>
          </w:tcPr>
          <w:p w14:paraId="58B4A3B1" w14:textId="77777777" w:rsidR="00000000" w:rsidRDefault="006E7F45">
            <w:r>
              <w:t>ESI</w:t>
            </w:r>
          </w:p>
        </w:tc>
        <w:tc>
          <w:tcPr>
            <w:tcW w:w="2590" w:type="dxa"/>
            <w:gridSpan w:val="2"/>
          </w:tcPr>
          <w:p w14:paraId="24F8A84D" w14:textId="77777777" w:rsidR="00000000" w:rsidRDefault="006E7F45">
            <w:r>
              <w:t>Colleen Collard</w:t>
            </w:r>
          </w:p>
        </w:tc>
        <w:tc>
          <w:tcPr>
            <w:tcW w:w="2590" w:type="dxa"/>
          </w:tcPr>
          <w:p w14:paraId="725D5422" w14:textId="77777777" w:rsidR="00000000" w:rsidRDefault="006E7F45">
            <w:proofErr w:type="spellStart"/>
            <w:r>
              <w:t>Tekelec</w:t>
            </w:r>
            <w:proofErr w:type="spellEnd"/>
            <w:r>
              <w:t xml:space="preserve"> (</w:t>
            </w:r>
            <w:r>
              <w:t>phone)</w:t>
            </w:r>
          </w:p>
        </w:tc>
      </w:tr>
      <w:tr w:rsidR="00000000" w14:paraId="779BC0A6" w14:textId="77777777">
        <w:tblPrEx>
          <w:tblCellMar>
            <w:top w:w="0" w:type="dxa"/>
            <w:bottom w:w="0" w:type="dxa"/>
          </w:tblCellMar>
        </w:tblPrEx>
        <w:trPr>
          <w:gridAfter w:val="1"/>
          <w:wAfter w:w="12" w:type="dxa"/>
          <w:trHeight w:val="290"/>
        </w:trPr>
        <w:tc>
          <w:tcPr>
            <w:tcW w:w="1668" w:type="dxa"/>
          </w:tcPr>
          <w:p w14:paraId="7B0C0DE2" w14:textId="77777777" w:rsidR="00000000" w:rsidRDefault="006E7F45">
            <w:r>
              <w:t>Dennis Robbins</w:t>
            </w:r>
          </w:p>
        </w:tc>
        <w:tc>
          <w:tcPr>
            <w:tcW w:w="2590" w:type="dxa"/>
          </w:tcPr>
          <w:p w14:paraId="187D9655" w14:textId="77777777" w:rsidR="00000000" w:rsidRDefault="006E7F45">
            <w:r>
              <w:t>Electric Lightwave (phone)</w:t>
            </w:r>
          </w:p>
        </w:tc>
        <w:tc>
          <w:tcPr>
            <w:tcW w:w="2590" w:type="dxa"/>
            <w:gridSpan w:val="2"/>
          </w:tcPr>
          <w:p w14:paraId="24FD0A3B" w14:textId="77777777" w:rsidR="00000000" w:rsidRDefault="006E7F45">
            <w:r>
              <w:t xml:space="preserve">John P. Malyar </w:t>
            </w:r>
          </w:p>
        </w:tc>
        <w:tc>
          <w:tcPr>
            <w:tcW w:w="2590" w:type="dxa"/>
          </w:tcPr>
          <w:p w14:paraId="1A7E3AA0" w14:textId="77777777" w:rsidR="00000000" w:rsidRDefault="006E7F45">
            <w:r>
              <w:t>Telcordia Technologies</w:t>
            </w:r>
          </w:p>
        </w:tc>
      </w:tr>
      <w:tr w:rsidR="00000000" w14:paraId="43851744" w14:textId="77777777">
        <w:tblPrEx>
          <w:tblCellMar>
            <w:top w:w="0" w:type="dxa"/>
            <w:bottom w:w="0" w:type="dxa"/>
          </w:tblCellMar>
        </w:tblPrEx>
        <w:trPr>
          <w:gridAfter w:val="1"/>
          <w:wAfter w:w="12" w:type="dxa"/>
          <w:trHeight w:val="290"/>
        </w:trPr>
        <w:tc>
          <w:tcPr>
            <w:tcW w:w="1668" w:type="dxa"/>
          </w:tcPr>
          <w:p w14:paraId="2D3A86CF" w14:textId="77777777" w:rsidR="00000000" w:rsidRDefault="006E7F45">
            <w:r>
              <w:t>Jennifer Nichols</w:t>
            </w:r>
          </w:p>
        </w:tc>
        <w:tc>
          <w:tcPr>
            <w:tcW w:w="2590" w:type="dxa"/>
          </w:tcPr>
          <w:p w14:paraId="39527942" w14:textId="77777777" w:rsidR="00000000" w:rsidRDefault="006E7F45">
            <w:r>
              <w:t>Metro PCS (phone)</w:t>
            </w:r>
          </w:p>
        </w:tc>
        <w:tc>
          <w:tcPr>
            <w:tcW w:w="2590" w:type="dxa"/>
            <w:gridSpan w:val="2"/>
          </w:tcPr>
          <w:p w14:paraId="2C02AC73" w14:textId="77777777" w:rsidR="00000000" w:rsidRDefault="006E7F45">
            <w:r>
              <w:t xml:space="preserve">Marybeth </w:t>
            </w:r>
            <w:proofErr w:type="spellStart"/>
            <w:r>
              <w:t>Degeolgis</w:t>
            </w:r>
            <w:proofErr w:type="spellEnd"/>
          </w:p>
        </w:tc>
        <w:tc>
          <w:tcPr>
            <w:tcW w:w="2590" w:type="dxa"/>
          </w:tcPr>
          <w:p w14:paraId="7D9E7896" w14:textId="77777777" w:rsidR="00000000" w:rsidRDefault="006E7F45">
            <w:r>
              <w:t xml:space="preserve">Telcordia Technologies </w:t>
            </w:r>
          </w:p>
        </w:tc>
      </w:tr>
      <w:tr w:rsidR="00000000" w14:paraId="40A2ED16" w14:textId="77777777">
        <w:tblPrEx>
          <w:tblCellMar>
            <w:top w:w="0" w:type="dxa"/>
            <w:bottom w:w="0" w:type="dxa"/>
          </w:tblCellMar>
        </w:tblPrEx>
        <w:trPr>
          <w:gridAfter w:val="1"/>
          <w:wAfter w:w="12" w:type="dxa"/>
          <w:trHeight w:val="290"/>
        </w:trPr>
        <w:tc>
          <w:tcPr>
            <w:tcW w:w="1668" w:type="dxa"/>
          </w:tcPr>
          <w:p w14:paraId="63DA6072" w14:textId="77777777" w:rsidR="00000000" w:rsidRDefault="006E7F45">
            <w:r>
              <w:t>Rick Jones</w:t>
            </w:r>
          </w:p>
        </w:tc>
        <w:tc>
          <w:tcPr>
            <w:tcW w:w="2590" w:type="dxa"/>
          </w:tcPr>
          <w:p w14:paraId="4BB2DFF6" w14:textId="77777777" w:rsidR="00000000" w:rsidRDefault="006E7F45">
            <w:r>
              <w:t xml:space="preserve">NENA </w:t>
            </w:r>
          </w:p>
        </w:tc>
        <w:tc>
          <w:tcPr>
            <w:tcW w:w="2590" w:type="dxa"/>
            <w:gridSpan w:val="2"/>
          </w:tcPr>
          <w:p w14:paraId="2846C572" w14:textId="77777777" w:rsidR="00000000" w:rsidRDefault="006E7F45">
            <w:r>
              <w:t>Jean Anthony</w:t>
            </w:r>
          </w:p>
        </w:tc>
        <w:tc>
          <w:tcPr>
            <w:tcW w:w="2590" w:type="dxa"/>
          </w:tcPr>
          <w:p w14:paraId="3E118187" w14:textId="77777777" w:rsidR="00000000" w:rsidRDefault="006E7F45">
            <w:r>
              <w:t xml:space="preserve">Telecom Software (phone) </w:t>
            </w:r>
          </w:p>
        </w:tc>
      </w:tr>
      <w:tr w:rsidR="00000000" w14:paraId="0DE32139" w14:textId="77777777">
        <w:tblPrEx>
          <w:tblCellMar>
            <w:top w:w="0" w:type="dxa"/>
            <w:bottom w:w="0" w:type="dxa"/>
          </w:tblCellMar>
        </w:tblPrEx>
        <w:trPr>
          <w:gridAfter w:val="1"/>
          <w:wAfter w:w="12" w:type="dxa"/>
          <w:trHeight w:val="292"/>
        </w:trPr>
        <w:tc>
          <w:tcPr>
            <w:tcW w:w="1668" w:type="dxa"/>
          </w:tcPr>
          <w:p w14:paraId="456E450D" w14:textId="77777777" w:rsidR="00000000" w:rsidRDefault="006E7F45">
            <w:r>
              <w:t>Gene Johnston</w:t>
            </w:r>
          </w:p>
        </w:tc>
        <w:tc>
          <w:tcPr>
            <w:tcW w:w="2590" w:type="dxa"/>
          </w:tcPr>
          <w:p w14:paraId="325BD851" w14:textId="77777777" w:rsidR="00000000" w:rsidRDefault="006E7F45">
            <w:proofErr w:type="spellStart"/>
            <w:r>
              <w:t>NeuStar</w:t>
            </w:r>
            <w:proofErr w:type="spellEnd"/>
          </w:p>
        </w:tc>
        <w:tc>
          <w:tcPr>
            <w:tcW w:w="2590" w:type="dxa"/>
            <w:gridSpan w:val="2"/>
          </w:tcPr>
          <w:p w14:paraId="0886780A" w14:textId="77777777" w:rsidR="00000000" w:rsidRDefault="006E7F45">
            <w:r>
              <w:t>Frank Re</w:t>
            </w:r>
            <w:r>
              <w:t>ed</w:t>
            </w:r>
          </w:p>
        </w:tc>
        <w:tc>
          <w:tcPr>
            <w:tcW w:w="2590" w:type="dxa"/>
          </w:tcPr>
          <w:p w14:paraId="29B7DE97" w14:textId="77777777" w:rsidR="00000000" w:rsidRDefault="006E7F45">
            <w:r>
              <w:t>T-Mobile</w:t>
            </w:r>
          </w:p>
        </w:tc>
      </w:tr>
      <w:tr w:rsidR="00000000" w14:paraId="6A6BC649" w14:textId="77777777">
        <w:tblPrEx>
          <w:tblCellMar>
            <w:top w:w="0" w:type="dxa"/>
            <w:bottom w:w="0" w:type="dxa"/>
          </w:tblCellMar>
        </w:tblPrEx>
        <w:trPr>
          <w:gridAfter w:val="1"/>
          <w:wAfter w:w="12" w:type="dxa"/>
          <w:trHeight w:val="417"/>
        </w:trPr>
        <w:tc>
          <w:tcPr>
            <w:tcW w:w="1668" w:type="dxa"/>
          </w:tcPr>
          <w:p w14:paraId="5D7E3D6E" w14:textId="77777777" w:rsidR="00000000" w:rsidRDefault="006E7F45">
            <w:r>
              <w:t>Jim Rooks</w:t>
            </w:r>
          </w:p>
        </w:tc>
        <w:tc>
          <w:tcPr>
            <w:tcW w:w="2590" w:type="dxa"/>
          </w:tcPr>
          <w:p w14:paraId="4F0787DE" w14:textId="77777777" w:rsidR="00000000" w:rsidRDefault="006E7F45">
            <w:proofErr w:type="spellStart"/>
            <w:r>
              <w:t>NeuStar</w:t>
            </w:r>
            <w:proofErr w:type="spellEnd"/>
          </w:p>
        </w:tc>
        <w:tc>
          <w:tcPr>
            <w:tcW w:w="2590" w:type="dxa"/>
            <w:gridSpan w:val="2"/>
          </w:tcPr>
          <w:p w14:paraId="6EF4207E" w14:textId="77777777" w:rsidR="00000000" w:rsidRDefault="006E7F45">
            <w:r>
              <w:t>Jim Gray</w:t>
            </w:r>
          </w:p>
        </w:tc>
        <w:tc>
          <w:tcPr>
            <w:tcW w:w="2590" w:type="dxa"/>
          </w:tcPr>
          <w:p w14:paraId="268F819A" w14:textId="77777777" w:rsidR="00000000" w:rsidRDefault="006E7F45">
            <w:r>
              <w:t>T-Mobile</w:t>
            </w:r>
          </w:p>
        </w:tc>
      </w:tr>
      <w:tr w:rsidR="00000000" w14:paraId="71B89EB3" w14:textId="77777777">
        <w:tblPrEx>
          <w:tblCellMar>
            <w:top w:w="0" w:type="dxa"/>
            <w:bottom w:w="0" w:type="dxa"/>
          </w:tblCellMar>
        </w:tblPrEx>
        <w:trPr>
          <w:gridAfter w:val="1"/>
          <w:wAfter w:w="12" w:type="dxa"/>
          <w:trHeight w:val="290"/>
        </w:trPr>
        <w:tc>
          <w:tcPr>
            <w:tcW w:w="1668" w:type="dxa"/>
          </w:tcPr>
          <w:p w14:paraId="43A2DA73" w14:textId="77777777" w:rsidR="00000000" w:rsidRDefault="006E7F45">
            <w:r>
              <w:t>John Nakamura</w:t>
            </w:r>
          </w:p>
        </w:tc>
        <w:tc>
          <w:tcPr>
            <w:tcW w:w="2590" w:type="dxa"/>
          </w:tcPr>
          <w:p w14:paraId="59A35840" w14:textId="77777777" w:rsidR="00000000" w:rsidRDefault="006E7F45">
            <w:proofErr w:type="spellStart"/>
            <w:r>
              <w:t>NeuStar</w:t>
            </w:r>
            <w:proofErr w:type="spellEnd"/>
          </w:p>
        </w:tc>
        <w:tc>
          <w:tcPr>
            <w:tcW w:w="2590" w:type="dxa"/>
            <w:gridSpan w:val="2"/>
          </w:tcPr>
          <w:p w14:paraId="6A7D6D5C" w14:textId="77777777" w:rsidR="00000000" w:rsidRDefault="006E7F45">
            <w:r>
              <w:t>Glenn Mills</w:t>
            </w:r>
          </w:p>
        </w:tc>
        <w:tc>
          <w:tcPr>
            <w:tcW w:w="2590" w:type="dxa"/>
          </w:tcPr>
          <w:p w14:paraId="68D941A7" w14:textId="77777777" w:rsidR="00000000" w:rsidRDefault="006E7F45">
            <w:r>
              <w:t>TSI</w:t>
            </w:r>
          </w:p>
        </w:tc>
      </w:tr>
      <w:tr w:rsidR="00000000" w14:paraId="3DF1B630" w14:textId="77777777">
        <w:tblPrEx>
          <w:tblCellMar>
            <w:top w:w="0" w:type="dxa"/>
            <w:bottom w:w="0" w:type="dxa"/>
          </w:tblCellMar>
        </w:tblPrEx>
        <w:trPr>
          <w:gridAfter w:val="1"/>
          <w:wAfter w:w="12" w:type="dxa"/>
          <w:trHeight w:val="75"/>
        </w:trPr>
        <w:tc>
          <w:tcPr>
            <w:tcW w:w="1668" w:type="dxa"/>
          </w:tcPr>
          <w:p w14:paraId="52AD1C9B" w14:textId="77777777" w:rsidR="00000000" w:rsidRDefault="006E7F45">
            <w:r>
              <w:t xml:space="preserve">Larry </w:t>
            </w:r>
            <w:proofErr w:type="spellStart"/>
            <w:r>
              <w:t>Vagnoni</w:t>
            </w:r>
            <w:proofErr w:type="spellEnd"/>
          </w:p>
        </w:tc>
        <w:tc>
          <w:tcPr>
            <w:tcW w:w="2590" w:type="dxa"/>
          </w:tcPr>
          <w:p w14:paraId="562F4F95" w14:textId="77777777" w:rsidR="00000000" w:rsidRDefault="006E7F45">
            <w:proofErr w:type="spellStart"/>
            <w:r>
              <w:t>NeuStar</w:t>
            </w:r>
            <w:proofErr w:type="spellEnd"/>
          </w:p>
        </w:tc>
        <w:tc>
          <w:tcPr>
            <w:tcW w:w="2590" w:type="dxa"/>
            <w:gridSpan w:val="2"/>
          </w:tcPr>
          <w:p w14:paraId="700CE8D5" w14:textId="77777777" w:rsidR="00000000" w:rsidRDefault="006E7F45">
            <w:r>
              <w:t xml:space="preserve">Chuck </w:t>
            </w:r>
            <w:proofErr w:type="spellStart"/>
            <w:r>
              <w:t>Bohl</w:t>
            </w:r>
            <w:proofErr w:type="spellEnd"/>
          </w:p>
        </w:tc>
        <w:tc>
          <w:tcPr>
            <w:tcW w:w="2590" w:type="dxa"/>
          </w:tcPr>
          <w:p w14:paraId="3A4D2E30" w14:textId="77777777" w:rsidR="00000000" w:rsidRDefault="006E7F45">
            <w:r>
              <w:t>US Cellular</w:t>
            </w:r>
          </w:p>
        </w:tc>
      </w:tr>
      <w:tr w:rsidR="00000000" w14:paraId="3885C379" w14:textId="77777777">
        <w:tblPrEx>
          <w:tblCellMar>
            <w:top w:w="0" w:type="dxa"/>
            <w:bottom w:w="0" w:type="dxa"/>
          </w:tblCellMar>
        </w:tblPrEx>
        <w:trPr>
          <w:gridAfter w:val="1"/>
          <w:wAfter w:w="12" w:type="dxa"/>
          <w:trHeight w:val="75"/>
        </w:trPr>
        <w:tc>
          <w:tcPr>
            <w:tcW w:w="1668" w:type="dxa"/>
          </w:tcPr>
          <w:p w14:paraId="7CE7259A" w14:textId="77777777" w:rsidR="00000000" w:rsidRDefault="006E7F45">
            <w:r>
              <w:t xml:space="preserve">Florence Webber </w:t>
            </w:r>
          </w:p>
        </w:tc>
        <w:tc>
          <w:tcPr>
            <w:tcW w:w="2590" w:type="dxa"/>
          </w:tcPr>
          <w:p w14:paraId="4A9A80CD" w14:textId="77777777" w:rsidR="00000000" w:rsidRDefault="006E7F45">
            <w:proofErr w:type="spellStart"/>
            <w:r>
              <w:t>NeuStar</w:t>
            </w:r>
            <w:proofErr w:type="spellEnd"/>
            <w:r>
              <w:t xml:space="preserve"> </w:t>
            </w:r>
          </w:p>
        </w:tc>
        <w:tc>
          <w:tcPr>
            <w:tcW w:w="2590" w:type="dxa"/>
            <w:gridSpan w:val="2"/>
          </w:tcPr>
          <w:p w14:paraId="244C1C0E" w14:textId="77777777" w:rsidR="00000000" w:rsidRDefault="006E7F45">
            <w:r>
              <w:t>Charlotte Holden</w:t>
            </w:r>
          </w:p>
        </w:tc>
        <w:tc>
          <w:tcPr>
            <w:tcW w:w="2590" w:type="dxa"/>
          </w:tcPr>
          <w:p w14:paraId="16DD07ED" w14:textId="77777777" w:rsidR="00000000" w:rsidRDefault="006E7F45">
            <w:r>
              <w:t>US Cellular</w:t>
            </w:r>
          </w:p>
        </w:tc>
      </w:tr>
      <w:tr w:rsidR="00000000" w14:paraId="521097DD" w14:textId="77777777">
        <w:tblPrEx>
          <w:tblCellMar>
            <w:top w:w="0" w:type="dxa"/>
            <w:bottom w:w="0" w:type="dxa"/>
          </w:tblCellMar>
        </w:tblPrEx>
        <w:trPr>
          <w:gridAfter w:val="1"/>
          <w:wAfter w:w="12" w:type="dxa"/>
          <w:trHeight w:val="75"/>
        </w:trPr>
        <w:tc>
          <w:tcPr>
            <w:tcW w:w="1668" w:type="dxa"/>
          </w:tcPr>
          <w:p w14:paraId="7EA8D185" w14:textId="77777777" w:rsidR="00000000" w:rsidRDefault="006E7F45">
            <w:r>
              <w:t>Rob Coffman</w:t>
            </w:r>
          </w:p>
        </w:tc>
        <w:tc>
          <w:tcPr>
            <w:tcW w:w="2590" w:type="dxa"/>
          </w:tcPr>
          <w:p w14:paraId="2D7ACFFB" w14:textId="77777777" w:rsidR="00000000" w:rsidRDefault="006E7F45">
            <w:proofErr w:type="spellStart"/>
            <w:r>
              <w:t>NeuStar</w:t>
            </w:r>
            <w:proofErr w:type="spellEnd"/>
          </w:p>
        </w:tc>
        <w:tc>
          <w:tcPr>
            <w:tcW w:w="2590" w:type="dxa"/>
            <w:gridSpan w:val="2"/>
          </w:tcPr>
          <w:p w14:paraId="5B89A2FA" w14:textId="77777777" w:rsidR="00000000" w:rsidRDefault="006E7F45">
            <w:r>
              <w:t>Maggie Lee</w:t>
            </w:r>
          </w:p>
        </w:tc>
        <w:tc>
          <w:tcPr>
            <w:tcW w:w="2590" w:type="dxa"/>
          </w:tcPr>
          <w:p w14:paraId="4A3E4602" w14:textId="77777777" w:rsidR="00000000" w:rsidRDefault="006E7F45">
            <w:r>
              <w:t xml:space="preserve">VeriSign </w:t>
            </w:r>
          </w:p>
        </w:tc>
      </w:tr>
      <w:tr w:rsidR="00000000" w14:paraId="40F17B20" w14:textId="77777777">
        <w:tblPrEx>
          <w:tblCellMar>
            <w:top w:w="0" w:type="dxa"/>
            <w:bottom w:w="0" w:type="dxa"/>
          </w:tblCellMar>
        </w:tblPrEx>
        <w:trPr>
          <w:gridAfter w:val="1"/>
          <w:wAfter w:w="12" w:type="dxa"/>
          <w:trHeight w:val="75"/>
        </w:trPr>
        <w:tc>
          <w:tcPr>
            <w:tcW w:w="1668" w:type="dxa"/>
          </w:tcPr>
          <w:p w14:paraId="619ECAA8" w14:textId="77777777" w:rsidR="00000000" w:rsidRDefault="006E7F45">
            <w:r>
              <w:t>Darius Irani</w:t>
            </w:r>
          </w:p>
        </w:tc>
        <w:tc>
          <w:tcPr>
            <w:tcW w:w="2590" w:type="dxa"/>
          </w:tcPr>
          <w:p w14:paraId="23D172EA" w14:textId="77777777" w:rsidR="00000000" w:rsidRDefault="006E7F45">
            <w:proofErr w:type="spellStart"/>
            <w:r>
              <w:t>NeuStar</w:t>
            </w:r>
            <w:proofErr w:type="spellEnd"/>
          </w:p>
        </w:tc>
        <w:tc>
          <w:tcPr>
            <w:tcW w:w="2590" w:type="dxa"/>
            <w:gridSpan w:val="2"/>
          </w:tcPr>
          <w:p w14:paraId="3532335B" w14:textId="77777777" w:rsidR="00000000" w:rsidRDefault="006E7F45">
            <w:r>
              <w:t>Ga</w:t>
            </w:r>
            <w:r>
              <w:t>ry Sacra</w:t>
            </w:r>
          </w:p>
        </w:tc>
        <w:tc>
          <w:tcPr>
            <w:tcW w:w="2590" w:type="dxa"/>
          </w:tcPr>
          <w:p w14:paraId="61E8F450" w14:textId="77777777" w:rsidR="00000000" w:rsidRDefault="006E7F45">
            <w:r>
              <w:t>Verizon</w:t>
            </w:r>
          </w:p>
        </w:tc>
      </w:tr>
      <w:tr w:rsidR="00000000" w14:paraId="5C6129BA" w14:textId="77777777">
        <w:tblPrEx>
          <w:tblCellMar>
            <w:top w:w="0" w:type="dxa"/>
            <w:bottom w:w="0" w:type="dxa"/>
          </w:tblCellMar>
        </w:tblPrEx>
        <w:trPr>
          <w:gridAfter w:val="1"/>
          <w:wAfter w:w="12" w:type="dxa"/>
          <w:trHeight w:val="75"/>
        </w:trPr>
        <w:tc>
          <w:tcPr>
            <w:tcW w:w="1668" w:type="dxa"/>
          </w:tcPr>
          <w:p w14:paraId="0B0D6135" w14:textId="77777777" w:rsidR="00000000" w:rsidRDefault="006E7F45">
            <w:r>
              <w:t>Barry Bishop</w:t>
            </w:r>
          </w:p>
        </w:tc>
        <w:tc>
          <w:tcPr>
            <w:tcW w:w="2590" w:type="dxa"/>
          </w:tcPr>
          <w:p w14:paraId="1B56D4EB" w14:textId="77777777" w:rsidR="00000000" w:rsidRDefault="006E7F45">
            <w:proofErr w:type="spellStart"/>
            <w:r>
              <w:t>NeuStar</w:t>
            </w:r>
            <w:proofErr w:type="spellEnd"/>
          </w:p>
        </w:tc>
        <w:tc>
          <w:tcPr>
            <w:tcW w:w="2590" w:type="dxa"/>
            <w:gridSpan w:val="2"/>
          </w:tcPr>
          <w:p w14:paraId="6D330AB8" w14:textId="77777777" w:rsidR="00000000" w:rsidRDefault="006E7F45">
            <w:r>
              <w:t>Linda Godfrey</w:t>
            </w:r>
          </w:p>
        </w:tc>
        <w:tc>
          <w:tcPr>
            <w:tcW w:w="2590" w:type="dxa"/>
          </w:tcPr>
          <w:p w14:paraId="5A2F1C65" w14:textId="77777777" w:rsidR="00000000" w:rsidRDefault="006E7F45">
            <w:r>
              <w:t>Verizon Wireless</w:t>
            </w:r>
          </w:p>
        </w:tc>
      </w:tr>
      <w:tr w:rsidR="00000000" w14:paraId="57E6896A" w14:textId="77777777">
        <w:tblPrEx>
          <w:tblCellMar>
            <w:top w:w="0" w:type="dxa"/>
            <w:bottom w:w="0" w:type="dxa"/>
          </w:tblCellMar>
        </w:tblPrEx>
        <w:trPr>
          <w:gridAfter w:val="1"/>
          <w:wAfter w:w="12" w:type="dxa"/>
          <w:trHeight w:val="75"/>
        </w:trPr>
        <w:tc>
          <w:tcPr>
            <w:tcW w:w="1668" w:type="dxa"/>
          </w:tcPr>
          <w:p w14:paraId="168AB903" w14:textId="77777777" w:rsidR="00000000" w:rsidRDefault="006E7F45"/>
        </w:tc>
        <w:tc>
          <w:tcPr>
            <w:tcW w:w="2590" w:type="dxa"/>
          </w:tcPr>
          <w:p w14:paraId="62E865E7" w14:textId="77777777" w:rsidR="00000000" w:rsidRDefault="006E7F45"/>
        </w:tc>
        <w:tc>
          <w:tcPr>
            <w:tcW w:w="2590" w:type="dxa"/>
            <w:gridSpan w:val="2"/>
          </w:tcPr>
          <w:p w14:paraId="089A4981" w14:textId="77777777" w:rsidR="00000000" w:rsidRDefault="006E7F45">
            <w:r>
              <w:t>Jason Lee</w:t>
            </w:r>
          </w:p>
        </w:tc>
        <w:tc>
          <w:tcPr>
            <w:tcW w:w="2590" w:type="dxa"/>
          </w:tcPr>
          <w:p w14:paraId="220293A3" w14:textId="77777777" w:rsidR="00000000" w:rsidRDefault="006E7F45">
            <w:r>
              <w:t>WorldCom (phone)</w:t>
            </w:r>
          </w:p>
        </w:tc>
      </w:tr>
      <w:tr w:rsidR="00000000" w14:paraId="35EB92B8" w14:textId="77777777">
        <w:tblPrEx>
          <w:tblCellMar>
            <w:top w:w="0" w:type="dxa"/>
            <w:bottom w:w="0" w:type="dxa"/>
          </w:tblCellMar>
        </w:tblPrEx>
        <w:trPr>
          <w:gridAfter w:val="1"/>
          <w:wAfter w:w="12" w:type="dxa"/>
          <w:trHeight w:val="75"/>
        </w:trPr>
        <w:tc>
          <w:tcPr>
            <w:tcW w:w="1668" w:type="dxa"/>
          </w:tcPr>
          <w:p w14:paraId="42328000" w14:textId="77777777" w:rsidR="00000000" w:rsidRDefault="006E7F45">
            <w:r>
              <w:t>Marcel Champagne</w:t>
            </w:r>
          </w:p>
        </w:tc>
        <w:tc>
          <w:tcPr>
            <w:tcW w:w="2590" w:type="dxa"/>
          </w:tcPr>
          <w:p w14:paraId="26654755" w14:textId="77777777" w:rsidR="00000000" w:rsidRDefault="006E7F45">
            <w:proofErr w:type="spellStart"/>
            <w:r>
              <w:t>NeuStar</w:t>
            </w:r>
            <w:proofErr w:type="spellEnd"/>
          </w:p>
        </w:tc>
        <w:tc>
          <w:tcPr>
            <w:tcW w:w="2590" w:type="dxa"/>
            <w:gridSpan w:val="2"/>
          </w:tcPr>
          <w:p w14:paraId="166E5EB9" w14:textId="77777777" w:rsidR="00000000" w:rsidRDefault="006E7F45">
            <w:r>
              <w:t>Karen Mulberry</w:t>
            </w:r>
          </w:p>
        </w:tc>
        <w:tc>
          <w:tcPr>
            <w:tcW w:w="2590" w:type="dxa"/>
          </w:tcPr>
          <w:p w14:paraId="2334A6B1" w14:textId="77777777" w:rsidR="00000000" w:rsidRDefault="006E7F45">
            <w:r>
              <w:t>WorldCom (phone)</w:t>
            </w:r>
          </w:p>
        </w:tc>
      </w:tr>
    </w:tbl>
    <w:p w14:paraId="29685C16" w14:textId="77777777" w:rsidR="00000000" w:rsidRDefault="006E7F45">
      <w:pPr>
        <w:rPr>
          <w:b/>
          <w:sz w:val="24"/>
          <w:u w:val="single"/>
        </w:rPr>
      </w:pPr>
    </w:p>
    <w:p w14:paraId="23A17729" w14:textId="77777777" w:rsidR="00000000" w:rsidRDefault="006E7F45">
      <w:pPr>
        <w:rPr>
          <w:sz w:val="24"/>
          <w:u w:val="single"/>
        </w:rPr>
      </w:pPr>
      <w:r>
        <w:rPr>
          <w:sz w:val="24"/>
          <w:u w:val="single"/>
        </w:rPr>
        <w:t>Proposal to Raise the Wireline Conflict Timer Value:</w:t>
      </w:r>
    </w:p>
    <w:p w14:paraId="04651818" w14:textId="77777777" w:rsidR="00000000" w:rsidRDefault="006E7F45">
      <w:pPr>
        <w:rPr>
          <w:sz w:val="24"/>
        </w:rPr>
      </w:pPr>
    </w:p>
    <w:p w14:paraId="355A0D09" w14:textId="77777777" w:rsidR="00000000" w:rsidRDefault="006E7F45" w:rsidP="006E7F45">
      <w:pPr>
        <w:numPr>
          <w:ilvl w:val="0"/>
          <w:numId w:val="47"/>
        </w:numPr>
        <w:rPr>
          <w:sz w:val="24"/>
        </w:rPr>
      </w:pPr>
      <w:r>
        <w:rPr>
          <w:sz w:val="24"/>
        </w:rPr>
        <w:t>A Wireless member of the team requested th</w:t>
      </w:r>
      <w:r>
        <w:rPr>
          <w:sz w:val="24"/>
        </w:rPr>
        <w:t xml:space="preserve">at the LNPA consider increasing the Wireline Conflict Timer from 6 business hours to 24 business hours as an interim measure until at least 11/24/03.  </w:t>
      </w:r>
      <w:r>
        <w:rPr>
          <w:color w:val="FF0000"/>
          <w:sz w:val="24"/>
        </w:rPr>
        <w:t>Service Providers</w:t>
      </w:r>
      <w:r>
        <w:rPr>
          <w:sz w:val="24"/>
        </w:rPr>
        <w:t xml:space="preserve"> have an </w:t>
      </w:r>
      <w:r>
        <w:rPr>
          <w:color w:val="FF0000"/>
          <w:sz w:val="24"/>
        </w:rPr>
        <w:t>ACTION</w:t>
      </w:r>
      <w:r>
        <w:rPr>
          <w:sz w:val="24"/>
        </w:rPr>
        <w:t xml:space="preserve"> to discuss this proposal internally and come prepared at the January mee</w:t>
      </w:r>
      <w:r>
        <w:rPr>
          <w:sz w:val="24"/>
        </w:rPr>
        <w:t>ting to discuss a possible recommendation from the LNPA to increase.</w:t>
      </w:r>
    </w:p>
    <w:p w14:paraId="5AB2F493" w14:textId="77777777" w:rsidR="00000000" w:rsidRDefault="006E7F45">
      <w:pPr>
        <w:rPr>
          <w:b/>
          <w:sz w:val="24"/>
          <w:u w:val="single"/>
        </w:rPr>
      </w:pPr>
    </w:p>
    <w:p w14:paraId="1E5D913B" w14:textId="77777777" w:rsidR="00000000" w:rsidRDefault="006E7F45">
      <w:pPr>
        <w:rPr>
          <w:b/>
          <w:sz w:val="24"/>
          <w:u w:val="single"/>
        </w:rPr>
      </w:pPr>
    </w:p>
    <w:p w14:paraId="06995882" w14:textId="77777777" w:rsidR="00000000" w:rsidRDefault="006E7F45">
      <w:pPr>
        <w:rPr>
          <w:sz w:val="24"/>
          <w:u w:val="single"/>
        </w:rPr>
      </w:pPr>
      <w:r>
        <w:rPr>
          <w:sz w:val="24"/>
          <w:u w:val="single"/>
        </w:rPr>
        <w:t>Continuation of the Process Flows Discussion:</w:t>
      </w:r>
    </w:p>
    <w:p w14:paraId="43E51F0F" w14:textId="77777777" w:rsidR="00000000" w:rsidRDefault="006E7F45">
      <w:pPr>
        <w:rPr>
          <w:sz w:val="24"/>
        </w:rPr>
      </w:pPr>
    </w:p>
    <w:p w14:paraId="47E56641" w14:textId="77777777" w:rsidR="00000000" w:rsidRDefault="006E7F45" w:rsidP="006E7F45">
      <w:pPr>
        <w:numPr>
          <w:ilvl w:val="0"/>
          <w:numId w:val="48"/>
        </w:numPr>
        <w:rPr>
          <w:sz w:val="24"/>
        </w:rPr>
      </w:pPr>
      <w:r>
        <w:rPr>
          <w:sz w:val="24"/>
        </w:rPr>
        <w:t xml:space="preserve">The </w:t>
      </w:r>
      <w:r>
        <w:rPr>
          <w:color w:val="FF0000"/>
          <w:sz w:val="24"/>
        </w:rPr>
        <w:t xml:space="preserve">LNPA Co-Chair </w:t>
      </w:r>
      <w:r>
        <w:rPr>
          <w:sz w:val="24"/>
        </w:rPr>
        <w:t>took an</w:t>
      </w:r>
      <w:r>
        <w:rPr>
          <w:color w:val="FF0000"/>
          <w:sz w:val="24"/>
        </w:rPr>
        <w:t xml:space="preserve"> ACTION </w:t>
      </w:r>
      <w:r>
        <w:rPr>
          <w:sz w:val="24"/>
        </w:rPr>
        <w:t xml:space="preserve">to send to </w:t>
      </w:r>
      <w:proofErr w:type="spellStart"/>
      <w:r>
        <w:rPr>
          <w:sz w:val="24"/>
        </w:rPr>
        <w:t>NeuStar</w:t>
      </w:r>
      <w:proofErr w:type="spellEnd"/>
      <w:r>
        <w:rPr>
          <w:sz w:val="24"/>
        </w:rPr>
        <w:t xml:space="preserve"> the modified narrative for Provisioning </w:t>
      </w:r>
      <w:proofErr w:type="gramStart"/>
      <w:r>
        <w:rPr>
          <w:sz w:val="24"/>
        </w:rPr>
        <w:t>With</w:t>
      </w:r>
      <w:proofErr w:type="gramEnd"/>
      <w:r>
        <w:rPr>
          <w:sz w:val="24"/>
        </w:rPr>
        <w:t xml:space="preserve"> the Unconditional 10-Digit Trigger that r</w:t>
      </w:r>
      <w:r>
        <w:rPr>
          <w:sz w:val="24"/>
        </w:rPr>
        <w:t>esulted from PIM 13.</w:t>
      </w:r>
    </w:p>
    <w:p w14:paraId="4690A35B" w14:textId="77777777" w:rsidR="00000000" w:rsidRDefault="006E7F45">
      <w:pPr>
        <w:rPr>
          <w:sz w:val="24"/>
        </w:rPr>
      </w:pPr>
    </w:p>
    <w:p w14:paraId="35D7A86F" w14:textId="77777777" w:rsidR="00000000" w:rsidRDefault="006E7F45">
      <w:pPr>
        <w:ind w:left="360"/>
        <w:rPr>
          <w:sz w:val="24"/>
        </w:rPr>
      </w:pPr>
      <w:r>
        <w:rPr>
          <w:sz w:val="24"/>
        </w:rPr>
        <w:t>NOTE:  This was completed.  See Step 9 in the attached.</w:t>
      </w:r>
    </w:p>
    <w:p w14:paraId="2D658404" w14:textId="77777777" w:rsidR="00000000" w:rsidRDefault="006E7F45">
      <w:pPr>
        <w:ind w:left="360"/>
        <w:rPr>
          <w:sz w:val="24"/>
        </w:rPr>
      </w:pPr>
      <w:r>
        <w:rPr>
          <w:sz w:val="24"/>
        </w:rPr>
        <w:tab/>
      </w:r>
      <w:r>
        <w:rPr>
          <w:sz w:val="24"/>
        </w:rPr>
        <w:tab/>
      </w:r>
      <w:r>
        <w:rPr>
          <w:sz w:val="24"/>
        </w:rPr>
        <w:tab/>
      </w:r>
      <w:r>
        <w:rPr>
          <w:sz w:val="24"/>
        </w:rPr>
        <w:tab/>
      </w:r>
      <w:r>
        <w:rPr>
          <w:sz w:val="24"/>
        </w:rPr>
        <w:tab/>
      </w:r>
      <w:r>
        <w:rPr>
          <w:sz w:val="24"/>
        </w:rPr>
        <w:tab/>
      </w:r>
      <w:r>
        <w:rPr>
          <w:sz w:val="24"/>
        </w:rPr>
        <w:tab/>
      </w:r>
      <w:bookmarkStart w:id="16" w:name="_MON_1102852708"/>
      <w:bookmarkStart w:id="17" w:name="_MON_1102852714"/>
      <w:bookmarkEnd w:id="16"/>
      <w:bookmarkEnd w:id="17"/>
      <w:r>
        <w:rPr>
          <w:sz w:val="24"/>
        </w:rPr>
        <w:object w:dxaOrig="1530" w:dyaOrig="990" w14:anchorId="17490D2B">
          <v:shape id="_x0000_i1035" type="#_x0000_t75" style="width:76.5pt;height:49.5pt" o:ole="" fillcolor="window">
            <v:imagedata r:id="rId27" o:title=""/>
          </v:shape>
          <o:OLEObject Type="Embed" ProgID="Word.Document.8" ShapeID="_x0000_i1035" DrawAspect="Icon" ObjectID="_1735112558" r:id="rId28">
            <o:FieldCodes>\s</o:FieldCodes>
          </o:OLEObject>
        </w:object>
      </w:r>
    </w:p>
    <w:p w14:paraId="2A865131" w14:textId="77777777" w:rsidR="00000000" w:rsidRDefault="006E7F45">
      <w:pPr>
        <w:rPr>
          <w:sz w:val="24"/>
        </w:rPr>
      </w:pPr>
    </w:p>
    <w:p w14:paraId="7DE58011" w14:textId="77777777" w:rsidR="00000000" w:rsidRDefault="006E7F45" w:rsidP="006E7F45">
      <w:pPr>
        <w:numPr>
          <w:ilvl w:val="0"/>
          <w:numId w:val="49"/>
        </w:numPr>
        <w:rPr>
          <w:sz w:val="24"/>
        </w:rPr>
      </w:pPr>
      <w:r>
        <w:rPr>
          <w:color w:val="FF0000"/>
          <w:sz w:val="24"/>
        </w:rPr>
        <w:t>Service Providers</w:t>
      </w:r>
      <w:r>
        <w:rPr>
          <w:sz w:val="24"/>
        </w:rPr>
        <w:t xml:space="preserve"> have an</w:t>
      </w:r>
      <w:r>
        <w:rPr>
          <w:color w:val="FF0000"/>
          <w:sz w:val="24"/>
        </w:rPr>
        <w:t xml:space="preserve"> ACTION</w:t>
      </w:r>
      <w:r>
        <w:rPr>
          <w:sz w:val="24"/>
        </w:rPr>
        <w:t xml:space="preserve"> to come prepared to the January LNPA meeting to vote on the following two options regarding how tunable va</w:t>
      </w:r>
      <w:r>
        <w:rPr>
          <w:sz w:val="24"/>
        </w:rPr>
        <w:t>lues are to be addressed in the Process Flows and/or accompanying Narratives:</w:t>
      </w:r>
    </w:p>
    <w:p w14:paraId="686F0003" w14:textId="77777777" w:rsidR="00000000" w:rsidRDefault="006E7F45" w:rsidP="006E7F45">
      <w:pPr>
        <w:numPr>
          <w:ilvl w:val="0"/>
          <w:numId w:val="50"/>
        </w:numPr>
        <w:tabs>
          <w:tab w:val="clear" w:pos="360"/>
          <w:tab w:val="num" w:pos="1080"/>
        </w:tabs>
        <w:ind w:left="1080"/>
        <w:rPr>
          <w:sz w:val="24"/>
        </w:rPr>
      </w:pPr>
      <w:r>
        <w:rPr>
          <w:sz w:val="24"/>
        </w:rPr>
        <w:t>Refer to the tunable parameters by name only in the Process Flows and/or Narrative and create an Appendix to the Narrative that lists the current values of each referenced tunabl</w:t>
      </w:r>
      <w:r>
        <w:rPr>
          <w:sz w:val="24"/>
        </w:rPr>
        <w:t>e.</w:t>
      </w:r>
    </w:p>
    <w:p w14:paraId="05606C67" w14:textId="77777777" w:rsidR="00000000" w:rsidRDefault="006E7F45" w:rsidP="006E7F45">
      <w:pPr>
        <w:numPr>
          <w:ilvl w:val="0"/>
          <w:numId w:val="50"/>
        </w:numPr>
        <w:tabs>
          <w:tab w:val="clear" w:pos="360"/>
          <w:tab w:val="num" w:pos="1080"/>
        </w:tabs>
        <w:ind w:left="1080"/>
        <w:rPr>
          <w:sz w:val="24"/>
        </w:rPr>
      </w:pPr>
      <w:r>
        <w:rPr>
          <w:sz w:val="24"/>
        </w:rPr>
        <w:t>Reference the current values of the tunable parameters in the Process Flow and/or the appropriate step of the Process Flow Narrative.</w:t>
      </w:r>
    </w:p>
    <w:p w14:paraId="5F2B61D0" w14:textId="77777777" w:rsidR="00000000" w:rsidRDefault="006E7F45">
      <w:pPr>
        <w:ind w:left="360"/>
        <w:rPr>
          <w:sz w:val="24"/>
        </w:rPr>
      </w:pPr>
    </w:p>
    <w:p w14:paraId="1E5463D2" w14:textId="77777777" w:rsidR="00000000" w:rsidRDefault="006E7F45">
      <w:pPr>
        <w:ind w:left="360"/>
        <w:rPr>
          <w:sz w:val="24"/>
        </w:rPr>
      </w:pPr>
      <w:r>
        <w:rPr>
          <w:sz w:val="24"/>
        </w:rPr>
        <w:t>In both cases, differences in the values of wireless and wireline versions of a tunable will be identified.</w:t>
      </w:r>
    </w:p>
    <w:p w14:paraId="2686416A" w14:textId="77777777" w:rsidR="00000000" w:rsidRDefault="006E7F45">
      <w:pPr>
        <w:rPr>
          <w:b/>
          <w:sz w:val="24"/>
          <w:u w:val="single"/>
        </w:rPr>
      </w:pPr>
    </w:p>
    <w:p w14:paraId="078835FC" w14:textId="77777777" w:rsidR="00000000" w:rsidRDefault="006E7F45">
      <w:pPr>
        <w:rPr>
          <w:b/>
          <w:sz w:val="24"/>
          <w:u w:val="single"/>
        </w:rPr>
      </w:pPr>
    </w:p>
    <w:p w14:paraId="0F8BBA0D" w14:textId="77777777" w:rsidR="00000000" w:rsidRDefault="006E7F45">
      <w:pPr>
        <w:rPr>
          <w:sz w:val="24"/>
          <w:u w:val="single"/>
        </w:rPr>
      </w:pPr>
      <w:r>
        <w:rPr>
          <w:sz w:val="24"/>
          <w:u w:val="single"/>
        </w:rPr>
        <w:t>NPAC Rel</w:t>
      </w:r>
      <w:r>
        <w:rPr>
          <w:sz w:val="24"/>
          <w:u w:val="single"/>
        </w:rPr>
        <w:t>ease 3.2 Project Plan:</w:t>
      </w:r>
    </w:p>
    <w:p w14:paraId="7E6D2C5B" w14:textId="77777777" w:rsidR="00000000" w:rsidRDefault="006E7F45">
      <w:pPr>
        <w:rPr>
          <w:sz w:val="24"/>
        </w:rPr>
      </w:pPr>
    </w:p>
    <w:p w14:paraId="3D4BA2A2" w14:textId="77777777" w:rsidR="00000000" w:rsidRDefault="006E7F45">
      <w:pPr>
        <w:rPr>
          <w:sz w:val="24"/>
        </w:rPr>
      </w:pPr>
      <w:r>
        <w:rPr>
          <w:sz w:val="24"/>
        </w:rPr>
        <w:tab/>
      </w:r>
      <w:bookmarkStart w:id="18" w:name="_MON_1102854920"/>
      <w:bookmarkEnd w:id="18"/>
      <w:r>
        <w:rPr>
          <w:sz w:val="24"/>
        </w:rPr>
        <w:object w:dxaOrig="1530" w:dyaOrig="990" w14:anchorId="688AF3C0">
          <v:shape id="_x0000_i1036" type="#_x0000_t75" style="width:76.5pt;height:49.5pt" o:ole="" fillcolor="window">
            <v:imagedata r:id="rId29" o:title=""/>
          </v:shape>
          <o:OLEObject Type="Embed" ProgID="Word.Document.8" ShapeID="_x0000_i1036" DrawAspect="Icon" ObjectID="_1735112559" r:id="rId30">
            <o:FieldCodes>\s</o:FieldCodes>
          </o:OLEObject>
        </w:object>
      </w:r>
    </w:p>
    <w:p w14:paraId="19AAF932" w14:textId="77777777" w:rsidR="00000000" w:rsidRDefault="006E7F45">
      <w:pPr>
        <w:rPr>
          <w:sz w:val="24"/>
        </w:rPr>
      </w:pPr>
    </w:p>
    <w:p w14:paraId="4F26AC8F" w14:textId="77777777" w:rsidR="00000000" w:rsidRDefault="006E7F45" w:rsidP="006E7F45">
      <w:pPr>
        <w:numPr>
          <w:ilvl w:val="0"/>
          <w:numId w:val="51"/>
        </w:numPr>
        <w:rPr>
          <w:sz w:val="24"/>
        </w:rPr>
      </w:pPr>
      <w:proofErr w:type="spellStart"/>
      <w:r>
        <w:rPr>
          <w:sz w:val="24"/>
        </w:rPr>
        <w:t>NeuStar</w:t>
      </w:r>
      <w:proofErr w:type="spellEnd"/>
      <w:r>
        <w:rPr>
          <w:sz w:val="24"/>
        </w:rPr>
        <w:t xml:space="preserve"> reported that all 7 SOA/LSMS vendors have signed up for ITP testing.</w:t>
      </w:r>
    </w:p>
    <w:p w14:paraId="19B6C909" w14:textId="77777777" w:rsidR="00000000" w:rsidRDefault="006E7F45">
      <w:pPr>
        <w:rPr>
          <w:sz w:val="24"/>
        </w:rPr>
      </w:pPr>
    </w:p>
    <w:p w14:paraId="144B2501" w14:textId="77777777" w:rsidR="00000000" w:rsidRDefault="006E7F45" w:rsidP="006E7F45">
      <w:pPr>
        <w:numPr>
          <w:ilvl w:val="0"/>
          <w:numId w:val="51"/>
        </w:numPr>
        <w:rPr>
          <w:sz w:val="24"/>
        </w:rPr>
      </w:pPr>
      <w:r>
        <w:rPr>
          <w:sz w:val="24"/>
        </w:rPr>
        <w:t>The Service Provider Individual Turn-Up testing interval has been extended 2 weeks (running from 3/4/03 through 4/25/03).</w:t>
      </w:r>
    </w:p>
    <w:p w14:paraId="21D75CD3" w14:textId="77777777" w:rsidR="00000000" w:rsidRDefault="006E7F45">
      <w:pPr>
        <w:rPr>
          <w:sz w:val="24"/>
        </w:rPr>
      </w:pPr>
    </w:p>
    <w:p w14:paraId="5E10CCBD" w14:textId="77777777" w:rsidR="00000000" w:rsidRDefault="006E7F45" w:rsidP="006E7F45">
      <w:pPr>
        <w:numPr>
          <w:ilvl w:val="0"/>
          <w:numId w:val="51"/>
        </w:numPr>
        <w:rPr>
          <w:sz w:val="24"/>
        </w:rPr>
      </w:pPr>
      <w:r>
        <w:rPr>
          <w:sz w:val="24"/>
        </w:rPr>
        <w:t xml:space="preserve">The Service Provider Group and Performance testing interval has been extended 1 week (running from 4/28/03 through 5/14/03). </w:t>
      </w:r>
    </w:p>
    <w:p w14:paraId="458B5071" w14:textId="77777777" w:rsidR="00000000" w:rsidRDefault="006E7F45">
      <w:pPr>
        <w:rPr>
          <w:sz w:val="24"/>
        </w:rPr>
      </w:pPr>
    </w:p>
    <w:p w14:paraId="0C99DA77" w14:textId="77777777" w:rsidR="00000000" w:rsidRDefault="006E7F45" w:rsidP="006E7F45">
      <w:pPr>
        <w:numPr>
          <w:ilvl w:val="0"/>
          <w:numId w:val="51"/>
        </w:numPr>
        <w:rPr>
          <w:sz w:val="24"/>
        </w:rPr>
      </w:pPr>
      <w:r>
        <w:rPr>
          <w:sz w:val="24"/>
        </w:rPr>
        <w:t>Region 1 will go into production on 5/19/03, Regions 2, 3, and 4 will go on 6/2/03, and Regions 5, 6, and 7 will go on 6/16/03.</w:t>
      </w:r>
    </w:p>
    <w:p w14:paraId="055ED1CA" w14:textId="77777777" w:rsidR="00000000" w:rsidRDefault="006E7F45">
      <w:pPr>
        <w:rPr>
          <w:sz w:val="24"/>
        </w:rPr>
      </w:pPr>
    </w:p>
    <w:p w14:paraId="21A2DB98" w14:textId="77777777" w:rsidR="00000000" w:rsidRDefault="006E7F45" w:rsidP="006E7F45">
      <w:pPr>
        <w:numPr>
          <w:ilvl w:val="0"/>
          <w:numId w:val="52"/>
        </w:numPr>
        <w:rPr>
          <w:b/>
          <w:sz w:val="24"/>
          <w:u w:val="single"/>
        </w:rPr>
      </w:pPr>
      <w:proofErr w:type="spellStart"/>
      <w:r>
        <w:rPr>
          <w:sz w:val="24"/>
        </w:rPr>
        <w:t>NeuStar</w:t>
      </w:r>
      <w:proofErr w:type="spellEnd"/>
      <w:r>
        <w:rPr>
          <w:sz w:val="24"/>
        </w:rPr>
        <w:t xml:space="preserve"> also reported that the development phase remains on track.</w:t>
      </w:r>
    </w:p>
    <w:p w14:paraId="7FCF2C4F" w14:textId="77777777" w:rsidR="00000000" w:rsidRDefault="006E7F45">
      <w:pPr>
        <w:rPr>
          <w:b/>
          <w:sz w:val="24"/>
          <w:u w:val="single"/>
        </w:rPr>
      </w:pPr>
    </w:p>
    <w:p w14:paraId="49E3C796" w14:textId="77777777" w:rsidR="00000000" w:rsidRDefault="006E7F45">
      <w:pPr>
        <w:rPr>
          <w:b/>
          <w:sz w:val="24"/>
          <w:u w:val="single"/>
        </w:rPr>
      </w:pPr>
    </w:p>
    <w:p w14:paraId="426CAD1E" w14:textId="77777777" w:rsidR="00000000" w:rsidRDefault="006E7F45">
      <w:pPr>
        <w:rPr>
          <w:sz w:val="24"/>
          <w:u w:val="single"/>
        </w:rPr>
      </w:pPr>
      <w:r>
        <w:rPr>
          <w:sz w:val="24"/>
          <w:u w:val="single"/>
        </w:rPr>
        <w:t>Change Management Discussion:</w:t>
      </w:r>
    </w:p>
    <w:p w14:paraId="5E3A39C1" w14:textId="77777777" w:rsidR="00000000" w:rsidRDefault="006E7F45">
      <w:pPr>
        <w:rPr>
          <w:sz w:val="24"/>
        </w:rPr>
      </w:pPr>
    </w:p>
    <w:p w14:paraId="7AC6837E" w14:textId="77777777" w:rsidR="00000000" w:rsidRDefault="006E7F45" w:rsidP="006E7F45">
      <w:pPr>
        <w:numPr>
          <w:ilvl w:val="0"/>
          <w:numId w:val="10"/>
        </w:numPr>
        <w:rPr>
          <w:sz w:val="24"/>
        </w:rPr>
      </w:pPr>
      <w:r>
        <w:rPr>
          <w:sz w:val="24"/>
        </w:rPr>
        <w:t>The group reviewed Revision 94 of the Change Order Package (attached).</w:t>
      </w:r>
    </w:p>
    <w:bookmarkStart w:id="19" w:name="_MON_1102854960"/>
    <w:bookmarkEnd w:id="19"/>
    <w:p w14:paraId="2CAF6592" w14:textId="77777777" w:rsidR="00000000" w:rsidRDefault="006E7F45">
      <w:pPr>
        <w:ind w:left="720"/>
        <w:rPr>
          <w:sz w:val="24"/>
        </w:rPr>
      </w:pPr>
      <w:r>
        <w:rPr>
          <w:sz w:val="24"/>
        </w:rPr>
        <w:object w:dxaOrig="1530" w:dyaOrig="990" w14:anchorId="35B5F161">
          <v:shape id="_x0000_i1037" type="#_x0000_t75" style="width:76.5pt;height:49.5pt" o:ole="" fillcolor="window">
            <v:imagedata r:id="rId31" o:title=""/>
          </v:shape>
          <o:OLEObject Type="Embed" ProgID="Word.Document.8" ShapeID="_x0000_i1037" DrawAspect="Icon" ObjectID="_1735112560" r:id="rId32">
            <o:FieldCodes>\s</o:FieldCodes>
          </o:OLEObject>
        </w:object>
      </w:r>
    </w:p>
    <w:p w14:paraId="5FD861FC" w14:textId="77777777" w:rsidR="00000000" w:rsidRDefault="006E7F45">
      <w:pPr>
        <w:rPr>
          <w:sz w:val="24"/>
        </w:rPr>
      </w:pPr>
    </w:p>
    <w:p w14:paraId="0B33F97C" w14:textId="77777777" w:rsidR="00000000" w:rsidRDefault="006E7F45" w:rsidP="006E7F45">
      <w:pPr>
        <w:numPr>
          <w:ilvl w:val="0"/>
          <w:numId w:val="53"/>
        </w:numPr>
        <w:rPr>
          <w:sz w:val="24"/>
        </w:rPr>
      </w:pPr>
      <w:r>
        <w:rPr>
          <w:sz w:val="24"/>
        </w:rPr>
        <w:t xml:space="preserve">NANC 363:  </w:t>
      </w:r>
      <w:r>
        <w:rPr>
          <w:color w:val="FF0000"/>
          <w:sz w:val="24"/>
        </w:rPr>
        <w:t>SOA/LSMS Vendors</w:t>
      </w:r>
      <w:r>
        <w:rPr>
          <w:sz w:val="24"/>
        </w:rPr>
        <w:t xml:space="preserve"> took an </w:t>
      </w:r>
      <w:r>
        <w:rPr>
          <w:color w:val="FF0000"/>
          <w:sz w:val="24"/>
        </w:rPr>
        <w:t xml:space="preserve">ACTION </w:t>
      </w:r>
      <w:r>
        <w:rPr>
          <w:sz w:val="24"/>
        </w:rPr>
        <w:t>to asses</w:t>
      </w:r>
      <w:r>
        <w:rPr>
          <w:sz w:val="24"/>
        </w:rPr>
        <w:t xml:space="preserve">s the impact of NANC 363 and provide feedback at the </w:t>
      </w:r>
      <w:proofErr w:type="gramStart"/>
      <w:r>
        <w:rPr>
          <w:sz w:val="24"/>
        </w:rPr>
        <w:t>January,</w:t>
      </w:r>
      <w:proofErr w:type="gramEnd"/>
      <w:r>
        <w:rPr>
          <w:sz w:val="24"/>
        </w:rPr>
        <w:t xml:space="preserve"> 2003 LNPA meeting.</w:t>
      </w:r>
    </w:p>
    <w:p w14:paraId="63F6C3F7" w14:textId="77777777" w:rsidR="00000000" w:rsidRDefault="006E7F45">
      <w:pPr>
        <w:rPr>
          <w:sz w:val="24"/>
        </w:rPr>
      </w:pPr>
    </w:p>
    <w:p w14:paraId="0CC8C43C" w14:textId="77777777" w:rsidR="00000000" w:rsidRDefault="006E7F45" w:rsidP="006E7F45">
      <w:pPr>
        <w:numPr>
          <w:ilvl w:val="0"/>
          <w:numId w:val="54"/>
        </w:numPr>
        <w:rPr>
          <w:sz w:val="24"/>
        </w:rPr>
      </w:pPr>
      <w:r>
        <w:rPr>
          <w:sz w:val="24"/>
        </w:rPr>
        <w:t>New NANC Change Order 372, which addresses the investigation of possible alternatives to CMIP Protocol, will initially be developed in the new Architecture Planning Team.</w:t>
      </w:r>
    </w:p>
    <w:p w14:paraId="0D1CDBAF" w14:textId="77777777" w:rsidR="00000000" w:rsidRDefault="006E7F45">
      <w:pPr>
        <w:ind w:left="720"/>
        <w:rPr>
          <w:sz w:val="24"/>
        </w:rPr>
      </w:pPr>
    </w:p>
    <w:p w14:paraId="272490A8" w14:textId="77777777" w:rsidR="00000000" w:rsidRDefault="006E7F45">
      <w:pPr>
        <w:pStyle w:val="BodyText"/>
      </w:pPr>
    </w:p>
    <w:p w14:paraId="40CE4CD5" w14:textId="77777777" w:rsidR="00000000" w:rsidRDefault="006E7F45">
      <w:pPr>
        <w:rPr>
          <w:sz w:val="24"/>
          <w:u w:val="single"/>
        </w:rPr>
      </w:pPr>
      <w:r>
        <w:rPr>
          <w:sz w:val="24"/>
          <w:u w:val="single"/>
        </w:rPr>
        <w:t>N</w:t>
      </w:r>
      <w:r>
        <w:rPr>
          <w:sz w:val="24"/>
          <w:u w:val="single"/>
        </w:rPr>
        <w:t>ANC 356 (Service Provider Name Field Change) Rescheduling:</w:t>
      </w:r>
    </w:p>
    <w:p w14:paraId="45664C03" w14:textId="77777777" w:rsidR="00000000" w:rsidRDefault="006E7F45">
      <w:pPr>
        <w:rPr>
          <w:sz w:val="24"/>
          <w:u w:val="single"/>
        </w:rPr>
      </w:pPr>
    </w:p>
    <w:p w14:paraId="007EF79E" w14:textId="77777777" w:rsidR="00000000" w:rsidRDefault="006E7F45" w:rsidP="006E7F45">
      <w:pPr>
        <w:numPr>
          <w:ilvl w:val="0"/>
          <w:numId w:val="55"/>
        </w:numPr>
        <w:rPr>
          <w:sz w:val="24"/>
        </w:rPr>
      </w:pPr>
      <w:proofErr w:type="spellStart"/>
      <w:r>
        <w:rPr>
          <w:sz w:val="24"/>
        </w:rPr>
        <w:t>NeuStar</w:t>
      </w:r>
      <w:proofErr w:type="spellEnd"/>
      <w:r>
        <w:rPr>
          <w:sz w:val="24"/>
        </w:rPr>
        <w:t xml:space="preserve"> provided the following report on testing NANC 356:</w:t>
      </w:r>
    </w:p>
    <w:p w14:paraId="21EE2AC9" w14:textId="77777777" w:rsidR="00000000" w:rsidRDefault="006E7F45" w:rsidP="006E7F45">
      <w:pPr>
        <w:numPr>
          <w:ilvl w:val="0"/>
          <w:numId w:val="56"/>
        </w:numPr>
        <w:tabs>
          <w:tab w:val="clear" w:pos="360"/>
          <w:tab w:val="num" w:pos="1080"/>
        </w:tabs>
        <w:ind w:left="1080"/>
        <w:rPr>
          <w:sz w:val="24"/>
        </w:rPr>
      </w:pPr>
      <w:r>
        <w:rPr>
          <w:sz w:val="24"/>
        </w:rPr>
        <w:t>testing was set up in the 3.1 test bed.</w:t>
      </w:r>
    </w:p>
    <w:p w14:paraId="48EC3850" w14:textId="77777777" w:rsidR="00000000" w:rsidRDefault="006E7F45" w:rsidP="006E7F45">
      <w:pPr>
        <w:numPr>
          <w:ilvl w:val="0"/>
          <w:numId w:val="57"/>
        </w:numPr>
        <w:tabs>
          <w:tab w:val="clear" w:pos="360"/>
          <w:tab w:val="num" w:pos="1080"/>
        </w:tabs>
        <w:ind w:left="1080"/>
        <w:rPr>
          <w:sz w:val="24"/>
        </w:rPr>
      </w:pPr>
      <w:r>
        <w:rPr>
          <w:sz w:val="24"/>
        </w:rPr>
        <w:t>participating service providers were asked to perform normal porting activity.</w:t>
      </w:r>
    </w:p>
    <w:p w14:paraId="29392B7E" w14:textId="77777777" w:rsidR="00000000" w:rsidRDefault="006E7F45" w:rsidP="006E7F45">
      <w:pPr>
        <w:numPr>
          <w:ilvl w:val="0"/>
          <w:numId w:val="58"/>
        </w:numPr>
        <w:tabs>
          <w:tab w:val="clear" w:pos="360"/>
          <w:tab w:val="num" w:pos="1080"/>
        </w:tabs>
        <w:ind w:left="1080"/>
        <w:rPr>
          <w:sz w:val="24"/>
        </w:rPr>
      </w:pPr>
      <w:r>
        <w:rPr>
          <w:sz w:val="24"/>
        </w:rPr>
        <w:t>4 wireline provide</w:t>
      </w:r>
      <w:r>
        <w:rPr>
          <w:sz w:val="24"/>
        </w:rPr>
        <w:t>rs participated on 12/4/02.  Another provider participated on their own subsequently.</w:t>
      </w:r>
    </w:p>
    <w:p w14:paraId="11465B71" w14:textId="77777777" w:rsidR="00000000" w:rsidRDefault="006E7F45" w:rsidP="006E7F45">
      <w:pPr>
        <w:numPr>
          <w:ilvl w:val="0"/>
          <w:numId w:val="59"/>
        </w:numPr>
        <w:tabs>
          <w:tab w:val="clear" w:pos="360"/>
          <w:tab w:val="num" w:pos="1080"/>
        </w:tabs>
        <w:ind w:left="1080"/>
        <w:rPr>
          <w:sz w:val="24"/>
        </w:rPr>
      </w:pPr>
      <w:r>
        <w:rPr>
          <w:sz w:val="24"/>
        </w:rPr>
        <w:t xml:space="preserve">Testing was successful and no problems were reported.  </w:t>
      </w:r>
    </w:p>
    <w:p w14:paraId="532EA949" w14:textId="77777777" w:rsidR="00000000" w:rsidRDefault="006E7F45">
      <w:pPr>
        <w:rPr>
          <w:sz w:val="24"/>
        </w:rPr>
      </w:pPr>
      <w:r>
        <w:rPr>
          <w:sz w:val="24"/>
        </w:rPr>
        <w:t xml:space="preserve">      </w:t>
      </w:r>
    </w:p>
    <w:p w14:paraId="402127F1" w14:textId="77777777" w:rsidR="00000000" w:rsidRDefault="006E7F45" w:rsidP="006E7F45">
      <w:pPr>
        <w:numPr>
          <w:ilvl w:val="0"/>
          <w:numId w:val="60"/>
        </w:numPr>
        <w:rPr>
          <w:sz w:val="24"/>
        </w:rPr>
      </w:pPr>
      <w:r>
        <w:rPr>
          <w:sz w:val="24"/>
        </w:rPr>
        <w:t xml:space="preserve">During the discussion, Sprint PCS reported a problem discovered during testing </w:t>
      </w:r>
    </w:p>
    <w:p w14:paraId="53061AE5" w14:textId="77777777" w:rsidR="00000000" w:rsidRDefault="006E7F45">
      <w:pPr>
        <w:rPr>
          <w:sz w:val="24"/>
        </w:rPr>
      </w:pPr>
      <w:r>
        <w:rPr>
          <w:sz w:val="24"/>
        </w:rPr>
        <w:t xml:space="preserve">      downstream from their</w:t>
      </w:r>
      <w:r>
        <w:rPr>
          <w:sz w:val="24"/>
        </w:rPr>
        <w:t xml:space="preserve"> SOA.  It impacts the Inter-provider Communications Process </w:t>
      </w:r>
    </w:p>
    <w:p w14:paraId="2C42B4EF" w14:textId="77777777" w:rsidR="00000000" w:rsidRDefault="006E7F45">
      <w:pPr>
        <w:rPr>
          <w:sz w:val="24"/>
        </w:rPr>
      </w:pPr>
      <w:r>
        <w:rPr>
          <w:sz w:val="24"/>
        </w:rPr>
        <w:t xml:space="preserve">      (ICP) and any provider with the same wireless solution will likely have the problem.  </w:t>
      </w:r>
    </w:p>
    <w:p w14:paraId="16240453" w14:textId="77777777" w:rsidR="00000000" w:rsidRDefault="006E7F45">
      <w:pPr>
        <w:rPr>
          <w:sz w:val="24"/>
        </w:rPr>
      </w:pPr>
      <w:r>
        <w:rPr>
          <w:sz w:val="24"/>
        </w:rPr>
        <w:t xml:space="preserve">      </w:t>
      </w:r>
      <w:r>
        <w:rPr>
          <w:color w:val="FF0000"/>
          <w:sz w:val="24"/>
        </w:rPr>
        <w:t xml:space="preserve">Sprint PCS </w:t>
      </w:r>
      <w:r>
        <w:rPr>
          <w:sz w:val="24"/>
        </w:rPr>
        <w:t xml:space="preserve">took an </w:t>
      </w:r>
      <w:r>
        <w:rPr>
          <w:color w:val="FF0000"/>
          <w:sz w:val="24"/>
        </w:rPr>
        <w:t>ACTION</w:t>
      </w:r>
      <w:r>
        <w:rPr>
          <w:sz w:val="24"/>
        </w:rPr>
        <w:t xml:space="preserve"> to investigate the reported issue and report to the LNPA </w:t>
      </w:r>
    </w:p>
    <w:p w14:paraId="7EC6B346" w14:textId="77777777" w:rsidR="00000000" w:rsidRDefault="006E7F45">
      <w:pPr>
        <w:rPr>
          <w:sz w:val="24"/>
        </w:rPr>
      </w:pPr>
      <w:r>
        <w:rPr>
          <w:sz w:val="24"/>
        </w:rPr>
        <w:t xml:space="preserve">      if it </w:t>
      </w:r>
      <w:r>
        <w:rPr>
          <w:sz w:val="24"/>
        </w:rPr>
        <w:t xml:space="preserve">is serious enough to prevent rescheduling NANC 356 </w:t>
      </w:r>
      <w:proofErr w:type="gramStart"/>
      <w:r>
        <w:rPr>
          <w:sz w:val="24"/>
        </w:rPr>
        <w:t>implementation</w:t>
      </w:r>
      <w:proofErr w:type="gramEnd"/>
      <w:r>
        <w:rPr>
          <w:sz w:val="24"/>
        </w:rPr>
        <w:t xml:space="preserve"> until it is </w:t>
      </w:r>
    </w:p>
    <w:p w14:paraId="27D87D71" w14:textId="77777777" w:rsidR="00000000" w:rsidRDefault="006E7F45">
      <w:pPr>
        <w:rPr>
          <w:sz w:val="24"/>
        </w:rPr>
      </w:pPr>
      <w:r>
        <w:rPr>
          <w:sz w:val="24"/>
        </w:rPr>
        <w:t xml:space="preserve">      resolved.</w:t>
      </w:r>
    </w:p>
    <w:p w14:paraId="37511904" w14:textId="77777777" w:rsidR="00000000" w:rsidRDefault="006E7F45">
      <w:pPr>
        <w:rPr>
          <w:sz w:val="24"/>
        </w:rPr>
      </w:pPr>
    </w:p>
    <w:p w14:paraId="3D397470" w14:textId="77777777" w:rsidR="00000000" w:rsidRDefault="006E7F45">
      <w:pPr>
        <w:ind w:left="720"/>
        <w:rPr>
          <w:sz w:val="24"/>
        </w:rPr>
      </w:pPr>
      <w:r>
        <w:rPr>
          <w:sz w:val="24"/>
          <w:highlight w:val="yellow"/>
        </w:rPr>
        <w:t>NOTE:  Subsequent to the 12/02 LNPA meeting, Sprint PCS reported that the issue has been resolved and that the scheduling of NANC 356 implementation can proceed</w:t>
      </w:r>
      <w:r>
        <w:rPr>
          <w:sz w:val="24"/>
          <w:highlight w:val="yellow"/>
        </w:rPr>
        <w:t xml:space="preserve">.  This will be placed on the </w:t>
      </w:r>
      <w:proofErr w:type="gramStart"/>
      <w:r>
        <w:rPr>
          <w:sz w:val="24"/>
          <w:highlight w:val="yellow"/>
        </w:rPr>
        <w:t>January,</w:t>
      </w:r>
      <w:proofErr w:type="gramEnd"/>
      <w:r>
        <w:rPr>
          <w:sz w:val="24"/>
          <w:highlight w:val="yellow"/>
        </w:rPr>
        <w:t xml:space="preserve"> 2003 agenda.</w:t>
      </w:r>
    </w:p>
    <w:p w14:paraId="6034B930" w14:textId="77777777" w:rsidR="00000000" w:rsidRDefault="006E7F45">
      <w:pPr>
        <w:rPr>
          <w:sz w:val="24"/>
        </w:rPr>
      </w:pPr>
    </w:p>
    <w:p w14:paraId="61B151BC" w14:textId="77777777" w:rsidR="00000000" w:rsidRDefault="006E7F45">
      <w:pPr>
        <w:rPr>
          <w:sz w:val="24"/>
        </w:rPr>
      </w:pPr>
    </w:p>
    <w:p w14:paraId="6A997754" w14:textId="77777777" w:rsidR="00000000" w:rsidRDefault="006E7F45">
      <w:pPr>
        <w:rPr>
          <w:sz w:val="24"/>
          <w:u w:val="single"/>
        </w:rPr>
      </w:pPr>
      <w:r>
        <w:rPr>
          <w:sz w:val="24"/>
          <w:u w:val="single"/>
        </w:rPr>
        <w:t>2003 Meeting Schedule:</w:t>
      </w:r>
    </w:p>
    <w:p w14:paraId="1C83D026" w14:textId="77777777" w:rsidR="00000000" w:rsidRDefault="006E7F45">
      <w:pPr>
        <w:rPr>
          <w:sz w:val="24"/>
          <w:u w:val="single"/>
        </w:rPr>
      </w:pPr>
    </w:p>
    <w:p w14:paraId="07D4F43C" w14:textId="77777777" w:rsidR="00000000" w:rsidRDefault="006E7F45" w:rsidP="006E7F45">
      <w:pPr>
        <w:numPr>
          <w:ilvl w:val="0"/>
          <w:numId w:val="11"/>
        </w:numPr>
        <w:rPr>
          <w:sz w:val="24"/>
          <w:u w:val="single"/>
        </w:rPr>
      </w:pPr>
      <w:r>
        <w:rPr>
          <w:sz w:val="24"/>
        </w:rPr>
        <w:t>Wireless will meet on Mondays and Tuesdays, the new Architecture Planning Team will meet on Tuesdays from 1pm-5pm local time, and the LNPA will meet on Wednesdays and Thursdays.</w:t>
      </w:r>
    </w:p>
    <w:p w14:paraId="0FAA5EA4" w14:textId="77777777" w:rsidR="00000000" w:rsidRDefault="006E7F45" w:rsidP="006E7F45">
      <w:pPr>
        <w:numPr>
          <w:ilvl w:val="0"/>
          <w:numId w:val="12"/>
        </w:numPr>
        <w:tabs>
          <w:tab w:val="clear" w:pos="360"/>
          <w:tab w:val="num" w:pos="1080"/>
        </w:tabs>
        <w:ind w:left="1080"/>
        <w:rPr>
          <w:sz w:val="24"/>
          <w:u w:val="single"/>
        </w:rPr>
      </w:pPr>
      <w:r>
        <w:rPr>
          <w:sz w:val="24"/>
        </w:rPr>
        <w:t xml:space="preserve">Jan.  Week of 1/13.  NANC meets on 1/22.   Hosted by Qwest and </w:t>
      </w:r>
      <w:proofErr w:type="spellStart"/>
      <w:r>
        <w:rPr>
          <w:sz w:val="24"/>
        </w:rPr>
        <w:t>NeuStar</w:t>
      </w:r>
      <w:proofErr w:type="spellEnd"/>
      <w:r>
        <w:rPr>
          <w:sz w:val="24"/>
        </w:rPr>
        <w:t xml:space="preserve"> in Phoenix.</w:t>
      </w:r>
    </w:p>
    <w:p w14:paraId="15FD7FF0" w14:textId="77777777" w:rsidR="00000000" w:rsidRDefault="006E7F45" w:rsidP="006E7F45">
      <w:pPr>
        <w:numPr>
          <w:ilvl w:val="0"/>
          <w:numId w:val="13"/>
        </w:numPr>
        <w:tabs>
          <w:tab w:val="clear" w:pos="360"/>
          <w:tab w:val="num" w:pos="1080"/>
        </w:tabs>
        <w:ind w:left="1080"/>
        <w:rPr>
          <w:sz w:val="24"/>
          <w:u w:val="single"/>
        </w:rPr>
      </w:pPr>
      <w:r>
        <w:rPr>
          <w:sz w:val="24"/>
        </w:rPr>
        <w:t>Feb.  Week of 2/17.  No NANC meeting.  Hosted by TSI in Tampa.</w:t>
      </w:r>
    </w:p>
    <w:p w14:paraId="3921E32B" w14:textId="77777777" w:rsidR="00000000" w:rsidRDefault="006E7F45" w:rsidP="006E7F45">
      <w:pPr>
        <w:numPr>
          <w:ilvl w:val="0"/>
          <w:numId w:val="14"/>
        </w:numPr>
        <w:tabs>
          <w:tab w:val="clear" w:pos="360"/>
          <w:tab w:val="num" w:pos="1080"/>
        </w:tabs>
        <w:ind w:left="1080"/>
        <w:rPr>
          <w:sz w:val="24"/>
          <w:u w:val="single"/>
        </w:rPr>
      </w:pPr>
      <w:r>
        <w:rPr>
          <w:sz w:val="24"/>
        </w:rPr>
        <w:t>Mar.  Week of 3/10.  NANC meets on 3/19.  Hosted by SBC in San Antonio.</w:t>
      </w:r>
    </w:p>
    <w:p w14:paraId="6414BF50" w14:textId="77777777" w:rsidR="00000000" w:rsidRDefault="006E7F45" w:rsidP="006E7F45">
      <w:pPr>
        <w:numPr>
          <w:ilvl w:val="0"/>
          <w:numId w:val="15"/>
        </w:numPr>
        <w:tabs>
          <w:tab w:val="clear" w:pos="360"/>
          <w:tab w:val="num" w:pos="1080"/>
        </w:tabs>
        <w:ind w:left="1080"/>
        <w:rPr>
          <w:sz w:val="24"/>
          <w:u w:val="single"/>
        </w:rPr>
      </w:pPr>
      <w:r>
        <w:rPr>
          <w:sz w:val="24"/>
        </w:rPr>
        <w:t xml:space="preserve">Apr.  Week of 4/7.  No NANC meeting.  </w:t>
      </w:r>
      <w:r>
        <w:rPr>
          <w:sz w:val="24"/>
        </w:rPr>
        <w:t xml:space="preserve">Hosted by </w:t>
      </w:r>
      <w:proofErr w:type="spellStart"/>
      <w:r>
        <w:rPr>
          <w:sz w:val="24"/>
        </w:rPr>
        <w:t>NeuStar</w:t>
      </w:r>
      <w:proofErr w:type="spellEnd"/>
      <w:r>
        <w:rPr>
          <w:sz w:val="24"/>
        </w:rPr>
        <w:t xml:space="preserve"> in Sterling, Va.</w:t>
      </w:r>
    </w:p>
    <w:p w14:paraId="0AFC3FF9" w14:textId="77777777" w:rsidR="00000000" w:rsidRDefault="006E7F45" w:rsidP="006E7F45">
      <w:pPr>
        <w:numPr>
          <w:ilvl w:val="0"/>
          <w:numId w:val="16"/>
        </w:numPr>
        <w:tabs>
          <w:tab w:val="clear" w:pos="360"/>
          <w:tab w:val="num" w:pos="1080"/>
        </w:tabs>
        <w:ind w:left="1080"/>
        <w:rPr>
          <w:sz w:val="24"/>
          <w:u w:val="single"/>
        </w:rPr>
      </w:pPr>
      <w:proofErr w:type="gramStart"/>
      <w:r>
        <w:rPr>
          <w:sz w:val="24"/>
        </w:rPr>
        <w:t>May  Week</w:t>
      </w:r>
      <w:proofErr w:type="gramEnd"/>
      <w:r>
        <w:rPr>
          <w:sz w:val="24"/>
        </w:rPr>
        <w:t xml:space="preserve"> of 5/5.  NANC meets on 5/13.  Hosted by Sprint in Kansas City.</w:t>
      </w:r>
    </w:p>
    <w:p w14:paraId="0A2EFA1E" w14:textId="77777777" w:rsidR="00000000" w:rsidRDefault="006E7F45" w:rsidP="006E7F45">
      <w:pPr>
        <w:numPr>
          <w:ilvl w:val="0"/>
          <w:numId w:val="17"/>
        </w:numPr>
        <w:tabs>
          <w:tab w:val="clear" w:pos="360"/>
          <w:tab w:val="num" w:pos="1080"/>
        </w:tabs>
        <w:ind w:left="1080"/>
        <w:rPr>
          <w:sz w:val="24"/>
          <w:u w:val="single"/>
        </w:rPr>
      </w:pPr>
      <w:r>
        <w:rPr>
          <w:sz w:val="24"/>
        </w:rPr>
        <w:t>Jun.  Week of 6/9.  No NANC meeting.  Hosted by AT&amp;T in NY or Atlanta.</w:t>
      </w:r>
    </w:p>
    <w:p w14:paraId="473E0F63" w14:textId="77777777" w:rsidR="00000000" w:rsidRDefault="006E7F45" w:rsidP="006E7F45">
      <w:pPr>
        <w:numPr>
          <w:ilvl w:val="0"/>
          <w:numId w:val="18"/>
        </w:numPr>
        <w:tabs>
          <w:tab w:val="clear" w:pos="360"/>
          <w:tab w:val="num" w:pos="1080"/>
        </w:tabs>
        <w:ind w:left="1080"/>
        <w:rPr>
          <w:sz w:val="24"/>
          <w:u w:val="single"/>
        </w:rPr>
      </w:pPr>
      <w:r>
        <w:rPr>
          <w:sz w:val="24"/>
        </w:rPr>
        <w:lastRenderedPageBreak/>
        <w:t>Jul.  Week of 7/7.  NANC meets on 7/15.  Hosted by Cingular in Chicago (tenta</w:t>
      </w:r>
      <w:r>
        <w:rPr>
          <w:sz w:val="24"/>
        </w:rPr>
        <w:t>tive).</w:t>
      </w:r>
    </w:p>
    <w:p w14:paraId="32E13589" w14:textId="77777777" w:rsidR="00000000" w:rsidRDefault="006E7F45" w:rsidP="006E7F45">
      <w:pPr>
        <w:numPr>
          <w:ilvl w:val="0"/>
          <w:numId w:val="19"/>
        </w:numPr>
        <w:tabs>
          <w:tab w:val="clear" w:pos="360"/>
          <w:tab w:val="num" w:pos="1080"/>
        </w:tabs>
        <w:ind w:left="1080"/>
        <w:rPr>
          <w:sz w:val="24"/>
          <w:u w:val="single"/>
        </w:rPr>
      </w:pPr>
      <w:r>
        <w:rPr>
          <w:sz w:val="24"/>
        </w:rPr>
        <w:t>Aug.  Week of 8/11.  No NANC meeting.  Hosted by AT&amp;T Wireless in Seattle (flexible to swap).</w:t>
      </w:r>
    </w:p>
    <w:p w14:paraId="04CFAA2E" w14:textId="77777777" w:rsidR="00000000" w:rsidRDefault="006E7F45" w:rsidP="006E7F45">
      <w:pPr>
        <w:numPr>
          <w:ilvl w:val="0"/>
          <w:numId w:val="20"/>
        </w:numPr>
        <w:tabs>
          <w:tab w:val="clear" w:pos="360"/>
          <w:tab w:val="num" w:pos="1080"/>
        </w:tabs>
        <w:ind w:left="1080"/>
        <w:rPr>
          <w:sz w:val="24"/>
          <w:u w:val="single"/>
        </w:rPr>
      </w:pPr>
      <w:r>
        <w:rPr>
          <w:sz w:val="24"/>
        </w:rPr>
        <w:t xml:space="preserve">Sep.  Week of 9/15.  NANC meets on 9/25.  Hosted by Verizon in </w:t>
      </w:r>
      <w:r>
        <w:rPr>
          <w:sz w:val="24"/>
          <w:highlight w:val="yellow"/>
        </w:rPr>
        <w:t>Portland, Maine</w:t>
      </w:r>
      <w:r>
        <w:rPr>
          <w:sz w:val="24"/>
        </w:rPr>
        <w:t>.</w:t>
      </w:r>
    </w:p>
    <w:p w14:paraId="2DC05F49" w14:textId="77777777" w:rsidR="00000000" w:rsidRDefault="006E7F45" w:rsidP="006E7F45">
      <w:pPr>
        <w:numPr>
          <w:ilvl w:val="0"/>
          <w:numId w:val="21"/>
        </w:numPr>
        <w:tabs>
          <w:tab w:val="clear" w:pos="360"/>
          <w:tab w:val="num" w:pos="1080"/>
        </w:tabs>
        <w:ind w:left="1080"/>
        <w:rPr>
          <w:sz w:val="24"/>
          <w:u w:val="single"/>
        </w:rPr>
      </w:pPr>
      <w:r>
        <w:rPr>
          <w:sz w:val="24"/>
        </w:rPr>
        <w:t>Oct.  Week of 10/13.  No NANC meeting.  Hosted by Canadian Consortium in Ba</w:t>
      </w:r>
      <w:r>
        <w:rPr>
          <w:sz w:val="24"/>
        </w:rPr>
        <w:t>nff, Alberta, Canada.</w:t>
      </w:r>
    </w:p>
    <w:p w14:paraId="48142C51" w14:textId="77777777" w:rsidR="00000000" w:rsidRDefault="006E7F45" w:rsidP="006E7F45">
      <w:pPr>
        <w:numPr>
          <w:ilvl w:val="0"/>
          <w:numId w:val="22"/>
        </w:numPr>
        <w:tabs>
          <w:tab w:val="clear" w:pos="360"/>
          <w:tab w:val="num" w:pos="1080"/>
        </w:tabs>
        <w:ind w:left="1080"/>
        <w:rPr>
          <w:sz w:val="24"/>
          <w:u w:val="single"/>
        </w:rPr>
      </w:pPr>
      <w:r>
        <w:rPr>
          <w:sz w:val="24"/>
        </w:rPr>
        <w:t>Nov.  Week of 11/10.  NANC meets on 11/5.  Hosted by VeriSign in Overland Park, Kansas.</w:t>
      </w:r>
    </w:p>
    <w:p w14:paraId="48F4ED20" w14:textId="77777777" w:rsidR="00000000" w:rsidRDefault="006E7F45" w:rsidP="006E7F45">
      <w:pPr>
        <w:numPr>
          <w:ilvl w:val="0"/>
          <w:numId w:val="23"/>
        </w:numPr>
        <w:tabs>
          <w:tab w:val="clear" w:pos="360"/>
          <w:tab w:val="num" w:pos="1080"/>
        </w:tabs>
        <w:ind w:left="1080"/>
        <w:rPr>
          <w:sz w:val="24"/>
        </w:rPr>
      </w:pPr>
      <w:r>
        <w:rPr>
          <w:sz w:val="24"/>
        </w:rPr>
        <w:t>Dec.  Week of 12/8.  No NANC meeting.  Hosted by Telcordia in San Diego.</w:t>
      </w:r>
    </w:p>
    <w:p w14:paraId="7739CC53" w14:textId="77777777" w:rsidR="00000000" w:rsidRDefault="006E7F45">
      <w:pPr>
        <w:rPr>
          <w:sz w:val="24"/>
        </w:rPr>
      </w:pPr>
    </w:p>
    <w:p w14:paraId="7F6074F9" w14:textId="77777777" w:rsidR="00000000" w:rsidRDefault="006E7F45">
      <w:pPr>
        <w:rPr>
          <w:sz w:val="24"/>
        </w:rPr>
      </w:pPr>
    </w:p>
    <w:p w14:paraId="32747928" w14:textId="77777777" w:rsidR="00000000" w:rsidRDefault="006E7F45">
      <w:pPr>
        <w:rPr>
          <w:sz w:val="24"/>
          <w:u w:val="single"/>
        </w:rPr>
      </w:pPr>
      <w:r>
        <w:rPr>
          <w:sz w:val="24"/>
          <w:u w:val="single"/>
        </w:rPr>
        <w:t>Review of November Action Items:</w:t>
      </w:r>
    </w:p>
    <w:p w14:paraId="3958C162" w14:textId="77777777" w:rsidR="00000000" w:rsidRDefault="006E7F45">
      <w:pPr>
        <w:rPr>
          <w:sz w:val="24"/>
          <w:u w:val="single"/>
        </w:rPr>
      </w:pPr>
    </w:p>
    <w:bookmarkStart w:id="20" w:name="_MON_1102856068"/>
    <w:bookmarkEnd w:id="20"/>
    <w:p w14:paraId="1CFF9BE1" w14:textId="77777777" w:rsidR="00000000" w:rsidRDefault="006E7F45">
      <w:pPr>
        <w:ind w:firstLine="360"/>
        <w:rPr>
          <w:sz w:val="24"/>
        </w:rPr>
      </w:pPr>
      <w:r>
        <w:rPr>
          <w:sz w:val="24"/>
        </w:rPr>
        <w:object w:dxaOrig="1530" w:dyaOrig="990" w14:anchorId="1FF9EDE8">
          <v:shape id="_x0000_i1038" type="#_x0000_t75" style="width:76.5pt;height:49.5pt" o:ole="" fillcolor="window">
            <v:imagedata r:id="rId33" o:title=""/>
          </v:shape>
          <o:OLEObject Type="Embed" ProgID="Word.Document.8" ShapeID="_x0000_i1038" DrawAspect="Icon" ObjectID="_1735112561" r:id="rId34">
            <o:FieldCodes>\s</o:FieldCodes>
          </o:OLEObject>
        </w:object>
      </w:r>
    </w:p>
    <w:p w14:paraId="150BC0F6" w14:textId="77777777" w:rsidR="00000000" w:rsidRDefault="006E7F45">
      <w:pPr>
        <w:rPr>
          <w:sz w:val="24"/>
        </w:rPr>
      </w:pPr>
    </w:p>
    <w:p w14:paraId="7EF65602" w14:textId="77777777" w:rsidR="00000000" w:rsidRDefault="006E7F45" w:rsidP="006E7F45">
      <w:pPr>
        <w:numPr>
          <w:ilvl w:val="0"/>
          <w:numId w:val="24"/>
        </w:numPr>
        <w:rPr>
          <w:sz w:val="24"/>
        </w:rPr>
      </w:pPr>
      <w:r>
        <w:rPr>
          <w:sz w:val="24"/>
        </w:rPr>
        <w:t xml:space="preserve">Item </w:t>
      </w:r>
      <w:r>
        <w:rPr>
          <w:sz w:val="24"/>
        </w:rPr>
        <w:t xml:space="preserve">1102-01:  This item was completed by </w:t>
      </w:r>
      <w:proofErr w:type="spellStart"/>
      <w:r>
        <w:rPr>
          <w:sz w:val="24"/>
        </w:rPr>
        <w:t>NeuStar</w:t>
      </w:r>
      <w:proofErr w:type="spellEnd"/>
      <w:r>
        <w:rPr>
          <w:sz w:val="24"/>
        </w:rPr>
        <w:t>.</w:t>
      </w:r>
    </w:p>
    <w:p w14:paraId="4B4E9737" w14:textId="77777777" w:rsidR="00000000" w:rsidRDefault="006E7F45">
      <w:pPr>
        <w:rPr>
          <w:sz w:val="24"/>
        </w:rPr>
      </w:pPr>
    </w:p>
    <w:p w14:paraId="210C0900" w14:textId="77777777" w:rsidR="00000000" w:rsidRDefault="006E7F45" w:rsidP="006E7F45">
      <w:pPr>
        <w:numPr>
          <w:ilvl w:val="0"/>
          <w:numId w:val="61"/>
        </w:numPr>
        <w:rPr>
          <w:sz w:val="24"/>
        </w:rPr>
      </w:pPr>
      <w:r>
        <w:rPr>
          <w:sz w:val="24"/>
        </w:rPr>
        <w:t xml:space="preserve">Item 1102-02:  This item was completed by </w:t>
      </w:r>
      <w:proofErr w:type="spellStart"/>
      <w:r>
        <w:rPr>
          <w:sz w:val="24"/>
        </w:rPr>
        <w:t>NeuStar</w:t>
      </w:r>
      <w:proofErr w:type="spellEnd"/>
      <w:r>
        <w:rPr>
          <w:sz w:val="24"/>
        </w:rPr>
        <w:t>.</w:t>
      </w:r>
    </w:p>
    <w:p w14:paraId="65C20DAE" w14:textId="77777777" w:rsidR="00000000" w:rsidRDefault="006E7F45">
      <w:pPr>
        <w:ind w:left="360"/>
        <w:rPr>
          <w:sz w:val="24"/>
        </w:rPr>
      </w:pPr>
    </w:p>
    <w:p w14:paraId="6093AD64" w14:textId="77777777" w:rsidR="00000000" w:rsidRDefault="006E7F45" w:rsidP="006E7F45">
      <w:pPr>
        <w:numPr>
          <w:ilvl w:val="0"/>
          <w:numId w:val="25"/>
        </w:numPr>
        <w:rPr>
          <w:sz w:val="24"/>
        </w:rPr>
      </w:pPr>
      <w:r>
        <w:rPr>
          <w:sz w:val="24"/>
        </w:rPr>
        <w:t>Item 1102-03:  Completed.  See report in these minutes on NANC 356.</w:t>
      </w:r>
    </w:p>
    <w:p w14:paraId="1C6FC5B9" w14:textId="77777777" w:rsidR="00000000" w:rsidRDefault="006E7F45">
      <w:pPr>
        <w:rPr>
          <w:sz w:val="24"/>
        </w:rPr>
      </w:pPr>
    </w:p>
    <w:p w14:paraId="07010F5F" w14:textId="77777777" w:rsidR="00000000" w:rsidRDefault="006E7F45" w:rsidP="006E7F45">
      <w:pPr>
        <w:numPr>
          <w:ilvl w:val="0"/>
          <w:numId w:val="24"/>
        </w:numPr>
        <w:rPr>
          <w:sz w:val="24"/>
        </w:rPr>
      </w:pPr>
      <w:r>
        <w:rPr>
          <w:sz w:val="24"/>
        </w:rPr>
        <w:t xml:space="preserve">Item 1102-04:  Item will remain open until the </w:t>
      </w:r>
      <w:proofErr w:type="gramStart"/>
      <w:r>
        <w:rPr>
          <w:sz w:val="24"/>
        </w:rPr>
        <w:t>February,</w:t>
      </w:r>
      <w:proofErr w:type="gramEnd"/>
      <w:r>
        <w:rPr>
          <w:sz w:val="24"/>
        </w:rPr>
        <w:t xml:space="preserve"> 2003 meeting.</w:t>
      </w:r>
    </w:p>
    <w:p w14:paraId="4EB755B9" w14:textId="77777777" w:rsidR="00000000" w:rsidRDefault="006E7F45">
      <w:pPr>
        <w:rPr>
          <w:sz w:val="24"/>
        </w:rPr>
      </w:pPr>
    </w:p>
    <w:p w14:paraId="6A608C78" w14:textId="77777777" w:rsidR="00000000" w:rsidRDefault="006E7F45" w:rsidP="006E7F45">
      <w:pPr>
        <w:numPr>
          <w:ilvl w:val="0"/>
          <w:numId w:val="24"/>
        </w:numPr>
        <w:rPr>
          <w:sz w:val="24"/>
        </w:rPr>
      </w:pPr>
      <w:r>
        <w:rPr>
          <w:sz w:val="24"/>
        </w:rPr>
        <w:t>Item 1102-05:  C</w:t>
      </w:r>
      <w:r>
        <w:rPr>
          <w:sz w:val="24"/>
        </w:rPr>
        <w:t>ompleted.  Assigned NANC Change Order 372.</w:t>
      </w:r>
    </w:p>
    <w:p w14:paraId="14F9D7E0" w14:textId="77777777" w:rsidR="00000000" w:rsidRDefault="006E7F45">
      <w:pPr>
        <w:rPr>
          <w:sz w:val="24"/>
        </w:rPr>
      </w:pPr>
    </w:p>
    <w:p w14:paraId="4FDB5EA7" w14:textId="77777777" w:rsidR="00000000" w:rsidRDefault="006E7F45" w:rsidP="006E7F45">
      <w:pPr>
        <w:numPr>
          <w:ilvl w:val="0"/>
          <w:numId w:val="24"/>
        </w:numPr>
        <w:rPr>
          <w:sz w:val="24"/>
        </w:rPr>
      </w:pPr>
      <w:r>
        <w:rPr>
          <w:sz w:val="24"/>
        </w:rPr>
        <w:t xml:space="preserve">Item 1102-06:  Completed by </w:t>
      </w:r>
      <w:proofErr w:type="spellStart"/>
      <w:r>
        <w:rPr>
          <w:sz w:val="24"/>
        </w:rPr>
        <w:t>NeuStar</w:t>
      </w:r>
      <w:proofErr w:type="spellEnd"/>
      <w:r>
        <w:rPr>
          <w:sz w:val="24"/>
        </w:rPr>
        <w:t>.</w:t>
      </w:r>
    </w:p>
    <w:p w14:paraId="2DCB01F0" w14:textId="77777777" w:rsidR="00000000" w:rsidRDefault="006E7F45">
      <w:pPr>
        <w:rPr>
          <w:sz w:val="24"/>
        </w:rPr>
      </w:pPr>
    </w:p>
    <w:p w14:paraId="601622C9" w14:textId="77777777" w:rsidR="00000000" w:rsidRDefault="006E7F45" w:rsidP="006E7F45">
      <w:pPr>
        <w:numPr>
          <w:ilvl w:val="0"/>
          <w:numId w:val="24"/>
        </w:numPr>
        <w:rPr>
          <w:sz w:val="24"/>
        </w:rPr>
      </w:pPr>
      <w:r>
        <w:rPr>
          <w:sz w:val="24"/>
        </w:rPr>
        <w:t xml:space="preserve">Item 1102-07:  Completed by </w:t>
      </w:r>
      <w:proofErr w:type="spellStart"/>
      <w:r>
        <w:rPr>
          <w:sz w:val="24"/>
        </w:rPr>
        <w:t>NeuStar</w:t>
      </w:r>
      <w:proofErr w:type="spellEnd"/>
      <w:r>
        <w:rPr>
          <w:sz w:val="24"/>
        </w:rPr>
        <w:t xml:space="preserve">.  </w:t>
      </w:r>
      <w:proofErr w:type="spellStart"/>
      <w:r>
        <w:rPr>
          <w:sz w:val="24"/>
        </w:rPr>
        <w:t>NeuStar</w:t>
      </w:r>
      <w:proofErr w:type="spellEnd"/>
      <w:r>
        <w:rPr>
          <w:sz w:val="24"/>
        </w:rPr>
        <w:t xml:space="preserve"> reported that the SPID in question requests daily Bulk Data Downloads (BDDs) </w:t>
      </w:r>
      <w:proofErr w:type="gramStart"/>
      <w:r>
        <w:rPr>
          <w:sz w:val="24"/>
        </w:rPr>
        <w:t>in order to</w:t>
      </w:r>
      <w:proofErr w:type="gramEnd"/>
      <w:r>
        <w:rPr>
          <w:sz w:val="24"/>
        </w:rPr>
        <w:t xml:space="preserve"> synch their 911 data.   Discussions on </w:t>
      </w:r>
      <w:r>
        <w:rPr>
          <w:sz w:val="24"/>
        </w:rPr>
        <w:t>whether daily BDDs will continue will be tabled for future discussion.</w:t>
      </w:r>
    </w:p>
    <w:p w14:paraId="4C41679D" w14:textId="77777777" w:rsidR="00000000" w:rsidRDefault="006E7F45">
      <w:pPr>
        <w:rPr>
          <w:sz w:val="24"/>
        </w:rPr>
      </w:pPr>
    </w:p>
    <w:p w14:paraId="0430CFC6" w14:textId="77777777" w:rsidR="00000000" w:rsidRDefault="006E7F45" w:rsidP="006E7F45">
      <w:pPr>
        <w:numPr>
          <w:ilvl w:val="0"/>
          <w:numId w:val="24"/>
        </w:numPr>
        <w:rPr>
          <w:sz w:val="24"/>
        </w:rPr>
      </w:pPr>
      <w:r>
        <w:rPr>
          <w:sz w:val="24"/>
        </w:rPr>
        <w:t xml:space="preserve">Item 1102-08:  Completed by </w:t>
      </w:r>
      <w:proofErr w:type="spellStart"/>
      <w:r>
        <w:rPr>
          <w:sz w:val="24"/>
        </w:rPr>
        <w:t>NeuStar</w:t>
      </w:r>
      <w:proofErr w:type="spellEnd"/>
      <w:r>
        <w:rPr>
          <w:sz w:val="24"/>
        </w:rPr>
        <w:t>.</w:t>
      </w:r>
    </w:p>
    <w:p w14:paraId="5F9F9B52" w14:textId="77777777" w:rsidR="00000000" w:rsidRDefault="006E7F45">
      <w:pPr>
        <w:rPr>
          <w:sz w:val="24"/>
        </w:rPr>
      </w:pPr>
    </w:p>
    <w:p w14:paraId="09168211" w14:textId="77777777" w:rsidR="00000000" w:rsidRDefault="006E7F45" w:rsidP="006E7F45">
      <w:pPr>
        <w:numPr>
          <w:ilvl w:val="0"/>
          <w:numId w:val="24"/>
        </w:numPr>
        <w:rPr>
          <w:sz w:val="24"/>
        </w:rPr>
      </w:pPr>
      <w:r>
        <w:rPr>
          <w:sz w:val="24"/>
        </w:rPr>
        <w:t xml:space="preserve">Item 1102-09:  Item will remain open until the </w:t>
      </w:r>
      <w:proofErr w:type="gramStart"/>
      <w:r>
        <w:rPr>
          <w:sz w:val="24"/>
        </w:rPr>
        <w:t>January,</w:t>
      </w:r>
      <w:proofErr w:type="gramEnd"/>
      <w:r>
        <w:rPr>
          <w:sz w:val="24"/>
        </w:rPr>
        <w:t xml:space="preserve"> 2003 meeting.</w:t>
      </w:r>
    </w:p>
    <w:p w14:paraId="3F888185" w14:textId="77777777" w:rsidR="00000000" w:rsidRDefault="006E7F45">
      <w:pPr>
        <w:rPr>
          <w:sz w:val="24"/>
        </w:rPr>
      </w:pPr>
    </w:p>
    <w:p w14:paraId="72DD9FC2" w14:textId="77777777" w:rsidR="00000000" w:rsidRDefault="006E7F45" w:rsidP="006E7F45">
      <w:pPr>
        <w:numPr>
          <w:ilvl w:val="0"/>
          <w:numId w:val="24"/>
        </w:numPr>
        <w:rPr>
          <w:sz w:val="24"/>
        </w:rPr>
      </w:pPr>
      <w:r>
        <w:rPr>
          <w:sz w:val="24"/>
        </w:rPr>
        <w:t>Item 1102-10:  Completed.  The PIM 2 document has been revised accordingly.</w:t>
      </w:r>
    </w:p>
    <w:p w14:paraId="3B46CA84" w14:textId="77777777" w:rsidR="00000000" w:rsidRDefault="006E7F45">
      <w:pPr>
        <w:rPr>
          <w:sz w:val="24"/>
        </w:rPr>
      </w:pPr>
    </w:p>
    <w:p w14:paraId="25D3F94E" w14:textId="77777777" w:rsidR="00000000" w:rsidRDefault="006E7F45" w:rsidP="006E7F45">
      <w:pPr>
        <w:numPr>
          <w:ilvl w:val="0"/>
          <w:numId w:val="62"/>
        </w:numPr>
        <w:rPr>
          <w:sz w:val="24"/>
        </w:rPr>
      </w:pPr>
      <w:r>
        <w:rPr>
          <w:sz w:val="24"/>
        </w:rPr>
        <w:t>Item 1102-11:  Item is complete.  Service Provider Maintenance Window notification now contains this text.</w:t>
      </w:r>
    </w:p>
    <w:p w14:paraId="500FE686" w14:textId="77777777" w:rsidR="00000000" w:rsidRDefault="006E7F45">
      <w:pPr>
        <w:rPr>
          <w:sz w:val="24"/>
        </w:rPr>
      </w:pPr>
    </w:p>
    <w:p w14:paraId="0D0B7D92" w14:textId="77777777" w:rsidR="00000000" w:rsidRDefault="006E7F45" w:rsidP="006E7F45">
      <w:pPr>
        <w:numPr>
          <w:ilvl w:val="0"/>
          <w:numId w:val="24"/>
        </w:numPr>
        <w:rPr>
          <w:sz w:val="24"/>
        </w:rPr>
      </w:pPr>
      <w:r>
        <w:rPr>
          <w:sz w:val="24"/>
        </w:rPr>
        <w:t>Item 1102-12:  Completed.  The letter has been sent to the NAPM/LLC.</w:t>
      </w:r>
    </w:p>
    <w:p w14:paraId="0CDD0A2E" w14:textId="77777777" w:rsidR="00000000" w:rsidRDefault="006E7F45">
      <w:pPr>
        <w:rPr>
          <w:sz w:val="24"/>
        </w:rPr>
      </w:pPr>
    </w:p>
    <w:p w14:paraId="16DC4CC6" w14:textId="77777777" w:rsidR="00000000" w:rsidRDefault="006E7F45" w:rsidP="006E7F45">
      <w:pPr>
        <w:numPr>
          <w:ilvl w:val="0"/>
          <w:numId w:val="24"/>
        </w:numPr>
        <w:rPr>
          <w:sz w:val="24"/>
        </w:rPr>
      </w:pPr>
      <w:r>
        <w:rPr>
          <w:sz w:val="24"/>
        </w:rPr>
        <w:t>Item 1102-13:  Completed.  The applicable test cases are in the test plan.</w:t>
      </w:r>
    </w:p>
    <w:p w14:paraId="1C79F50A" w14:textId="77777777" w:rsidR="00000000" w:rsidRDefault="006E7F45">
      <w:pPr>
        <w:rPr>
          <w:sz w:val="24"/>
        </w:rPr>
      </w:pPr>
    </w:p>
    <w:p w14:paraId="0DBA4173" w14:textId="77777777" w:rsidR="00000000" w:rsidRDefault="006E7F45" w:rsidP="006E7F45">
      <w:pPr>
        <w:numPr>
          <w:ilvl w:val="0"/>
          <w:numId w:val="24"/>
        </w:numPr>
        <w:rPr>
          <w:sz w:val="24"/>
        </w:rPr>
      </w:pPr>
      <w:r>
        <w:rPr>
          <w:sz w:val="24"/>
        </w:rPr>
        <w:t>Item 1102-14:  Completed.  Following is the advisory that was issued to CIGRR members:</w:t>
      </w:r>
    </w:p>
    <w:p w14:paraId="3D6D90D3" w14:textId="77777777" w:rsidR="00000000" w:rsidRDefault="006E7F45">
      <w:pPr>
        <w:rPr>
          <w:sz w:val="24"/>
        </w:rPr>
      </w:pPr>
    </w:p>
    <w:p w14:paraId="2F59C366" w14:textId="77777777" w:rsidR="00000000" w:rsidRDefault="006E7F45">
      <w:pPr>
        <w:spacing w:line="240" w:lineRule="atLeast"/>
        <w:ind w:left="360"/>
        <w:rPr>
          <w:sz w:val="24"/>
        </w:rPr>
      </w:pPr>
      <w:r>
        <w:rPr>
          <w:snapToGrid w:val="0"/>
          <w:color w:val="000000"/>
          <w:sz w:val="24"/>
          <w:highlight w:val="yellow"/>
        </w:rPr>
        <w:t>“The LNPA, through Adam Newman, Telcordia, has asked us to remind you that as indicated in the LERG Routing Guide that any wireless NXXs marked as "Y" for portability s</w:t>
      </w:r>
      <w:r>
        <w:rPr>
          <w:snapToGrid w:val="0"/>
          <w:color w:val="000000"/>
          <w:sz w:val="24"/>
          <w:highlight w:val="yellow"/>
        </w:rPr>
        <w:t>hould be opened as portable in their networks prior to the wireless pooling mandatory start date.”</w:t>
      </w:r>
    </w:p>
    <w:p w14:paraId="21A9E43E" w14:textId="77777777" w:rsidR="00000000" w:rsidRDefault="006E7F45">
      <w:pPr>
        <w:rPr>
          <w:sz w:val="24"/>
        </w:rPr>
      </w:pPr>
    </w:p>
    <w:p w14:paraId="0DA5DD3E" w14:textId="77777777" w:rsidR="00000000" w:rsidRDefault="006E7F45" w:rsidP="006E7F45">
      <w:pPr>
        <w:numPr>
          <w:ilvl w:val="0"/>
          <w:numId w:val="24"/>
        </w:numPr>
        <w:rPr>
          <w:sz w:val="24"/>
        </w:rPr>
      </w:pPr>
      <w:r>
        <w:rPr>
          <w:sz w:val="24"/>
        </w:rPr>
        <w:t>Item 1102-15:  Completed.  Advisory was issued to the LNPA distribution.</w:t>
      </w:r>
    </w:p>
    <w:p w14:paraId="2F254846" w14:textId="77777777" w:rsidR="00000000" w:rsidRDefault="006E7F45">
      <w:pPr>
        <w:rPr>
          <w:sz w:val="24"/>
        </w:rPr>
      </w:pPr>
    </w:p>
    <w:p w14:paraId="44527A79" w14:textId="77777777" w:rsidR="00000000" w:rsidRDefault="006E7F45" w:rsidP="006E7F45">
      <w:pPr>
        <w:numPr>
          <w:ilvl w:val="0"/>
          <w:numId w:val="24"/>
        </w:numPr>
        <w:rPr>
          <w:sz w:val="24"/>
        </w:rPr>
      </w:pPr>
      <w:r>
        <w:rPr>
          <w:sz w:val="24"/>
        </w:rPr>
        <w:t xml:space="preserve">Item 1102-16:  Completed.  Change Order was presented by Verizon.  See new </w:t>
      </w:r>
      <w:r>
        <w:rPr>
          <w:color w:val="FF0000"/>
          <w:sz w:val="24"/>
        </w:rPr>
        <w:t xml:space="preserve">ACTION </w:t>
      </w:r>
      <w:r>
        <w:rPr>
          <w:color w:val="FF0000"/>
          <w:sz w:val="24"/>
        </w:rPr>
        <w:t>ITEM</w:t>
      </w:r>
      <w:r>
        <w:rPr>
          <w:sz w:val="24"/>
        </w:rPr>
        <w:t xml:space="preserve"> 1202-13 for submission of a revised Change Order.</w:t>
      </w:r>
    </w:p>
    <w:p w14:paraId="2B315404" w14:textId="77777777" w:rsidR="00000000" w:rsidRDefault="006E7F45">
      <w:pPr>
        <w:rPr>
          <w:sz w:val="24"/>
        </w:rPr>
      </w:pPr>
    </w:p>
    <w:p w14:paraId="1E70F20D" w14:textId="77777777" w:rsidR="00000000" w:rsidRDefault="006E7F45" w:rsidP="006E7F45">
      <w:pPr>
        <w:numPr>
          <w:ilvl w:val="0"/>
          <w:numId w:val="24"/>
        </w:numPr>
        <w:rPr>
          <w:sz w:val="24"/>
        </w:rPr>
      </w:pPr>
      <w:r>
        <w:rPr>
          <w:sz w:val="24"/>
        </w:rPr>
        <w:t xml:space="preserve">Item 1102-17:  Completed.  </w:t>
      </w:r>
      <w:r>
        <w:rPr>
          <w:snapToGrid w:val="0"/>
          <w:sz w:val="24"/>
        </w:rPr>
        <w:t>Comments provided to Adam Newman, Telcordia, on 11/21/02 for consideration by INC on their 11/22/02 conference call.  See attached.</w:t>
      </w:r>
    </w:p>
    <w:bookmarkStart w:id="21" w:name="_MON_1102857822"/>
    <w:bookmarkEnd w:id="21"/>
    <w:p w14:paraId="6E0292F8" w14:textId="77777777" w:rsidR="00000000" w:rsidRDefault="006E7F45">
      <w:pPr>
        <w:ind w:left="720"/>
        <w:rPr>
          <w:sz w:val="24"/>
        </w:rPr>
      </w:pPr>
      <w:r>
        <w:rPr>
          <w:sz w:val="24"/>
        </w:rPr>
        <w:object w:dxaOrig="1530" w:dyaOrig="990" w14:anchorId="5228A4B0">
          <v:shape id="_x0000_i1039" type="#_x0000_t75" style="width:76.5pt;height:49.5pt" o:ole="" fillcolor="window">
            <v:imagedata r:id="rId35" o:title=""/>
          </v:shape>
          <o:OLEObject Type="Embed" ProgID="Word.Document.8" ShapeID="_x0000_i1039" DrawAspect="Icon" ObjectID="_1735112562" r:id="rId36">
            <o:FieldCodes>\s</o:FieldCodes>
          </o:OLEObject>
        </w:object>
      </w:r>
      <w:r>
        <w:rPr>
          <w:sz w:val="24"/>
        </w:rPr>
        <w:t xml:space="preserve">          </w:t>
      </w:r>
      <w:bookmarkStart w:id="22" w:name="_MON_1102857858"/>
      <w:bookmarkEnd w:id="22"/>
      <w:r>
        <w:rPr>
          <w:sz w:val="24"/>
        </w:rPr>
        <w:object w:dxaOrig="1530" w:dyaOrig="990" w14:anchorId="7C42D1BF">
          <v:shape id="_x0000_i1040" type="#_x0000_t75" style="width:76.5pt;height:49.5pt" o:ole="" fillcolor="window">
            <v:imagedata r:id="rId37" o:title=""/>
          </v:shape>
          <o:OLEObject Type="Embed" ProgID="Word.Document.8" ShapeID="_x0000_i1040" DrawAspect="Icon" ObjectID="_1735112563" r:id="rId38">
            <o:FieldCodes>\s</o:FieldCodes>
          </o:OLEObject>
        </w:object>
      </w:r>
    </w:p>
    <w:p w14:paraId="73CD2169" w14:textId="77777777" w:rsidR="00000000" w:rsidRDefault="006E7F45">
      <w:pPr>
        <w:rPr>
          <w:sz w:val="24"/>
        </w:rPr>
      </w:pPr>
    </w:p>
    <w:p w14:paraId="1F87B9F3" w14:textId="77777777" w:rsidR="00000000" w:rsidRDefault="006E7F45" w:rsidP="006E7F45">
      <w:pPr>
        <w:numPr>
          <w:ilvl w:val="0"/>
          <w:numId w:val="24"/>
        </w:numPr>
        <w:rPr>
          <w:sz w:val="24"/>
        </w:rPr>
      </w:pPr>
      <w:r>
        <w:rPr>
          <w:sz w:val="24"/>
        </w:rPr>
        <w:t xml:space="preserve">Item 0802-01:  Item remains Open.  Jim Grasser, WNPO Chairperson, will send to Charles </w:t>
      </w:r>
      <w:proofErr w:type="spellStart"/>
      <w:r>
        <w:rPr>
          <w:sz w:val="24"/>
        </w:rPr>
        <w:t>Ryburn</w:t>
      </w:r>
      <w:proofErr w:type="spellEnd"/>
      <w:r>
        <w:rPr>
          <w:sz w:val="24"/>
        </w:rPr>
        <w:t>, LNPA Co-Chair, before the January LNPA meeting.</w:t>
      </w:r>
    </w:p>
    <w:p w14:paraId="34F55C0C" w14:textId="77777777" w:rsidR="00000000" w:rsidRDefault="006E7F45">
      <w:pPr>
        <w:rPr>
          <w:sz w:val="24"/>
        </w:rPr>
      </w:pPr>
    </w:p>
    <w:p w14:paraId="43D8F7C0" w14:textId="77777777" w:rsidR="00000000" w:rsidRDefault="006E7F45" w:rsidP="006E7F45">
      <w:pPr>
        <w:numPr>
          <w:ilvl w:val="0"/>
          <w:numId w:val="24"/>
        </w:numPr>
        <w:rPr>
          <w:sz w:val="24"/>
        </w:rPr>
      </w:pPr>
      <w:r>
        <w:rPr>
          <w:sz w:val="24"/>
        </w:rPr>
        <w:t>Item 0902-06:  Completed.  INC discussion took place on their 11/22/02 call to ad</w:t>
      </w:r>
      <w:r>
        <w:rPr>
          <w:sz w:val="24"/>
        </w:rPr>
        <w:t xml:space="preserve">dress their </w:t>
      </w:r>
      <w:r>
        <w:rPr>
          <w:i/>
          <w:sz w:val="24"/>
        </w:rPr>
        <w:t>Procedures for Code Holder/LERG Assignee Exit</w:t>
      </w:r>
      <w:r>
        <w:rPr>
          <w:sz w:val="24"/>
        </w:rPr>
        <w:t>.</w:t>
      </w:r>
    </w:p>
    <w:p w14:paraId="75A54DD9" w14:textId="77777777" w:rsidR="00000000" w:rsidRDefault="006E7F45">
      <w:pPr>
        <w:rPr>
          <w:sz w:val="24"/>
        </w:rPr>
      </w:pPr>
    </w:p>
    <w:p w14:paraId="61A87A83" w14:textId="77777777" w:rsidR="00000000" w:rsidRDefault="006E7F45" w:rsidP="006E7F45">
      <w:pPr>
        <w:numPr>
          <w:ilvl w:val="0"/>
          <w:numId w:val="24"/>
        </w:numPr>
        <w:rPr>
          <w:sz w:val="24"/>
        </w:rPr>
      </w:pPr>
      <w:r>
        <w:rPr>
          <w:sz w:val="24"/>
        </w:rPr>
        <w:t xml:space="preserve">Item 0902-07:  Completed.  INC discussion took place on their 11/22/02 call to address their </w:t>
      </w:r>
      <w:r>
        <w:rPr>
          <w:i/>
          <w:sz w:val="24"/>
        </w:rPr>
        <w:t>Procedures for Code Holder/LERG Assignee Exit</w:t>
      </w:r>
      <w:r>
        <w:rPr>
          <w:sz w:val="24"/>
        </w:rPr>
        <w:t>.</w:t>
      </w:r>
    </w:p>
    <w:p w14:paraId="1770D706" w14:textId="77777777" w:rsidR="00000000" w:rsidRDefault="006E7F45">
      <w:pPr>
        <w:rPr>
          <w:sz w:val="24"/>
        </w:rPr>
      </w:pPr>
    </w:p>
    <w:p w14:paraId="5EF5B614" w14:textId="77777777" w:rsidR="00000000" w:rsidRDefault="006E7F45" w:rsidP="006E7F45">
      <w:pPr>
        <w:numPr>
          <w:ilvl w:val="0"/>
          <w:numId w:val="24"/>
        </w:numPr>
        <w:rPr>
          <w:sz w:val="24"/>
        </w:rPr>
      </w:pPr>
      <w:r>
        <w:rPr>
          <w:sz w:val="24"/>
        </w:rPr>
        <w:t>Item 0902-17:  The SPID Migration M&amp;P (NANC 323) is par</w:t>
      </w:r>
      <w:r>
        <w:rPr>
          <w:sz w:val="24"/>
        </w:rPr>
        <w:t xml:space="preserve">t of </w:t>
      </w:r>
      <w:proofErr w:type="spellStart"/>
      <w:r>
        <w:rPr>
          <w:sz w:val="24"/>
        </w:rPr>
        <w:t>NeuStar’s</w:t>
      </w:r>
      <w:proofErr w:type="spellEnd"/>
      <w:r>
        <w:rPr>
          <w:sz w:val="24"/>
        </w:rPr>
        <w:t xml:space="preserve"> 1Q03 work plan.  Item remains Open.</w:t>
      </w:r>
    </w:p>
    <w:p w14:paraId="13570040" w14:textId="77777777" w:rsidR="00000000" w:rsidRDefault="006E7F45">
      <w:pPr>
        <w:rPr>
          <w:sz w:val="24"/>
        </w:rPr>
      </w:pPr>
    </w:p>
    <w:p w14:paraId="0BB148B5" w14:textId="77777777" w:rsidR="00000000" w:rsidRDefault="006E7F45" w:rsidP="006E7F45">
      <w:pPr>
        <w:numPr>
          <w:ilvl w:val="0"/>
          <w:numId w:val="24"/>
        </w:numPr>
        <w:rPr>
          <w:sz w:val="24"/>
        </w:rPr>
      </w:pPr>
      <w:r>
        <w:rPr>
          <w:sz w:val="24"/>
        </w:rPr>
        <w:t xml:space="preserve">Item 1002-02:  Item is completed.  New </w:t>
      </w:r>
      <w:r>
        <w:rPr>
          <w:color w:val="FF0000"/>
          <w:sz w:val="24"/>
        </w:rPr>
        <w:t>ACTION ITEMS</w:t>
      </w:r>
      <w:r>
        <w:rPr>
          <w:sz w:val="24"/>
        </w:rPr>
        <w:t xml:space="preserve"> assigned:</w:t>
      </w:r>
    </w:p>
    <w:p w14:paraId="2B3EF6BC" w14:textId="77777777" w:rsidR="00000000" w:rsidRDefault="006E7F45">
      <w:pPr>
        <w:ind w:left="720"/>
        <w:rPr>
          <w:sz w:val="24"/>
        </w:rPr>
      </w:pPr>
      <w:r>
        <w:rPr>
          <w:sz w:val="24"/>
        </w:rPr>
        <w:t xml:space="preserve">1202-04:  </w:t>
      </w:r>
      <w:r>
        <w:rPr>
          <w:color w:val="FF0000"/>
          <w:sz w:val="24"/>
        </w:rPr>
        <w:t xml:space="preserve">Neustar </w:t>
      </w:r>
      <w:r>
        <w:rPr>
          <w:sz w:val="24"/>
        </w:rPr>
        <w:t>will modify the attached Code Reallocation Process document to reflect that, in non-pooling areas, the service provider will</w:t>
      </w:r>
      <w:r>
        <w:rPr>
          <w:sz w:val="24"/>
        </w:rPr>
        <w:t xml:space="preserve"> work with NPAC to only activate the blocks they want (the service provider is responsible for tracking).  </w:t>
      </w:r>
      <w:proofErr w:type="spellStart"/>
      <w:r>
        <w:rPr>
          <w:color w:val="FF0000"/>
          <w:sz w:val="24"/>
        </w:rPr>
        <w:t>NeuStar</w:t>
      </w:r>
      <w:proofErr w:type="spellEnd"/>
      <w:r>
        <w:rPr>
          <w:sz w:val="24"/>
        </w:rPr>
        <w:t xml:space="preserve"> will i</w:t>
      </w:r>
      <w:r>
        <w:rPr>
          <w:snapToGrid w:val="0"/>
          <w:color w:val="000000"/>
          <w:sz w:val="24"/>
        </w:rPr>
        <w:t>nclude brief statements on back-out procedures.</w:t>
      </w:r>
      <w:r>
        <w:rPr>
          <w:sz w:val="24"/>
        </w:rPr>
        <w:t xml:space="preserve"> </w:t>
      </w:r>
    </w:p>
    <w:p w14:paraId="298C5FDE" w14:textId="77777777" w:rsidR="00000000" w:rsidRDefault="006E7F45">
      <w:pPr>
        <w:rPr>
          <w:sz w:val="24"/>
        </w:rPr>
      </w:pPr>
      <w:r>
        <w:rPr>
          <w:sz w:val="24"/>
        </w:rPr>
        <w:t xml:space="preserve">      </w:t>
      </w:r>
    </w:p>
    <w:bookmarkStart w:id="23" w:name="_MON_1735112496"/>
    <w:bookmarkEnd w:id="23"/>
    <w:p w14:paraId="09468BC3" w14:textId="77777777" w:rsidR="00000000" w:rsidRDefault="006E7F45">
      <w:pPr>
        <w:ind w:firstLine="720"/>
        <w:rPr>
          <w:sz w:val="24"/>
        </w:rPr>
      </w:pPr>
      <w:r>
        <w:object w:dxaOrig="1530" w:dyaOrig="990" w14:anchorId="2A75761D">
          <v:shape id="_x0000_i1041" type="#_x0000_t75" style="width:76.5pt;height:49.5pt" o:ole="" fillcolor="window">
            <v:imagedata r:id="rId39" o:title=""/>
          </v:shape>
          <o:OLEObject Type="Embed" ProgID="Word.Document.8" ShapeID="_x0000_i1041" DrawAspect="Icon" ObjectID="_1735112564" r:id="rId40">
            <o:FieldCodes>\s</o:FieldCodes>
          </o:OLEObject>
        </w:object>
      </w:r>
    </w:p>
    <w:p w14:paraId="726C6F95" w14:textId="77777777" w:rsidR="00000000" w:rsidRDefault="006E7F45">
      <w:pPr>
        <w:ind w:left="720"/>
        <w:rPr>
          <w:sz w:val="24"/>
        </w:rPr>
      </w:pPr>
      <w:r>
        <w:rPr>
          <w:sz w:val="24"/>
        </w:rPr>
        <w:t xml:space="preserve">1202-05:  Related to Action Item 1202-04, </w:t>
      </w:r>
      <w:proofErr w:type="spellStart"/>
      <w:r>
        <w:rPr>
          <w:color w:val="FF0000"/>
          <w:sz w:val="24"/>
        </w:rPr>
        <w:t>NeuStar</w:t>
      </w:r>
      <w:proofErr w:type="spellEnd"/>
      <w:r>
        <w:rPr>
          <w:sz w:val="24"/>
        </w:rPr>
        <w:t xml:space="preserve"> </w:t>
      </w:r>
      <w:r>
        <w:rPr>
          <w:sz w:val="24"/>
        </w:rPr>
        <w:t xml:space="preserve">will develop the necessary M&amp;P for review by the LNPA.  The M&amp;P will address who the service provider </w:t>
      </w:r>
      <w:r>
        <w:rPr>
          <w:sz w:val="24"/>
        </w:rPr>
        <w:lastRenderedPageBreak/>
        <w:t>should contact to address problem scenarios, e.g., for pooling areas contact the PA, for non-pooling areas contact NANPA.  The draft M&amp;P is planned for re</w:t>
      </w:r>
      <w:r>
        <w:rPr>
          <w:sz w:val="24"/>
        </w:rPr>
        <w:t xml:space="preserve">view at the </w:t>
      </w:r>
      <w:proofErr w:type="gramStart"/>
      <w:r>
        <w:rPr>
          <w:sz w:val="24"/>
        </w:rPr>
        <w:t>February,</w:t>
      </w:r>
      <w:proofErr w:type="gramEnd"/>
      <w:r>
        <w:rPr>
          <w:sz w:val="24"/>
        </w:rPr>
        <w:t xml:space="preserve"> 2003 LNPA.</w:t>
      </w:r>
    </w:p>
    <w:p w14:paraId="4501ACBA" w14:textId="77777777" w:rsidR="00000000" w:rsidRDefault="006E7F45">
      <w:pPr>
        <w:ind w:left="720"/>
        <w:rPr>
          <w:sz w:val="24"/>
        </w:rPr>
      </w:pPr>
    </w:p>
    <w:p w14:paraId="6C4C3050" w14:textId="77777777" w:rsidR="00000000" w:rsidRDefault="006E7F45" w:rsidP="006E7F45">
      <w:pPr>
        <w:numPr>
          <w:ilvl w:val="0"/>
          <w:numId w:val="63"/>
        </w:numPr>
        <w:rPr>
          <w:sz w:val="24"/>
        </w:rPr>
      </w:pPr>
      <w:r>
        <w:rPr>
          <w:sz w:val="24"/>
        </w:rPr>
        <w:t>Item 1002-19:  Complete.  The group agreed that Action Item 1002-19, regarding development of a White Paper discussing alternatives to performing a code transfer, will be satisfied if the INC includes the temporary deletio</w:t>
      </w:r>
      <w:r>
        <w:rPr>
          <w:sz w:val="24"/>
        </w:rPr>
        <w:t xml:space="preserve">n of active SVs, and its considerations, as a possible alternative in their </w:t>
      </w:r>
      <w:r>
        <w:rPr>
          <w:i/>
          <w:sz w:val="24"/>
        </w:rPr>
        <w:t>Procedures for Code Holder/LERG Assignee Exit</w:t>
      </w:r>
      <w:r>
        <w:rPr>
          <w:sz w:val="24"/>
        </w:rPr>
        <w:t xml:space="preserve"> (see attached </w:t>
      </w:r>
      <w:r>
        <w:rPr>
          <w:snapToGrid w:val="0"/>
          <w:color w:val="000000"/>
          <w:sz w:val="24"/>
        </w:rPr>
        <w:t xml:space="preserve">letter, dated 4/10/02, sent from the LNPA to INC providing comments to the COCAG Appendix C/TBPAG Appendix 7 Procedures </w:t>
      </w:r>
      <w:r>
        <w:rPr>
          <w:snapToGrid w:val="0"/>
          <w:color w:val="000000"/>
          <w:sz w:val="24"/>
        </w:rPr>
        <w:t>for Code Holder/LERG Assignee Exit</w:t>
      </w:r>
      <w:r>
        <w:rPr>
          <w:sz w:val="24"/>
        </w:rPr>
        <w:t>).</w:t>
      </w:r>
    </w:p>
    <w:bookmarkStart w:id="24" w:name="_MON_1735112507"/>
    <w:bookmarkEnd w:id="24"/>
    <w:p w14:paraId="41E6579C" w14:textId="77777777" w:rsidR="00000000" w:rsidRDefault="006E7F45">
      <w:pPr>
        <w:ind w:left="4320"/>
        <w:rPr>
          <w:sz w:val="24"/>
        </w:rPr>
      </w:pPr>
      <w:r>
        <w:rPr>
          <w:sz w:val="24"/>
        </w:rPr>
        <w:object w:dxaOrig="1530" w:dyaOrig="990" w14:anchorId="7740F566">
          <v:shape id="_x0000_i1042" type="#_x0000_t75" style="width:76.5pt;height:49.5pt" o:ole="" fillcolor="window">
            <v:imagedata r:id="rId37" o:title=""/>
          </v:shape>
          <o:OLEObject Type="Embed" ProgID="Word.Document.8" ShapeID="_x0000_i1042" DrawAspect="Icon" ObjectID="_1735112565" r:id="rId41">
            <o:FieldCodes>\s</o:FieldCodes>
          </o:OLEObject>
        </w:object>
      </w:r>
    </w:p>
    <w:p w14:paraId="3CBBE0E7" w14:textId="77777777" w:rsidR="00000000" w:rsidRDefault="006E7F45">
      <w:pPr>
        <w:rPr>
          <w:sz w:val="24"/>
        </w:rPr>
      </w:pPr>
    </w:p>
    <w:p w14:paraId="0EAFC09C" w14:textId="77777777" w:rsidR="00000000" w:rsidRDefault="006E7F45">
      <w:pPr>
        <w:rPr>
          <w:sz w:val="24"/>
        </w:rPr>
      </w:pPr>
    </w:p>
    <w:p w14:paraId="077CC71D" w14:textId="77777777" w:rsidR="00000000" w:rsidRDefault="006E7F45">
      <w:pPr>
        <w:rPr>
          <w:sz w:val="24"/>
          <w:u w:val="single"/>
        </w:rPr>
      </w:pPr>
      <w:r>
        <w:rPr>
          <w:sz w:val="24"/>
          <w:u w:val="single"/>
        </w:rPr>
        <w:t>New Business:</w:t>
      </w:r>
    </w:p>
    <w:p w14:paraId="58EF5DFA" w14:textId="77777777" w:rsidR="00000000" w:rsidRDefault="006E7F45">
      <w:pPr>
        <w:rPr>
          <w:sz w:val="24"/>
          <w:u w:val="single"/>
        </w:rPr>
      </w:pPr>
    </w:p>
    <w:p w14:paraId="71F533BB" w14:textId="77777777" w:rsidR="00000000" w:rsidRDefault="006E7F45" w:rsidP="006E7F45">
      <w:pPr>
        <w:numPr>
          <w:ilvl w:val="0"/>
          <w:numId w:val="64"/>
        </w:numPr>
        <w:rPr>
          <w:sz w:val="24"/>
          <w:u w:val="single"/>
        </w:rPr>
      </w:pPr>
      <w:r>
        <w:rPr>
          <w:sz w:val="24"/>
        </w:rPr>
        <w:t>Area code (859) in Kentucky splits two NPAC regions.  MCI/WorldCom reported being asked by an NPAC Help Desk representative to move codes from the Midwest Region to the So</w:t>
      </w:r>
      <w:r>
        <w:rPr>
          <w:sz w:val="24"/>
        </w:rPr>
        <w:t xml:space="preserve">utheast Region.  </w:t>
      </w:r>
      <w:proofErr w:type="spellStart"/>
      <w:r>
        <w:rPr>
          <w:sz w:val="24"/>
        </w:rPr>
        <w:t>NeuStar</w:t>
      </w:r>
      <w:proofErr w:type="spellEnd"/>
      <w:r>
        <w:rPr>
          <w:sz w:val="24"/>
        </w:rPr>
        <w:t xml:space="preserve"> took an </w:t>
      </w:r>
      <w:r>
        <w:rPr>
          <w:color w:val="FF0000"/>
          <w:sz w:val="24"/>
        </w:rPr>
        <w:t xml:space="preserve">ACTION </w:t>
      </w:r>
      <w:r>
        <w:rPr>
          <w:sz w:val="24"/>
        </w:rPr>
        <w:t xml:space="preserve">to investigate internally.  MCI/WorldCom will provide the name of the Help Desk representative to </w:t>
      </w:r>
      <w:proofErr w:type="spellStart"/>
      <w:r>
        <w:rPr>
          <w:sz w:val="24"/>
        </w:rPr>
        <w:t>NeuStar</w:t>
      </w:r>
      <w:proofErr w:type="spellEnd"/>
      <w:r>
        <w:rPr>
          <w:sz w:val="24"/>
        </w:rPr>
        <w:t xml:space="preserve"> to assist in the investigation.</w:t>
      </w:r>
    </w:p>
    <w:sectPr w:rsidR="00000000">
      <w:footerReference w:type="default" r:id="rId42"/>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961A9" w14:textId="77777777" w:rsidR="00000000" w:rsidRDefault="006E7F45">
      <w:r>
        <w:separator/>
      </w:r>
    </w:p>
  </w:endnote>
  <w:endnote w:type="continuationSeparator" w:id="0">
    <w:p w14:paraId="476505E3" w14:textId="77777777" w:rsidR="00000000" w:rsidRDefault="006E7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BC31B" w14:textId="77777777" w:rsidR="00000000" w:rsidRDefault="006E7F45">
    <w:pPr>
      <w:pStyle w:val="Footer"/>
      <w:jc w:val="center"/>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8</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2D8DE" w14:textId="77777777" w:rsidR="00000000" w:rsidRDefault="006E7F45">
      <w:r>
        <w:separator/>
      </w:r>
    </w:p>
  </w:footnote>
  <w:footnote w:type="continuationSeparator" w:id="0">
    <w:p w14:paraId="4FDFBE3D" w14:textId="77777777" w:rsidR="00000000" w:rsidRDefault="006E7F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A7AAC"/>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2E568B"/>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97708B"/>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04960CB7"/>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054B3D9F"/>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0C374E6E"/>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FEB6BC5"/>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00A71AB"/>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1BD037BA"/>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1CC621C4"/>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FA5EBC"/>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072658A"/>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0E81A9E"/>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5752947"/>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6623919"/>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276B74C8"/>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27C3115F"/>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99A347B"/>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8" w15:restartNumberingAfterBreak="0">
    <w:nsid w:val="2B231A62"/>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9" w15:restartNumberingAfterBreak="0">
    <w:nsid w:val="2B6C04DB"/>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DC0697C"/>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2F0D54DE"/>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30585DC0"/>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3" w15:restartNumberingAfterBreak="0">
    <w:nsid w:val="3220407E"/>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341B2CE3"/>
    <w:multiLevelType w:val="singleLevel"/>
    <w:tmpl w:val="0409000F"/>
    <w:lvl w:ilvl="0">
      <w:start w:val="1"/>
      <w:numFmt w:val="decimal"/>
      <w:lvlText w:val="%1."/>
      <w:lvlJc w:val="left"/>
      <w:pPr>
        <w:tabs>
          <w:tab w:val="num" w:pos="360"/>
        </w:tabs>
        <w:ind w:left="360" w:hanging="360"/>
      </w:pPr>
    </w:lvl>
  </w:abstractNum>
  <w:abstractNum w:abstractNumId="25" w15:restartNumberingAfterBreak="0">
    <w:nsid w:val="34E61B44"/>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353B5BC6"/>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39257432"/>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3A5339BF"/>
    <w:multiLevelType w:val="singleLevel"/>
    <w:tmpl w:val="C0CA9846"/>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3CED217A"/>
    <w:multiLevelType w:val="singleLevel"/>
    <w:tmpl w:val="C0CA9846"/>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4505221A"/>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460A2443"/>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461F45C9"/>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3" w15:restartNumberingAfterBreak="0">
    <w:nsid w:val="4C6A396D"/>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4CC435EA"/>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4F0A65EA"/>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512128D3"/>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5444797E"/>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5534039E"/>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9" w15:restartNumberingAfterBreak="0">
    <w:nsid w:val="5B220199"/>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5BD72304"/>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5CB01034"/>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5CF6091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3" w15:restartNumberingAfterBreak="0">
    <w:nsid w:val="5E856A73"/>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5E9245E5"/>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5" w15:restartNumberingAfterBreak="0">
    <w:nsid w:val="5F7C7087"/>
    <w:multiLevelType w:val="singleLevel"/>
    <w:tmpl w:val="C0CA9846"/>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60D5134C"/>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60D76839"/>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61BC2D0C"/>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655B2E33"/>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0" w15:restartNumberingAfterBreak="0">
    <w:nsid w:val="675E59E8"/>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688A4E2A"/>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2" w15:restartNumberingAfterBreak="0">
    <w:nsid w:val="68AD6FEB"/>
    <w:multiLevelType w:val="singleLevel"/>
    <w:tmpl w:val="6714E0B8"/>
    <w:lvl w:ilvl="0">
      <w:start w:val="1"/>
      <w:numFmt w:val="decimal"/>
      <w:lvlText w:val="%1."/>
      <w:lvlJc w:val="left"/>
      <w:pPr>
        <w:tabs>
          <w:tab w:val="num" w:pos="360"/>
        </w:tabs>
        <w:ind w:left="360" w:hanging="360"/>
      </w:pPr>
      <w:rPr>
        <w:b w:val="0"/>
        <w:i w:val="0"/>
        <w:strike w:val="0"/>
        <w:dstrike w:val="0"/>
        <w:u w:val="none"/>
      </w:rPr>
    </w:lvl>
  </w:abstractNum>
  <w:abstractNum w:abstractNumId="53" w15:restartNumberingAfterBreak="0">
    <w:nsid w:val="69DC6FDD"/>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4" w15:restartNumberingAfterBreak="0">
    <w:nsid w:val="6A341488"/>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6ADC3BFF"/>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6" w15:restartNumberingAfterBreak="0">
    <w:nsid w:val="6EA44672"/>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6F682A8F"/>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8" w15:restartNumberingAfterBreak="0">
    <w:nsid w:val="70484F79"/>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9" w15:restartNumberingAfterBreak="0">
    <w:nsid w:val="72C77F60"/>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60" w15:restartNumberingAfterBreak="0">
    <w:nsid w:val="734A3120"/>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61" w15:restartNumberingAfterBreak="0">
    <w:nsid w:val="753713EF"/>
    <w:multiLevelType w:val="singleLevel"/>
    <w:tmpl w:val="0409000F"/>
    <w:lvl w:ilvl="0">
      <w:start w:val="1"/>
      <w:numFmt w:val="decimal"/>
      <w:lvlText w:val="%1."/>
      <w:lvlJc w:val="left"/>
      <w:pPr>
        <w:tabs>
          <w:tab w:val="num" w:pos="360"/>
        </w:tabs>
        <w:ind w:left="360" w:hanging="360"/>
      </w:pPr>
    </w:lvl>
  </w:abstractNum>
  <w:abstractNum w:abstractNumId="62" w15:restartNumberingAfterBreak="0">
    <w:nsid w:val="75C54C08"/>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7D92286F"/>
    <w:multiLevelType w:val="singleLevel"/>
    <w:tmpl w:val="0409000B"/>
    <w:lvl w:ilvl="0">
      <w:start w:val="1"/>
      <w:numFmt w:val="bullet"/>
      <w:lvlText w:val=""/>
      <w:lvlJc w:val="left"/>
      <w:pPr>
        <w:tabs>
          <w:tab w:val="num" w:pos="360"/>
        </w:tabs>
        <w:ind w:left="360" w:hanging="360"/>
      </w:pPr>
      <w:rPr>
        <w:rFonts w:ascii="Wingdings" w:hAnsi="Wingdings" w:hint="default"/>
      </w:rPr>
    </w:lvl>
  </w:abstractNum>
  <w:num w:numId="1" w16cid:durableId="661197968">
    <w:abstractNumId w:val="5"/>
  </w:num>
  <w:num w:numId="2" w16cid:durableId="121964079">
    <w:abstractNumId w:val="41"/>
  </w:num>
  <w:num w:numId="3" w16cid:durableId="599335605">
    <w:abstractNumId w:val="34"/>
  </w:num>
  <w:num w:numId="4" w16cid:durableId="1150907841">
    <w:abstractNumId w:val="42"/>
  </w:num>
  <w:num w:numId="5" w16cid:durableId="1359433044">
    <w:abstractNumId w:val="2"/>
  </w:num>
  <w:num w:numId="6" w16cid:durableId="709762150">
    <w:abstractNumId w:val="28"/>
  </w:num>
  <w:num w:numId="7" w16cid:durableId="57289363">
    <w:abstractNumId w:val="29"/>
  </w:num>
  <w:num w:numId="8" w16cid:durableId="1000038355">
    <w:abstractNumId w:val="15"/>
  </w:num>
  <w:num w:numId="9" w16cid:durableId="1514685599">
    <w:abstractNumId w:val="45"/>
  </w:num>
  <w:num w:numId="10" w16cid:durableId="236401185">
    <w:abstractNumId w:val="13"/>
  </w:num>
  <w:num w:numId="11" w16cid:durableId="669915187">
    <w:abstractNumId w:val="26"/>
  </w:num>
  <w:num w:numId="12" w16cid:durableId="321324479">
    <w:abstractNumId w:val="51"/>
  </w:num>
  <w:num w:numId="13" w16cid:durableId="741178296">
    <w:abstractNumId w:val="44"/>
  </w:num>
  <w:num w:numId="14" w16cid:durableId="100951871">
    <w:abstractNumId w:val="8"/>
  </w:num>
  <w:num w:numId="15" w16cid:durableId="714816263">
    <w:abstractNumId w:val="7"/>
  </w:num>
  <w:num w:numId="16" w16cid:durableId="953750778">
    <w:abstractNumId w:val="63"/>
  </w:num>
  <w:num w:numId="17" w16cid:durableId="1714767611">
    <w:abstractNumId w:val="55"/>
  </w:num>
  <w:num w:numId="18" w16cid:durableId="1037505249">
    <w:abstractNumId w:val="49"/>
  </w:num>
  <w:num w:numId="19" w16cid:durableId="1734230887">
    <w:abstractNumId w:val="17"/>
  </w:num>
  <w:num w:numId="20" w16cid:durableId="439376430">
    <w:abstractNumId w:val="3"/>
  </w:num>
  <w:num w:numId="21" w16cid:durableId="1664968782">
    <w:abstractNumId w:val="59"/>
  </w:num>
  <w:num w:numId="22" w16cid:durableId="207307390">
    <w:abstractNumId w:val="4"/>
  </w:num>
  <w:num w:numId="23" w16cid:durableId="629362952">
    <w:abstractNumId w:val="22"/>
  </w:num>
  <w:num w:numId="24" w16cid:durableId="1825391465">
    <w:abstractNumId w:val="25"/>
  </w:num>
  <w:num w:numId="25" w16cid:durableId="593830671">
    <w:abstractNumId w:val="0"/>
  </w:num>
  <w:num w:numId="26" w16cid:durableId="1109817931">
    <w:abstractNumId w:val="36"/>
  </w:num>
  <w:num w:numId="27" w16cid:durableId="1433010370">
    <w:abstractNumId w:val="40"/>
  </w:num>
  <w:num w:numId="28" w16cid:durableId="739522858">
    <w:abstractNumId w:val="10"/>
  </w:num>
  <w:num w:numId="29" w16cid:durableId="1042094323">
    <w:abstractNumId w:val="21"/>
  </w:num>
  <w:num w:numId="30" w16cid:durableId="1726172718">
    <w:abstractNumId w:val="6"/>
  </w:num>
  <w:num w:numId="31" w16cid:durableId="857547499">
    <w:abstractNumId w:val="30"/>
  </w:num>
  <w:num w:numId="32" w16cid:durableId="1232229221">
    <w:abstractNumId w:val="33"/>
  </w:num>
  <w:num w:numId="33" w16cid:durableId="1847399407">
    <w:abstractNumId w:val="39"/>
  </w:num>
  <w:num w:numId="34" w16cid:durableId="1603487749">
    <w:abstractNumId w:val="61"/>
  </w:num>
  <w:num w:numId="35" w16cid:durableId="914824591">
    <w:abstractNumId w:val="48"/>
  </w:num>
  <w:num w:numId="36" w16cid:durableId="758406792">
    <w:abstractNumId w:val="47"/>
  </w:num>
  <w:num w:numId="37" w16cid:durableId="1453397744">
    <w:abstractNumId w:val="16"/>
  </w:num>
  <w:num w:numId="38" w16cid:durableId="688606616">
    <w:abstractNumId w:val="11"/>
  </w:num>
  <w:num w:numId="39" w16cid:durableId="449009209">
    <w:abstractNumId w:val="24"/>
  </w:num>
  <w:num w:numId="40" w16cid:durableId="910502190">
    <w:abstractNumId w:val="32"/>
  </w:num>
  <w:num w:numId="41" w16cid:durableId="330761999">
    <w:abstractNumId w:val="56"/>
  </w:num>
  <w:num w:numId="42" w16cid:durableId="1893078153">
    <w:abstractNumId w:val="18"/>
  </w:num>
  <w:num w:numId="43" w16cid:durableId="958530161">
    <w:abstractNumId w:val="58"/>
  </w:num>
  <w:num w:numId="44" w16cid:durableId="1178811118">
    <w:abstractNumId w:val="14"/>
  </w:num>
  <w:num w:numId="45" w16cid:durableId="2101096720">
    <w:abstractNumId w:val="20"/>
  </w:num>
  <w:num w:numId="46" w16cid:durableId="1992638722">
    <w:abstractNumId w:val="19"/>
  </w:num>
  <w:num w:numId="47" w16cid:durableId="833716131">
    <w:abstractNumId w:val="37"/>
  </w:num>
  <w:num w:numId="48" w16cid:durableId="1588808081">
    <w:abstractNumId w:val="27"/>
  </w:num>
  <w:num w:numId="49" w16cid:durableId="1358971379">
    <w:abstractNumId w:val="50"/>
  </w:num>
  <w:num w:numId="50" w16cid:durableId="1039934960">
    <w:abstractNumId w:val="52"/>
  </w:num>
  <w:num w:numId="51" w16cid:durableId="344525183">
    <w:abstractNumId w:val="60"/>
  </w:num>
  <w:num w:numId="52" w16cid:durableId="1970276961">
    <w:abstractNumId w:val="35"/>
  </w:num>
  <w:num w:numId="53" w16cid:durableId="1239247338">
    <w:abstractNumId w:val="31"/>
  </w:num>
  <w:num w:numId="54" w16cid:durableId="1917544996">
    <w:abstractNumId w:val="12"/>
  </w:num>
  <w:num w:numId="55" w16cid:durableId="873618265">
    <w:abstractNumId w:val="43"/>
  </w:num>
  <w:num w:numId="56" w16cid:durableId="575286138">
    <w:abstractNumId w:val="38"/>
  </w:num>
  <w:num w:numId="57" w16cid:durableId="879131372">
    <w:abstractNumId w:val="57"/>
  </w:num>
  <w:num w:numId="58" w16cid:durableId="1901092825">
    <w:abstractNumId w:val="53"/>
  </w:num>
  <w:num w:numId="59" w16cid:durableId="1697732163">
    <w:abstractNumId w:val="23"/>
  </w:num>
  <w:num w:numId="60" w16cid:durableId="50538703">
    <w:abstractNumId w:val="54"/>
  </w:num>
  <w:num w:numId="61" w16cid:durableId="1007170160">
    <w:abstractNumId w:val="46"/>
  </w:num>
  <w:num w:numId="62" w16cid:durableId="816729438">
    <w:abstractNumId w:val="62"/>
  </w:num>
  <w:num w:numId="63" w16cid:durableId="1409687608">
    <w:abstractNumId w:val="9"/>
  </w:num>
  <w:num w:numId="64" w16cid:durableId="875317246">
    <w:abstractNumId w:val="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F45"/>
    <w:rsid w:val="006E7F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2C680B6A"/>
  <w15:chartTrackingRefBased/>
  <w15:docId w15:val="{6639B701-D4A5-483A-AFBA-7A7EE6B18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outlineLvl w:val="0"/>
    </w:pPr>
    <w:rPr>
      <w:b/>
      <w:sz w:val="24"/>
      <w:u w:val="single"/>
    </w:rPr>
  </w:style>
  <w:style w:type="paragraph" w:styleId="Heading2">
    <w:name w:val="heading 2"/>
    <w:basedOn w:val="Normal"/>
    <w:next w:val="Normal"/>
    <w:qFormat/>
    <w:pPr>
      <w:keepNext/>
      <w:outlineLvl w:val="1"/>
    </w:pPr>
    <w:rPr>
      <w:color w:val="FF0000"/>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ind w:left="360"/>
      <w:outlineLvl w:val="3"/>
    </w:pPr>
    <w:rPr>
      <w:b/>
      <w:sz w:val="24"/>
    </w:rPr>
  </w:style>
  <w:style w:type="paragraph" w:styleId="Heading5">
    <w:name w:val="heading 5"/>
    <w:basedOn w:val="Normal"/>
    <w:next w:val="Normal"/>
    <w:qFormat/>
    <w:pPr>
      <w:keepNext/>
      <w:ind w:left="720"/>
      <w:outlineLvl w:val="4"/>
    </w:pPr>
    <w:rPr>
      <w:sz w:val="24"/>
    </w:rPr>
  </w:style>
  <w:style w:type="paragraph" w:styleId="Heading6">
    <w:name w:val="heading 6"/>
    <w:basedOn w:val="Normal"/>
    <w:next w:val="Normal"/>
    <w:qFormat/>
    <w:pPr>
      <w:keepNext/>
      <w:ind w:left="720"/>
      <w:outlineLvl w:val="5"/>
    </w:pPr>
    <w:rPr>
      <w:sz w:val="24"/>
      <w:u w:val="single"/>
    </w:rPr>
  </w:style>
  <w:style w:type="paragraph" w:styleId="Heading7">
    <w:name w:val="heading 7"/>
    <w:basedOn w:val="Normal"/>
    <w:next w:val="Normal"/>
    <w:qFormat/>
    <w:pPr>
      <w:keepNext/>
      <w:ind w:firstLine="720"/>
      <w:outlineLvl w:val="6"/>
    </w:pPr>
    <w:rPr>
      <w:sz w:val="24"/>
      <w:u w:val="single"/>
    </w:rPr>
  </w:style>
  <w:style w:type="paragraph" w:styleId="Heading8">
    <w:name w:val="heading 8"/>
    <w:basedOn w:val="Normal"/>
    <w:next w:val="Normal"/>
    <w:qFormat/>
    <w:pPr>
      <w:keepNext/>
      <w:ind w:firstLine="360"/>
      <w:outlineLvl w:val="7"/>
    </w:pPr>
    <w:rPr>
      <w:sz w:val="24"/>
    </w:rPr>
  </w:style>
  <w:style w:type="paragraph" w:styleId="Heading9">
    <w:name w:val="heading 9"/>
    <w:basedOn w:val="Normal"/>
    <w:next w:val="Normal"/>
    <w:qFormat/>
    <w:pPr>
      <w:keepNext/>
      <w:jc w:val="center"/>
      <w:outlineLvl w:val="8"/>
    </w:pPr>
    <w:rPr>
      <w:b/>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24"/>
      <w:u w:val="single"/>
    </w:rPr>
  </w:style>
  <w:style w:type="paragraph" w:styleId="BodyText">
    <w:name w:val="Body Text"/>
    <w:basedOn w:val="Normal"/>
    <w:semiHidden/>
    <w:rPr>
      <w:sz w:val="24"/>
    </w:rPr>
  </w:style>
  <w:style w:type="paragraph" w:styleId="BodyTextIndent">
    <w:name w:val="Body Text Indent"/>
    <w:basedOn w:val="Normal"/>
    <w:semiHidden/>
    <w:pPr>
      <w:ind w:left="360"/>
    </w:pPr>
    <w:rPr>
      <w:sz w:val="24"/>
    </w:rPr>
  </w:style>
  <w:style w:type="paragraph" w:customStyle="1" w:styleId="anotes">
    <w:name w:val="a_notes"/>
    <w:basedOn w:val="Normal"/>
    <w:pPr>
      <w:spacing w:before="160"/>
      <w:ind w:left="360"/>
    </w:pPr>
    <w:rPr>
      <w:rFonts w:ascii="Comic Sans MS" w:hAnsi="Comic Sans MS"/>
      <w:snapToGrid w:val="0"/>
      <w:color w:val="0000FF"/>
    </w:rPr>
  </w:style>
  <w:style w:type="paragraph" w:styleId="BodyTextIndent2">
    <w:name w:val="Body Text Indent 2"/>
    <w:basedOn w:val="Normal"/>
    <w:semiHidden/>
    <w:pPr>
      <w:ind w:left="720"/>
    </w:pPr>
    <w:rPr>
      <w:sz w:val="24"/>
    </w:rPr>
  </w:style>
  <w:style w:type="paragraph" w:customStyle="1" w:styleId="TableText">
    <w:name w:val="Table Text"/>
    <w:basedOn w:val="Normal"/>
    <w:pPr>
      <w:spacing w:before="120" w:after="120"/>
    </w:pPr>
  </w:style>
  <w:style w:type="paragraph" w:styleId="List">
    <w:name w:val="List"/>
    <w:basedOn w:val="Normal"/>
    <w:semiHidden/>
    <w:pPr>
      <w:ind w:left="360" w:hanging="360"/>
    </w:pPr>
    <w:rPr>
      <w:rFonts w:ascii="Arial" w:hAnsi="Arial"/>
    </w:rPr>
  </w:style>
  <w:style w:type="paragraph" w:styleId="BodyTextIndent3">
    <w:name w:val="Body Text Indent 3"/>
    <w:basedOn w:val="Normal"/>
    <w:semiHidden/>
    <w:pPr>
      <w:ind w:left="420"/>
    </w:pPr>
    <w:rPr>
      <w:sz w:val="24"/>
    </w:rPr>
  </w:style>
  <w:style w:type="paragraph" w:styleId="BodyText2">
    <w:name w:val="Body Text 2"/>
    <w:basedOn w:val="Normal"/>
    <w:semiHidden/>
    <w:rPr>
      <w:color w:val="FF0000"/>
      <w:sz w:val="24"/>
    </w:rPr>
  </w:style>
  <w:style w:type="paragraph" w:styleId="BodyText3">
    <w:name w:val="Body Text 3"/>
    <w:basedOn w:val="Normal"/>
    <w:semiHidden/>
    <w:rPr>
      <w:b/>
      <w:sz w:val="24"/>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Microsoft_Word_97_-_2003_Document4.doc"/><Relationship Id="rId26" Type="http://schemas.openxmlformats.org/officeDocument/2006/relationships/oleObject" Target="embeddings/Microsoft_Word_97_-_2003_Document7.doc"/><Relationship Id="rId39" Type="http://schemas.openxmlformats.org/officeDocument/2006/relationships/image" Target="media/image17.wmf"/><Relationship Id="rId21" Type="http://schemas.openxmlformats.org/officeDocument/2006/relationships/image" Target="media/image8.wmf"/><Relationship Id="rId34" Type="http://schemas.openxmlformats.org/officeDocument/2006/relationships/oleObject" Target="embeddings/Microsoft_Word_97_-_2003_Document11.doc"/><Relationship Id="rId42" Type="http://schemas.openxmlformats.org/officeDocument/2006/relationships/footer" Target="footer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Microsoft_Word_97_-_2003_Document3.doc"/><Relationship Id="rId20" Type="http://schemas.openxmlformats.org/officeDocument/2006/relationships/oleObject" Target="embeddings/oleObject2.bin"/><Relationship Id="rId29" Type="http://schemas.openxmlformats.org/officeDocument/2006/relationships/image" Target="media/image12.wmf"/><Relationship Id="rId41" Type="http://schemas.openxmlformats.org/officeDocument/2006/relationships/oleObject" Target="embeddings/Microsoft_Word_97_-_2003_Document15.doc"/><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Microsoft_Word_97_-_2003_Document6.doc"/><Relationship Id="rId32" Type="http://schemas.openxmlformats.org/officeDocument/2006/relationships/oleObject" Target="embeddings/Microsoft_Word_97_-_2003_Document10.doc"/><Relationship Id="rId37" Type="http://schemas.openxmlformats.org/officeDocument/2006/relationships/image" Target="media/image16.wmf"/><Relationship Id="rId40" Type="http://schemas.openxmlformats.org/officeDocument/2006/relationships/oleObject" Target="embeddings/Microsoft_Word_97_-_2003_Document14.doc"/><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Microsoft_Word_97_-_2003_Document8.doc"/><Relationship Id="rId36" Type="http://schemas.openxmlformats.org/officeDocument/2006/relationships/oleObject" Target="embeddings/Microsoft_Word_97_-_2003_Document12.doc"/><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Microsoft_Word_97_-_2003_Document2.doc"/><Relationship Id="rId22" Type="http://schemas.openxmlformats.org/officeDocument/2006/relationships/oleObject" Target="embeddings/Microsoft_Word_97_-_2003_Document5.doc"/><Relationship Id="rId27" Type="http://schemas.openxmlformats.org/officeDocument/2006/relationships/image" Target="media/image11.wmf"/><Relationship Id="rId30" Type="http://schemas.openxmlformats.org/officeDocument/2006/relationships/oleObject" Target="embeddings/Microsoft_Word_97_-_2003_Document9.doc"/><Relationship Id="rId35" Type="http://schemas.openxmlformats.org/officeDocument/2006/relationships/image" Target="media/image15.wmf"/><Relationship Id="rId43" Type="http://schemas.openxmlformats.org/officeDocument/2006/relationships/fontTable" Target="fontTable.xml"/><Relationship Id="rId8" Type="http://schemas.openxmlformats.org/officeDocument/2006/relationships/oleObject" Target="embeddings/Microsoft_Word_97_-_2003_Document.doc"/><Relationship Id="rId3" Type="http://schemas.openxmlformats.org/officeDocument/2006/relationships/settings" Target="settings.xml"/><Relationship Id="rId12" Type="http://schemas.openxmlformats.org/officeDocument/2006/relationships/oleObject" Target="embeddings/Microsoft_Word_97_-_2003_Document1.doc"/><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Microsoft_Word_97_-_2003_Document13.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3503</Words>
  <Characters>19971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SACRA’S APRIL, 2002 LNPA WG NOTES</vt:lpstr>
    </vt:vector>
  </TitlesOfParts>
  <Company>Bell Atlantic</Company>
  <LinksUpToDate>false</LinksUpToDate>
  <CharactersWithSpaces>23428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SACRA’S APRIL, 2002 LNPA WG NOTES</dc:title>
  <dc:subject/>
  <dc:creator>Bell Atlantic</dc:creator>
  <cp:keywords/>
  <dc:description/>
  <cp:lastModifiedBy>Doherty, Michael</cp:lastModifiedBy>
  <cp:revision>2</cp:revision>
  <cp:lastPrinted>2003-01-07T14:00:00Z</cp:lastPrinted>
  <dcterms:created xsi:type="dcterms:W3CDTF">2023-01-13T15:55:00Z</dcterms:created>
  <dcterms:modified xsi:type="dcterms:W3CDTF">2023-01-13T15:55:00Z</dcterms:modified>
</cp:coreProperties>
</file>