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7D2C" w14:textId="77777777" w:rsidR="00543D87" w:rsidRDefault="00543D87">
      <w:pPr>
        <w:pStyle w:val="Title"/>
      </w:pPr>
      <w:r>
        <w:t>Wireless Testing Subcommittee</w:t>
      </w:r>
    </w:p>
    <w:p w14:paraId="62CED880" w14:textId="77777777" w:rsidR="00543D87" w:rsidRDefault="00402218">
      <w:pPr>
        <w:pStyle w:val="Title"/>
      </w:pPr>
      <w:r>
        <w:t xml:space="preserve">December </w:t>
      </w:r>
      <w:r w:rsidR="0044472F">
        <w:t>21</w:t>
      </w:r>
      <w:r w:rsidR="00543D87">
        <w:t xml:space="preserve">, </w:t>
      </w:r>
      <w:proofErr w:type="gramStart"/>
      <w:r w:rsidR="00543D87">
        <w:t>2005</w:t>
      </w:r>
      <w:proofErr w:type="gramEnd"/>
      <w:r w:rsidR="00543D87">
        <w:t xml:space="preserve"> Conference Call</w:t>
      </w:r>
    </w:p>
    <w:p w14:paraId="34548656" w14:textId="77777777" w:rsidR="00543D87" w:rsidRDefault="003D68E1">
      <w:pPr>
        <w:pStyle w:val="Title"/>
      </w:pPr>
      <w:r>
        <w:t xml:space="preserve">Final </w:t>
      </w:r>
      <w:r w:rsidR="00543D87">
        <w:t>Minutes</w:t>
      </w:r>
    </w:p>
    <w:p w14:paraId="29B250EF" w14:textId="77777777" w:rsidR="00543D87" w:rsidRDefault="00543D87">
      <w:pPr>
        <w:jc w:val="center"/>
      </w:pPr>
    </w:p>
    <w:p w14:paraId="38D7A370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4318"/>
      </w:tblGrid>
      <w:tr w:rsidR="00543D87" w14:paraId="4FED921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3A5C585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4997643F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67BFB2F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8094D19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47DF9764" w14:textId="77777777" w:rsidR="00543D87" w:rsidRDefault="00543D87">
            <w:r>
              <w:t>Evolving Systems</w:t>
            </w:r>
          </w:p>
        </w:tc>
      </w:tr>
      <w:tr w:rsidR="00543D87" w14:paraId="78EDCE4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0418D30" w14:textId="77777777" w:rsidR="00543D87" w:rsidRDefault="00313010">
            <w:r>
              <w:t>Missy</w:t>
            </w:r>
            <w:r w:rsidR="00846B0B">
              <w:t xml:space="preserve"> Roiger</w:t>
            </w:r>
          </w:p>
        </w:tc>
        <w:tc>
          <w:tcPr>
            <w:tcW w:w="4428" w:type="dxa"/>
          </w:tcPr>
          <w:p w14:paraId="2DD25403" w14:textId="77777777" w:rsidR="00543D87" w:rsidRDefault="00313010">
            <w:r>
              <w:t>Mid-West Wireless</w:t>
            </w:r>
          </w:p>
        </w:tc>
      </w:tr>
      <w:tr w:rsidR="00313010" w14:paraId="66CA290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61070A8" w14:textId="77777777" w:rsidR="00313010" w:rsidRDefault="00313010">
            <w:r>
              <w:t>Kathy</w:t>
            </w:r>
            <w:r w:rsidR="00846B0B">
              <w:t xml:space="preserve"> McGinn</w:t>
            </w:r>
          </w:p>
        </w:tc>
        <w:tc>
          <w:tcPr>
            <w:tcW w:w="4428" w:type="dxa"/>
          </w:tcPr>
          <w:p w14:paraId="4FBED3A4" w14:textId="77777777" w:rsidR="00313010" w:rsidRDefault="00313010">
            <w:r>
              <w:t>Rural Cellular Corp</w:t>
            </w:r>
          </w:p>
        </w:tc>
      </w:tr>
      <w:tr w:rsidR="003D48C8" w14:paraId="1B3E617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4949AFA" w14:textId="77777777" w:rsidR="003D48C8" w:rsidRDefault="00402218">
            <w:r>
              <w:t>Lavinia Rotaru</w:t>
            </w:r>
          </w:p>
        </w:tc>
        <w:tc>
          <w:tcPr>
            <w:tcW w:w="4428" w:type="dxa"/>
          </w:tcPr>
          <w:p w14:paraId="040A53D2" w14:textId="77777777" w:rsidR="003D48C8" w:rsidRDefault="00DD34B8">
            <w:r>
              <w:t>Sprint</w:t>
            </w:r>
            <w:r w:rsidR="00402218">
              <w:t>/Nextel</w:t>
            </w:r>
          </w:p>
        </w:tc>
      </w:tr>
      <w:tr w:rsidR="00543D87" w14:paraId="7D07612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32D6187" w14:textId="77777777" w:rsidR="00543D87" w:rsidRDefault="00DD34B8">
            <w:r>
              <w:t>Mark Kacprowicz</w:t>
            </w:r>
          </w:p>
        </w:tc>
        <w:tc>
          <w:tcPr>
            <w:tcW w:w="4428" w:type="dxa"/>
          </w:tcPr>
          <w:p w14:paraId="3F034F56" w14:textId="77777777" w:rsidR="00543D87" w:rsidRDefault="00DD34B8">
            <w:r>
              <w:t>US Cellular</w:t>
            </w:r>
          </w:p>
        </w:tc>
      </w:tr>
      <w:tr w:rsidR="00846B0B" w14:paraId="63E25B8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F27A10A" w14:textId="77777777" w:rsidR="00846B0B" w:rsidRDefault="00846B0B">
            <w:r>
              <w:t>Chris Elijah</w:t>
            </w:r>
          </w:p>
        </w:tc>
        <w:tc>
          <w:tcPr>
            <w:tcW w:w="4428" w:type="dxa"/>
          </w:tcPr>
          <w:p w14:paraId="4E59BE32" w14:textId="77777777" w:rsidR="00846B0B" w:rsidRDefault="00846B0B">
            <w:r>
              <w:t>VeriSign</w:t>
            </w:r>
          </w:p>
        </w:tc>
      </w:tr>
      <w:tr w:rsidR="00543D87" w14:paraId="3D0682E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DE424D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52A27244" w14:textId="77777777" w:rsidR="00543D87" w:rsidRDefault="00543D87">
            <w:r>
              <w:t>Verizon Wireless</w:t>
            </w:r>
          </w:p>
        </w:tc>
      </w:tr>
    </w:tbl>
    <w:p w14:paraId="3DD9B156" w14:textId="77777777" w:rsidR="00543D87" w:rsidRDefault="00543D87"/>
    <w:p w14:paraId="63751804" w14:textId="77777777" w:rsidR="00543D87" w:rsidRDefault="00543D87"/>
    <w:p w14:paraId="1E274140" w14:textId="77777777" w:rsidR="00543D87" w:rsidRDefault="00402218">
      <w:r>
        <w:t xml:space="preserve">November </w:t>
      </w:r>
      <w:r w:rsidR="00543D87">
        <w:t>Conference Call minutes were accepted as published.</w:t>
      </w:r>
    </w:p>
    <w:p w14:paraId="62FEE806" w14:textId="77777777" w:rsidR="00543D87" w:rsidRDefault="00543D87"/>
    <w:p w14:paraId="68181BB9" w14:textId="77777777" w:rsidR="00F01CBF" w:rsidRDefault="00F01CBF"/>
    <w:p w14:paraId="7FEC7779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2DB0530C" w14:textId="77777777" w:rsidR="00DD34B8" w:rsidRDefault="00DD34B8"/>
    <w:p w14:paraId="606EB106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118A1FD4" w14:textId="77777777" w:rsidR="000B794A" w:rsidRDefault="000B794A">
      <w:pPr>
        <w:rPr>
          <w:b/>
        </w:rPr>
      </w:pPr>
    </w:p>
    <w:p w14:paraId="7AF3CA06" w14:textId="77777777" w:rsidR="00DD34B8" w:rsidRDefault="0089354D">
      <w:r>
        <w:t>Additional testing as been scheduled for late December and January</w:t>
      </w:r>
      <w:r w:rsidR="000B794A" w:rsidRPr="000B794A">
        <w:t>.</w:t>
      </w:r>
      <w:r w:rsidR="0044472F">
        <w:t xml:space="preserve">  </w:t>
      </w:r>
      <w:r w:rsidR="00313010">
        <w:t>See the WICIS 3.0.0 Testing Schedule document dated 1</w:t>
      </w:r>
      <w:r>
        <w:t>2</w:t>
      </w:r>
      <w:r w:rsidR="00313010">
        <w:t xml:space="preserve">/21/05 for details.  The document is posted on the NPAC public website.  Go to </w:t>
      </w:r>
      <w:hyperlink r:id="rId5" w:history="1">
        <w:r w:rsidR="00313010">
          <w:rPr>
            <w:rStyle w:val="Hyperlink"/>
          </w:rPr>
          <w:t>www.npac.com</w:t>
        </w:r>
      </w:hyperlink>
      <w:r w:rsidR="00313010">
        <w:t xml:space="preserve">; click on Wireless, then on </w:t>
      </w:r>
      <w:smartTag w:uri="urn:schemas-microsoft-com:office:smarttags" w:element="PersonName">
        <w:r w:rsidR="00313010">
          <w:t>WTSC</w:t>
        </w:r>
      </w:smartTag>
      <w:r w:rsidR="00313010">
        <w:t xml:space="preserve"> to find it.  Participants are reminded to send updates to the testing schedule to the co-chairs. </w:t>
      </w:r>
    </w:p>
    <w:p w14:paraId="759A495A" w14:textId="77777777" w:rsidR="0020111C" w:rsidRPr="0020111C" w:rsidRDefault="0020111C" w:rsidP="000B794A"/>
    <w:p w14:paraId="3AFD0798" w14:textId="77777777" w:rsidR="000B794A" w:rsidRDefault="000B794A"/>
    <w:p w14:paraId="18191C7A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16662806" w14:textId="77777777" w:rsidR="00543D87" w:rsidRDefault="00543D87">
      <w:r>
        <w:t xml:space="preserve">Participants are reminded to look at the WICIS 3.0.0 testing contact </w:t>
      </w:r>
      <w:r w:rsidR="00D42BF3">
        <w:t xml:space="preserve">document </w:t>
      </w:r>
      <w:r>
        <w:t xml:space="preserve">and ensure that the information listed for their company is correct.  </w:t>
      </w:r>
      <w:r w:rsidR="00D42BF3">
        <w:t>The current</w:t>
      </w:r>
      <w:r w:rsidR="0044472F">
        <w:t xml:space="preserve"> </w:t>
      </w:r>
      <w:r>
        <w:t xml:space="preserve">testing contacts document is posted on the NPAC website.  Go to </w:t>
      </w:r>
      <w:hyperlink r:id="rId6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  <w:r w:rsidR="00D42BF3">
        <w:t xml:space="preserve">  Participants are reminded to send updates to the co-chairs.</w:t>
      </w:r>
    </w:p>
    <w:p w14:paraId="681A2E64" w14:textId="77777777" w:rsidR="00543D87" w:rsidRDefault="00543D87"/>
    <w:p w14:paraId="4F72A5B8" w14:textId="77777777" w:rsidR="00751E9E" w:rsidRDefault="00751E9E"/>
    <w:p w14:paraId="7C4C5331" w14:textId="77777777" w:rsidR="00543D87" w:rsidRDefault="00543D87">
      <w:r>
        <w:t xml:space="preserve">Corrections and additions to the minutes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1720665B" w14:textId="77777777" w:rsidR="00543D87" w:rsidRDefault="00543D87"/>
    <w:p w14:paraId="510365BC" w14:textId="77777777" w:rsidR="00543D87" w:rsidRDefault="00543D87">
      <w:r>
        <w:t>Next Conference Call:</w:t>
      </w:r>
    </w:p>
    <w:p w14:paraId="0A62AB60" w14:textId="77777777" w:rsidR="00543D87" w:rsidRDefault="00543D87">
      <w:r>
        <w:tab/>
        <w:t>Date &amp; Time:</w:t>
      </w:r>
      <w:r>
        <w:tab/>
      </w:r>
      <w:r>
        <w:tab/>
      </w:r>
      <w:r w:rsidR="00313010">
        <w:t>Wednesday</w:t>
      </w:r>
      <w:r>
        <w:t xml:space="preserve">, </w:t>
      </w:r>
      <w:r w:rsidR="00402218">
        <w:t>January 18</w:t>
      </w:r>
      <w:r>
        <w:t>, 200</w:t>
      </w:r>
      <w:r w:rsidR="00402218">
        <w:t>6</w:t>
      </w:r>
      <w:r>
        <w:t>, 3:00PM – 4:00PM EST</w:t>
      </w:r>
    </w:p>
    <w:p w14:paraId="06553FB2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0F793D86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92163996">
    <w:abstractNumId w:val="4"/>
  </w:num>
  <w:num w:numId="2" w16cid:durableId="1535537620">
    <w:abstractNumId w:val="1"/>
  </w:num>
  <w:num w:numId="3" w16cid:durableId="638649771">
    <w:abstractNumId w:val="3"/>
  </w:num>
  <w:num w:numId="4" w16cid:durableId="461464496">
    <w:abstractNumId w:val="5"/>
  </w:num>
  <w:num w:numId="5" w16cid:durableId="280914969">
    <w:abstractNumId w:val="2"/>
  </w:num>
  <w:num w:numId="6" w16cid:durableId="1411075231">
    <w:abstractNumId w:val="6"/>
  </w:num>
  <w:num w:numId="7" w16cid:durableId="8591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116584"/>
    <w:rsid w:val="001D3299"/>
    <w:rsid w:val="001D4E54"/>
    <w:rsid w:val="0020111C"/>
    <w:rsid w:val="00240273"/>
    <w:rsid w:val="00313010"/>
    <w:rsid w:val="003D48C8"/>
    <w:rsid w:val="003D68E1"/>
    <w:rsid w:val="00402218"/>
    <w:rsid w:val="00420F47"/>
    <w:rsid w:val="00436F3B"/>
    <w:rsid w:val="0044472F"/>
    <w:rsid w:val="004777E8"/>
    <w:rsid w:val="0048125A"/>
    <w:rsid w:val="00541518"/>
    <w:rsid w:val="00543D87"/>
    <w:rsid w:val="005907D4"/>
    <w:rsid w:val="00605E81"/>
    <w:rsid w:val="00687516"/>
    <w:rsid w:val="006E08F7"/>
    <w:rsid w:val="00751E9E"/>
    <w:rsid w:val="00774A6A"/>
    <w:rsid w:val="007C4082"/>
    <w:rsid w:val="00846B0B"/>
    <w:rsid w:val="0089354D"/>
    <w:rsid w:val="008A48E3"/>
    <w:rsid w:val="00A67344"/>
    <w:rsid w:val="00AA0B88"/>
    <w:rsid w:val="00BB4FD2"/>
    <w:rsid w:val="00C41B33"/>
    <w:rsid w:val="00C726A3"/>
    <w:rsid w:val="00C728B7"/>
    <w:rsid w:val="00CC0D6E"/>
    <w:rsid w:val="00D42BF3"/>
    <w:rsid w:val="00DB7E30"/>
    <w:rsid w:val="00DD34B8"/>
    <w:rsid w:val="00E75762"/>
    <w:rsid w:val="00EB6DDA"/>
    <w:rsid w:val="00F01CB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F502C18"/>
  <w15:chartTrackingRefBased/>
  <w15:docId w15:val="{B380822D-51E1-4831-8F5D-A9E1EE7F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5" Type="http://schemas.openxmlformats.org/officeDocument/2006/relationships/hyperlink" Target="http://www.npa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1578</CharactersWithSpaces>
  <SharedDoc>false</SharedDoc>
  <HLinks>
    <vt:vector size="24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2005-11-21T17:42:00Z</cp:lastPrinted>
  <dcterms:created xsi:type="dcterms:W3CDTF">2023-03-07T18:37:00Z</dcterms:created>
  <dcterms:modified xsi:type="dcterms:W3CDTF">2023-03-07T18:37:00Z</dcterms:modified>
</cp:coreProperties>
</file>