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pt" ContentType="application/vnd.ms-powerpoint"/>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17EED" w14:textId="77777777" w:rsidR="001A606D" w:rsidRDefault="001A606D">
      <w:pPr>
        <w:pStyle w:val="Title"/>
      </w:pPr>
      <w:r>
        <w:t>LNPA WORKING GROUP</w:t>
      </w:r>
    </w:p>
    <w:p w14:paraId="2AFF1062" w14:textId="77777777" w:rsidR="001A606D" w:rsidRDefault="005F4A26">
      <w:pPr>
        <w:pStyle w:val="Title"/>
      </w:pPr>
      <w:r>
        <w:t>February</w:t>
      </w:r>
      <w:r w:rsidR="001A606D">
        <w:t xml:space="preserve"> 2005 Meeting</w:t>
      </w:r>
    </w:p>
    <w:p w14:paraId="1624419E" w14:textId="77777777" w:rsidR="001A606D" w:rsidRDefault="00935A66">
      <w:pPr>
        <w:pStyle w:val="Title"/>
      </w:pPr>
      <w:r>
        <w:t>Final</w:t>
      </w:r>
      <w:r w:rsidR="001A606D">
        <w:t xml:space="preserve"> Minutes</w:t>
      </w:r>
    </w:p>
    <w:p w14:paraId="07F5FEDA" w14:textId="77777777" w:rsidR="001A606D" w:rsidRDefault="001A606D">
      <w:pPr>
        <w:rPr>
          <w:sz w:val="24"/>
        </w:rPr>
      </w:pPr>
    </w:p>
    <w:p w14:paraId="033EAA5F" w14:textId="77777777" w:rsidR="001A606D" w:rsidRDefault="001A606D">
      <w:pPr>
        <w:rPr>
          <w:b/>
          <w:sz w:val="24"/>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1A606D" w14:paraId="1B78B960" w14:textId="77777777">
        <w:tblPrEx>
          <w:tblCellMar>
            <w:top w:w="0" w:type="dxa"/>
            <w:bottom w:w="0" w:type="dxa"/>
          </w:tblCellMar>
        </w:tblPrEx>
        <w:trPr>
          <w:cantSplit/>
        </w:trPr>
        <w:tc>
          <w:tcPr>
            <w:tcW w:w="4752" w:type="dxa"/>
            <w:tcBorders>
              <w:top w:val="single" w:sz="4" w:space="0" w:color="auto"/>
              <w:left w:val="single" w:sz="4" w:space="0" w:color="auto"/>
              <w:bottom w:val="single" w:sz="4" w:space="0" w:color="auto"/>
              <w:right w:val="single" w:sz="4" w:space="0" w:color="auto"/>
            </w:tcBorders>
          </w:tcPr>
          <w:p w14:paraId="161AA255" w14:textId="77777777" w:rsidR="001A606D" w:rsidRDefault="005F4A26">
            <w:pPr>
              <w:pStyle w:val="Heading4"/>
              <w:tabs>
                <w:tab w:val="center" w:pos="4680"/>
                <w:tab w:val="right" w:pos="9360"/>
              </w:tabs>
              <w:spacing w:before="100" w:after="100"/>
              <w:ind w:left="0"/>
              <w:jc w:val="center"/>
            </w:pPr>
            <w:smartTag w:uri="urn:schemas-microsoft-com:office:smarttags" w:element="place">
              <w:smartTag w:uri="urn:schemas-microsoft-com:office:smarttags" w:element="City">
                <w:r>
                  <w:t>Tampa</w:t>
                </w:r>
              </w:smartTag>
              <w:r>
                <w:t xml:space="preserve">, </w:t>
              </w:r>
              <w:smartTag w:uri="urn:schemas-microsoft-com:office:smarttags" w:element="State">
                <w:r>
                  <w:t>Florida</w:t>
                </w:r>
              </w:smartTag>
            </w:smartTag>
          </w:p>
        </w:tc>
        <w:tc>
          <w:tcPr>
            <w:tcW w:w="4752" w:type="dxa"/>
            <w:tcBorders>
              <w:top w:val="single" w:sz="4" w:space="0" w:color="auto"/>
              <w:bottom w:val="single" w:sz="4" w:space="0" w:color="auto"/>
              <w:right w:val="single" w:sz="4" w:space="0" w:color="auto"/>
            </w:tcBorders>
          </w:tcPr>
          <w:p w14:paraId="16D2439E" w14:textId="77777777" w:rsidR="001A606D" w:rsidRDefault="005F4A26">
            <w:pPr>
              <w:pStyle w:val="Heading4"/>
              <w:tabs>
                <w:tab w:val="center" w:pos="4680"/>
                <w:tab w:val="right" w:pos="9360"/>
              </w:tabs>
              <w:spacing w:before="100" w:after="100"/>
              <w:jc w:val="center"/>
            </w:pPr>
            <w:r>
              <w:t>Host: Syniverse</w:t>
            </w:r>
          </w:p>
        </w:tc>
      </w:tr>
    </w:tbl>
    <w:p w14:paraId="016C5B77" w14:textId="77777777" w:rsidR="001A606D" w:rsidRDefault="001A606D">
      <w:pPr>
        <w:rPr>
          <w:sz w:val="24"/>
        </w:rPr>
      </w:pPr>
    </w:p>
    <w:p w14:paraId="34FD9190" w14:textId="77777777" w:rsidR="001A606D" w:rsidRDefault="001A606D">
      <w:pPr>
        <w:rPr>
          <w:sz w:val="24"/>
        </w:rPr>
      </w:pPr>
    </w:p>
    <w:p w14:paraId="7EC61707" w14:textId="77777777" w:rsidR="001A606D" w:rsidRDefault="005F4A26">
      <w:pPr>
        <w:rPr>
          <w:sz w:val="24"/>
        </w:rPr>
      </w:pPr>
      <w:smartTag w:uri="urn:schemas-microsoft-com:office:smarttags" w:element="date">
        <w:smartTagPr>
          <w:attr w:name="Year" w:val="2005"/>
          <w:attr w:name="Day" w:val="15"/>
          <w:attr w:name="Month" w:val="2"/>
        </w:smartTagPr>
        <w:r>
          <w:rPr>
            <w:b/>
            <w:sz w:val="24"/>
            <w:u w:val="single"/>
          </w:rPr>
          <w:t>TUESDAY 02/15</w:t>
        </w:r>
        <w:r w:rsidR="001A606D">
          <w:rPr>
            <w:b/>
            <w:sz w:val="24"/>
            <w:u w:val="single"/>
          </w:rPr>
          <w:t>/05</w:t>
        </w:r>
      </w:smartTag>
    </w:p>
    <w:p w14:paraId="106E6B75" w14:textId="77777777" w:rsidR="001A606D" w:rsidRDefault="005F4A26">
      <w:pPr>
        <w:spacing w:before="160" w:after="80"/>
        <w:rPr>
          <w:sz w:val="24"/>
        </w:rPr>
      </w:pPr>
      <w:r>
        <w:rPr>
          <w:color w:val="000000"/>
          <w:sz w:val="24"/>
        </w:rPr>
        <w:t xml:space="preserve">Tuesday, </w:t>
      </w:r>
      <w:smartTag w:uri="urn:schemas-microsoft-com:office:smarttags" w:element="date">
        <w:smartTagPr>
          <w:attr w:name="Month" w:val="2"/>
          <w:attr w:name="Day" w:val="15"/>
          <w:attr w:name="Year" w:val="2005"/>
        </w:smartTagPr>
        <w:r>
          <w:rPr>
            <w:color w:val="000000"/>
            <w:sz w:val="24"/>
          </w:rPr>
          <w:t>02/15</w:t>
        </w:r>
        <w:r w:rsidR="001A606D">
          <w:rPr>
            <w:color w:val="000000"/>
            <w:sz w:val="24"/>
          </w:rPr>
          <w:t>/05</w:t>
        </w:r>
      </w:smartTag>
      <w:r w:rsidR="001A606D">
        <w:rPr>
          <w:color w:val="000000"/>
          <w:sz w:val="24"/>
        </w:rPr>
        <w:t>, 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1A606D" w14:paraId="10D84B89" w14:textId="77777777">
        <w:tblPrEx>
          <w:tblCellMar>
            <w:top w:w="0" w:type="dxa"/>
            <w:bottom w:w="0" w:type="dxa"/>
          </w:tblCellMar>
        </w:tblPrEx>
        <w:trPr>
          <w:trHeight w:val="408"/>
        </w:trPr>
        <w:tc>
          <w:tcPr>
            <w:tcW w:w="1758" w:type="dxa"/>
            <w:shd w:val="solid" w:color="000080" w:fill="FFFFFF"/>
          </w:tcPr>
          <w:p w14:paraId="771D25C4" w14:textId="77777777" w:rsidR="001A606D" w:rsidRDefault="001A606D">
            <w:pPr>
              <w:rPr>
                <w:b/>
                <w:color w:val="FFFFFF"/>
              </w:rPr>
            </w:pPr>
            <w:r>
              <w:rPr>
                <w:b/>
                <w:color w:val="FFFFFF"/>
              </w:rPr>
              <w:t>Name</w:t>
            </w:r>
          </w:p>
        </w:tc>
        <w:tc>
          <w:tcPr>
            <w:tcW w:w="2590" w:type="dxa"/>
            <w:shd w:val="solid" w:color="000080" w:fill="FFFFFF"/>
          </w:tcPr>
          <w:p w14:paraId="343ECE3C" w14:textId="77777777" w:rsidR="001A606D" w:rsidRDefault="001A606D">
            <w:pPr>
              <w:rPr>
                <w:b/>
                <w:color w:val="FFFFFF"/>
              </w:rPr>
            </w:pPr>
            <w:r>
              <w:rPr>
                <w:b/>
                <w:color w:val="FFFFFF"/>
              </w:rPr>
              <w:t>Company</w:t>
            </w:r>
          </w:p>
        </w:tc>
        <w:tc>
          <w:tcPr>
            <w:tcW w:w="2582" w:type="dxa"/>
            <w:shd w:val="solid" w:color="000080" w:fill="FFFFFF"/>
          </w:tcPr>
          <w:p w14:paraId="687A9B5A" w14:textId="77777777" w:rsidR="001A606D" w:rsidRDefault="001A606D">
            <w:pPr>
              <w:rPr>
                <w:b/>
                <w:color w:val="FFFFFF"/>
              </w:rPr>
            </w:pPr>
            <w:r>
              <w:rPr>
                <w:b/>
                <w:color w:val="FFFFFF"/>
              </w:rPr>
              <w:t>Name</w:t>
            </w:r>
          </w:p>
        </w:tc>
        <w:tc>
          <w:tcPr>
            <w:tcW w:w="2610" w:type="dxa"/>
            <w:gridSpan w:val="3"/>
            <w:shd w:val="solid" w:color="000080" w:fill="FFFFFF"/>
          </w:tcPr>
          <w:p w14:paraId="42A6B771" w14:textId="77777777" w:rsidR="001A606D" w:rsidRDefault="001A606D">
            <w:pPr>
              <w:rPr>
                <w:b/>
                <w:color w:val="FFFFFF"/>
              </w:rPr>
            </w:pPr>
            <w:r>
              <w:rPr>
                <w:b/>
                <w:color w:val="FFFFFF"/>
              </w:rPr>
              <w:t>Company</w:t>
            </w:r>
          </w:p>
        </w:tc>
      </w:tr>
      <w:tr w:rsidR="001A606D" w14:paraId="2924E78B" w14:textId="77777777">
        <w:tblPrEx>
          <w:tblCellMar>
            <w:top w:w="0" w:type="dxa"/>
            <w:bottom w:w="0" w:type="dxa"/>
          </w:tblCellMar>
        </w:tblPrEx>
        <w:trPr>
          <w:gridAfter w:val="1"/>
          <w:wAfter w:w="12" w:type="dxa"/>
          <w:trHeight w:val="319"/>
        </w:trPr>
        <w:tc>
          <w:tcPr>
            <w:tcW w:w="1758" w:type="dxa"/>
          </w:tcPr>
          <w:p w14:paraId="54D6864F" w14:textId="77777777" w:rsidR="001A606D" w:rsidRDefault="001A606D">
            <w:r>
              <w:t>Mark Lancaster</w:t>
            </w:r>
          </w:p>
        </w:tc>
        <w:tc>
          <w:tcPr>
            <w:tcW w:w="2590" w:type="dxa"/>
          </w:tcPr>
          <w:p w14:paraId="44EB5FBD" w14:textId="77777777" w:rsidR="001A606D" w:rsidRDefault="001A606D">
            <w:r>
              <w:t>AT&amp;T</w:t>
            </w:r>
          </w:p>
        </w:tc>
        <w:tc>
          <w:tcPr>
            <w:tcW w:w="2590" w:type="dxa"/>
            <w:gridSpan w:val="2"/>
          </w:tcPr>
          <w:p w14:paraId="14C4A3BD" w14:textId="77777777" w:rsidR="001A606D" w:rsidRDefault="001A606D">
            <w:pPr>
              <w:tabs>
                <w:tab w:val="right" w:pos="2116"/>
              </w:tabs>
            </w:pPr>
            <w:r>
              <w:t xml:space="preserve">Dave Garner </w:t>
            </w:r>
          </w:p>
        </w:tc>
        <w:tc>
          <w:tcPr>
            <w:tcW w:w="2590" w:type="dxa"/>
          </w:tcPr>
          <w:p w14:paraId="56CA477A" w14:textId="77777777" w:rsidR="001A606D" w:rsidRDefault="001A606D">
            <w:r>
              <w:t xml:space="preserve">Qwest  </w:t>
            </w:r>
          </w:p>
        </w:tc>
      </w:tr>
      <w:tr w:rsidR="001A606D" w14:paraId="779E05FA" w14:textId="77777777">
        <w:tblPrEx>
          <w:tblCellMar>
            <w:top w:w="0" w:type="dxa"/>
            <w:bottom w:w="0" w:type="dxa"/>
          </w:tblCellMar>
        </w:tblPrEx>
        <w:trPr>
          <w:gridAfter w:val="1"/>
          <w:wAfter w:w="12" w:type="dxa"/>
          <w:trHeight w:val="319"/>
        </w:trPr>
        <w:tc>
          <w:tcPr>
            <w:tcW w:w="1758" w:type="dxa"/>
          </w:tcPr>
          <w:p w14:paraId="07D37945" w14:textId="77777777" w:rsidR="001A606D" w:rsidRDefault="001A606D">
            <w:r>
              <w:t>Ron Steen</w:t>
            </w:r>
          </w:p>
        </w:tc>
        <w:tc>
          <w:tcPr>
            <w:tcW w:w="2590" w:type="dxa"/>
          </w:tcPr>
          <w:p w14:paraId="56E00144" w14:textId="77777777" w:rsidR="001A606D" w:rsidRDefault="001A606D">
            <w:r>
              <w:t>BellSouth</w:t>
            </w:r>
          </w:p>
        </w:tc>
        <w:tc>
          <w:tcPr>
            <w:tcW w:w="2590" w:type="dxa"/>
            <w:gridSpan w:val="2"/>
          </w:tcPr>
          <w:p w14:paraId="6A9D6631" w14:textId="77777777" w:rsidR="001A606D" w:rsidRDefault="00AE128D">
            <w:pPr>
              <w:tabs>
                <w:tab w:val="right" w:pos="2116"/>
              </w:tabs>
            </w:pPr>
            <w:r>
              <w:t>Fred Archer</w:t>
            </w:r>
          </w:p>
        </w:tc>
        <w:tc>
          <w:tcPr>
            <w:tcW w:w="2590" w:type="dxa"/>
          </w:tcPr>
          <w:p w14:paraId="3366537F" w14:textId="77777777" w:rsidR="001A606D" w:rsidRDefault="00AE128D">
            <w:r>
              <w:t>SBC (phone)</w:t>
            </w:r>
          </w:p>
        </w:tc>
      </w:tr>
      <w:tr w:rsidR="00AE128D" w14:paraId="73CC0898" w14:textId="77777777">
        <w:tblPrEx>
          <w:tblCellMar>
            <w:top w:w="0" w:type="dxa"/>
            <w:bottom w:w="0" w:type="dxa"/>
          </w:tblCellMar>
        </w:tblPrEx>
        <w:trPr>
          <w:gridAfter w:val="1"/>
          <w:wAfter w:w="12" w:type="dxa"/>
          <w:trHeight w:val="319"/>
        </w:trPr>
        <w:tc>
          <w:tcPr>
            <w:tcW w:w="1758" w:type="dxa"/>
          </w:tcPr>
          <w:p w14:paraId="045835AB" w14:textId="77777777" w:rsidR="00AE128D" w:rsidRDefault="00AE128D" w:rsidP="0087228F">
            <w:r>
              <w:t>Dave Cochran</w:t>
            </w:r>
          </w:p>
        </w:tc>
        <w:tc>
          <w:tcPr>
            <w:tcW w:w="2590" w:type="dxa"/>
          </w:tcPr>
          <w:p w14:paraId="470F9FB0" w14:textId="77777777" w:rsidR="00AE128D" w:rsidRDefault="00AE128D" w:rsidP="0087228F">
            <w:r>
              <w:t>BellSouth</w:t>
            </w:r>
          </w:p>
        </w:tc>
        <w:tc>
          <w:tcPr>
            <w:tcW w:w="2590" w:type="dxa"/>
            <w:gridSpan w:val="2"/>
          </w:tcPr>
          <w:p w14:paraId="3D6DF01D" w14:textId="77777777" w:rsidR="00AE128D" w:rsidRDefault="00AE128D">
            <w:r>
              <w:t>Kelly Gracie</w:t>
            </w:r>
          </w:p>
        </w:tc>
        <w:tc>
          <w:tcPr>
            <w:tcW w:w="2590" w:type="dxa"/>
          </w:tcPr>
          <w:p w14:paraId="3DA165D2" w14:textId="77777777" w:rsidR="00AE128D" w:rsidRDefault="00AE128D">
            <w:r>
              <w:t>SNET (phone)</w:t>
            </w:r>
          </w:p>
        </w:tc>
      </w:tr>
      <w:tr w:rsidR="00AE128D" w14:paraId="7BB0E4D1" w14:textId="77777777">
        <w:tblPrEx>
          <w:tblCellMar>
            <w:top w:w="0" w:type="dxa"/>
            <w:bottom w:w="0" w:type="dxa"/>
          </w:tblCellMar>
        </w:tblPrEx>
        <w:trPr>
          <w:gridAfter w:val="1"/>
          <w:wAfter w:w="12" w:type="dxa"/>
          <w:trHeight w:val="319"/>
        </w:trPr>
        <w:tc>
          <w:tcPr>
            <w:tcW w:w="1758" w:type="dxa"/>
          </w:tcPr>
          <w:p w14:paraId="7572B137" w14:textId="77777777" w:rsidR="00AE128D" w:rsidRDefault="00AE128D" w:rsidP="0087228F">
            <w:r>
              <w:t>Brigitte Haysom</w:t>
            </w:r>
          </w:p>
        </w:tc>
        <w:tc>
          <w:tcPr>
            <w:tcW w:w="2590" w:type="dxa"/>
          </w:tcPr>
          <w:p w14:paraId="4C0590E0" w14:textId="77777777" w:rsidR="00AE128D" w:rsidRDefault="00AE128D" w:rsidP="0087228F">
            <w:r>
              <w:t>Centennial Wireless</w:t>
            </w:r>
          </w:p>
        </w:tc>
        <w:tc>
          <w:tcPr>
            <w:tcW w:w="2590" w:type="dxa"/>
            <w:gridSpan w:val="2"/>
          </w:tcPr>
          <w:p w14:paraId="0C93D1FF" w14:textId="77777777" w:rsidR="00AE128D" w:rsidRDefault="00AE128D">
            <w:r>
              <w:t>Craig Bartell</w:t>
            </w:r>
          </w:p>
        </w:tc>
        <w:tc>
          <w:tcPr>
            <w:tcW w:w="2590" w:type="dxa"/>
          </w:tcPr>
          <w:p w14:paraId="1DEBD757" w14:textId="77777777" w:rsidR="00AE128D" w:rsidRDefault="00AE128D">
            <w:r>
              <w:t>Sprint</w:t>
            </w:r>
          </w:p>
        </w:tc>
      </w:tr>
      <w:tr w:rsidR="00AE128D" w14:paraId="05F1DA8B" w14:textId="77777777">
        <w:tblPrEx>
          <w:tblCellMar>
            <w:top w:w="0" w:type="dxa"/>
            <w:bottom w:w="0" w:type="dxa"/>
          </w:tblCellMar>
        </w:tblPrEx>
        <w:trPr>
          <w:gridAfter w:val="1"/>
          <w:wAfter w:w="12" w:type="dxa"/>
          <w:trHeight w:val="319"/>
        </w:trPr>
        <w:tc>
          <w:tcPr>
            <w:tcW w:w="1758" w:type="dxa"/>
          </w:tcPr>
          <w:p w14:paraId="4C471951" w14:textId="77777777" w:rsidR="00AE128D" w:rsidRDefault="00AE128D" w:rsidP="0087228F">
            <w:r>
              <w:t>Lonnie Keck</w:t>
            </w:r>
          </w:p>
        </w:tc>
        <w:tc>
          <w:tcPr>
            <w:tcW w:w="2590" w:type="dxa"/>
          </w:tcPr>
          <w:p w14:paraId="5EA307C6" w14:textId="77777777" w:rsidR="00AE128D" w:rsidRDefault="00AE128D" w:rsidP="0087228F">
            <w:r>
              <w:t>Cingular</w:t>
            </w:r>
          </w:p>
        </w:tc>
        <w:tc>
          <w:tcPr>
            <w:tcW w:w="2590" w:type="dxa"/>
            <w:gridSpan w:val="2"/>
          </w:tcPr>
          <w:p w14:paraId="2F6E1E7B" w14:textId="77777777" w:rsidR="00AE128D" w:rsidRDefault="00AE128D">
            <w:r>
              <w:t>Jeff Adrian</w:t>
            </w:r>
          </w:p>
        </w:tc>
        <w:tc>
          <w:tcPr>
            <w:tcW w:w="2590" w:type="dxa"/>
          </w:tcPr>
          <w:p w14:paraId="2E942F93" w14:textId="77777777" w:rsidR="00AE128D" w:rsidRDefault="00AE128D">
            <w:r>
              <w:t>Sprint</w:t>
            </w:r>
          </w:p>
        </w:tc>
      </w:tr>
      <w:tr w:rsidR="00AE128D" w14:paraId="4CD8F57E" w14:textId="77777777">
        <w:tblPrEx>
          <w:tblCellMar>
            <w:top w:w="0" w:type="dxa"/>
            <w:bottom w:w="0" w:type="dxa"/>
          </w:tblCellMar>
        </w:tblPrEx>
        <w:trPr>
          <w:gridAfter w:val="1"/>
          <w:wAfter w:w="12" w:type="dxa"/>
          <w:trHeight w:val="319"/>
        </w:trPr>
        <w:tc>
          <w:tcPr>
            <w:tcW w:w="1758" w:type="dxa"/>
          </w:tcPr>
          <w:p w14:paraId="2A59CC8E" w14:textId="77777777" w:rsidR="00AE128D" w:rsidRDefault="00AE128D" w:rsidP="0087228F">
            <w:r>
              <w:t>Stephen A. Sanchez</w:t>
            </w:r>
          </w:p>
        </w:tc>
        <w:tc>
          <w:tcPr>
            <w:tcW w:w="2590" w:type="dxa"/>
          </w:tcPr>
          <w:p w14:paraId="5209370E" w14:textId="77777777" w:rsidR="00AE128D" w:rsidRDefault="00AE128D" w:rsidP="0087228F">
            <w:r>
              <w:t>Cingular</w:t>
            </w:r>
          </w:p>
        </w:tc>
        <w:tc>
          <w:tcPr>
            <w:tcW w:w="2590" w:type="dxa"/>
            <w:gridSpan w:val="2"/>
          </w:tcPr>
          <w:p w14:paraId="4691FB43" w14:textId="77777777" w:rsidR="00AE128D" w:rsidRDefault="00AE128D">
            <w:r>
              <w:t>Susan Tiffany</w:t>
            </w:r>
          </w:p>
        </w:tc>
        <w:tc>
          <w:tcPr>
            <w:tcW w:w="2590" w:type="dxa"/>
          </w:tcPr>
          <w:p w14:paraId="696117BF" w14:textId="77777777" w:rsidR="00AE128D" w:rsidRDefault="00AE128D">
            <w:r>
              <w:t>Sprint</w:t>
            </w:r>
          </w:p>
        </w:tc>
      </w:tr>
      <w:tr w:rsidR="00AE128D" w14:paraId="48BB1129" w14:textId="77777777">
        <w:tblPrEx>
          <w:tblCellMar>
            <w:top w:w="0" w:type="dxa"/>
            <w:bottom w:w="0" w:type="dxa"/>
          </w:tblCellMar>
        </w:tblPrEx>
        <w:trPr>
          <w:gridAfter w:val="1"/>
          <w:wAfter w:w="12" w:type="dxa"/>
          <w:trHeight w:val="319"/>
        </w:trPr>
        <w:tc>
          <w:tcPr>
            <w:tcW w:w="1758" w:type="dxa"/>
          </w:tcPr>
          <w:p w14:paraId="3A4ECD52" w14:textId="77777777" w:rsidR="00AE128D" w:rsidRDefault="00AE128D" w:rsidP="0087228F">
            <w:r>
              <w:t>Michelle Gwaltney</w:t>
            </w:r>
          </w:p>
        </w:tc>
        <w:tc>
          <w:tcPr>
            <w:tcW w:w="2590" w:type="dxa"/>
          </w:tcPr>
          <w:p w14:paraId="7C27A7DD" w14:textId="77777777" w:rsidR="00AE128D" w:rsidRDefault="00AE128D" w:rsidP="0087228F">
            <w:r>
              <w:t>Cingular</w:t>
            </w:r>
          </w:p>
        </w:tc>
        <w:tc>
          <w:tcPr>
            <w:tcW w:w="2590" w:type="dxa"/>
            <w:gridSpan w:val="2"/>
          </w:tcPr>
          <w:p w14:paraId="185FCAC4" w14:textId="77777777" w:rsidR="00AE128D" w:rsidRDefault="00AE128D">
            <w:r>
              <w:t>Bill Riley</w:t>
            </w:r>
          </w:p>
        </w:tc>
        <w:tc>
          <w:tcPr>
            <w:tcW w:w="2590" w:type="dxa"/>
          </w:tcPr>
          <w:p w14:paraId="2DF26FE3" w14:textId="77777777" w:rsidR="00AE128D" w:rsidRDefault="00AE128D">
            <w:r>
              <w:t>Sprint (phone)</w:t>
            </w:r>
          </w:p>
        </w:tc>
      </w:tr>
      <w:tr w:rsidR="00AE128D" w14:paraId="2883C35B" w14:textId="77777777">
        <w:tblPrEx>
          <w:tblCellMar>
            <w:top w:w="0" w:type="dxa"/>
            <w:bottom w:w="0" w:type="dxa"/>
          </w:tblCellMar>
        </w:tblPrEx>
        <w:trPr>
          <w:gridAfter w:val="1"/>
          <w:wAfter w:w="12" w:type="dxa"/>
          <w:trHeight w:val="319"/>
        </w:trPr>
        <w:tc>
          <w:tcPr>
            <w:tcW w:w="1758" w:type="dxa"/>
          </w:tcPr>
          <w:p w14:paraId="4B8E267D" w14:textId="77777777" w:rsidR="00AE128D" w:rsidRDefault="00AE128D" w:rsidP="0087228F">
            <w:r>
              <w:t xml:space="preserve">Monica </w:t>
            </w:r>
            <w:proofErr w:type="spellStart"/>
            <w:r>
              <w:t>Dahmen</w:t>
            </w:r>
            <w:proofErr w:type="spellEnd"/>
          </w:p>
        </w:tc>
        <w:tc>
          <w:tcPr>
            <w:tcW w:w="2590" w:type="dxa"/>
          </w:tcPr>
          <w:p w14:paraId="27676606" w14:textId="77777777" w:rsidR="00AE128D" w:rsidRDefault="00AE128D" w:rsidP="0087228F">
            <w:r>
              <w:t>Cox</w:t>
            </w:r>
          </w:p>
        </w:tc>
        <w:tc>
          <w:tcPr>
            <w:tcW w:w="2590" w:type="dxa"/>
            <w:gridSpan w:val="2"/>
          </w:tcPr>
          <w:p w14:paraId="44C1BB23" w14:textId="77777777" w:rsidR="00AE128D" w:rsidRDefault="00AE128D">
            <w:r>
              <w:t>Rob Smith</w:t>
            </w:r>
          </w:p>
        </w:tc>
        <w:tc>
          <w:tcPr>
            <w:tcW w:w="2590" w:type="dxa"/>
          </w:tcPr>
          <w:p w14:paraId="57350814" w14:textId="77777777" w:rsidR="00AE128D" w:rsidRDefault="00AE128D">
            <w:r>
              <w:t>Syniverse</w:t>
            </w:r>
          </w:p>
        </w:tc>
      </w:tr>
      <w:tr w:rsidR="00AE128D" w14:paraId="388125F0" w14:textId="77777777">
        <w:tblPrEx>
          <w:tblCellMar>
            <w:top w:w="0" w:type="dxa"/>
            <w:bottom w:w="0" w:type="dxa"/>
          </w:tblCellMar>
        </w:tblPrEx>
        <w:trPr>
          <w:gridAfter w:val="1"/>
          <w:wAfter w:w="12" w:type="dxa"/>
          <w:trHeight w:val="319"/>
        </w:trPr>
        <w:tc>
          <w:tcPr>
            <w:tcW w:w="1758" w:type="dxa"/>
          </w:tcPr>
          <w:p w14:paraId="61EA3699" w14:textId="77777777" w:rsidR="00AE128D" w:rsidRDefault="00AE128D">
            <w:r>
              <w:t>Dennis Robins</w:t>
            </w:r>
          </w:p>
        </w:tc>
        <w:tc>
          <w:tcPr>
            <w:tcW w:w="2590" w:type="dxa"/>
          </w:tcPr>
          <w:p w14:paraId="713D82CA" w14:textId="77777777" w:rsidR="00AE128D" w:rsidRDefault="00AE128D">
            <w:r>
              <w:t>Electric Lightwave (phone)</w:t>
            </w:r>
          </w:p>
        </w:tc>
        <w:tc>
          <w:tcPr>
            <w:tcW w:w="2590" w:type="dxa"/>
            <w:gridSpan w:val="2"/>
          </w:tcPr>
          <w:p w14:paraId="5FCF7F35" w14:textId="77777777" w:rsidR="00AE128D" w:rsidRDefault="00AE128D">
            <w:r>
              <w:t xml:space="preserve">Darren </w:t>
            </w:r>
            <w:proofErr w:type="spellStart"/>
            <w:r>
              <w:t>Paffenroth</w:t>
            </w:r>
            <w:proofErr w:type="spellEnd"/>
          </w:p>
        </w:tc>
        <w:tc>
          <w:tcPr>
            <w:tcW w:w="2590" w:type="dxa"/>
          </w:tcPr>
          <w:p w14:paraId="36500FF6" w14:textId="77777777" w:rsidR="00AE128D" w:rsidRDefault="00AE128D">
            <w:r>
              <w:t>Syniverse</w:t>
            </w:r>
          </w:p>
        </w:tc>
      </w:tr>
      <w:tr w:rsidR="00AE128D" w14:paraId="0E300E68" w14:textId="77777777">
        <w:tblPrEx>
          <w:tblCellMar>
            <w:top w:w="0" w:type="dxa"/>
            <w:bottom w:w="0" w:type="dxa"/>
          </w:tblCellMar>
        </w:tblPrEx>
        <w:trPr>
          <w:gridAfter w:val="1"/>
          <w:wAfter w:w="12" w:type="dxa"/>
          <w:trHeight w:val="319"/>
        </w:trPr>
        <w:tc>
          <w:tcPr>
            <w:tcW w:w="1758" w:type="dxa"/>
          </w:tcPr>
          <w:p w14:paraId="4D992C4C" w14:textId="77777777" w:rsidR="00AE128D" w:rsidRDefault="00AE128D">
            <w:r>
              <w:t>Kevin Pool</w:t>
            </w:r>
          </w:p>
        </w:tc>
        <w:tc>
          <w:tcPr>
            <w:tcW w:w="2590" w:type="dxa"/>
          </w:tcPr>
          <w:p w14:paraId="08453DB9" w14:textId="77777777" w:rsidR="00AE128D" w:rsidRDefault="00AE128D">
            <w:r>
              <w:t>Evolving Systems</w:t>
            </w:r>
          </w:p>
        </w:tc>
        <w:tc>
          <w:tcPr>
            <w:tcW w:w="2590" w:type="dxa"/>
            <w:gridSpan w:val="2"/>
          </w:tcPr>
          <w:p w14:paraId="635D9B13" w14:textId="77777777" w:rsidR="00AE128D" w:rsidRDefault="00AE128D">
            <w:r>
              <w:t>Adam Newman</w:t>
            </w:r>
          </w:p>
        </w:tc>
        <w:tc>
          <w:tcPr>
            <w:tcW w:w="2590" w:type="dxa"/>
          </w:tcPr>
          <w:p w14:paraId="191322F0" w14:textId="77777777" w:rsidR="00AE128D" w:rsidRDefault="00AE128D">
            <w:r>
              <w:t>Telcordia</w:t>
            </w:r>
          </w:p>
        </w:tc>
      </w:tr>
      <w:tr w:rsidR="00AE128D" w14:paraId="5CB71839" w14:textId="77777777">
        <w:tblPrEx>
          <w:tblCellMar>
            <w:top w:w="0" w:type="dxa"/>
            <w:bottom w:w="0" w:type="dxa"/>
          </w:tblCellMar>
        </w:tblPrEx>
        <w:trPr>
          <w:gridAfter w:val="1"/>
          <w:wAfter w:w="12" w:type="dxa"/>
          <w:trHeight w:val="319"/>
        </w:trPr>
        <w:tc>
          <w:tcPr>
            <w:tcW w:w="1758" w:type="dxa"/>
          </w:tcPr>
          <w:p w14:paraId="64A56E9E" w14:textId="77777777" w:rsidR="00AE128D" w:rsidRDefault="00AE128D">
            <w:r>
              <w:t>Jean Anthony</w:t>
            </w:r>
          </w:p>
        </w:tc>
        <w:tc>
          <w:tcPr>
            <w:tcW w:w="2590" w:type="dxa"/>
          </w:tcPr>
          <w:p w14:paraId="39917E23" w14:textId="77777777" w:rsidR="00AE128D" w:rsidRDefault="00AE128D">
            <w:r>
              <w:t>Evolving Systems</w:t>
            </w:r>
          </w:p>
        </w:tc>
        <w:tc>
          <w:tcPr>
            <w:tcW w:w="2590" w:type="dxa"/>
            <w:gridSpan w:val="2"/>
          </w:tcPr>
          <w:p w14:paraId="1DA0DD48" w14:textId="77777777" w:rsidR="00AE128D" w:rsidRDefault="00AE128D">
            <w:r>
              <w:t xml:space="preserve">Jason </w:t>
            </w:r>
            <w:proofErr w:type="spellStart"/>
            <w:r>
              <w:t>Kempson</w:t>
            </w:r>
            <w:proofErr w:type="spellEnd"/>
          </w:p>
        </w:tc>
        <w:tc>
          <w:tcPr>
            <w:tcW w:w="2590" w:type="dxa"/>
          </w:tcPr>
          <w:p w14:paraId="3F55E175" w14:textId="77777777" w:rsidR="00AE128D" w:rsidRDefault="00AE128D">
            <w:r>
              <w:t xml:space="preserve">Telcordia </w:t>
            </w:r>
          </w:p>
        </w:tc>
      </w:tr>
      <w:tr w:rsidR="008B7C67" w14:paraId="5252B038" w14:textId="77777777">
        <w:tblPrEx>
          <w:tblCellMar>
            <w:top w:w="0" w:type="dxa"/>
            <w:bottom w:w="0" w:type="dxa"/>
          </w:tblCellMar>
        </w:tblPrEx>
        <w:trPr>
          <w:gridAfter w:val="1"/>
          <w:wAfter w:w="12" w:type="dxa"/>
          <w:trHeight w:val="319"/>
        </w:trPr>
        <w:tc>
          <w:tcPr>
            <w:tcW w:w="1758" w:type="dxa"/>
          </w:tcPr>
          <w:p w14:paraId="772930EC" w14:textId="77777777" w:rsidR="008B7C67" w:rsidRDefault="008B7C67">
            <w:r>
              <w:t>Jamie Sharpe</w:t>
            </w:r>
          </w:p>
        </w:tc>
        <w:tc>
          <w:tcPr>
            <w:tcW w:w="2590" w:type="dxa"/>
          </w:tcPr>
          <w:p w14:paraId="0246D55C" w14:textId="77777777" w:rsidR="008B7C67" w:rsidRDefault="008B7C67">
            <w:r>
              <w:t xml:space="preserve">Interstate </w:t>
            </w:r>
            <w:proofErr w:type="spellStart"/>
            <w:r>
              <w:t>FiberNet</w:t>
            </w:r>
            <w:proofErr w:type="spellEnd"/>
            <w:r>
              <w:t xml:space="preserve"> (phone)</w:t>
            </w:r>
          </w:p>
        </w:tc>
        <w:tc>
          <w:tcPr>
            <w:tcW w:w="2590" w:type="dxa"/>
            <w:gridSpan w:val="2"/>
          </w:tcPr>
          <w:p w14:paraId="7273D534" w14:textId="77777777" w:rsidR="008B7C67" w:rsidRDefault="008B7C67" w:rsidP="0087228F">
            <w:r>
              <w:t>Paula Jordan</w:t>
            </w:r>
          </w:p>
        </w:tc>
        <w:tc>
          <w:tcPr>
            <w:tcW w:w="2590" w:type="dxa"/>
          </w:tcPr>
          <w:p w14:paraId="60C7213B" w14:textId="77777777" w:rsidR="008B7C67" w:rsidRDefault="008B7C67" w:rsidP="0087228F">
            <w:r>
              <w:t>T-Mobile</w:t>
            </w:r>
          </w:p>
        </w:tc>
      </w:tr>
      <w:tr w:rsidR="008B7C67" w14:paraId="5FD97F60" w14:textId="77777777">
        <w:tblPrEx>
          <w:tblCellMar>
            <w:top w:w="0" w:type="dxa"/>
            <w:bottom w:w="0" w:type="dxa"/>
          </w:tblCellMar>
        </w:tblPrEx>
        <w:trPr>
          <w:gridAfter w:val="1"/>
          <w:wAfter w:w="12" w:type="dxa"/>
          <w:trHeight w:val="319"/>
        </w:trPr>
        <w:tc>
          <w:tcPr>
            <w:tcW w:w="1758" w:type="dxa"/>
          </w:tcPr>
          <w:p w14:paraId="493F41BD" w14:textId="77777777" w:rsidR="008B7C67" w:rsidRDefault="008B7C67">
            <w:r>
              <w:t>Jason Lee</w:t>
            </w:r>
          </w:p>
        </w:tc>
        <w:tc>
          <w:tcPr>
            <w:tcW w:w="2590" w:type="dxa"/>
          </w:tcPr>
          <w:p w14:paraId="1AC9D0FF" w14:textId="77777777" w:rsidR="008B7C67" w:rsidRDefault="008B7C67">
            <w:r>
              <w:t>MCI (phone)</w:t>
            </w:r>
          </w:p>
        </w:tc>
        <w:tc>
          <w:tcPr>
            <w:tcW w:w="2590" w:type="dxa"/>
            <w:gridSpan w:val="2"/>
          </w:tcPr>
          <w:p w14:paraId="4B63783D" w14:textId="77777777" w:rsidR="008B7C67" w:rsidRDefault="008B7C67" w:rsidP="0087228F">
            <w:r>
              <w:t>Frank Reed</w:t>
            </w:r>
          </w:p>
        </w:tc>
        <w:tc>
          <w:tcPr>
            <w:tcW w:w="2590" w:type="dxa"/>
          </w:tcPr>
          <w:p w14:paraId="42089F71" w14:textId="77777777" w:rsidR="008B7C67" w:rsidRDefault="008B7C67" w:rsidP="0087228F">
            <w:r>
              <w:t>T-Mobile</w:t>
            </w:r>
          </w:p>
        </w:tc>
      </w:tr>
      <w:tr w:rsidR="008B7C67" w14:paraId="1AC041B6" w14:textId="77777777">
        <w:tblPrEx>
          <w:tblCellMar>
            <w:top w:w="0" w:type="dxa"/>
            <w:bottom w:w="0" w:type="dxa"/>
          </w:tblCellMar>
        </w:tblPrEx>
        <w:trPr>
          <w:gridAfter w:val="1"/>
          <w:wAfter w:w="12" w:type="dxa"/>
          <w:trHeight w:val="319"/>
        </w:trPr>
        <w:tc>
          <w:tcPr>
            <w:tcW w:w="1758" w:type="dxa"/>
          </w:tcPr>
          <w:p w14:paraId="35F87119" w14:textId="77777777" w:rsidR="008B7C67" w:rsidRDefault="008B7C67">
            <w:r>
              <w:t>Rick Jones</w:t>
            </w:r>
          </w:p>
        </w:tc>
        <w:tc>
          <w:tcPr>
            <w:tcW w:w="2590" w:type="dxa"/>
          </w:tcPr>
          <w:p w14:paraId="1717A327" w14:textId="77777777" w:rsidR="008B7C67" w:rsidRDefault="008B7C67">
            <w:r>
              <w:t>NENA</w:t>
            </w:r>
          </w:p>
        </w:tc>
        <w:tc>
          <w:tcPr>
            <w:tcW w:w="2590" w:type="dxa"/>
            <w:gridSpan w:val="2"/>
          </w:tcPr>
          <w:p w14:paraId="00DAC532" w14:textId="77777777" w:rsidR="008B7C67" w:rsidRDefault="008B7C67" w:rsidP="0087228F">
            <w:r>
              <w:t xml:space="preserve">Ginny </w:t>
            </w:r>
            <w:proofErr w:type="spellStart"/>
            <w:r>
              <w:t>Cashbaugh</w:t>
            </w:r>
            <w:proofErr w:type="spellEnd"/>
          </w:p>
        </w:tc>
        <w:tc>
          <w:tcPr>
            <w:tcW w:w="2590" w:type="dxa"/>
          </w:tcPr>
          <w:p w14:paraId="63CBC137" w14:textId="77777777" w:rsidR="008B7C67" w:rsidRDefault="008B7C67" w:rsidP="0087228F">
            <w:r>
              <w:t>US Cellular</w:t>
            </w:r>
          </w:p>
        </w:tc>
      </w:tr>
      <w:tr w:rsidR="008B7C67" w14:paraId="1BA8BEC9" w14:textId="77777777">
        <w:tblPrEx>
          <w:tblCellMar>
            <w:top w:w="0" w:type="dxa"/>
            <w:bottom w:w="0" w:type="dxa"/>
          </w:tblCellMar>
        </w:tblPrEx>
        <w:trPr>
          <w:gridAfter w:val="1"/>
          <w:wAfter w:w="12" w:type="dxa"/>
          <w:trHeight w:val="319"/>
        </w:trPr>
        <w:tc>
          <w:tcPr>
            <w:tcW w:w="1758" w:type="dxa"/>
          </w:tcPr>
          <w:p w14:paraId="5CA5A32E" w14:textId="77777777" w:rsidR="008B7C67" w:rsidRDefault="008B7C67">
            <w:r>
              <w:t xml:space="preserve">Jason </w:t>
            </w:r>
            <w:proofErr w:type="spellStart"/>
            <w:r>
              <w:t>Loyer</w:t>
            </w:r>
            <w:proofErr w:type="spellEnd"/>
          </w:p>
        </w:tc>
        <w:tc>
          <w:tcPr>
            <w:tcW w:w="2590" w:type="dxa"/>
          </w:tcPr>
          <w:p w14:paraId="5972012A" w14:textId="77777777" w:rsidR="008B7C67" w:rsidRDefault="008B7C67">
            <w:proofErr w:type="spellStart"/>
            <w:r>
              <w:t>NeuStar</w:t>
            </w:r>
            <w:proofErr w:type="spellEnd"/>
          </w:p>
        </w:tc>
        <w:tc>
          <w:tcPr>
            <w:tcW w:w="2590" w:type="dxa"/>
            <w:gridSpan w:val="2"/>
          </w:tcPr>
          <w:p w14:paraId="05A37FDA" w14:textId="77777777" w:rsidR="008B7C67" w:rsidRDefault="008B7C67" w:rsidP="0087228F">
            <w:r>
              <w:t>Maggie Lee</w:t>
            </w:r>
          </w:p>
        </w:tc>
        <w:tc>
          <w:tcPr>
            <w:tcW w:w="2590" w:type="dxa"/>
          </w:tcPr>
          <w:p w14:paraId="6C6C8EA2" w14:textId="77777777" w:rsidR="008B7C67" w:rsidRDefault="008B7C67" w:rsidP="0087228F">
            <w:r>
              <w:t>VeriSign</w:t>
            </w:r>
          </w:p>
        </w:tc>
      </w:tr>
      <w:tr w:rsidR="008B7C67" w14:paraId="0DCA2423" w14:textId="77777777">
        <w:tblPrEx>
          <w:tblCellMar>
            <w:top w:w="0" w:type="dxa"/>
            <w:bottom w:w="0" w:type="dxa"/>
          </w:tblCellMar>
        </w:tblPrEx>
        <w:trPr>
          <w:gridAfter w:val="1"/>
          <w:wAfter w:w="12" w:type="dxa"/>
          <w:trHeight w:val="265"/>
        </w:trPr>
        <w:tc>
          <w:tcPr>
            <w:tcW w:w="1758" w:type="dxa"/>
          </w:tcPr>
          <w:p w14:paraId="33ABE815" w14:textId="77777777" w:rsidR="008B7C67" w:rsidRDefault="008B7C67">
            <w:r>
              <w:t>Holly Jacobs</w:t>
            </w:r>
          </w:p>
        </w:tc>
        <w:tc>
          <w:tcPr>
            <w:tcW w:w="2590" w:type="dxa"/>
          </w:tcPr>
          <w:p w14:paraId="64F336E8" w14:textId="77777777" w:rsidR="008B7C67" w:rsidRDefault="008B7C67">
            <w:proofErr w:type="spellStart"/>
            <w:r>
              <w:t>NeuStar</w:t>
            </w:r>
            <w:proofErr w:type="spellEnd"/>
          </w:p>
        </w:tc>
        <w:tc>
          <w:tcPr>
            <w:tcW w:w="2590" w:type="dxa"/>
            <w:gridSpan w:val="2"/>
          </w:tcPr>
          <w:p w14:paraId="618E54D8" w14:textId="77777777" w:rsidR="008B7C67" w:rsidRDefault="008B7C67" w:rsidP="0087228F">
            <w:smartTag w:uri="urn:schemas-microsoft-com:office:smarttags" w:element="place">
              <w:smartTag w:uri="urn:schemas-microsoft-com:office:smarttags" w:element="City">
                <w:r>
                  <w:t>Gary</w:t>
                </w:r>
              </w:smartTag>
            </w:smartTag>
            <w:r>
              <w:t xml:space="preserve"> Sacra</w:t>
            </w:r>
          </w:p>
        </w:tc>
        <w:tc>
          <w:tcPr>
            <w:tcW w:w="2590" w:type="dxa"/>
          </w:tcPr>
          <w:p w14:paraId="2C59D842" w14:textId="77777777" w:rsidR="008B7C67" w:rsidRDefault="008B7C67" w:rsidP="0087228F">
            <w:r>
              <w:t>Verizon</w:t>
            </w:r>
          </w:p>
        </w:tc>
      </w:tr>
      <w:tr w:rsidR="008B7C67" w14:paraId="07DD9594" w14:textId="77777777">
        <w:tblPrEx>
          <w:tblCellMar>
            <w:top w:w="0" w:type="dxa"/>
            <w:bottom w:w="0" w:type="dxa"/>
          </w:tblCellMar>
        </w:tblPrEx>
        <w:trPr>
          <w:gridAfter w:val="1"/>
          <w:wAfter w:w="12" w:type="dxa"/>
          <w:trHeight w:val="265"/>
        </w:trPr>
        <w:tc>
          <w:tcPr>
            <w:tcW w:w="1758" w:type="dxa"/>
          </w:tcPr>
          <w:p w14:paraId="1ED9031F" w14:textId="77777777" w:rsidR="008B7C67" w:rsidRDefault="008B7C67">
            <w:r>
              <w:t xml:space="preserve">Paul </w:t>
            </w:r>
            <w:proofErr w:type="spellStart"/>
            <w:r>
              <w:t>LaGattuta</w:t>
            </w:r>
            <w:proofErr w:type="spellEnd"/>
          </w:p>
        </w:tc>
        <w:tc>
          <w:tcPr>
            <w:tcW w:w="2590" w:type="dxa"/>
          </w:tcPr>
          <w:p w14:paraId="06597CC7" w14:textId="77777777" w:rsidR="008B7C67" w:rsidRDefault="008B7C67">
            <w:proofErr w:type="spellStart"/>
            <w:r>
              <w:t>NeuStar</w:t>
            </w:r>
            <w:proofErr w:type="spellEnd"/>
          </w:p>
        </w:tc>
        <w:tc>
          <w:tcPr>
            <w:tcW w:w="2590" w:type="dxa"/>
            <w:gridSpan w:val="2"/>
          </w:tcPr>
          <w:p w14:paraId="3214A0D5" w14:textId="77777777" w:rsidR="008B7C67" w:rsidRDefault="008B7C67" w:rsidP="0087228F">
            <w:r>
              <w:t>Julie Anderson</w:t>
            </w:r>
          </w:p>
        </w:tc>
        <w:tc>
          <w:tcPr>
            <w:tcW w:w="2590" w:type="dxa"/>
          </w:tcPr>
          <w:p w14:paraId="5C6ACA3E" w14:textId="77777777" w:rsidR="008B7C67" w:rsidRDefault="008B7C67" w:rsidP="0087228F">
            <w:r>
              <w:t>Verizon</w:t>
            </w:r>
          </w:p>
        </w:tc>
      </w:tr>
      <w:tr w:rsidR="008B7C67" w14:paraId="2D6AB31C" w14:textId="77777777">
        <w:tblPrEx>
          <w:tblCellMar>
            <w:top w:w="0" w:type="dxa"/>
            <w:bottom w:w="0" w:type="dxa"/>
          </w:tblCellMar>
        </w:tblPrEx>
        <w:trPr>
          <w:gridAfter w:val="1"/>
          <w:wAfter w:w="12" w:type="dxa"/>
          <w:trHeight w:val="265"/>
        </w:trPr>
        <w:tc>
          <w:tcPr>
            <w:tcW w:w="1758" w:type="dxa"/>
          </w:tcPr>
          <w:p w14:paraId="5ABFF534" w14:textId="77777777" w:rsidR="008B7C67" w:rsidRDefault="008B7C67" w:rsidP="0087228F">
            <w:r>
              <w:t>Marcel Champagne</w:t>
            </w:r>
          </w:p>
        </w:tc>
        <w:tc>
          <w:tcPr>
            <w:tcW w:w="2590" w:type="dxa"/>
          </w:tcPr>
          <w:p w14:paraId="112EACB3" w14:textId="77777777" w:rsidR="008B7C67" w:rsidRDefault="008B7C67" w:rsidP="0087228F">
            <w:proofErr w:type="spellStart"/>
            <w:r>
              <w:t>NeuStar</w:t>
            </w:r>
            <w:proofErr w:type="spellEnd"/>
          </w:p>
        </w:tc>
        <w:tc>
          <w:tcPr>
            <w:tcW w:w="2590" w:type="dxa"/>
            <w:gridSpan w:val="2"/>
          </w:tcPr>
          <w:p w14:paraId="46A41C94" w14:textId="77777777" w:rsidR="008B7C67" w:rsidRDefault="008B7C67" w:rsidP="0087228F">
            <w:r>
              <w:t>Scott Hillman</w:t>
            </w:r>
          </w:p>
        </w:tc>
        <w:tc>
          <w:tcPr>
            <w:tcW w:w="2590" w:type="dxa"/>
          </w:tcPr>
          <w:p w14:paraId="20E93388" w14:textId="77777777" w:rsidR="008B7C67" w:rsidRDefault="008B7C67" w:rsidP="0087228F">
            <w:r>
              <w:t>Verizon</w:t>
            </w:r>
          </w:p>
        </w:tc>
      </w:tr>
      <w:tr w:rsidR="008B7C67" w14:paraId="23428BFE" w14:textId="77777777">
        <w:tblPrEx>
          <w:tblCellMar>
            <w:top w:w="0" w:type="dxa"/>
            <w:bottom w:w="0" w:type="dxa"/>
          </w:tblCellMar>
        </w:tblPrEx>
        <w:trPr>
          <w:gridAfter w:val="1"/>
          <w:wAfter w:w="12" w:type="dxa"/>
          <w:trHeight w:val="265"/>
        </w:trPr>
        <w:tc>
          <w:tcPr>
            <w:tcW w:w="1758" w:type="dxa"/>
          </w:tcPr>
          <w:p w14:paraId="716616AE" w14:textId="77777777" w:rsidR="008B7C67" w:rsidRDefault="008B7C67" w:rsidP="0087228F">
            <w:r>
              <w:t>Syed Saifullah</w:t>
            </w:r>
          </w:p>
        </w:tc>
        <w:tc>
          <w:tcPr>
            <w:tcW w:w="2590" w:type="dxa"/>
          </w:tcPr>
          <w:p w14:paraId="7481056C" w14:textId="77777777" w:rsidR="008B7C67" w:rsidRDefault="008B7C67" w:rsidP="0087228F">
            <w:proofErr w:type="spellStart"/>
            <w:r>
              <w:t>NeuStar</w:t>
            </w:r>
            <w:proofErr w:type="spellEnd"/>
          </w:p>
        </w:tc>
        <w:tc>
          <w:tcPr>
            <w:tcW w:w="2590" w:type="dxa"/>
            <w:gridSpan w:val="2"/>
          </w:tcPr>
          <w:p w14:paraId="14B9F5F3" w14:textId="77777777" w:rsidR="008B7C67" w:rsidRDefault="008B7C67" w:rsidP="0087228F">
            <w:r>
              <w:t>Earl Scott</w:t>
            </w:r>
          </w:p>
        </w:tc>
        <w:tc>
          <w:tcPr>
            <w:tcW w:w="2590" w:type="dxa"/>
          </w:tcPr>
          <w:p w14:paraId="3D1D2C8A" w14:textId="77777777" w:rsidR="008B7C67" w:rsidRDefault="008B7C67" w:rsidP="0087228F">
            <w:r>
              <w:t>Verizon (phone)</w:t>
            </w:r>
          </w:p>
        </w:tc>
      </w:tr>
      <w:tr w:rsidR="008B7C67" w14:paraId="09D6F584" w14:textId="77777777">
        <w:tblPrEx>
          <w:tblCellMar>
            <w:top w:w="0" w:type="dxa"/>
            <w:bottom w:w="0" w:type="dxa"/>
          </w:tblCellMar>
        </w:tblPrEx>
        <w:trPr>
          <w:gridAfter w:val="1"/>
          <w:wAfter w:w="12" w:type="dxa"/>
          <w:trHeight w:val="265"/>
        </w:trPr>
        <w:tc>
          <w:tcPr>
            <w:tcW w:w="1758" w:type="dxa"/>
          </w:tcPr>
          <w:p w14:paraId="4B014B4A" w14:textId="77777777" w:rsidR="008B7C67" w:rsidRDefault="008B7C67" w:rsidP="0087228F">
            <w:r>
              <w:t>Shannon Sevigny</w:t>
            </w:r>
          </w:p>
        </w:tc>
        <w:tc>
          <w:tcPr>
            <w:tcW w:w="2590" w:type="dxa"/>
          </w:tcPr>
          <w:p w14:paraId="0BB242AF" w14:textId="77777777" w:rsidR="008B7C67" w:rsidRDefault="008B7C67" w:rsidP="0087228F">
            <w:proofErr w:type="spellStart"/>
            <w:r>
              <w:t>NeuStar</w:t>
            </w:r>
            <w:proofErr w:type="spellEnd"/>
            <w:r>
              <w:t xml:space="preserve"> (phone)</w:t>
            </w:r>
          </w:p>
        </w:tc>
        <w:tc>
          <w:tcPr>
            <w:tcW w:w="2590" w:type="dxa"/>
            <w:gridSpan w:val="2"/>
          </w:tcPr>
          <w:p w14:paraId="50B4DD29" w14:textId="77777777" w:rsidR="008B7C67" w:rsidRDefault="008B7C67" w:rsidP="0087228F">
            <w:r>
              <w:t>Sara Hooker</w:t>
            </w:r>
          </w:p>
        </w:tc>
        <w:tc>
          <w:tcPr>
            <w:tcW w:w="2590" w:type="dxa"/>
          </w:tcPr>
          <w:p w14:paraId="45954077" w14:textId="77777777" w:rsidR="008B7C67" w:rsidRDefault="008B7C67" w:rsidP="0087228F">
            <w:r>
              <w:t>Verizon Wireless (phone)</w:t>
            </w:r>
          </w:p>
        </w:tc>
      </w:tr>
      <w:tr w:rsidR="008B7C67" w14:paraId="337F11A0" w14:textId="77777777">
        <w:tblPrEx>
          <w:tblCellMar>
            <w:top w:w="0" w:type="dxa"/>
            <w:bottom w:w="0" w:type="dxa"/>
          </w:tblCellMar>
        </w:tblPrEx>
        <w:trPr>
          <w:gridAfter w:val="1"/>
          <w:wAfter w:w="12" w:type="dxa"/>
          <w:trHeight w:val="319"/>
        </w:trPr>
        <w:tc>
          <w:tcPr>
            <w:tcW w:w="1758" w:type="dxa"/>
          </w:tcPr>
          <w:p w14:paraId="16958C17" w14:textId="77777777" w:rsidR="008B7C67" w:rsidRDefault="008B7C67" w:rsidP="0087228F">
            <w:r>
              <w:t>Jim Rooks</w:t>
            </w:r>
          </w:p>
        </w:tc>
        <w:tc>
          <w:tcPr>
            <w:tcW w:w="2590" w:type="dxa"/>
          </w:tcPr>
          <w:p w14:paraId="022C1E9C" w14:textId="77777777" w:rsidR="008B7C67" w:rsidRDefault="008B7C67" w:rsidP="0087228F">
            <w:proofErr w:type="spellStart"/>
            <w:r>
              <w:t>NeuStar</w:t>
            </w:r>
            <w:proofErr w:type="spellEnd"/>
            <w:r>
              <w:t xml:space="preserve"> </w:t>
            </w:r>
          </w:p>
        </w:tc>
        <w:tc>
          <w:tcPr>
            <w:tcW w:w="2590" w:type="dxa"/>
            <w:gridSpan w:val="2"/>
          </w:tcPr>
          <w:p w14:paraId="719EE863" w14:textId="77777777" w:rsidR="008B7C67" w:rsidRDefault="008B7C67" w:rsidP="0087228F">
            <w:r>
              <w:t>Jeff Harmon</w:t>
            </w:r>
          </w:p>
        </w:tc>
        <w:tc>
          <w:tcPr>
            <w:tcW w:w="2590" w:type="dxa"/>
          </w:tcPr>
          <w:p w14:paraId="78461420" w14:textId="77777777" w:rsidR="008B7C67" w:rsidRDefault="008B7C67" w:rsidP="0087228F">
            <w:r>
              <w:t>Verizon Wireless (phone)</w:t>
            </w:r>
          </w:p>
        </w:tc>
      </w:tr>
      <w:tr w:rsidR="008B7C67" w14:paraId="3FEC6965" w14:textId="77777777">
        <w:tblPrEx>
          <w:tblCellMar>
            <w:top w:w="0" w:type="dxa"/>
            <w:bottom w:w="0" w:type="dxa"/>
          </w:tblCellMar>
        </w:tblPrEx>
        <w:trPr>
          <w:gridAfter w:val="1"/>
          <w:wAfter w:w="12" w:type="dxa"/>
          <w:trHeight w:val="319"/>
        </w:trPr>
        <w:tc>
          <w:tcPr>
            <w:tcW w:w="1758" w:type="dxa"/>
          </w:tcPr>
          <w:p w14:paraId="2CD406A9" w14:textId="77777777" w:rsidR="008B7C67" w:rsidRDefault="008B7C67" w:rsidP="0087228F">
            <w:r>
              <w:t>John Nakamura</w:t>
            </w:r>
          </w:p>
        </w:tc>
        <w:tc>
          <w:tcPr>
            <w:tcW w:w="2590" w:type="dxa"/>
          </w:tcPr>
          <w:p w14:paraId="5D104B92" w14:textId="77777777" w:rsidR="008B7C67" w:rsidRDefault="008B7C67" w:rsidP="0087228F">
            <w:proofErr w:type="spellStart"/>
            <w:r>
              <w:t>NeuStar</w:t>
            </w:r>
            <w:proofErr w:type="spellEnd"/>
            <w:r>
              <w:t xml:space="preserve"> </w:t>
            </w:r>
          </w:p>
        </w:tc>
        <w:tc>
          <w:tcPr>
            <w:tcW w:w="2590" w:type="dxa"/>
            <w:gridSpan w:val="2"/>
          </w:tcPr>
          <w:p w14:paraId="5530197F" w14:textId="77777777" w:rsidR="008B7C67" w:rsidRDefault="008B7C67" w:rsidP="0087228F">
            <w:r>
              <w:t>Deborah Tucker</w:t>
            </w:r>
          </w:p>
        </w:tc>
        <w:tc>
          <w:tcPr>
            <w:tcW w:w="2590" w:type="dxa"/>
          </w:tcPr>
          <w:p w14:paraId="314F07D6" w14:textId="77777777" w:rsidR="008B7C67" w:rsidRDefault="008B7C67" w:rsidP="0087228F">
            <w:r>
              <w:t>Verizon Wireless</w:t>
            </w:r>
          </w:p>
        </w:tc>
      </w:tr>
      <w:tr w:rsidR="008B7C67" w14:paraId="4899934E" w14:textId="77777777">
        <w:tblPrEx>
          <w:tblCellMar>
            <w:top w:w="0" w:type="dxa"/>
            <w:bottom w:w="0" w:type="dxa"/>
          </w:tblCellMar>
        </w:tblPrEx>
        <w:trPr>
          <w:gridAfter w:val="1"/>
          <w:wAfter w:w="12" w:type="dxa"/>
          <w:trHeight w:val="319"/>
        </w:trPr>
        <w:tc>
          <w:tcPr>
            <w:tcW w:w="1758" w:type="dxa"/>
          </w:tcPr>
          <w:p w14:paraId="6B941A8F" w14:textId="77777777" w:rsidR="008B7C67" w:rsidRDefault="008B7C67" w:rsidP="0087228F">
            <w:r>
              <w:t xml:space="preserve">Stephen </w:t>
            </w:r>
            <w:proofErr w:type="spellStart"/>
            <w:r>
              <w:t>Addicks</w:t>
            </w:r>
            <w:proofErr w:type="spellEnd"/>
          </w:p>
        </w:tc>
        <w:tc>
          <w:tcPr>
            <w:tcW w:w="2590" w:type="dxa"/>
          </w:tcPr>
          <w:p w14:paraId="2BCBDC1B" w14:textId="77777777" w:rsidR="008B7C67" w:rsidRDefault="008B7C67" w:rsidP="0087228F">
            <w:proofErr w:type="spellStart"/>
            <w:r>
              <w:t>NeuStar</w:t>
            </w:r>
            <w:proofErr w:type="spellEnd"/>
            <w:r>
              <w:t xml:space="preserve"> </w:t>
            </w:r>
          </w:p>
        </w:tc>
        <w:tc>
          <w:tcPr>
            <w:tcW w:w="2590" w:type="dxa"/>
            <w:gridSpan w:val="2"/>
          </w:tcPr>
          <w:p w14:paraId="46C7D0E6" w14:textId="77777777" w:rsidR="008B7C67" w:rsidRDefault="008B7C67"/>
        </w:tc>
        <w:tc>
          <w:tcPr>
            <w:tcW w:w="2590" w:type="dxa"/>
          </w:tcPr>
          <w:p w14:paraId="7AA5E044" w14:textId="77777777" w:rsidR="008B7C67" w:rsidRDefault="008B7C67"/>
        </w:tc>
      </w:tr>
      <w:tr w:rsidR="008B7C67" w14:paraId="530AB029" w14:textId="77777777">
        <w:tblPrEx>
          <w:tblCellMar>
            <w:top w:w="0" w:type="dxa"/>
            <w:bottom w:w="0" w:type="dxa"/>
          </w:tblCellMar>
        </w:tblPrEx>
        <w:trPr>
          <w:gridAfter w:val="1"/>
          <w:wAfter w:w="12" w:type="dxa"/>
          <w:trHeight w:val="319"/>
        </w:trPr>
        <w:tc>
          <w:tcPr>
            <w:tcW w:w="1758" w:type="dxa"/>
          </w:tcPr>
          <w:p w14:paraId="46B4E1E4" w14:textId="77777777" w:rsidR="008B7C67" w:rsidRDefault="008B7C67" w:rsidP="0087228F">
            <w:pPr>
              <w:tabs>
                <w:tab w:val="right" w:pos="2116"/>
              </w:tabs>
            </w:pPr>
            <w:r>
              <w:t>Gene Johnston</w:t>
            </w:r>
          </w:p>
        </w:tc>
        <w:tc>
          <w:tcPr>
            <w:tcW w:w="2590" w:type="dxa"/>
          </w:tcPr>
          <w:p w14:paraId="244AB767" w14:textId="77777777" w:rsidR="008B7C67" w:rsidRDefault="008B7C67" w:rsidP="0087228F">
            <w:proofErr w:type="spellStart"/>
            <w:r>
              <w:t>NeuStar</w:t>
            </w:r>
            <w:proofErr w:type="spellEnd"/>
          </w:p>
        </w:tc>
        <w:tc>
          <w:tcPr>
            <w:tcW w:w="2590" w:type="dxa"/>
            <w:gridSpan w:val="2"/>
          </w:tcPr>
          <w:p w14:paraId="616AC082" w14:textId="77777777" w:rsidR="008B7C67" w:rsidRDefault="008B7C67"/>
        </w:tc>
        <w:tc>
          <w:tcPr>
            <w:tcW w:w="2590" w:type="dxa"/>
          </w:tcPr>
          <w:p w14:paraId="5768301D" w14:textId="77777777" w:rsidR="008B7C67" w:rsidRDefault="008B7C67"/>
        </w:tc>
      </w:tr>
      <w:tr w:rsidR="008B7C67" w14:paraId="5432DEBD" w14:textId="77777777">
        <w:tblPrEx>
          <w:tblCellMar>
            <w:top w:w="0" w:type="dxa"/>
            <w:bottom w:w="0" w:type="dxa"/>
          </w:tblCellMar>
        </w:tblPrEx>
        <w:trPr>
          <w:gridAfter w:val="1"/>
          <w:wAfter w:w="12" w:type="dxa"/>
          <w:trHeight w:val="319"/>
        </w:trPr>
        <w:tc>
          <w:tcPr>
            <w:tcW w:w="1758" w:type="dxa"/>
          </w:tcPr>
          <w:p w14:paraId="5C14F6C0" w14:textId="77777777" w:rsidR="008B7C67" w:rsidRDefault="008B7C67" w:rsidP="0087228F">
            <w:pPr>
              <w:tabs>
                <w:tab w:val="right" w:pos="2116"/>
              </w:tabs>
            </w:pPr>
            <w:r>
              <w:t>Rosemary Emmer</w:t>
            </w:r>
          </w:p>
        </w:tc>
        <w:tc>
          <w:tcPr>
            <w:tcW w:w="2590" w:type="dxa"/>
          </w:tcPr>
          <w:p w14:paraId="2B4B0622" w14:textId="77777777" w:rsidR="008B7C67" w:rsidRDefault="008B7C67" w:rsidP="0087228F">
            <w:r>
              <w:t>Nextel</w:t>
            </w:r>
          </w:p>
        </w:tc>
        <w:tc>
          <w:tcPr>
            <w:tcW w:w="2590" w:type="dxa"/>
            <w:gridSpan w:val="2"/>
          </w:tcPr>
          <w:p w14:paraId="78370CC8" w14:textId="77777777" w:rsidR="008B7C67" w:rsidRDefault="008B7C67"/>
        </w:tc>
        <w:tc>
          <w:tcPr>
            <w:tcW w:w="2590" w:type="dxa"/>
          </w:tcPr>
          <w:p w14:paraId="72F24AF7" w14:textId="77777777" w:rsidR="008B7C67" w:rsidRDefault="008B7C67"/>
        </w:tc>
      </w:tr>
      <w:tr w:rsidR="008B7C67" w14:paraId="0910179F" w14:textId="77777777">
        <w:tblPrEx>
          <w:tblCellMar>
            <w:top w:w="0" w:type="dxa"/>
            <w:bottom w:w="0" w:type="dxa"/>
          </w:tblCellMar>
        </w:tblPrEx>
        <w:trPr>
          <w:gridAfter w:val="1"/>
          <w:wAfter w:w="12" w:type="dxa"/>
          <w:trHeight w:val="319"/>
        </w:trPr>
        <w:tc>
          <w:tcPr>
            <w:tcW w:w="1758" w:type="dxa"/>
          </w:tcPr>
          <w:p w14:paraId="3E97DFFD" w14:textId="77777777" w:rsidR="008B7C67" w:rsidRDefault="008B7C67">
            <w:pPr>
              <w:tabs>
                <w:tab w:val="right" w:pos="2116"/>
              </w:tabs>
            </w:pPr>
            <w:r>
              <w:t>Danielle Estrada</w:t>
            </w:r>
          </w:p>
        </w:tc>
        <w:tc>
          <w:tcPr>
            <w:tcW w:w="2590" w:type="dxa"/>
          </w:tcPr>
          <w:p w14:paraId="6378B2E4" w14:textId="77777777" w:rsidR="008B7C67" w:rsidRDefault="008B7C67">
            <w:r>
              <w:t>Nextel</w:t>
            </w:r>
          </w:p>
        </w:tc>
        <w:tc>
          <w:tcPr>
            <w:tcW w:w="2590" w:type="dxa"/>
            <w:gridSpan w:val="2"/>
          </w:tcPr>
          <w:p w14:paraId="2873C7B2" w14:textId="77777777" w:rsidR="008B7C67" w:rsidRDefault="008B7C67"/>
        </w:tc>
        <w:tc>
          <w:tcPr>
            <w:tcW w:w="2590" w:type="dxa"/>
          </w:tcPr>
          <w:p w14:paraId="7CC0BC98" w14:textId="77777777" w:rsidR="008B7C67" w:rsidRDefault="008B7C67"/>
        </w:tc>
      </w:tr>
      <w:tr w:rsidR="008B7C67" w14:paraId="0BE8BA1F" w14:textId="77777777">
        <w:tblPrEx>
          <w:tblCellMar>
            <w:top w:w="0" w:type="dxa"/>
            <w:bottom w:w="0" w:type="dxa"/>
          </w:tblCellMar>
        </w:tblPrEx>
        <w:trPr>
          <w:gridAfter w:val="1"/>
          <w:wAfter w:w="12" w:type="dxa"/>
          <w:trHeight w:val="319"/>
        </w:trPr>
        <w:tc>
          <w:tcPr>
            <w:tcW w:w="1758" w:type="dxa"/>
          </w:tcPr>
          <w:p w14:paraId="4966E0BD" w14:textId="77777777" w:rsidR="008B7C67" w:rsidRDefault="008B7C67">
            <w:pPr>
              <w:tabs>
                <w:tab w:val="right" w:pos="2116"/>
              </w:tabs>
            </w:pPr>
            <w:r>
              <w:t>Juan Aguirre</w:t>
            </w:r>
          </w:p>
        </w:tc>
        <w:tc>
          <w:tcPr>
            <w:tcW w:w="2590" w:type="dxa"/>
          </w:tcPr>
          <w:p w14:paraId="0AC8926C" w14:textId="77777777" w:rsidR="008B7C67" w:rsidRDefault="008B7C67">
            <w:r>
              <w:t>Nextel</w:t>
            </w:r>
          </w:p>
        </w:tc>
        <w:tc>
          <w:tcPr>
            <w:tcW w:w="2590" w:type="dxa"/>
            <w:gridSpan w:val="2"/>
          </w:tcPr>
          <w:p w14:paraId="4BA5F1F4" w14:textId="77777777" w:rsidR="008B7C67" w:rsidRDefault="008B7C67"/>
        </w:tc>
        <w:tc>
          <w:tcPr>
            <w:tcW w:w="2590" w:type="dxa"/>
          </w:tcPr>
          <w:p w14:paraId="38400ABD" w14:textId="77777777" w:rsidR="008B7C67" w:rsidRDefault="008B7C67"/>
        </w:tc>
      </w:tr>
      <w:tr w:rsidR="008B7C67" w14:paraId="382B54B7" w14:textId="77777777">
        <w:tblPrEx>
          <w:tblCellMar>
            <w:top w:w="0" w:type="dxa"/>
            <w:bottom w:w="0" w:type="dxa"/>
          </w:tblCellMar>
        </w:tblPrEx>
        <w:trPr>
          <w:gridAfter w:val="1"/>
          <w:wAfter w:w="12" w:type="dxa"/>
          <w:trHeight w:val="319"/>
        </w:trPr>
        <w:tc>
          <w:tcPr>
            <w:tcW w:w="1758" w:type="dxa"/>
          </w:tcPr>
          <w:p w14:paraId="7A38F958" w14:textId="77777777" w:rsidR="008B7C67" w:rsidRDefault="008B7C67">
            <w:pPr>
              <w:tabs>
                <w:tab w:val="right" w:pos="2116"/>
              </w:tabs>
            </w:pPr>
          </w:p>
        </w:tc>
        <w:tc>
          <w:tcPr>
            <w:tcW w:w="2590" w:type="dxa"/>
          </w:tcPr>
          <w:p w14:paraId="76C2AD1C" w14:textId="77777777" w:rsidR="008B7C67" w:rsidRDefault="008B7C67"/>
        </w:tc>
        <w:tc>
          <w:tcPr>
            <w:tcW w:w="2590" w:type="dxa"/>
            <w:gridSpan w:val="2"/>
          </w:tcPr>
          <w:p w14:paraId="25780D06" w14:textId="77777777" w:rsidR="008B7C67" w:rsidRDefault="008B7C67"/>
        </w:tc>
        <w:tc>
          <w:tcPr>
            <w:tcW w:w="2590" w:type="dxa"/>
          </w:tcPr>
          <w:p w14:paraId="099870C8" w14:textId="77777777" w:rsidR="008B7C67" w:rsidRDefault="008B7C67"/>
        </w:tc>
      </w:tr>
    </w:tbl>
    <w:p w14:paraId="715DC2D3" w14:textId="77777777" w:rsidR="001A606D" w:rsidRDefault="001A606D">
      <w:pPr>
        <w:rPr>
          <w:sz w:val="24"/>
        </w:rPr>
      </w:pPr>
    </w:p>
    <w:p w14:paraId="35080A65" w14:textId="77777777" w:rsidR="001A606D" w:rsidRDefault="001A606D">
      <w:pPr>
        <w:rPr>
          <w:sz w:val="24"/>
        </w:rPr>
      </w:pPr>
      <w:r>
        <w:rPr>
          <w:sz w:val="24"/>
        </w:rPr>
        <w:t xml:space="preserve">Attached are the Action </w:t>
      </w:r>
      <w:r w:rsidR="00FE75F1">
        <w:rPr>
          <w:sz w:val="24"/>
        </w:rPr>
        <w:t xml:space="preserve">Items assigned at the </w:t>
      </w:r>
      <w:proofErr w:type="gramStart"/>
      <w:r w:rsidR="00FE75F1">
        <w:rPr>
          <w:sz w:val="24"/>
        </w:rPr>
        <w:t>February</w:t>
      </w:r>
      <w:r>
        <w:rPr>
          <w:sz w:val="24"/>
        </w:rPr>
        <w:t>,</w:t>
      </w:r>
      <w:proofErr w:type="gramEnd"/>
      <w:r>
        <w:rPr>
          <w:sz w:val="24"/>
        </w:rPr>
        <w:t xml:space="preserve"> 2005 LNPA meeting.  Also included are the remaining open Action Items from previous meetings.</w:t>
      </w:r>
    </w:p>
    <w:p w14:paraId="10839458" w14:textId="77777777" w:rsidR="001A606D" w:rsidRDefault="001A606D">
      <w:pPr>
        <w:rPr>
          <w:sz w:val="24"/>
        </w:rPr>
      </w:pPr>
    </w:p>
    <w:bookmarkStart w:id="0" w:name="_MON_1171284416"/>
    <w:bookmarkEnd w:id="0"/>
    <w:p w14:paraId="22DEAAAB" w14:textId="77777777" w:rsidR="001A606D" w:rsidRDefault="00FE75F1">
      <w:pPr>
        <w:rPr>
          <w:b/>
          <w:sz w:val="24"/>
        </w:rPr>
      </w:pPr>
      <w:r w:rsidRPr="00FE75F1">
        <w:rPr>
          <w:b/>
          <w:sz w:val="24"/>
        </w:rPr>
        <w:object w:dxaOrig="1535" w:dyaOrig="991" w14:anchorId="4052EC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3pt" o:ole="">
            <v:imagedata r:id="rId7" o:title=""/>
          </v:shape>
          <o:OLEObject Type="Embed" ProgID="Word.Document.8" ShapeID="_x0000_i1025" DrawAspect="Icon" ObjectID="_1739620923" r:id="rId8">
            <o:FieldCodes>\s</o:FieldCodes>
          </o:OLEObject>
        </w:object>
      </w:r>
    </w:p>
    <w:p w14:paraId="53462C86" w14:textId="77777777" w:rsidR="001A606D" w:rsidRDefault="001A606D">
      <w:pPr>
        <w:rPr>
          <w:b/>
          <w:sz w:val="24"/>
          <w:u w:val="single"/>
        </w:rPr>
      </w:pPr>
    </w:p>
    <w:p w14:paraId="4626F8AE" w14:textId="77777777" w:rsidR="001A606D" w:rsidRDefault="001A606D">
      <w:pPr>
        <w:pStyle w:val="BodyText3"/>
      </w:pPr>
      <w:r>
        <w:t>NOTE:  ALL ACTION ITEMS REFERENCED IN THE MINUTES BELOW HA</w:t>
      </w:r>
      <w:r w:rsidR="00FE75F1">
        <w:t>VE BEEN CAPTURED IN THE “FEBRUARY</w:t>
      </w:r>
      <w:r>
        <w:t xml:space="preserve"> 2005 LNPA ACTION ITEMS” FILE ATTACHED ABOVE.</w:t>
      </w:r>
    </w:p>
    <w:p w14:paraId="601F098B" w14:textId="77777777" w:rsidR="001A606D" w:rsidRDefault="001A606D">
      <w:pPr>
        <w:rPr>
          <w:b/>
          <w:sz w:val="24"/>
        </w:rPr>
      </w:pPr>
    </w:p>
    <w:p w14:paraId="21BE0DA3" w14:textId="77777777" w:rsidR="001A606D" w:rsidRDefault="001A606D">
      <w:pPr>
        <w:rPr>
          <w:b/>
          <w:sz w:val="24"/>
        </w:rPr>
      </w:pPr>
      <w:r>
        <w:rPr>
          <w:b/>
          <w:sz w:val="24"/>
          <w:u w:val="single"/>
        </w:rPr>
        <w:t>MEETING MINUTES:</w:t>
      </w:r>
    </w:p>
    <w:p w14:paraId="131DEE86" w14:textId="77777777" w:rsidR="001A606D" w:rsidRDefault="001A606D">
      <w:pPr>
        <w:rPr>
          <w:sz w:val="24"/>
          <w:u w:val="single"/>
        </w:rPr>
      </w:pPr>
    </w:p>
    <w:p w14:paraId="7E544904" w14:textId="77777777" w:rsidR="001A606D" w:rsidRDefault="001A606D">
      <w:pPr>
        <w:rPr>
          <w:sz w:val="24"/>
        </w:rPr>
      </w:pPr>
      <w:r>
        <w:rPr>
          <w:sz w:val="24"/>
          <w:u w:val="single"/>
        </w:rPr>
        <w:t>2005 Meeting Schedule:</w:t>
      </w:r>
    </w:p>
    <w:p w14:paraId="02822374" w14:textId="77777777" w:rsidR="001A606D" w:rsidRDefault="001A606D">
      <w:pPr>
        <w:rPr>
          <w:sz w:val="24"/>
        </w:rPr>
      </w:pPr>
    </w:p>
    <w:p w14:paraId="5596DC80" w14:textId="77777777" w:rsidR="001A606D" w:rsidRDefault="001A606D">
      <w:pPr>
        <w:rPr>
          <w:sz w:val="24"/>
        </w:rPr>
      </w:pPr>
      <w:r>
        <w:rPr>
          <w:sz w:val="24"/>
        </w:rPr>
        <w:t>Following is the meeting schedule for the 2005 LNPA Meetings.</w:t>
      </w:r>
    </w:p>
    <w:p w14:paraId="1795FFA9" w14:textId="77777777" w:rsidR="001A606D" w:rsidRDefault="001A606D">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990"/>
        <w:gridCol w:w="1530"/>
        <w:gridCol w:w="1620"/>
        <w:gridCol w:w="1620"/>
        <w:gridCol w:w="1584"/>
      </w:tblGrid>
      <w:tr w:rsidR="001A606D" w14:paraId="37D58B3C" w14:textId="77777777">
        <w:tblPrEx>
          <w:tblCellMar>
            <w:top w:w="0" w:type="dxa"/>
            <w:bottom w:w="0" w:type="dxa"/>
          </w:tblCellMar>
        </w:tblPrEx>
        <w:tc>
          <w:tcPr>
            <w:tcW w:w="1548" w:type="dxa"/>
          </w:tcPr>
          <w:p w14:paraId="707DA2C0" w14:textId="77777777" w:rsidR="001A606D" w:rsidRDefault="001A606D">
            <w:pPr>
              <w:jc w:val="center"/>
              <w:rPr>
                <w:b/>
                <w:sz w:val="24"/>
              </w:rPr>
            </w:pPr>
            <w:r>
              <w:rPr>
                <w:b/>
                <w:sz w:val="24"/>
              </w:rPr>
              <w:t>MONTH/</w:t>
            </w:r>
          </w:p>
          <w:p w14:paraId="1ED98DF9" w14:textId="77777777" w:rsidR="001A606D" w:rsidRDefault="001A606D">
            <w:pPr>
              <w:jc w:val="center"/>
              <w:rPr>
                <w:b/>
                <w:sz w:val="24"/>
              </w:rPr>
            </w:pPr>
            <w:r>
              <w:rPr>
                <w:b/>
                <w:sz w:val="24"/>
              </w:rPr>
              <w:t>DATE</w:t>
            </w:r>
          </w:p>
          <w:p w14:paraId="1B28446E" w14:textId="77777777" w:rsidR="001A606D" w:rsidRDefault="001A606D">
            <w:pPr>
              <w:rPr>
                <w:sz w:val="24"/>
              </w:rPr>
            </w:pPr>
            <w:r>
              <w:rPr>
                <w:b/>
                <w:sz w:val="24"/>
              </w:rPr>
              <w:t xml:space="preserve">     (2005)</w:t>
            </w:r>
            <w:r>
              <w:rPr>
                <w:sz w:val="24"/>
              </w:rPr>
              <w:t xml:space="preserve"> </w:t>
            </w:r>
          </w:p>
        </w:tc>
        <w:tc>
          <w:tcPr>
            <w:tcW w:w="990" w:type="dxa"/>
          </w:tcPr>
          <w:p w14:paraId="72D5E190" w14:textId="77777777" w:rsidR="001A606D" w:rsidRDefault="001A606D">
            <w:pPr>
              <w:pStyle w:val="Heading7"/>
            </w:pPr>
            <w:r>
              <w:t>NANC</w:t>
            </w:r>
          </w:p>
        </w:tc>
        <w:tc>
          <w:tcPr>
            <w:tcW w:w="1530" w:type="dxa"/>
          </w:tcPr>
          <w:p w14:paraId="123B3498" w14:textId="77777777" w:rsidR="001A606D" w:rsidRDefault="001A606D">
            <w:pPr>
              <w:pStyle w:val="Heading9"/>
            </w:pPr>
            <w:r>
              <w:t>OBF</w:t>
            </w:r>
          </w:p>
        </w:tc>
        <w:tc>
          <w:tcPr>
            <w:tcW w:w="1620" w:type="dxa"/>
          </w:tcPr>
          <w:p w14:paraId="045D78A0" w14:textId="77777777" w:rsidR="001A606D" w:rsidRDefault="001A606D">
            <w:pPr>
              <w:pStyle w:val="Heading7"/>
            </w:pPr>
            <w:r>
              <w:t xml:space="preserve">LNPA-WG </w:t>
            </w:r>
          </w:p>
        </w:tc>
        <w:tc>
          <w:tcPr>
            <w:tcW w:w="1620" w:type="dxa"/>
          </w:tcPr>
          <w:p w14:paraId="10E93798" w14:textId="77777777" w:rsidR="001A606D" w:rsidRDefault="001A606D">
            <w:pPr>
              <w:pStyle w:val="Heading9"/>
            </w:pPr>
            <w:r>
              <w:t>HOST</w:t>
            </w:r>
          </w:p>
        </w:tc>
        <w:tc>
          <w:tcPr>
            <w:tcW w:w="1584" w:type="dxa"/>
          </w:tcPr>
          <w:p w14:paraId="5E066ECD" w14:textId="77777777" w:rsidR="001A606D" w:rsidRDefault="001A606D">
            <w:pPr>
              <w:pStyle w:val="Heading9"/>
            </w:pPr>
            <w:r>
              <w:t>LOCATION</w:t>
            </w:r>
          </w:p>
        </w:tc>
      </w:tr>
      <w:tr w:rsidR="001A606D" w14:paraId="3AE863F8" w14:textId="77777777">
        <w:tblPrEx>
          <w:tblCellMar>
            <w:top w:w="0" w:type="dxa"/>
            <w:bottom w:w="0" w:type="dxa"/>
          </w:tblCellMar>
        </w:tblPrEx>
        <w:tc>
          <w:tcPr>
            <w:tcW w:w="1548" w:type="dxa"/>
          </w:tcPr>
          <w:p w14:paraId="164B51B2" w14:textId="77777777" w:rsidR="001A606D" w:rsidRDefault="001A606D">
            <w:pPr>
              <w:rPr>
                <w:sz w:val="24"/>
              </w:rPr>
            </w:pPr>
          </w:p>
        </w:tc>
        <w:tc>
          <w:tcPr>
            <w:tcW w:w="990" w:type="dxa"/>
          </w:tcPr>
          <w:p w14:paraId="6289C56C" w14:textId="77777777" w:rsidR="001A606D" w:rsidRDefault="001A606D">
            <w:pPr>
              <w:rPr>
                <w:sz w:val="24"/>
              </w:rPr>
            </w:pPr>
          </w:p>
        </w:tc>
        <w:tc>
          <w:tcPr>
            <w:tcW w:w="1530" w:type="dxa"/>
          </w:tcPr>
          <w:p w14:paraId="5A679D12" w14:textId="77777777" w:rsidR="001A606D" w:rsidRDefault="001A606D">
            <w:pPr>
              <w:rPr>
                <w:sz w:val="24"/>
              </w:rPr>
            </w:pPr>
          </w:p>
        </w:tc>
        <w:tc>
          <w:tcPr>
            <w:tcW w:w="1620" w:type="dxa"/>
          </w:tcPr>
          <w:p w14:paraId="54019766" w14:textId="77777777" w:rsidR="001A606D" w:rsidRDefault="001A606D">
            <w:pPr>
              <w:rPr>
                <w:sz w:val="24"/>
              </w:rPr>
            </w:pPr>
          </w:p>
        </w:tc>
        <w:tc>
          <w:tcPr>
            <w:tcW w:w="1620" w:type="dxa"/>
          </w:tcPr>
          <w:p w14:paraId="5C1A186B" w14:textId="77777777" w:rsidR="001A606D" w:rsidRDefault="001A606D">
            <w:pPr>
              <w:rPr>
                <w:sz w:val="24"/>
              </w:rPr>
            </w:pPr>
          </w:p>
        </w:tc>
        <w:tc>
          <w:tcPr>
            <w:tcW w:w="1584" w:type="dxa"/>
          </w:tcPr>
          <w:p w14:paraId="70279E14" w14:textId="77777777" w:rsidR="001A606D" w:rsidRDefault="001A606D">
            <w:pPr>
              <w:rPr>
                <w:sz w:val="24"/>
              </w:rPr>
            </w:pPr>
          </w:p>
        </w:tc>
      </w:tr>
      <w:tr w:rsidR="001A606D" w14:paraId="5A6CDD2F" w14:textId="77777777">
        <w:tblPrEx>
          <w:tblCellMar>
            <w:top w:w="0" w:type="dxa"/>
            <w:bottom w:w="0" w:type="dxa"/>
          </w:tblCellMar>
        </w:tblPrEx>
        <w:tc>
          <w:tcPr>
            <w:tcW w:w="1548" w:type="dxa"/>
          </w:tcPr>
          <w:p w14:paraId="005000EE" w14:textId="77777777" w:rsidR="001A606D" w:rsidRDefault="001A606D">
            <w:pPr>
              <w:rPr>
                <w:sz w:val="24"/>
              </w:rPr>
            </w:pPr>
            <w:r>
              <w:rPr>
                <w:sz w:val="24"/>
              </w:rPr>
              <w:t xml:space="preserve">January </w:t>
            </w:r>
          </w:p>
        </w:tc>
        <w:tc>
          <w:tcPr>
            <w:tcW w:w="990" w:type="dxa"/>
          </w:tcPr>
          <w:p w14:paraId="18406A27" w14:textId="77777777" w:rsidR="001A606D" w:rsidRDefault="001A606D">
            <w:pPr>
              <w:rPr>
                <w:sz w:val="24"/>
              </w:rPr>
            </w:pPr>
            <w:r>
              <w:rPr>
                <w:sz w:val="24"/>
              </w:rPr>
              <w:t>19</w:t>
            </w:r>
            <w:r>
              <w:rPr>
                <w:sz w:val="24"/>
                <w:vertAlign w:val="superscript"/>
              </w:rPr>
              <w:t>th</w:t>
            </w:r>
          </w:p>
        </w:tc>
        <w:tc>
          <w:tcPr>
            <w:tcW w:w="1530" w:type="dxa"/>
          </w:tcPr>
          <w:p w14:paraId="7A351CC7" w14:textId="77777777" w:rsidR="001A606D" w:rsidRDefault="001A606D">
            <w:pPr>
              <w:rPr>
                <w:sz w:val="24"/>
              </w:rPr>
            </w:pPr>
          </w:p>
        </w:tc>
        <w:tc>
          <w:tcPr>
            <w:tcW w:w="1620" w:type="dxa"/>
          </w:tcPr>
          <w:p w14:paraId="629DF8DB" w14:textId="77777777" w:rsidR="001A606D" w:rsidRDefault="001A606D">
            <w:pPr>
              <w:rPr>
                <w:sz w:val="24"/>
                <w:highlight w:val="yellow"/>
              </w:rPr>
            </w:pPr>
            <w:r>
              <w:rPr>
                <w:sz w:val="24"/>
                <w:highlight w:val="yellow"/>
              </w:rPr>
              <w:t>11-12-13</w:t>
            </w:r>
            <w:r>
              <w:rPr>
                <w:sz w:val="24"/>
                <w:highlight w:val="yellow"/>
                <w:vertAlign w:val="superscript"/>
              </w:rPr>
              <w:t>th</w:t>
            </w:r>
            <w:r>
              <w:rPr>
                <w:sz w:val="24"/>
                <w:highlight w:val="yellow"/>
              </w:rPr>
              <w:t xml:space="preserve"> </w:t>
            </w:r>
          </w:p>
        </w:tc>
        <w:tc>
          <w:tcPr>
            <w:tcW w:w="1620" w:type="dxa"/>
          </w:tcPr>
          <w:p w14:paraId="6160D1A2" w14:textId="77777777" w:rsidR="001A606D" w:rsidRDefault="001A606D">
            <w:pPr>
              <w:rPr>
                <w:sz w:val="24"/>
              </w:rPr>
            </w:pPr>
            <w:r>
              <w:rPr>
                <w:sz w:val="24"/>
              </w:rPr>
              <w:t xml:space="preserve">Qwest &amp; </w:t>
            </w:r>
            <w:proofErr w:type="spellStart"/>
            <w:r>
              <w:rPr>
                <w:sz w:val="24"/>
              </w:rPr>
              <w:t>NeuStar</w:t>
            </w:r>
            <w:proofErr w:type="spellEnd"/>
          </w:p>
        </w:tc>
        <w:tc>
          <w:tcPr>
            <w:tcW w:w="1584" w:type="dxa"/>
          </w:tcPr>
          <w:p w14:paraId="5A571927" w14:textId="77777777" w:rsidR="001A606D" w:rsidRDefault="001A606D">
            <w:pPr>
              <w:rPr>
                <w:sz w:val="24"/>
              </w:rPr>
            </w:pPr>
            <w:smartTag w:uri="urn:schemas-microsoft-com:office:smarttags" w:element="place">
              <w:smartTag w:uri="urn:schemas-microsoft-com:office:smarttags" w:element="City">
                <w:r>
                  <w:rPr>
                    <w:sz w:val="24"/>
                  </w:rPr>
                  <w:t>Phoenix</w:t>
                </w:r>
              </w:smartTag>
            </w:smartTag>
          </w:p>
        </w:tc>
      </w:tr>
      <w:tr w:rsidR="001A606D" w14:paraId="736BCF9F" w14:textId="77777777">
        <w:tblPrEx>
          <w:tblCellMar>
            <w:top w:w="0" w:type="dxa"/>
            <w:bottom w:w="0" w:type="dxa"/>
          </w:tblCellMar>
        </w:tblPrEx>
        <w:tc>
          <w:tcPr>
            <w:tcW w:w="1548" w:type="dxa"/>
          </w:tcPr>
          <w:p w14:paraId="1D6E431F" w14:textId="77777777" w:rsidR="001A606D" w:rsidRDefault="001A606D">
            <w:pPr>
              <w:rPr>
                <w:sz w:val="24"/>
              </w:rPr>
            </w:pPr>
            <w:r>
              <w:rPr>
                <w:sz w:val="24"/>
              </w:rPr>
              <w:t xml:space="preserve">February </w:t>
            </w:r>
          </w:p>
        </w:tc>
        <w:tc>
          <w:tcPr>
            <w:tcW w:w="990" w:type="dxa"/>
          </w:tcPr>
          <w:p w14:paraId="2A11B715" w14:textId="77777777" w:rsidR="001A606D" w:rsidRDefault="001A606D">
            <w:pPr>
              <w:rPr>
                <w:sz w:val="24"/>
              </w:rPr>
            </w:pPr>
          </w:p>
        </w:tc>
        <w:tc>
          <w:tcPr>
            <w:tcW w:w="1530" w:type="dxa"/>
          </w:tcPr>
          <w:p w14:paraId="04A96AA9" w14:textId="77777777" w:rsidR="001A606D" w:rsidRDefault="001A606D">
            <w:pPr>
              <w:rPr>
                <w:sz w:val="24"/>
              </w:rPr>
            </w:pPr>
            <w:r>
              <w:rPr>
                <w:sz w:val="24"/>
              </w:rPr>
              <w:t>Week of 7</w:t>
            </w:r>
            <w:r>
              <w:rPr>
                <w:sz w:val="24"/>
                <w:vertAlign w:val="superscript"/>
              </w:rPr>
              <w:t>th</w:t>
            </w:r>
            <w:r>
              <w:rPr>
                <w:sz w:val="24"/>
              </w:rPr>
              <w:t xml:space="preserve"> </w:t>
            </w:r>
          </w:p>
        </w:tc>
        <w:tc>
          <w:tcPr>
            <w:tcW w:w="1620" w:type="dxa"/>
          </w:tcPr>
          <w:p w14:paraId="726D9A8D" w14:textId="77777777" w:rsidR="001A606D" w:rsidRDefault="001A606D">
            <w:pPr>
              <w:rPr>
                <w:sz w:val="24"/>
                <w:highlight w:val="yellow"/>
              </w:rPr>
            </w:pPr>
            <w:r>
              <w:rPr>
                <w:sz w:val="24"/>
                <w:highlight w:val="yellow"/>
              </w:rPr>
              <w:t>15-16-17</w:t>
            </w:r>
            <w:r>
              <w:rPr>
                <w:sz w:val="24"/>
                <w:highlight w:val="yellow"/>
                <w:vertAlign w:val="superscript"/>
              </w:rPr>
              <w:t>th</w:t>
            </w:r>
            <w:r>
              <w:rPr>
                <w:sz w:val="24"/>
                <w:highlight w:val="yellow"/>
              </w:rPr>
              <w:t xml:space="preserve"> </w:t>
            </w:r>
          </w:p>
        </w:tc>
        <w:tc>
          <w:tcPr>
            <w:tcW w:w="1620" w:type="dxa"/>
          </w:tcPr>
          <w:p w14:paraId="71CF0629" w14:textId="77777777" w:rsidR="001A606D" w:rsidRDefault="001A606D">
            <w:pPr>
              <w:rPr>
                <w:sz w:val="24"/>
              </w:rPr>
            </w:pPr>
            <w:r>
              <w:rPr>
                <w:sz w:val="24"/>
              </w:rPr>
              <w:t>Syniverse</w:t>
            </w:r>
          </w:p>
        </w:tc>
        <w:tc>
          <w:tcPr>
            <w:tcW w:w="1584" w:type="dxa"/>
          </w:tcPr>
          <w:p w14:paraId="2E2C4550" w14:textId="77777777" w:rsidR="001A606D" w:rsidRDefault="001A606D">
            <w:pPr>
              <w:rPr>
                <w:sz w:val="24"/>
              </w:rPr>
            </w:pPr>
            <w:smartTag w:uri="urn:schemas-microsoft-com:office:smarttags" w:element="place">
              <w:smartTag w:uri="urn:schemas-microsoft-com:office:smarttags" w:element="City">
                <w:r>
                  <w:rPr>
                    <w:sz w:val="24"/>
                  </w:rPr>
                  <w:t>Tampa</w:t>
                </w:r>
              </w:smartTag>
            </w:smartTag>
            <w:r>
              <w:rPr>
                <w:sz w:val="24"/>
              </w:rPr>
              <w:t xml:space="preserve"> </w:t>
            </w:r>
          </w:p>
        </w:tc>
      </w:tr>
      <w:tr w:rsidR="001A606D" w14:paraId="21D02716" w14:textId="77777777">
        <w:tblPrEx>
          <w:tblCellMar>
            <w:top w:w="0" w:type="dxa"/>
            <w:bottom w:w="0" w:type="dxa"/>
          </w:tblCellMar>
        </w:tblPrEx>
        <w:tc>
          <w:tcPr>
            <w:tcW w:w="1548" w:type="dxa"/>
          </w:tcPr>
          <w:p w14:paraId="0A09047F" w14:textId="77777777" w:rsidR="001A606D" w:rsidRDefault="001A606D">
            <w:pPr>
              <w:rPr>
                <w:sz w:val="24"/>
              </w:rPr>
            </w:pPr>
            <w:r>
              <w:rPr>
                <w:sz w:val="24"/>
              </w:rPr>
              <w:t>March</w:t>
            </w:r>
          </w:p>
        </w:tc>
        <w:tc>
          <w:tcPr>
            <w:tcW w:w="990" w:type="dxa"/>
          </w:tcPr>
          <w:p w14:paraId="16FE27D3" w14:textId="77777777" w:rsidR="001A606D" w:rsidRDefault="001A606D">
            <w:pPr>
              <w:rPr>
                <w:sz w:val="24"/>
              </w:rPr>
            </w:pPr>
            <w:r>
              <w:rPr>
                <w:sz w:val="24"/>
              </w:rPr>
              <w:t>15</w:t>
            </w:r>
            <w:r>
              <w:rPr>
                <w:sz w:val="24"/>
                <w:vertAlign w:val="superscript"/>
              </w:rPr>
              <w:t>th</w:t>
            </w:r>
            <w:r>
              <w:rPr>
                <w:sz w:val="24"/>
              </w:rPr>
              <w:t xml:space="preserve"> </w:t>
            </w:r>
          </w:p>
        </w:tc>
        <w:tc>
          <w:tcPr>
            <w:tcW w:w="1530" w:type="dxa"/>
          </w:tcPr>
          <w:p w14:paraId="2F4A7929" w14:textId="77777777" w:rsidR="001A606D" w:rsidRDefault="001A606D">
            <w:pPr>
              <w:rPr>
                <w:sz w:val="24"/>
              </w:rPr>
            </w:pPr>
          </w:p>
        </w:tc>
        <w:tc>
          <w:tcPr>
            <w:tcW w:w="1620" w:type="dxa"/>
          </w:tcPr>
          <w:p w14:paraId="5716D383" w14:textId="77777777" w:rsidR="001A606D" w:rsidRDefault="001A606D">
            <w:pPr>
              <w:rPr>
                <w:sz w:val="24"/>
                <w:highlight w:val="yellow"/>
              </w:rPr>
            </w:pPr>
            <w:r>
              <w:rPr>
                <w:sz w:val="24"/>
                <w:highlight w:val="yellow"/>
              </w:rPr>
              <w:t>8-9-10</w:t>
            </w:r>
            <w:r>
              <w:rPr>
                <w:sz w:val="24"/>
                <w:highlight w:val="yellow"/>
                <w:vertAlign w:val="superscript"/>
              </w:rPr>
              <w:t>th</w:t>
            </w:r>
            <w:r>
              <w:rPr>
                <w:sz w:val="24"/>
                <w:highlight w:val="yellow"/>
              </w:rPr>
              <w:t xml:space="preserve"> </w:t>
            </w:r>
          </w:p>
        </w:tc>
        <w:tc>
          <w:tcPr>
            <w:tcW w:w="1620" w:type="dxa"/>
          </w:tcPr>
          <w:p w14:paraId="21BD3C95" w14:textId="77777777" w:rsidR="001A606D" w:rsidRDefault="001A606D">
            <w:pPr>
              <w:rPr>
                <w:sz w:val="24"/>
              </w:rPr>
            </w:pPr>
            <w:r>
              <w:rPr>
                <w:sz w:val="24"/>
              </w:rPr>
              <w:t>NeuStar</w:t>
            </w:r>
          </w:p>
        </w:tc>
        <w:tc>
          <w:tcPr>
            <w:tcW w:w="1584" w:type="dxa"/>
          </w:tcPr>
          <w:p w14:paraId="73C9DA7F" w14:textId="77777777" w:rsidR="001A606D" w:rsidRPr="00FE75F1" w:rsidRDefault="001A606D">
            <w:pPr>
              <w:rPr>
                <w:sz w:val="24"/>
              </w:rPr>
            </w:pPr>
            <w:smartTag w:uri="urn:schemas-microsoft-com:office:smarttags" w:element="place">
              <w:smartTag w:uri="urn:schemas-microsoft-com:office:smarttags" w:element="City">
                <w:r w:rsidRPr="00FE75F1">
                  <w:rPr>
                    <w:sz w:val="24"/>
                  </w:rPr>
                  <w:t>Napa</w:t>
                </w:r>
              </w:smartTag>
              <w:r w:rsidRPr="00FE75F1">
                <w:rPr>
                  <w:sz w:val="24"/>
                </w:rPr>
                <w:t xml:space="preserve">, </w:t>
              </w:r>
              <w:smartTag w:uri="urn:schemas-microsoft-com:office:smarttags" w:element="State">
                <w:r w:rsidRPr="00FE75F1">
                  <w:rPr>
                    <w:sz w:val="24"/>
                  </w:rPr>
                  <w:t>California</w:t>
                </w:r>
              </w:smartTag>
            </w:smartTag>
          </w:p>
        </w:tc>
      </w:tr>
      <w:tr w:rsidR="001A606D" w14:paraId="17F2C501" w14:textId="77777777">
        <w:tblPrEx>
          <w:tblCellMar>
            <w:top w:w="0" w:type="dxa"/>
            <w:bottom w:w="0" w:type="dxa"/>
          </w:tblCellMar>
        </w:tblPrEx>
        <w:tc>
          <w:tcPr>
            <w:tcW w:w="1548" w:type="dxa"/>
          </w:tcPr>
          <w:p w14:paraId="49782EAA" w14:textId="77777777" w:rsidR="001A606D" w:rsidRDefault="001A606D">
            <w:pPr>
              <w:rPr>
                <w:sz w:val="24"/>
              </w:rPr>
            </w:pPr>
            <w:r>
              <w:rPr>
                <w:sz w:val="24"/>
              </w:rPr>
              <w:t>April</w:t>
            </w:r>
          </w:p>
        </w:tc>
        <w:tc>
          <w:tcPr>
            <w:tcW w:w="990" w:type="dxa"/>
          </w:tcPr>
          <w:p w14:paraId="22A30807" w14:textId="77777777" w:rsidR="001A606D" w:rsidRDefault="001A606D">
            <w:pPr>
              <w:rPr>
                <w:sz w:val="24"/>
              </w:rPr>
            </w:pPr>
          </w:p>
        </w:tc>
        <w:tc>
          <w:tcPr>
            <w:tcW w:w="1530" w:type="dxa"/>
          </w:tcPr>
          <w:p w14:paraId="6377A6F8" w14:textId="77777777" w:rsidR="001A606D" w:rsidRDefault="001A606D">
            <w:pPr>
              <w:rPr>
                <w:sz w:val="24"/>
              </w:rPr>
            </w:pPr>
          </w:p>
        </w:tc>
        <w:tc>
          <w:tcPr>
            <w:tcW w:w="1620" w:type="dxa"/>
          </w:tcPr>
          <w:p w14:paraId="004D5B4E" w14:textId="77777777" w:rsidR="001A606D" w:rsidRDefault="001A606D">
            <w:pPr>
              <w:rPr>
                <w:sz w:val="24"/>
                <w:highlight w:val="yellow"/>
              </w:rPr>
            </w:pPr>
            <w:r>
              <w:rPr>
                <w:sz w:val="24"/>
                <w:highlight w:val="yellow"/>
              </w:rPr>
              <w:t>12-13-14</w:t>
            </w:r>
            <w:r>
              <w:rPr>
                <w:sz w:val="24"/>
                <w:highlight w:val="yellow"/>
                <w:vertAlign w:val="superscript"/>
              </w:rPr>
              <w:t>th</w:t>
            </w:r>
            <w:r>
              <w:rPr>
                <w:sz w:val="24"/>
                <w:highlight w:val="yellow"/>
              </w:rPr>
              <w:t xml:space="preserve"> </w:t>
            </w:r>
          </w:p>
        </w:tc>
        <w:tc>
          <w:tcPr>
            <w:tcW w:w="1620" w:type="dxa"/>
          </w:tcPr>
          <w:p w14:paraId="32B45F55" w14:textId="77777777" w:rsidR="001A606D" w:rsidRDefault="001A606D">
            <w:pPr>
              <w:rPr>
                <w:sz w:val="24"/>
              </w:rPr>
            </w:pPr>
            <w:r>
              <w:rPr>
                <w:sz w:val="24"/>
              </w:rPr>
              <w:t xml:space="preserve">VZ Wireless </w:t>
            </w:r>
          </w:p>
        </w:tc>
        <w:tc>
          <w:tcPr>
            <w:tcW w:w="1584" w:type="dxa"/>
          </w:tcPr>
          <w:p w14:paraId="4CBA08DC" w14:textId="77777777" w:rsidR="001A606D" w:rsidRDefault="001A606D">
            <w:pPr>
              <w:pStyle w:val="Heading7"/>
              <w:rPr>
                <w:b w:val="0"/>
              </w:rPr>
            </w:pPr>
            <w:smartTag w:uri="urn:schemas-microsoft-com:office:smarttags" w:element="place">
              <w:smartTag w:uri="urn:schemas-microsoft-com:office:smarttags" w:element="City">
                <w:r>
                  <w:rPr>
                    <w:b w:val="0"/>
                  </w:rPr>
                  <w:t>Nashville</w:t>
                </w:r>
              </w:smartTag>
            </w:smartTag>
          </w:p>
        </w:tc>
      </w:tr>
      <w:tr w:rsidR="001A606D" w14:paraId="4FDBE9F1" w14:textId="77777777">
        <w:tblPrEx>
          <w:tblCellMar>
            <w:top w:w="0" w:type="dxa"/>
            <w:bottom w:w="0" w:type="dxa"/>
          </w:tblCellMar>
        </w:tblPrEx>
        <w:tc>
          <w:tcPr>
            <w:tcW w:w="1548" w:type="dxa"/>
          </w:tcPr>
          <w:p w14:paraId="577C6C1D" w14:textId="77777777" w:rsidR="001A606D" w:rsidRDefault="001A606D">
            <w:pPr>
              <w:rPr>
                <w:sz w:val="24"/>
              </w:rPr>
            </w:pPr>
            <w:r>
              <w:rPr>
                <w:sz w:val="24"/>
              </w:rPr>
              <w:t>May</w:t>
            </w:r>
          </w:p>
        </w:tc>
        <w:tc>
          <w:tcPr>
            <w:tcW w:w="990" w:type="dxa"/>
          </w:tcPr>
          <w:p w14:paraId="5B4C6994" w14:textId="77777777" w:rsidR="001A606D" w:rsidRDefault="001A606D">
            <w:pPr>
              <w:rPr>
                <w:sz w:val="24"/>
              </w:rPr>
            </w:pPr>
            <w:r>
              <w:rPr>
                <w:sz w:val="24"/>
              </w:rPr>
              <w:t>17</w:t>
            </w:r>
            <w:r>
              <w:rPr>
                <w:sz w:val="24"/>
                <w:vertAlign w:val="superscript"/>
              </w:rPr>
              <w:t>th</w:t>
            </w:r>
            <w:r>
              <w:rPr>
                <w:sz w:val="24"/>
              </w:rPr>
              <w:t xml:space="preserve"> </w:t>
            </w:r>
          </w:p>
        </w:tc>
        <w:tc>
          <w:tcPr>
            <w:tcW w:w="1530" w:type="dxa"/>
          </w:tcPr>
          <w:p w14:paraId="1D7B32D3" w14:textId="77777777" w:rsidR="001A606D" w:rsidRDefault="001A606D">
            <w:pPr>
              <w:rPr>
                <w:sz w:val="24"/>
              </w:rPr>
            </w:pPr>
            <w:r>
              <w:rPr>
                <w:sz w:val="24"/>
              </w:rPr>
              <w:t>Week of 2</w:t>
            </w:r>
            <w:r>
              <w:rPr>
                <w:sz w:val="24"/>
                <w:vertAlign w:val="superscript"/>
              </w:rPr>
              <w:t>nd</w:t>
            </w:r>
            <w:r>
              <w:rPr>
                <w:sz w:val="24"/>
              </w:rPr>
              <w:t xml:space="preserve"> </w:t>
            </w:r>
          </w:p>
        </w:tc>
        <w:tc>
          <w:tcPr>
            <w:tcW w:w="1620" w:type="dxa"/>
          </w:tcPr>
          <w:p w14:paraId="1A599D40" w14:textId="77777777" w:rsidR="001A606D" w:rsidRDefault="001A606D">
            <w:pPr>
              <w:rPr>
                <w:sz w:val="24"/>
                <w:highlight w:val="yellow"/>
              </w:rPr>
            </w:pPr>
            <w:r>
              <w:rPr>
                <w:sz w:val="24"/>
                <w:highlight w:val="yellow"/>
              </w:rPr>
              <w:t>10-11-12</w:t>
            </w:r>
            <w:r>
              <w:rPr>
                <w:sz w:val="24"/>
                <w:highlight w:val="yellow"/>
                <w:vertAlign w:val="superscript"/>
              </w:rPr>
              <w:t>th</w:t>
            </w:r>
            <w:r>
              <w:rPr>
                <w:sz w:val="24"/>
                <w:highlight w:val="yellow"/>
              </w:rPr>
              <w:t xml:space="preserve"> </w:t>
            </w:r>
          </w:p>
        </w:tc>
        <w:tc>
          <w:tcPr>
            <w:tcW w:w="1620" w:type="dxa"/>
          </w:tcPr>
          <w:p w14:paraId="7AF2567F" w14:textId="77777777" w:rsidR="001A606D" w:rsidRDefault="001A606D">
            <w:pPr>
              <w:rPr>
                <w:sz w:val="24"/>
              </w:rPr>
            </w:pPr>
            <w:r>
              <w:rPr>
                <w:sz w:val="24"/>
              </w:rPr>
              <w:t>Sprint</w:t>
            </w:r>
          </w:p>
        </w:tc>
        <w:tc>
          <w:tcPr>
            <w:tcW w:w="1584" w:type="dxa"/>
          </w:tcPr>
          <w:p w14:paraId="3DED3375" w14:textId="77777777" w:rsidR="001A606D" w:rsidRDefault="001A606D">
            <w:pPr>
              <w:rPr>
                <w:sz w:val="24"/>
              </w:rPr>
            </w:pPr>
            <w:smartTag w:uri="urn:schemas-microsoft-com:office:smarttags" w:element="place">
              <w:smartTag w:uri="urn:schemas-microsoft-com:office:smarttags" w:element="State">
                <w:r>
                  <w:rPr>
                    <w:sz w:val="24"/>
                  </w:rPr>
                  <w:t>Kansas</w:t>
                </w:r>
              </w:smartTag>
            </w:smartTag>
          </w:p>
        </w:tc>
      </w:tr>
      <w:tr w:rsidR="001A606D" w14:paraId="6079E102" w14:textId="77777777">
        <w:tblPrEx>
          <w:tblCellMar>
            <w:top w:w="0" w:type="dxa"/>
            <w:bottom w:w="0" w:type="dxa"/>
          </w:tblCellMar>
        </w:tblPrEx>
        <w:tc>
          <w:tcPr>
            <w:tcW w:w="1548" w:type="dxa"/>
          </w:tcPr>
          <w:p w14:paraId="42AAA59B" w14:textId="77777777" w:rsidR="001A606D" w:rsidRDefault="001A606D">
            <w:pPr>
              <w:rPr>
                <w:sz w:val="24"/>
              </w:rPr>
            </w:pPr>
            <w:r>
              <w:rPr>
                <w:sz w:val="24"/>
              </w:rPr>
              <w:t>June</w:t>
            </w:r>
          </w:p>
        </w:tc>
        <w:tc>
          <w:tcPr>
            <w:tcW w:w="990" w:type="dxa"/>
          </w:tcPr>
          <w:p w14:paraId="27A00A18" w14:textId="77777777" w:rsidR="001A606D" w:rsidRDefault="001A606D">
            <w:pPr>
              <w:rPr>
                <w:sz w:val="24"/>
              </w:rPr>
            </w:pPr>
          </w:p>
        </w:tc>
        <w:tc>
          <w:tcPr>
            <w:tcW w:w="1530" w:type="dxa"/>
          </w:tcPr>
          <w:p w14:paraId="41B00BF1" w14:textId="77777777" w:rsidR="001A606D" w:rsidRDefault="001A606D">
            <w:pPr>
              <w:rPr>
                <w:sz w:val="24"/>
              </w:rPr>
            </w:pPr>
          </w:p>
        </w:tc>
        <w:tc>
          <w:tcPr>
            <w:tcW w:w="1620" w:type="dxa"/>
          </w:tcPr>
          <w:p w14:paraId="19C6F27F" w14:textId="77777777" w:rsidR="001A606D" w:rsidRDefault="001A606D">
            <w:pPr>
              <w:rPr>
                <w:sz w:val="24"/>
                <w:highlight w:val="yellow"/>
              </w:rPr>
            </w:pPr>
            <w:r>
              <w:rPr>
                <w:sz w:val="24"/>
                <w:highlight w:val="yellow"/>
              </w:rPr>
              <w:t>14-15-16</w:t>
            </w:r>
            <w:r>
              <w:rPr>
                <w:sz w:val="24"/>
                <w:highlight w:val="yellow"/>
                <w:vertAlign w:val="superscript"/>
              </w:rPr>
              <w:t>th</w:t>
            </w:r>
            <w:r>
              <w:rPr>
                <w:sz w:val="24"/>
                <w:highlight w:val="yellow"/>
              </w:rPr>
              <w:t xml:space="preserve"> </w:t>
            </w:r>
          </w:p>
        </w:tc>
        <w:tc>
          <w:tcPr>
            <w:tcW w:w="1620" w:type="dxa"/>
          </w:tcPr>
          <w:p w14:paraId="0051B2BB" w14:textId="77777777" w:rsidR="001A606D" w:rsidRDefault="001A606D">
            <w:pPr>
              <w:rPr>
                <w:sz w:val="24"/>
              </w:rPr>
            </w:pPr>
            <w:r>
              <w:rPr>
                <w:sz w:val="24"/>
              </w:rPr>
              <w:t>SBC</w:t>
            </w:r>
          </w:p>
        </w:tc>
        <w:tc>
          <w:tcPr>
            <w:tcW w:w="1584" w:type="dxa"/>
          </w:tcPr>
          <w:p w14:paraId="59425313" w14:textId="77777777" w:rsidR="001A606D" w:rsidRDefault="001A606D">
            <w:pPr>
              <w:rPr>
                <w:sz w:val="24"/>
              </w:rPr>
            </w:pPr>
            <w:r>
              <w:rPr>
                <w:sz w:val="24"/>
              </w:rPr>
              <w:t>San Ramon</w:t>
            </w:r>
          </w:p>
        </w:tc>
      </w:tr>
      <w:tr w:rsidR="001A606D" w14:paraId="53B69876" w14:textId="77777777">
        <w:tblPrEx>
          <w:tblCellMar>
            <w:top w:w="0" w:type="dxa"/>
            <w:bottom w:w="0" w:type="dxa"/>
          </w:tblCellMar>
        </w:tblPrEx>
        <w:tc>
          <w:tcPr>
            <w:tcW w:w="1548" w:type="dxa"/>
          </w:tcPr>
          <w:p w14:paraId="3EBA018A" w14:textId="77777777" w:rsidR="001A606D" w:rsidRDefault="001A606D">
            <w:pPr>
              <w:rPr>
                <w:sz w:val="24"/>
              </w:rPr>
            </w:pPr>
            <w:r>
              <w:rPr>
                <w:sz w:val="24"/>
              </w:rPr>
              <w:t>July</w:t>
            </w:r>
          </w:p>
        </w:tc>
        <w:tc>
          <w:tcPr>
            <w:tcW w:w="990" w:type="dxa"/>
          </w:tcPr>
          <w:p w14:paraId="00D9CF9F" w14:textId="77777777" w:rsidR="001A606D" w:rsidRDefault="001A606D">
            <w:pPr>
              <w:rPr>
                <w:sz w:val="24"/>
              </w:rPr>
            </w:pPr>
            <w:r>
              <w:rPr>
                <w:sz w:val="24"/>
              </w:rPr>
              <w:t>19</w:t>
            </w:r>
            <w:r>
              <w:rPr>
                <w:sz w:val="24"/>
                <w:vertAlign w:val="superscript"/>
              </w:rPr>
              <w:t>th</w:t>
            </w:r>
            <w:r>
              <w:rPr>
                <w:sz w:val="24"/>
              </w:rPr>
              <w:t xml:space="preserve"> </w:t>
            </w:r>
          </w:p>
        </w:tc>
        <w:tc>
          <w:tcPr>
            <w:tcW w:w="1530" w:type="dxa"/>
          </w:tcPr>
          <w:p w14:paraId="3EFEBAFD" w14:textId="77777777" w:rsidR="001A606D" w:rsidRDefault="001A606D">
            <w:pPr>
              <w:rPr>
                <w:sz w:val="24"/>
              </w:rPr>
            </w:pPr>
            <w:r>
              <w:rPr>
                <w:sz w:val="24"/>
              </w:rPr>
              <w:t>Week of 25</w:t>
            </w:r>
            <w:r>
              <w:rPr>
                <w:sz w:val="24"/>
                <w:vertAlign w:val="superscript"/>
              </w:rPr>
              <w:t>th</w:t>
            </w:r>
            <w:r>
              <w:rPr>
                <w:sz w:val="24"/>
              </w:rPr>
              <w:t xml:space="preserve"> </w:t>
            </w:r>
          </w:p>
        </w:tc>
        <w:tc>
          <w:tcPr>
            <w:tcW w:w="1620" w:type="dxa"/>
          </w:tcPr>
          <w:p w14:paraId="4D58468A" w14:textId="77777777" w:rsidR="001A606D" w:rsidRDefault="001A606D">
            <w:pPr>
              <w:rPr>
                <w:sz w:val="24"/>
                <w:highlight w:val="yellow"/>
              </w:rPr>
            </w:pPr>
            <w:r>
              <w:rPr>
                <w:sz w:val="24"/>
                <w:highlight w:val="yellow"/>
              </w:rPr>
              <w:t>12-13-14</w:t>
            </w:r>
            <w:r>
              <w:rPr>
                <w:sz w:val="24"/>
                <w:highlight w:val="yellow"/>
                <w:vertAlign w:val="superscript"/>
              </w:rPr>
              <w:t>th</w:t>
            </w:r>
            <w:r>
              <w:rPr>
                <w:sz w:val="24"/>
                <w:highlight w:val="yellow"/>
              </w:rPr>
              <w:t xml:space="preserve"> </w:t>
            </w:r>
          </w:p>
        </w:tc>
        <w:tc>
          <w:tcPr>
            <w:tcW w:w="1620" w:type="dxa"/>
          </w:tcPr>
          <w:p w14:paraId="4E96FE23" w14:textId="77777777" w:rsidR="001A606D" w:rsidRDefault="001A606D">
            <w:pPr>
              <w:rPr>
                <w:sz w:val="24"/>
              </w:rPr>
            </w:pPr>
            <w:r>
              <w:rPr>
                <w:sz w:val="24"/>
              </w:rPr>
              <w:t>Canadian Consortium</w:t>
            </w:r>
          </w:p>
        </w:tc>
        <w:tc>
          <w:tcPr>
            <w:tcW w:w="1584" w:type="dxa"/>
          </w:tcPr>
          <w:p w14:paraId="11A07509" w14:textId="77777777" w:rsidR="001A606D" w:rsidRDefault="001A606D">
            <w:pPr>
              <w:rPr>
                <w:sz w:val="24"/>
              </w:rPr>
            </w:pPr>
            <w:r>
              <w:rPr>
                <w:sz w:val="24"/>
              </w:rPr>
              <w:t xml:space="preserve">St. </w:t>
            </w:r>
            <w:proofErr w:type="spellStart"/>
            <w:r>
              <w:rPr>
                <w:sz w:val="24"/>
              </w:rPr>
              <w:t>Sauveur</w:t>
            </w:r>
            <w:proofErr w:type="spellEnd"/>
            <w:r>
              <w:rPr>
                <w:sz w:val="24"/>
              </w:rPr>
              <w:t xml:space="preserve">, </w:t>
            </w:r>
            <w:smartTag w:uri="urn:schemas-microsoft-com:office:smarttags" w:element="place">
              <w:smartTag w:uri="urn:schemas-microsoft-com:office:smarttags" w:element="City">
                <w:r>
                  <w:rPr>
                    <w:sz w:val="24"/>
                  </w:rPr>
                  <w:t>Montreal</w:t>
                </w:r>
              </w:smartTag>
            </w:smartTag>
          </w:p>
        </w:tc>
      </w:tr>
      <w:tr w:rsidR="001A606D" w14:paraId="7535A747" w14:textId="77777777">
        <w:tblPrEx>
          <w:tblCellMar>
            <w:top w:w="0" w:type="dxa"/>
            <w:bottom w:w="0" w:type="dxa"/>
          </w:tblCellMar>
        </w:tblPrEx>
        <w:tc>
          <w:tcPr>
            <w:tcW w:w="1548" w:type="dxa"/>
          </w:tcPr>
          <w:p w14:paraId="1F03B791" w14:textId="77777777" w:rsidR="001A606D" w:rsidRDefault="001A606D">
            <w:pPr>
              <w:rPr>
                <w:sz w:val="24"/>
              </w:rPr>
            </w:pPr>
            <w:r>
              <w:rPr>
                <w:sz w:val="24"/>
              </w:rPr>
              <w:t>August</w:t>
            </w:r>
          </w:p>
        </w:tc>
        <w:tc>
          <w:tcPr>
            <w:tcW w:w="990" w:type="dxa"/>
          </w:tcPr>
          <w:p w14:paraId="6CA60133" w14:textId="77777777" w:rsidR="001A606D" w:rsidRDefault="001A606D">
            <w:pPr>
              <w:rPr>
                <w:sz w:val="24"/>
              </w:rPr>
            </w:pPr>
          </w:p>
        </w:tc>
        <w:tc>
          <w:tcPr>
            <w:tcW w:w="1530" w:type="dxa"/>
          </w:tcPr>
          <w:p w14:paraId="37890554" w14:textId="77777777" w:rsidR="001A606D" w:rsidRDefault="001A606D">
            <w:pPr>
              <w:rPr>
                <w:sz w:val="24"/>
              </w:rPr>
            </w:pPr>
          </w:p>
        </w:tc>
        <w:tc>
          <w:tcPr>
            <w:tcW w:w="1620" w:type="dxa"/>
          </w:tcPr>
          <w:p w14:paraId="1E9E2E7A" w14:textId="77777777" w:rsidR="001A606D" w:rsidRDefault="001A606D">
            <w:pPr>
              <w:rPr>
                <w:sz w:val="24"/>
                <w:highlight w:val="yellow"/>
              </w:rPr>
            </w:pPr>
            <w:r>
              <w:rPr>
                <w:sz w:val="24"/>
                <w:highlight w:val="yellow"/>
              </w:rPr>
              <w:t>9-10-11</w:t>
            </w:r>
            <w:r>
              <w:rPr>
                <w:sz w:val="24"/>
                <w:highlight w:val="yellow"/>
                <w:vertAlign w:val="superscript"/>
              </w:rPr>
              <w:t>th</w:t>
            </w:r>
            <w:r>
              <w:rPr>
                <w:sz w:val="24"/>
                <w:highlight w:val="yellow"/>
              </w:rPr>
              <w:t xml:space="preserve"> </w:t>
            </w:r>
          </w:p>
        </w:tc>
        <w:tc>
          <w:tcPr>
            <w:tcW w:w="1620" w:type="dxa"/>
          </w:tcPr>
          <w:p w14:paraId="3569B252" w14:textId="77777777" w:rsidR="001A606D" w:rsidRDefault="001A606D">
            <w:pPr>
              <w:rPr>
                <w:sz w:val="24"/>
              </w:rPr>
            </w:pPr>
            <w:proofErr w:type="spellStart"/>
            <w:r>
              <w:rPr>
                <w:sz w:val="24"/>
              </w:rPr>
              <w:t>Tekelec</w:t>
            </w:r>
            <w:proofErr w:type="spellEnd"/>
          </w:p>
        </w:tc>
        <w:tc>
          <w:tcPr>
            <w:tcW w:w="1584" w:type="dxa"/>
          </w:tcPr>
          <w:p w14:paraId="32EACFE1" w14:textId="77777777" w:rsidR="001A606D" w:rsidRDefault="001A606D">
            <w:pPr>
              <w:rPr>
                <w:sz w:val="24"/>
              </w:rPr>
            </w:pPr>
            <w:smartTag w:uri="urn:schemas-microsoft-com:office:smarttags" w:element="place">
              <w:smartTag w:uri="urn:schemas-microsoft-com:office:smarttags" w:element="City">
                <w:r>
                  <w:rPr>
                    <w:sz w:val="24"/>
                  </w:rPr>
                  <w:t>Raleigh</w:t>
                </w:r>
              </w:smartTag>
            </w:smartTag>
          </w:p>
        </w:tc>
      </w:tr>
      <w:tr w:rsidR="001A606D" w14:paraId="30781F98" w14:textId="77777777">
        <w:tblPrEx>
          <w:tblCellMar>
            <w:top w:w="0" w:type="dxa"/>
            <w:bottom w:w="0" w:type="dxa"/>
          </w:tblCellMar>
        </w:tblPrEx>
        <w:tc>
          <w:tcPr>
            <w:tcW w:w="1548" w:type="dxa"/>
          </w:tcPr>
          <w:p w14:paraId="265F4601" w14:textId="77777777" w:rsidR="001A606D" w:rsidRDefault="001A606D">
            <w:pPr>
              <w:rPr>
                <w:sz w:val="24"/>
              </w:rPr>
            </w:pPr>
            <w:r>
              <w:rPr>
                <w:sz w:val="24"/>
              </w:rPr>
              <w:t>September</w:t>
            </w:r>
          </w:p>
        </w:tc>
        <w:tc>
          <w:tcPr>
            <w:tcW w:w="990" w:type="dxa"/>
          </w:tcPr>
          <w:p w14:paraId="300D6DE7" w14:textId="77777777" w:rsidR="001A606D" w:rsidRDefault="001A606D">
            <w:pPr>
              <w:rPr>
                <w:sz w:val="24"/>
              </w:rPr>
            </w:pPr>
            <w:r>
              <w:rPr>
                <w:sz w:val="24"/>
              </w:rPr>
              <w:t>20</w:t>
            </w:r>
            <w:r>
              <w:rPr>
                <w:sz w:val="24"/>
                <w:vertAlign w:val="superscript"/>
              </w:rPr>
              <w:t>th</w:t>
            </w:r>
            <w:r>
              <w:rPr>
                <w:sz w:val="24"/>
              </w:rPr>
              <w:t xml:space="preserve"> </w:t>
            </w:r>
          </w:p>
        </w:tc>
        <w:tc>
          <w:tcPr>
            <w:tcW w:w="1530" w:type="dxa"/>
          </w:tcPr>
          <w:p w14:paraId="0E3E1315" w14:textId="77777777" w:rsidR="001A606D" w:rsidRDefault="001A606D">
            <w:pPr>
              <w:rPr>
                <w:sz w:val="24"/>
              </w:rPr>
            </w:pPr>
          </w:p>
        </w:tc>
        <w:tc>
          <w:tcPr>
            <w:tcW w:w="1620" w:type="dxa"/>
          </w:tcPr>
          <w:p w14:paraId="7E6ED023" w14:textId="77777777" w:rsidR="001A606D" w:rsidRDefault="001A606D">
            <w:pPr>
              <w:rPr>
                <w:sz w:val="24"/>
                <w:highlight w:val="yellow"/>
              </w:rPr>
            </w:pPr>
            <w:r>
              <w:rPr>
                <w:sz w:val="24"/>
                <w:highlight w:val="yellow"/>
              </w:rPr>
              <w:t>13-14-15</w:t>
            </w:r>
            <w:r>
              <w:rPr>
                <w:sz w:val="24"/>
                <w:highlight w:val="yellow"/>
                <w:vertAlign w:val="superscript"/>
              </w:rPr>
              <w:t>th</w:t>
            </w:r>
            <w:r>
              <w:rPr>
                <w:sz w:val="24"/>
                <w:highlight w:val="yellow"/>
              </w:rPr>
              <w:t xml:space="preserve"> </w:t>
            </w:r>
          </w:p>
        </w:tc>
        <w:tc>
          <w:tcPr>
            <w:tcW w:w="1620" w:type="dxa"/>
          </w:tcPr>
          <w:p w14:paraId="7C33C1CD" w14:textId="77777777" w:rsidR="001A606D" w:rsidRDefault="001A606D">
            <w:pPr>
              <w:rPr>
                <w:sz w:val="24"/>
              </w:rPr>
            </w:pPr>
            <w:r>
              <w:rPr>
                <w:sz w:val="24"/>
              </w:rPr>
              <w:t>T-Mobile</w:t>
            </w:r>
          </w:p>
        </w:tc>
        <w:tc>
          <w:tcPr>
            <w:tcW w:w="1584" w:type="dxa"/>
          </w:tcPr>
          <w:p w14:paraId="689ED5AC" w14:textId="77777777" w:rsidR="001A606D" w:rsidRDefault="001A606D">
            <w:pPr>
              <w:rPr>
                <w:sz w:val="24"/>
              </w:rPr>
            </w:pPr>
            <w:smartTag w:uri="urn:schemas-microsoft-com:office:smarttags" w:element="place">
              <w:smartTag w:uri="urn:schemas-microsoft-com:office:smarttags" w:element="City">
                <w:r>
                  <w:rPr>
                    <w:sz w:val="24"/>
                  </w:rPr>
                  <w:t>Seattle</w:t>
                </w:r>
              </w:smartTag>
            </w:smartTag>
          </w:p>
        </w:tc>
      </w:tr>
      <w:tr w:rsidR="001A606D" w14:paraId="456DCB26" w14:textId="77777777">
        <w:tblPrEx>
          <w:tblCellMar>
            <w:top w:w="0" w:type="dxa"/>
            <w:bottom w:w="0" w:type="dxa"/>
          </w:tblCellMar>
        </w:tblPrEx>
        <w:tc>
          <w:tcPr>
            <w:tcW w:w="1548" w:type="dxa"/>
          </w:tcPr>
          <w:p w14:paraId="0B60EA94" w14:textId="77777777" w:rsidR="001A606D" w:rsidRDefault="001A606D">
            <w:pPr>
              <w:rPr>
                <w:sz w:val="24"/>
              </w:rPr>
            </w:pPr>
            <w:r>
              <w:rPr>
                <w:sz w:val="24"/>
              </w:rPr>
              <w:t>October</w:t>
            </w:r>
          </w:p>
        </w:tc>
        <w:tc>
          <w:tcPr>
            <w:tcW w:w="990" w:type="dxa"/>
          </w:tcPr>
          <w:p w14:paraId="2013F9DF" w14:textId="77777777" w:rsidR="001A606D" w:rsidRDefault="001A606D">
            <w:pPr>
              <w:rPr>
                <w:sz w:val="24"/>
              </w:rPr>
            </w:pPr>
          </w:p>
        </w:tc>
        <w:tc>
          <w:tcPr>
            <w:tcW w:w="1530" w:type="dxa"/>
          </w:tcPr>
          <w:p w14:paraId="3965AC24" w14:textId="77777777" w:rsidR="001A606D" w:rsidRDefault="001A606D">
            <w:pPr>
              <w:rPr>
                <w:sz w:val="24"/>
              </w:rPr>
            </w:pPr>
            <w:r>
              <w:rPr>
                <w:sz w:val="24"/>
              </w:rPr>
              <w:t>Week of 22</w:t>
            </w:r>
            <w:r>
              <w:rPr>
                <w:sz w:val="24"/>
                <w:vertAlign w:val="superscript"/>
              </w:rPr>
              <w:t>nd</w:t>
            </w:r>
            <w:r>
              <w:rPr>
                <w:sz w:val="24"/>
              </w:rPr>
              <w:t xml:space="preserve"> </w:t>
            </w:r>
          </w:p>
        </w:tc>
        <w:tc>
          <w:tcPr>
            <w:tcW w:w="1620" w:type="dxa"/>
          </w:tcPr>
          <w:p w14:paraId="0C89A98A" w14:textId="77777777" w:rsidR="001A606D" w:rsidRDefault="001A606D">
            <w:pPr>
              <w:rPr>
                <w:sz w:val="24"/>
                <w:highlight w:val="yellow"/>
              </w:rPr>
            </w:pPr>
            <w:r>
              <w:rPr>
                <w:sz w:val="24"/>
                <w:highlight w:val="yellow"/>
              </w:rPr>
              <w:t>18-19-20</w:t>
            </w:r>
            <w:r>
              <w:rPr>
                <w:sz w:val="24"/>
                <w:highlight w:val="yellow"/>
                <w:vertAlign w:val="superscript"/>
              </w:rPr>
              <w:t>th</w:t>
            </w:r>
            <w:r>
              <w:rPr>
                <w:sz w:val="24"/>
                <w:highlight w:val="yellow"/>
              </w:rPr>
              <w:t xml:space="preserve"> </w:t>
            </w:r>
          </w:p>
        </w:tc>
        <w:tc>
          <w:tcPr>
            <w:tcW w:w="1620" w:type="dxa"/>
          </w:tcPr>
          <w:p w14:paraId="1839B90D" w14:textId="77777777" w:rsidR="001A606D" w:rsidRDefault="001A606D">
            <w:pPr>
              <w:rPr>
                <w:sz w:val="24"/>
              </w:rPr>
            </w:pPr>
            <w:r>
              <w:rPr>
                <w:sz w:val="24"/>
              </w:rPr>
              <w:t>Nextel</w:t>
            </w:r>
          </w:p>
        </w:tc>
        <w:tc>
          <w:tcPr>
            <w:tcW w:w="1584" w:type="dxa"/>
          </w:tcPr>
          <w:p w14:paraId="797CD7C0" w14:textId="77777777" w:rsidR="001A606D" w:rsidRDefault="001A606D">
            <w:pPr>
              <w:rPr>
                <w:sz w:val="24"/>
              </w:rPr>
            </w:pPr>
            <w:smartTag w:uri="urn:schemas-microsoft-com:office:smarttags" w:element="place">
              <w:smartTag w:uri="urn:schemas-microsoft-com:office:smarttags" w:element="PlaceType">
                <w:r>
                  <w:rPr>
                    <w:sz w:val="24"/>
                  </w:rPr>
                  <w:t>Ft.</w:t>
                </w:r>
              </w:smartTag>
              <w:r>
                <w:rPr>
                  <w:sz w:val="24"/>
                </w:rPr>
                <w:t xml:space="preserve"> </w:t>
              </w:r>
              <w:smartTag w:uri="urn:schemas-microsoft-com:office:smarttags" w:element="PlaceName">
                <w:r>
                  <w:rPr>
                    <w:sz w:val="24"/>
                  </w:rPr>
                  <w:t>Lauderdale</w:t>
                </w:r>
              </w:smartTag>
            </w:smartTag>
          </w:p>
        </w:tc>
      </w:tr>
      <w:tr w:rsidR="001A606D" w14:paraId="2F903CAC" w14:textId="77777777">
        <w:tblPrEx>
          <w:tblCellMar>
            <w:top w:w="0" w:type="dxa"/>
            <w:bottom w:w="0" w:type="dxa"/>
          </w:tblCellMar>
        </w:tblPrEx>
        <w:tc>
          <w:tcPr>
            <w:tcW w:w="1548" w:type="dxa"/>
          </w:tcPr>
          <w:p w14:paraId="201747F3" w14:textId="77777777" w:rsidR="001A606D" w:rsidRDefault="001A606D">
            <w:pPr>
              <w:rPr>
                <w:sz w:val="24"/>
              </w:rPr>
            </w:pPr>
            <w:r>
              <w:rPr>
                <w:sz w:val="24"/>
              </w:rPr>
              <w:t>November</w:t>
            </w:r>
          </w:p>
        </w:tc>
        <w:tc>
          <w:tcPr>
            <w:tcW w:w="990" w:type="dxa"/>
          </w:tcPr>
          <w:p w14:paraId="382FF245" w14:textId="77777777" w:rsidR="001A606D" w:rsidRDefault="001A606D">
            <w:pPr>
              <w:rPr>
                <w:sz w:val="24"/>
              </w:rPr>
            </w:pPr>
            <w:r>
              <w:rPr>
                <w:sz w:val="24"/>
              </w:rPr>
              <w:t>30</w:t>
            </w:r>
            <w:r>
              <w:rPr>
                <w:sz w:val="24"/>
                <w:vertAlign w:val="superscript"/>
              </w:rPr>
              <w:t>th</w:t>
            </w:r>
            <w:r>
              <w:rPr>
                <w:sz w:val="24"/>
              </w:rPr>
              <w:t xml:space="preserve"> </w:t>
            </w:r>
          </w:p>
        </w:tc>
        <w:tc>
          <w:tcPr>
            <w:tcW w:w="1530" w:type="dxa"/>
          </w:tcPr>
          <w:p w14:paraId="226E155D" w14:textId="77777777" w:rsidR="001A606D" w:rsidRDefault="001A606D">
            <w:pPr>
              <w:rPr>
                <w:sz w:val="24"/>
              </w:rPr>
            </w:pPr>
          </w:p>
        </w:tc>
        <w:tc>
          <w:tcPr>
            <w:tcW w:w="1620" w:type="dxa"/>
          </w:tcPr>
          <w:p w14:paraId="74365185" w14:textId="77777777" w:rsidR="001A606D" w:rsidRDefault="001A606D">
            <w:pPr>
              <w:rPr>
                <w:sz w:val="24"/>
                <w:highlight w:val="yellow"/>
              </w:rPr>
            </w:pPr>
            <w:r>
              <w:rPr>
                <w:sz w:val="24"/>
                <w:highlight w:val="yellow"/>
              </w:rPr>
              <w:t>15-16-17</w:t>
            </w:r>
            <w:r>
              <w:rPr>
                <w:sz w:val="24"/>
                <w:highlight w:val="yellow"/>
                <w:vertAlign w:val="superscript"/>
              </w:rPr>
              <w:t>th</w:t>
            </w:r>
            <w:r>
              <w:rPr>
                <w:sz w:val="24"/>
                <w:highlight w:val="yellow"/>
              </w:rPr>
              <w:t xml:space="preserve"> </w:t>
            </w:r>
          </w:p>
        </w:tc>
        <w:tc>
          <w:tcPr>
            <w:tcW w:w="1620" w:type="dxa"/>
          </w:tcPr>
          <w:p w14:paraId="62E2591F" w14:textId="77777777" w:rsidR="001A606D" w:rsidRDefault="001A606D">
            <w:pPr>
              <w:rPr>
                <w:sz w:val="24"/>
              </w:rPr>
            </w:pPr>
            <w:r>
              <w:rPr>
                <w:sz w:val="24"/>
              </w:rPr>
              <w:t xml:space="preserve">Cingular </w:t>
            </w:r>
          </w:p>
        </w:tc>
        <w:tc>
          <w:tcPr>
            <w:tcW w:w="1584" w:type="dxa"/>
          </w:tcPr>
          <w:p w14:paraId="2081D334" w14:textId="77777777" w:rsidR="001A606D" w:rsidRDefault="001A606D">
            <w:pPr>
              <w:rPr>
                <w:sz w:val="24"/>
              </w:rPr>
            </w:pPr>
            <w:smartTag w:uri="urn:schemas-microsoft-com:office:smarttags" w:element="place">
              <w:smartTag w:uri="urn:schemas-microsoft-com:office:smarttags" w:element="City">
                <w:r>
                  <w:rPr>
                    <w:sz w:val="24"/>
                  </w:rPr>
                  <w:t>Atlanta</w:t>
                </w:r>
              </w:smartTag>
            </w:smartTag>
            <w:r>
              <w:rPr>
                <w:sz w:val="24"/>
              </w:rPr>
              <w:t xml:space="preserve"> </w:t>
            </w:r>
          </w:p>
        </w:tc>
      </w:tr>
      <w:tr w:rsidR="001A606D" w14:paraId="29565334" w14:textId="77777777">
        <w:tblPrEx>
          <w:tblCellMar>
            <w:top w:w="0" w:type="dxa"/>
            <w:bottom w:w="0" w:type="dxa"/>
          </w:tblCellMar>
        </w:tblPrEx>
        <w:tc>
          <w:tcPr>
            <w:tcW w:w="1548" w:type="dxa"/>
          </w:tcPr>
          <w:p w14:paraId="4B745099" w14:textId="77777777" w:rsidR="001A606D" w:rsidRDefault="001A606D">
            <w:pPr>
              <w:rPr>
                <w:sz w:val="24"/>
              </w:rPr>
            </w:pPr>
            <w:r>
              <w:rPr>
                <w:sz w:val="24"/>
              </w:rPr>
              <w:t>December</w:t>
            </w:r>
          </w:p>
        </w:tc>
        <w:tc>
          <w:tcPr>
            <w:tcW w:w="990" w:type="dxa"/>
          </w:tcPr>
          <w:p w14:paraId="4844EDAD" w14:textId="77777777" w:rsidR="001A606D" w:rsidRDefault="001A606D">
            <w:pPr>
              <w:rPr>
                <w:sz w:val="24"/>
              </w:rPr>
            </w:pPr>
          </w:p>
        </w:tc>
        <w:tc>
          <w:tcPr>
            <w:tcW w:w="1530" w:type="dxa"/>
          </w:tcPr>
          <w:p w14:paraId="175ED580" w14:textId="77777777" w:rsidR="001A606D" w:rsidRDefault="001A606D">
            <w:pPr>
              <w:rPr>
                <w:sz w:val="24"/>
              </w:rPr>
            </w:pPr>
          </w:p>
        </w:tc>
        <w:tc>
          <w:tcPr>
            <w:tcW w:w="1620" w:type="dxa"/>
          </w:tcPr>
          <w:p w14:paraId="2C314633" w14:textId="77777777" w:rsidR="001A606D" w:rsidRDefault="001A606D">
            <w:pPr>
              <w:rPr>
                <w:sz w:val="24"/>
                <w:highlight w:val="yellow"/>
              </w:rPr>
            </w:pPr>
            <w:r>
              <w:rPr>
                <w:sz w:val="24"/>
                <w:highlight w:val="yellow"/>
              </w:rPr>
              <w:t>6-7-8</w:t>
            </w:r>
            <w:r>
              <w:rPr>
                <w:sz w:val="24"/>
                <w:highlight w:val="yellow"/>
                <w:vertAlign w:val="superscript"/>
              </w:rPr>
              <w:t>th</w:t>
            </w:r>
            <w:r>
              <w:rPr>
                <w:sz w:val="24"/>
                <w:highlight w:val="yellow"/>
              </w:rPr>
              <w:t xml:space="preserve"> </w:t>
            </w:r>
          </w:p>
        </w:tc>
        <w:tc>
          <w:tcPr>
            <w:tcW w:w="1620" w:type="dxa"/>
          </w:tcPr>
          <w:p w14:paraId="795EDCEE" w14:textId="77777777" w:rsidR="001A606D" w:rsidRDefault="001A606D">
            <w:pPr>
              <w:rPr>
                <w:sz w:val="24"/>
              </w:rPr>
            </w:pPr>
            <w:r>
              <w:rPr>
                <w:sz w:val="24"/>
              </w:rPr>
              <w:t>Evolving Systems</w:t>
            </w:r>
          </w:p>
        </w:tc>
        <w:tc>
          <w:tcPr>
            <w:tcW w:w="1584" w:type="dxa"/>
          </w:tcPr>
          <w:p w14:paraId="474E7E76" w14:textId="77777777" w:rsidR="001A606D" w:rsidRDefault="001A606D">
            <w:pPr>
              <w:rPr>
                <w:sz w:val="24"/>
              </w:rPr>
            </w:pPr>
            <w:smartTag w:uri="urn:schemas-microsoft-com:office:smarttags" w:element="place">
              <w:smartTag w:uri="urn:schemas-microsoft-com:office:smarttags" w:element="City">
                <w:r>
                  <w:rPr>
                    <w:sz w:val="24"/>
                  </w:rPr>
                  <w:t>Denver</w:t>
                </w:r>
              </w:smartTag>
            </w:smartTag>
          </w:p>
        </w:tc>
      </w:tr>
      <w:tr w:rsidR="001A606D" w14:paraId="561BDC02" w14:textId="77777777">
        <w:tblPrEx>
          <w:tblCellMar>
            <w:top w:w="0" w:type="dxa"/>
            <w:bottom w:w="0" w:type="dxa"/>
          </w:tblCellMar>
        </w:tblPrEx>
        <w:tc>
          <w:tcPr>
            <w:tcW w:w="1548" w:type="dxa"/>
          </w:tcPr>
          <w:p w14:paraId="6FC2BFAA" w14:textId="77777777" w:rsidR="001A606D" w:rsidRDefault="001A606D">
            <w:pPr>
              <w:rPr>
                <w:sz w:val="24"/>
              </w:rPr>
            </w:pPr>
          </w:p>
        </w:tc>
        <w:tc>
          <w:tcPr>
            <w:tcW w:w="990" w:type="dxa"/>
          </w:tcPr>
          <w:p w14:paraId="1D3FCB6E" w14:textId="77777777" w:rsidR="001A606D" w:rsidRDefault="001A606D">
            <w:pPr>
              <w:rPr>
                <w:sz w:val="24"/>
              </w:rPr>
            </w:pPr>
          </w:p>
        </w:tc>
        <w:tc>
          <w:tcPr>
            <w:tcW w:w="1530" w:type="dxa"/>
          </w:tcPr>
          <w:p w14:paraId="336BF961" w14:textId="77777777" w:rsidR="001A606D" w:rsidRDefault="001A606D">
            <w:pPr>
              <w:rPr>
                <w:sz w:val="24"/>
              </w:rPr>
            </w:pPr>
          </w:p>
        </w:tc>
        <w:tc>
          <w:tcPr>
            <w:tcW w:w="1620" w:type="dxa"/>
          </w:tcPr>
          <w:p w14:paraId="504ABD7A" w14:textId="77777777" w:rsidR="001A606D" w:rsidRDefault="001A606D">
            <w:pPr>
              <w:rPr>
                <w:sz w:val="24"/>
              </w:rPr>
            </w:pPr>
          </w:p>
        </w:tc>
        <w:tc>
          <w:tcPr>
            <w:tcW w:w="1620" w:type="dxa"/>
          </w:tcPr>
          <w:p w14:paraId="5E53D6D9" w14:textId="77777777" w:rsidR="001A606D" w:rsidRDefault="001A606D">
            <w:pPr>
              <w:rPr>
                <w:sz w:val="24"/>
              </w:rPr>
            </w:pPr>
          </w:p>
        </w:tc>
        <w:tc>
          <w:tcPr>
            <w:tcW w:w="1584" w:type="dxa"/>
          </w:tcPr>
          <w:p w14:paraId="51662164" w14:textId="77777777" w:rsidR="001A606D" w:rsidRDefault="001A606D">
            <w:pPr>
              <w:rPr>
                <w:sz w:val="24"/>
              </w:rPr>
            </w:pPr>
          </w:p>
        </w:tc>
      </w:tr>
    </w:tbl>
    <w:p w14:paraId="05D41B09" w14:textId="77777777" w:rsidR="00234136" w:rsidRDefault="00234136">
      <w:pPr>
        <w:rPr>
          <w:sz w:val="24"/>
        </w:rPr>
      </w:pPr>
    </w:p>
    <w:p w14:paraId="351DE7BC" w14:textId="77777777" w:rsidR="00234136" w:rsidRDefault="00234136">
      <w:pPr>
        <w:rPr>
          <w:sz w:val="24"/>
          <w:u w:val="single"/>
        </w:rPr>
      </w:pPr>
    </w:p>
    <w:p w14:paraId="574FEB5E" w14:textId="77777777" w:rsidR="00234136" w:rsidRDefault="00234136">
      <w:pPr>
        <w:rPr>
          <w:sz w:val="24"/>
          <w:u w:val="single"/>
        </w:rPr>
      </w:pPr>
    </w:p>
    <w:p w14:paraId="30054759" w14:textId="77777777" w:rsidR="00234136" w:rsidRDefault="00234136">
      <w:pPr>
        <w:rPr>
          <w:sz w:val="24"/>
          <w:u w:val="single"/>
        </w:rPr>
      </w:pPr>
    </w:p>
    <w:p w14:paraId="558EDEC6" w14:textId="77777777" w:rsidR="00234136" w:rsidRDefault="00234136">
      <w:pPr>
        <w:rPr>
          <w:sz w:val="24"/>
          <w:u w:val="single"/>
        </w:rPr>
      </w:pPr>
    </w:p>
    <w:p w14:paraId="650529AB" w14:textId="77777777" w:rsidR="001A606D" w:rsidRDefault="00FE75F1">
      <w:pPr>
        <w:rPr>
          <w:sz w:val="24"/>
          <w:u w:val="single"/>
        </w:rPr>
      </w:pPr>
      <w:r>
        <w:rPr>
          <w:sz w:val="24"/>
          <w:u w:val="single"/>
        </w:rPr>
        <w:t>01/05</w:t>
      </w:r>
      <w:r w:rsidR="001A606D">
        <w:rPr>
          <w:sz w:val="24"/>
          <w:u w:val="single"/>
        </w:rPr>
        <w:t xml:space="preserve"> Minutes Review:</w:t>
      </w:r>
    </w:p>
    <w:p w14:paraId="121C79DD" w14:textId="77777777" w:rsidR="00234136" w:rsidRDefault="00234136">
      <w:pPr>
        <w:rPr>
          <w:sz w:val="24"/>
        </w:rPr>
      </w:pPr>
    </w:p>
    <w:p w14:paraId="697BC69C" w14:textId="77777777" w:rsidR="001A606D" w:rsidRDefault="001A606D">
      <w:pPr>
        <w:rPr>
          <w:sz w:val="24"/>
        </w:rPr>
      </w:pPr>
      <w:r>
        <w:rPr>
          <w:sz w:val="24"/>
        </w:rPr>
        <w:t>The following changes</w:t>
      </w:r>
      <w:r w:rsidR="00FE75F1">
        <w:rPr>
          <w:sz w:val="24"/>
        </w:rPr>
        <w:t xml:space="preserve"> were made to the DRAFT January 2005 LNPA Minutes during the February</w:t>
      </w:r>
      <w:r>
        <w:rPr>
          <w:sz w:val="24"/>
        </w:rPr>
        <w:t xml:space="preserve"> 2005 meeting.  These changes will be reflected in the FIN</w:t>
      </w:r>
      <w:r w:rsidR="00FE75F1">
        <w:rPr>
          <w:sz w:val="24"/>
        </w:rPr>
        <w:t>AL January 2005</w:t>
      </w:r>
      <w:r>
        <w:rPr>
          <w:sz w:val="24"/>
        </w:rPr>
        <w:t xml:space="preserve"> LNPA Minutes.</w:t>
      </w:r>
    </w:p>
    <w:p w14:paraId="4C7F38C5" w14:textId="77777777" w:rsidR="001A606D" w:rsidRDefault="001A606D">
      <w:pPr>
        <w:rPr>
          <w:sz w:val="24"/>
        </w:rPr>
      </w:pPr>
    </w:p>
    <w:p w14:paraId="47B1BF33" w14:textId="77777777" w:rsidR="00234136" w:rsidRDefault="00234136" w:rsidP="00E24F19">
      <w:pPr>
        <w:numPr>
          <w:ilvl w:val="0"/>
          <w:numId w:val="23"/>
        </w:numPr>
        <w:rPr>
          <w:sz w:val="24"/>
        </w:rPr>
      </w:pPr>
      <w:r>
        <w:rPr>
          <w:sz w:val="24"/>
        </w:rPr>
        <w:t>Page 13, 2</w:t>
      </w:r>
      <w:r w:rsidRPr="00234136">
        <w:rPr>
          <w:sz w:val="24"/>
          <w:vertAlign w:val="superscript"/>
        </w:rPr>
        <w:t>nd</w:t>
      </w:r>
      <w:r>
        <w:rPr>
          <w:sz w:val="24"/>
        </w:rPr>
        <w:t xml:space="preserve"> bullet, 1</w:t>
      </w:r>
      <w:r w:rsidRPr="00234136">
        <w:rPr>
          <w:sz w:val="24"/>
          <w:vertAlign w:val="superscript"/>
        </w:rPr>
        <w:t>st</w:t>
      </w:r>
      <w:r>
        <w:rPr>
          <w:sz w:val="24"/>
        </w:rPr>
        <w:t xml:space="preserve"> sentence, change to read, “A local system vendor stated that their analysis of the GDMO and ASN.1 changes for these Change Orders resulted in no issues with breakage </w:t>
      </w:r>
      <w:r>
        <w:rPr>
          <w:color w:val="FF0000"/>
          <w:sz w:val="24"/>
        </w:rPr>
        <w:t>with the functionality turned off</w:t>
      </w:r>
      <w:r>
        <w:rPr>
          <w:sz w:val="24"/>
        </w:rPr>
        <w:t>.”</w:t>
      </w:r>
    </w:p>
    <w:p w14:paraId="0900D502" w14:textId="77777777" w:rsidR="00234136" w:rsidRPr="00234136" w:rsidRDefault="00234136" w:rsidP="00234136">
      <w:pPr>
        <w:rPr>
          <w:color w:val="FF0000"/>
          <w:sz w:val="24"/>
        </w:rPr>
      </w:pPr>
    </w:p>
    <w:p w14:paraId="7FF85A28" w14:textId="77777777" w:rsidR="00234136" w:rsidRDefault="00234136" w:rsidP="00E24F19">
      <w:pPr>
        <w:numPr>
          <w:ilvl w:val="0"/>
          <w:numId w:val="23"/>
        </w:numPr>
        <w:rPr>
          <w:color w:val="FF0000"/>
          <w:sz w:val="24"/>
        </w:rPr>
      </w:pPr>
      <w:r>
        <w:rPr>
          <w:sz w:val="24"/>
        </w:rPr>
        <w:t>In the Optional Fields in Release 3.3 discussion on page 13, add a bullet</w:t>
      </w:r>
      <w:proofErr w:type="gramStart"/>
      <w:r>
        <w:rPr>
          <w:sz w:val="24"/>
        </w:rPr>
        <w:t>:  “</w:t>
      </w:r>
      <w:proofErr w:type="gramEnd"/>
      <w:r>
        <w:rPr>
          <w:snapToGrid w:val="0"/>
          <w:color w:val="FF0000"/>
          <w:sz w:val="24"/>
        </w:rPr>
        <w:t>A local system vendor asked if the Change Orders were needed to support the porting of VoIP numbers; it was noted that they were not to the extent that they are ported today, however, issues such as efficient routing and service interoperability are not currently addressed.</w:t>
      </w:r>
      <w:r>
        <w:rPr>
          <w:snapToGrid w:val="0"/>
          <w:sz w:val="24"/>
        </w:rPr>
        <w:t>”</w:t>
      </w:r>
    </w:p>
    <w:p w14:paraId="75A7A5B7" w14:textId="77777777" w:rsidR="00234136" w:rsidRDefault="00234136" w:rsidP="00234136">
      <w:pPr>
        <w:rPr>
          <w:sz w:val="24"/>
        </w:rPr>
      </w:pPr>
    </w:p>
    <w:p w14:paraId="3B8D60FB" w14:textId="77777777" w:rsidR="00234136" w:rsidRDefault="00234136" w:rsidP="00E24F19">
      <w:pPr>
        <w:numPr>
          <w:ilvl w:val="0"/>
          <w:numId w:val="23"/>
        </w:numPr>
        <w:rPr>
          <w:color w:val="FF0000"/>
          <w:sz w:val="24"/>
        </w:rPr>
      </w:pPr>
      <w:r>
        <w:rPr>
          <w:sz w:val="24"/>
        </w:rPr>
        <w:t>In the Optional Fields in Release 3.3 discussion on page 14, add a bullet: “</w:t>
      </w:r>
      <w:r>
        <w:rPr>
          <w:snapToGrid w:val="0"/>
          <w:color w:val="FF0000"/>
          <w:sz w:val="24"/>
        </w:rPr>
        <w:t>A local system vendor asked if the inclusion of URI data associated with TNs could lead to discrepancies with a public ENUM database and if the ENUM Forum or ENUM LLC TAG were aware of this suggested change to the NPAC.</w:t>
      </w:r>
      <w:r>
        <w:rPr>
          <w:snapToGrid w:val="0"/>
          <w:sz w:val="24"/>
        </w:rPr>
        <w:t>”</w:t>
      </w:r>
    </w:p>
    <w:p w14:paraId="39CE4EA2" w14:textId="77777777" w:rsidR="00234136" w:rsidRDefault="00234136" w:rsidP="00234136">
      <w:pPr>
        <w:rPr>
          <w:color w:val="FF0000"/>
          <w:sz w:val="24"/>
        </w:rPr>
      </w:pPr>
    </w:p>
    <w:p w14:paraId="3AAB6156" w14:textId="77777777" w:rsidR="00234136" w:rsidRDefault="00234136" w:rsidP="00E24F19">
      <w:pPr>
        <w:numPr>
          <w:ilvl w:val="0"/>
          <w:numId w:val="23"/>
        </w:numPr>
        <w:rPr>
          <w:color w:val="FF0000"/>
          <w:sz w:val="24"/>
        </w:rPr>
      </w:pPr>
      <w:r>
        <w:rPr>
          <w:snapToGrid w:val="0"/>
          <w:sz w:val="24"/>
        </w:rPr>
        <w:t>In the Optional Fields in Release 3.3 discussion on page 14, add a bullet</w:t>
      </w:r>
      <w:proofErr w:type="gramStart"/>
      <w:r>
        <w:rPr>
          <w:snapToGrid w:val="0"/>
          <w:sz w:val="24"/>
        </w:rPr>
        <w:t>:  “</w:t>
      </w:r>
      <w:proofErr w:type="gramEnd"/>
      <w:r>
        <w:rPr>
          <w:snapToGrid w:val="0"/>
          <w:color w:val="FF0000"/>
          <w:sz w:val="24"/>
        </w:rPr>
        <w:t xml:space="preserve">A local system vendor asked if the Change Orders were to support carrier to carrier ENUM.  </w:t>
      </w:r>
      <w:proofErr w:type="spellStart"/>
      <w:r>
        <w:rPr>
          <w:snapToGrid w:val="0"/>
          <w:color w:val="FF0000"/>
          <w:sz w:val="24"/>
        </w:rPr>
        <w:t>NeuStar</w:t>
      </w:r>
      <w:proofErr w:type="spellEnd"/>
      <w:r>
        <w:rPr>
          <w:snapToGrid w:val="0"/>
          <w:color w:val="FF0000"/>
          <w:sz w:val="24"/>
        </w:rPr>
        <w:t xml:space="preserve"> noted that the Change Orders were independent of </w:t>
      </w:r>
      <w:proofErr w:type="gramStart"/>
      <w:r>
        <w:rPr>
          <w:snapToGrid w:val="0"/>
          <w:color w:val="FF0000"/>
          <w:sz w:val="24"/>
        </w:rPr>
        <w:t>carrier to carrier</w:t>
      </w:r>
      <w:proofErr w:type="gramEnd"/>
      <w:r>
        <w:rPr>
          <w:snapToGrid w:val="0"/>
          <w:color w:val="FF0000"/>
          <w:sz w:val="24"/>
        </w:rPr>
        <w:t xml:space="preserve"> ENUM.</w:t>
      </w:r>
      <w:r>
        <w:rPr>
          <w:snapToGrid w:val="0"/>
          <w:sz w:val="24"/>
        </w:rPr>
        <w:t>”</w:t>
      </w:r>
    </w:p>
    <w:p w14:paraId="5BC1FAD4" w14:textId="77777777" w:rsidR="001A606D" w:rsidRDefault="001A606D">
      <w:pPr>
        <w:rPr>
          <w:sz w:val="24"/>
          <w:u w:val="single"/>
        </w:rPr>
      </w:pPr>
    </w:p>
    <w:p w14:paraId="3BC08802" w14:textId="77777777" w:rsidR="001A606D" w:rsidRDefault="00685110">
      <w:pPr>
        <w:rPr>
          <w:sz w:val="24"/>
          <w:u w:val="single"/>
        </w:rPr>
      </w:pPr>
      <w:r>
        <w:rPr>
          <w:sz w:val="24"/>
          <w:u w:val="single"/>
        </w:rPr>
        <w:t>Inter-modal Subcommittee (ISC) (formerly Inter-species Task Force [ITF])</w:t>
      </w:r>
      <w:r w:rsidR="001A606D">
        <w:rPr>
          <w:sz w:val="24"/>
          <w:u w:val="single"/>
        </w:rPr>
        <w:t xml:space="preserve"> Update and </w:t>
      </w:r>
      <w:smartTag w:uri="urn:schemas-microsoft-com:office:smarttags" w:element="place">
        <w:smartTag w:uri="urn:schemas-microsoft-com:office:smarttags" w:element="PlaceName">
          <w:r w:rsidR="001A606D">
            <w:rPr>
              <w:sz w:val="24"/>
              <w:u w:val="single"/>
            </w:rPr>
            <w:t>Inter-modal</w:t>
          </w:r>
        </w:smartTag>
        <w:r w:rsidR="001A606D">
          <w:rPr>
            <w:sz w:val="24"/>
            <w:u w:val="single"/>
          </w:rPr>
          <w:t xml:space="preserve"> </w:t>
        </w:r>
        <w:smartTag w:uri="urn:schemas-microsoft-com:office:smarttags" w:element="PlaceType">
          <w:r w:rsidR="001A606D">
            <w:rPr>
              <w:sz w:val="24"/>
              <w:u w:val="single"/>
            </w:rPr>
            <w:t>Port</w:t>
          </w:r>
        </w:smartTag>
      </w:smartTag>
      <w:r w:rsidR="001A606D">
        <w:rPr>
          <w:sz w:val="24"/>
          <w:u w:val="single"/>
        </w:rPr>
        <w:t xml:space="preserve"> Issues referred to OBF (Lonnie Keck, Cingular Wireless and OBF Wireless Committee Co-Chair):</w:t>
      </w:r>
    </w:p>
    <w:p w14:paraId="642E8B44" w14:textId="77777777" w:rsidR="001A606D" w:rsidRDefault="001A606D">
      <w:pPr>
        <w:rPr>
          <w:sz w:val="24"/>
          <w:u w:val="single"/>
        </w:rPr>
      </w:pPr>
    </w:p>
    <w:p w14:paraId="68A1A809" w14:textId="77777777" w:rsidR="001A606D" w:rsidRDefault="001A606D">
      <w:pPr>
        <w:pStyle w:val="Heading1"/>
        <w:ind w:firstLine="360"/>
      </w:pPr>
      <w:r>
        <w:t>Wireless Committee:</w:t>
      </w:r>
    </w:p>
    <w:p w14:paraId="1CB85689" w14:textId="77777777" w:rsidR="001A606D" w:rsidRDefault="001A606D">
      <w:pPr>
        <w:rPr>
          <w:sz w:val="24"/>
        </w:rPr>
      </w:pPr>
    </w:p>
    <w:p w14:paraId="66DC8382" w14:textId="77777777" w:rsidR="00685110" w:rsidRDefault="00685110" w:rsidP="00E24F19">
      <w:pPr>
        <w:numPr>
          <w:ilvl w:val="0"/>
          <w:numId w:val="30"/>
        </w:numPr>
        <w:rPr>
          <w:sz w:val="24"/>
          <w:u w:val="single"/>
        </w:rPr>
      </w:pPr>
      <w:r>
        <w:rPr>
          <w:sz w:val="24"/>
        </w:rPr>
        <w:t>OBF 89 met last week.</w:t>
      </w:r>
    </w:p>
    <w:p w14:paraId="34AE05D8" w14:textId="77777777" w:rsidR="00685110" w:rsidRPr="00685110" w:rsidRDefault="00685110" w:rsidP="00685110">
      <w:pPr>
        <w:rPr>
          <w:sz w:val="24"/>
          <w:u w:val="single"/>
        </w:rPr>
      </w:pPr>
    </w:p>
    <w:p w14:paraId="1322ED5D" w14:textId="77777777" w:rsidR="00685110" w:rsidRDefault="00685110" w:rsidP="00E24F19">
      <w:pPr>
        <w:numPr>
          <w:ilvl w:val="0"/>
          <w:numId w:val="30"/>
        </w:numPr>
        <w:rPr>
          <w:sz w:val="24"/>
          <w:u w:val="single"/>
        </w:rPr>
      </w:pPr>
      <w:r>
        <w:rPr>
          <w:sz w:val="24"/>
        </w:rPr>
        <w:t>Updates from ATIS:</w:t>
      </w:r>
    </w:p>
    <w:p w14:paraId="3DF8BD9C" w14:textId="77777777" w:rsidR="00685110" w:rsidRDefault="00685110" w:rsidP="00E24F19">
      <w:pPr>
        <w:numPr>
          <w:ilvl w:val="0"/>
          <w:numId w:val="33"/>
        </w:numPr>
        <w:rPr>
          <w:sz w:val="24"/>
          <w:u w:val="single"/>
        </w:rPr>
      </w:pPr>
      <w:r>
        <w:rPr>
          <w:sz w:val="24"/>
        </w:rPr>
        <w:t xml:space="preserve">ATIS has asked its </w:t>
      </w:r>
      <w:proofErr w:type="gramStart"/>
      <w:r>
        <w:rPr>
          <w:sz w:val="24"/>
        </w:rPr>
        <w:t>Committees</w:t>
      </w:r>
      <w:proofErr w:type="gramEnd"/>
      <w:r>
        <w:rPr>
          <w:sz w:val="24"/>
        </w:rPr>
        <w:t xml:space="preserve"> to look at Name, Address, and Date fields in the different ATIS forms, e.g., LSOG, WICIS, etc., to see if they can be standardized in terms of definitions and data elements.</w:t>
      </w:r>
    </w:p>
    <w:p w14:paraId="0A8EE5B0" w14:textId="77777777" w:rsidR="00685110" w:rsidRPr="00685110" w:rsidRDefault="00685110" w:rsidP="00685110">
      <w:pPr>
        <w:ind w:left="360"/>
        <w:rPr>
          <w:sz w:val="24"/>
          <w:u w:val="single"/>
        </w:rPr>
      </w:pPr>
    </w:p>
    <w:p w14:paraId="270E4683" w14:textId="77777777" w:rsidR="00685110" w:rsidRPr="00685110" w:rsidRDefault="00685110" w:rsidP="00E24F19">
      <w:pPr>
        <w:numPr>
          <w:ilvl w:val="0"/>
          <w:numId w:val="33"/>
        </w:numPr>
        <w:rPr>
          <w:sz w:val="24"/>
          <w:u w:val="single"/>
        </w:rPr>
      </w:pPr>
      <w:r>
        <w:rPr>
          <w:sz w:val="24"/>
        </w:rPr>
        <w:t>ATIS is waiting on a response from the ATIS Board to get feedback on head count to do this work.</w:t>
      </w:r>
    </w:p>
    <w:p w14:paraId="69B3E48E" w14:textId="77777777" w:rsidR="00685110" w:rsidRDefault="00685110" w:rsidP="00685110">
      <w:pPr>
        <w:rPr>
          <w:sz w:val="24"/>
          <w:u w:val="single"/>
        </w:rPr>
      </w:pPr>
    </w:p>
    <w:p w14:paraId="35541B0A" w14:textId="77777777" w:rsidR="00685110" w:rsidRDefault="00685110" w:rsidP="00E24F19">
      <w:pPr>
        <w:numPr>
          <w:ilvl w:val="0"/>
          <w:numId w:val="33"/>
        </w:numPr>
        <w:rPr>
          <w:sz w:val="24"/>
          <w:u w:val="single"/>
        </w:rPr>
      </w:pPr>
      <w:r>
        <w:rPr>
          <w:sz w:val="24"/>
        </w:rPr>
        <w:t xml:space="preserve">An INC meeting has been scheduled on 3/7 (new date) in </w:t>
      </w:r>
      <w:smartTag w:uri="urn:schemas-microsoft-com:office:smarttags" w:element="place">
        <w:smartTag w:uri="urn:schemas-microsoft-com:office:smarttags" w:element="City">
          <w:r>
            <w:rPr>
              <w:sz w:val="24"/>
            </w:rPr>
            <w:t>Reston</w:t>
          </w:r>
        </w:smartTag>
        <w:r>
          <w:rPr>
            <w:sz w:val="24"/>
          </w:rPr>
          <w:t xml:space="preserve">, </w:t>
        </w:r>
        <w:smartTag w:uri="urn:schemas-microsoft-com:office:smarttags" w:element="State">
          <w:r>
            <w:rPr>
              <w:sz w:val="24"/>
            </w:rPr>
            <w:t>VA</w:t>
          </w:r>
        </w:smartTag>
      </w:smartTag>
      <w:r>
        <w:rPr>
          <w:sz w:val="24"/>
        </w:rPr>
        <w:t xml:space="preserve"> with the Navy to discuss their request for a dedicated NPA.  This will be a web meeting from </w:t>
      </w:r>
      <w:smartTag w:uri="urn:schemas-microsoft-com:office:smarttags" w:element="time">
        <w:smartTagPr>
          <w:attr w:name="Hour" w:val="8"/>
          <w:attr w:name="Minute" w:val="30"/>
        </w:smartTagPr>
        <w:r>
          <w:rPr>
            <w:sz w:val="24"/>
          </w:rPr>
          <w:t>8:30am</w:t>
        </w:r>
      </w:smartTag>
      <w:r>
        <w:rPr>
          <w:sz w:val="24"/>
        </w:rPr>
        <w:t xml:space="preserve"> to </w:t>
      </w:r>
      <w:smartTag w:uri="urn:schemas-microsoft-com:office:smarttags" w:element="time">
        <w:smartTagPr>
          <w:attr w:name="Hour" w:val="17"/>
          <w:attr w:name="Minute" w:val="0"/>
        </w:smartTagPr>
        <w:r>
          <w:rPr>
            <w:sz w:val="24"/>
          </w:rPr>
          <w:t>5pm</w:t>
        </w:r>
      </w:smartTag>
      <w:r>
        <w:rPr>
          <w:sz w:val="24"/>
        </w:rPr>
        <w:t xml:space="preserve"> Eastern.  An audio bridge be available but will be listen only.  Questions can be submitted during the meeting over the Internet.  INC has developed a matrix on </w:t>
      </w:r>
      <w:proofErr w:type="gramStart"/>
      <w:r>
        <w:rPr>
          <w:sz w:val="24"/>
        </w:rPr>
        <w:t>all of</w:t>
      </w:r>
      <w:proofErr w:type="gramEnd"/>
      <w:r>
        <w:rPr>
          <w:sz w:val="24"/>
        </w:rPr>
        <w:t xml:space="preserve"> the feedback from the various industry groups.  The matrix will be posted on the INC website under contributions as NPA 205.  Navy responses to the questions will be on the Navy website prior to the 3/7 meeting.  The Navy website is not yet available.</w:t>
      </w:r>
    </w:p>
    <w:p w14:paraId="769E2758" w14:textId="77777777" w:rsidR="00685110" w:rsidRPr="00685110" w:rsidRDefault="00685110" w:rsidP="00685110">
      <w:pPr>
        <w:rPr>
          <w:sz w:val="24"/>
          <w:u w:val="single"/>
        </w:rPr>
      </w:pPr>
    </w:p>
    <w:p w14:paraId="2C585D92" w14:textId="77777777" w:rsidR="00685110" w:rsidRPr="00685110" w:rsidRDefault="00685110" w:rsidP="00E24F19">
      <w:pPr>
        <w:numPr>
          <w:ilvl w:val="0"/>
          <w:numId w:val="31"/>
        </w:numPr>
        <w:rPr>
          <w:sz w:val="24"/>
          <w:u w:val="single"/>
        </w:rPr>
      </w:pPr>
      <w:r>
        <w:rPr>
          <w:sz w:val="24"/>
        </w:rPr>
        <w:t>An oversight has been identified in the WICIS document.  The Group Request and Group Response numbers are incorrectly identified as alpha-numeric instead of alpha-numeric plus, which would allow for spaces.  This is being worked in the Wireless Committee – Fast Track Issue 2859.  This will be in the next release of the document.</w:t>
      </w:r>
    </w:p>
    <w:p w14:paraId="550A7497" w14:textId="77777777" w:rsidR="00685110" w:rsidRDefault="00685110" w:rsidP="00685110">
      <w:pPr>
        <w:rPr>
          <w:sz w:val="24"/>
          <w:u w:val="single"/>
        </w:rPr>
      </w:pPr>
    </w:p>
    <w:p w14:paraId="0D27BACC" w14:textId="77777777" w:rsidR="00685110" w:rsidRPr="00685110" w:rsidRDefault="00685110" w:rsidP="00E24F19">
      <w:pPr>
        <w:numPr>
          <w:ilvl w:val="0"/>
          <w:numId w:val="31"/>
        </w:numPr>
        <w:rPr>
          <w:sz w:val="24"/>
          <w:u w:val="single"/>
        </w:rPr>
      </w:pPr>
      <w:r>
        <w:rPr>
          <w:sz w:val="24"/>
        </w:rPr>
        <w:t xml:space="preserve">Issue 2733 – FAX acknowledgement and acceptance forms are completed.  They cannot be utilized until 2.1.0 sunsets on </w:t>
      </w:r>
      <w:smartTag w:uri="urn:schemas-microsoft-com:office:smarttags" w:element="date">
        <w:smartTagPr>
          <w:attr w:name="Month" w:val="2"/>
          <w:attr w:name="Day" w:val="12"/>
          <w:attr w:name="Year" w:val="2006"/>
        </w:smartTagPr>
        <w:r>
          <w:rPr>
            <w:sz w:val="24"/>
          </w:rPr>
          <w:t>2/12/06</w:t>
        </w:r>
      </w:smartTag>
      <w:r>
        <w:rPr>
          <w:sz w:val="24"/>
        </w:rPr>
        <w:t>.  Issue is in Initial Closure.</w:t>
      </w:r>
    </w:p>
    <w:p w14:paraId="4835D3D7" w14:textId="77777777" w:rsidR="00685110" w:rsidRDefault="00685110" w:rsidP="00685110">
      <w:pPr>
        <w:rPr>
          <w:sz w:val="24"/>
          <w:u w:val="single"/>
        </w:rPr>
      </w:pPr>
    </w:p>
    <w:p w14:paraId="540CADA1" w14:textId="77777777" w:rsidR="00685110" w:rsidRPr="006345E7" w:rsidRDefault="00685110" w:rsidP="00E24F19">
      <w:pPr>
        <w:numPr>
          <w:ilvl w:val="0"/>
          <w:numId w:val="31"/>
        </w:numPr>
        <w:rPr>
          <w:sz w:val="24"/>
          <w:u w:val="single"/>
        </w:rPr>
      </w:pPr>
      <w:r>
        <w:rPr>
          <w:sz w:val="24"/>
        </w:rPr>
        <w:t>Issue 2664 – How a provider should treat multiple port requests on the same TN.  Consensus is that you can accept multiple requests on a TN, but once you confirm one, you should not confirm any others (wireless only</w:t>
      </w:r>
      <w:r w:rsidR="006345E7">
        <w:rPr>
          <w:sz w:val="24"/>
        </w:rPr>
        <w:t xml:space="preserve"> issue and consensus</w:t>
      </w:r>
      <w:r>
        <w:rPr>
          <w:sz w:val="24"/>
        </w:rPr>
        <w:t>).</w:t>
      </w:r>
    </w:p>
    <w:p w14:paraId="056DE11E" w14:textId="77777777" w:rsidR="006345E7" w:rsidRDefault="006345E7" w:rsidP="006345E7">
      <w:pPr>
        <w:rPr>
          <w:sz w:val="24"/>
          <w:u w:val="single"/>
        </w:rPr>
      </w:pPr>
    </w:p>
    <w:p w14:paraId="6361F764" w14:textId="77777777" w:rsidR="00685110" w:rsidRPr="006345E7" w:rsidRDefault="00685110" w:rsidP="00E24F19">
      <w:pPr>
        <w:numPr>
          <w:ilvl w:val="0"/>
          <w:numId w:val="31"/>
        </w:numPr>
        <w:rPr>
          <w:sz w:val="24"/>
          <w:u w:val="single"/>
        </w:rPr>
      </w:pPr>
      <w:r>
        <w:rPr>
          <w:sz w:val="24"/>
        </w:rPr>
        <w:t xml:space="preserve">Issue 2742 – </w:t>
      </w:r>
      <w:r w:rsidR="006345E7">
        <w:rPr>
          <w:sz w:val="24"/>
        </w:rPr>
        <w:t>Opened to consider</w:t>
      </w:r>
      <w:r>
        <w:rPr>
          <w:sz w:val="24"/>
        </w:rPr>
        <w:t xml:space="preserve"> relax</w:t>
      </w:r>
      <w:r w:rsidR="006345E7">
        <w:rPr>
          <w:sz w:val="24"/>
        </w:rPr>
        <w:t>ing</w:t>
      </w:r>
      <w:r>
        <w:rPr>
          <w:sz w:val="24"/>
        </w:rPr>
        <w:t xml:space="preserve"> due date and time edit on </w:t>
      </w:r>
      <w:proofErr w:type="gramStart"/>
      <w:r>
        <w:rPr>
          <w:sz w:val="24"/>
        </w:rPr>
        <w:t>wireless to wireless</w:t>
      </w:r>
      <w:proofErr w:type="gramEnd"/>
      <w:r>
        <w:rPr>
          <w:sz w:val="24"/>
        </w:rPr>
        <w:t xml:space="preserve"> ports similar to what was done on wireline to wireless port</w:t>
      </w:r>
      <w:r w:rsidR="006345E7">
        <w:rPr>
          <w:sz w:val="24"/>
        </w:rPr>
        <w:t>s</w:t>
      </w:r>
      <w:r>
        <w:rPr>
          <w:sz w:val="24"/>
        </w:rPr>
        <w:t>.</w:t>
      </w:r>
    </w:p>
    <w:p w14:paraId="405C99B6" w14:textId="77777777" w:rsidR="006345E7" w:rsidRDefault="006345E7" w:rsidP="006345E7">
      <w:pPr>
        <w:rPr>
          <w:sz w:val="24"/>
          <w:u w:val="single"/>
        </w:rPr>
      </w:pPr>
    </w:p>
    <w:p w14:paraId="3B81A18D" w14:textId="77777777" w:rsidR="00685110" w:rsidRDefault="006345E7" w:rsidP="00E24F19">
      <w:pPr>
        <w:numPr>
          <w:ilvl w:val="0"/>
          <w:numId w:val="31"/>
        </w:numPr>
        <w:rPr>
          <w:sz w:val="24"/>
          <w:u w:val="single"/>
        </w:rPr>
      </w:pPr>
      <w:r>
        <w:rPr>
          <w:sz w:val="24"/>
        </w:rPr>
        <w:t>Issue 2743 – A</w:t>
      </w:r>
      <w:r w:rsidR="00685110">
        <w:rPr>
          <w:sz w:val="24"/>
        </w:rPr>
        <w:t>ddressing multiple errors on a WPR.  Currently</w:t>
      </w:r>
      <w:r>
        <w:rPr>
          <w:sz w:val="24"/>
        </w:rPr>
        <w:t>,</w:t>
      </w:r>
      <w:r w:rsidR="00685110">
        <w:rPr>
          <w:sz w:val="24"/>
        </w:rPr>
        <w:t xml:space="preserve"> can only reflect one error code on response to an errored WPR.  May propose more than RCODE per LNUM.</w:t>
      </w:r>
    </w:p>
    <w:p w14:paraId="771F6E2B" w14:textId="77777777" w:rsidR="001A606D" w:rsidRDefault="001A606D">
      <w:pPr>
        <w:rPr>
          <w:sz w:val="24"/>
          <w:u w:val="single"/>
        </w:rPr>
      </w:pPr>
    </w:p>
    <w:p w14:paraId="0BD2608F" w14:textId="77777777" w:rsidR="001A606D" w:rsidRDefault="006345E7">
      <w:pPr>
        <w:pStyle w:val="Heading1"/>
        <w:ind w:firstLine="360"/>
      </w:pPr>
      <w:r>
        <w:t>Inter-modal Subcommittee (ISC) (formerly Inter-species Task Force (ITF):</w:t>
      </w:r>
    </w:p>
    <w:p w14:paraId="20CF0805" w14:textId="77777777" w:rsidR="001A606D" w:rsidRDefault="001A606D">
      <w:pPr>
        <w:rPr>
          <w:sz w:val="24"/>
        </w:rPr>
      </w:pPr>
    </w:p>
    <w:p w14:paraId="417378E4" w14:textId="77777777" w:rsidR="006345E7" w:rsidRDefault="006345E7" w:rsidP="00E24F19">
      <w:pPr>
        <w:numPr>
          <w:ilvl w:val="0"/>
          <w:numId w:val="32"/>
        </w:numPr>
        <w:rPr>
          <w:sz w:val="24"/>
        </w:rPr>
      </w:pPr>
      <w:r>
        <w:rPr>
          <w:sz w:val="24"/>
        </w:rPr>
        <w:t>Issue 2753 – Wireless to Wireline FAX form.  Mapping work is still ongoing.  Still questions on ownership, where it should reside, copyrighting of document.  One thought is to make it part of the WICIS, but it contains LSOG fields.</w:t>
      </w:r>
    </w:p>
    <w:p w14:paraId="05F18AD7" w14:textId="77777777" w:rsidR="006345E7" w:rsidRDefault="006345E7" w:rsidP="006345E7">
      <w:pPr>
        <w:rPr>
          <w:sz w:val="24"/>
        </w:rPr>
      </w:pPr>
    </w:p>
    <w:p w14:paraId="1E67FC93" w14:textId="77777777" w:rsidR="006345E7" w:rsidRDefault="006345E7" w:rsidP="00E24F19">
      <w:pPr>
        <w:numPr>
          <w:ilvl w:val="0"/>
          <w:numId w:val="19"/>
        </w:numPr>
        <w:rPr>
          <w:sz w:val="24"/>
        </w:rPr>
      </w:pPr>
      <w:r>
        <w:rPr>
          <w:sz w:val="24"/>
        </w:rPr>
        <w:t>PIM 42 (Issue 2802), and PIM 44 (Issue 2801) – Matrix is progressing to show what fields are required on LSRs and if they are validated in back-end systems.  Matrix is available for OBF members on ATIS website.  Input is in from 5 of the major carriers.  Awaiting a 6</w:t>
      </w:r>
      <w:r>
        <w:rPr>
          <w:sz w:val="24"/>
          <w:vertAlign w:val="superscript"/>
        </w:rPr>
        <w:t>th</w:t>
      </w:r>
      <w:r>
        <w:rPr>
          <w:sz w:val="24"/>
        </w:rPr>
        <w:t xml:space="preserve">.  Expecting completion with the 5 ILECs and major CLECs in the next couple of weeks.  Will then </w:t>
      </w:r>
      <w:proofErr w:type="gramStart"/>
      <w:r>
        <w:rPr>
          <w:sz w:val="24"/>
        </w:rPr>
        <w:t>compare</w:t>
      </w:r>
      <w:proofErr w:type="gramEnd"/>
      <w:r>
        <w:rPr>
          <w:sz w:val="24"/>
        </w:rPr>
        <w:t xml:space="preserve"> to see if any standardization can be accomplished.  A formal response to the LNPA will be provided on Issues 2801 and 2802 after OBF 90 in May.</w:t>
      </w:r>
    </w:p>
    <w:p w14:paraId="16515C29" w14:textId="77777777" w:rsidR="006345E7" w:rsidRDefault="006345E7" w:rsidP="006345E7">
      <w:pPr>
        <w:rPr>
          <w:sz w:val="24"/>
        </w:rPr>
      </w:pPr>
    </w:p>
    <w:p w14:paraId="4A4952AE" w14:textId="77777777" w:rsidR="006345E7" w:rsidRDefault="006345E7" w:rsidP="00E24F19">
      <w:pPr>
        <w:numPr>
          <w:ilvl w:val="0"/>
          <w:numId w:val="19"/>
        </w:numPr>
        <w:rPr>
          <w:sz w:val="24"/>
        </w:rPr>
      </w:pPr>
      <w:r>
        <w:rPr>
          <w:sz w:val="24"/>
        </w:rPr>
        <w:t>Next OBF is May 2</w:t>
      </w:r>
      <w:r w:rsidRPr="006345E7">
        <w:rPr>
          <w:sz w:val="24"/>
          <w:vertAlign w:val="superscript"/>
        </w:rPr>
        <w:t>nd</w:t>
      </w:r>
      <w:r>
        <w:rPr>
          <w:sz w:val="24"/>
        </w:rPr>
        <w:t xml:space="preserve"> through 6</w:t>
      </w:r>
      <w:r w:rsidRPr="006345E7">
        <w:rPr>
          <w:sz w:val="24"/>
          <w:vertAlign w:val="superscript"/>
        </w:rPr>
        <w:t>th</w:t>
      </w:r>
      <w:r>
        <w:rPr>
          <w:sz w:val="24"/>
        </w:rPr>
        <w:t xml:space="preserve"> in </w:t>
      </w:r>
      <w:smartTag w:uri="urn:schemas-microsoft-com:office:smarttags" w:element="place">
        <w:smartTag w:uri="urn:schemas-microsoft-com:office:smarttags" w:element="City">
          <w:r>
            <w:rPr>
              <w:sz w:val="24"/>
            </w:rPr>
            <w:t>Denver</w:t>
          </w:r>
        </w:smartTag>
      </w:smartTag>
      <w:r>
        <w:rPr>
          <w:sz w:val="24"/>
        </w:rPr>
        <w:t>.</w:t>
      </w:r>
    </w:p>
    <w:p w14:paraId="79F5C97B" w14:textId="77777777" w:rsidR="001A606D" w:rsidRDefault="001A606D">
      <w:pPr>
        <w:rPr>
          <w:sz w:val="24"/>
          <w:u w:val="single"/>
        </w:rPr>
      </w:pPr>
    </w:p>
    <w:p w14:paraId="653F5F94" w14:textId="77777777" w:rsidR="006345E7" w:rsidRDefault="006345E7" w:rsidP="006345E7">
      <w:pPr>
        <w:rPr>
          <w:sz w:val="24"/>
          <w:u w:val="single"/>
        </w:rPr>
      </w:pPr>
      <w:r>
        <w:rPr>
          <w:sz w:val="24"/>
          <w:u w:val="single"/>
        </w:rPr>
        <w:t>NENA Update (Rick Jones, NENA):</w:t>
      </w:r>
    </w:p>
    <w:p w14:paraId="4B42A02F" w14:textId="77777777" w:rsidR="006345E7" w:rsidRDefault="006345E7" w:rsidP="006345E7">
      <w:pPr>
        <w:rPr>
          <w:sz w:val="24"/>
          <w:u w:val="single"/>
        </w:rPr>
      </w:pPr>
    </w:p>
    <w:p w14:paraId="560808BC" w14:textId="77777777" w:rsidR="006345E7" w:rsidRDefault="006345E7" w:rsidP="00E24F19">
      <w:pPr>
        <w:numPr>
          <w:ilvl w:val="0"/>
          <w:numId w:val="34"/>
        </w:numPr>
        <w:rPr>
          <w:sz w:val="24"/>
        </w:rPr>
      </w:pPr>
      <w:r>
        <w:rPr>
          <w:sz w:val="24"/>
        </w:rPr>
        <w:t>Two issues under discussion in NENA:</w:t>
      </w:r>
    </w:p>
    <w:p w14:paraId="0D43F016" w14:textId="77777777" w:rsidR="006345E7" w:rsidRDefault="006345E7" w:rsidP="00E24F19">
      <w:pPr>
        <w:numPr>
          <w:ilvl w:val="0"/>
          <w:numId w:val="36"/>
        </w:numPr>
        <w:rPr>
          <w:sz w:val="24"/>
        </w:rPr>
      </w:pPr>
      <w:r>
        <w:rPr>
          <w:sz w:val="24"/>
        </w:rPr>
        <w:t>Navy request for a dedicated NPA – In 2004, NENA did an analysis of 911 issues related to geographic portability – some PSAPs have a 4 NPA limit and some Selective Routers have a 4 NPA limit.</w:t>
      </w:r>
    </w:p>
    <w:p w14:paraId="025E4307" w14:textId="77777777" w:rsidR="0087228F" w:rsidRDefault="0087228F" w:rsidP="0087228F">
      <w:pPr>
        <w:ind w:left="360"/>
        <w:rPr>
          <w:sz w:val="24"/>
        </w:rPr>
      </w:pPr>
    </w:p>
    <w:p w14:paraId="753E1E82" w14:textId="77777777" w:rsidR="006345E7" w:rsidRDefault="006345E7" w:rsidP="00E24F19">
      <w:pPr>
        <w:numPr>
          <w:ilvl w:val="0"/>
          <w:numId w:val="36"/>
        </w:numPr>
        <w:rPr>
          <w:sz w:val="24"/>
        </w:rPr>
      </w:pPr>
      <w:r>
        <w:rPr>
          <w:sz w:val="24"/>
        </w:rPr>
        <w:t xml:space="preserve">VoIP and LNP – </w:t>
      </w:r>
      <w:r w:rsidR="0087228F">
        <w:rPr>
          <w:sz w:val="24"/>
        </w:rPr>
        <w:t>It cannot be determined if the port</w:t>
      </w:r>
      <w:r>
        <w:rPr>
          <w:sz w:val="24"/>
        </w:rPr>
        <w:t xml:space="preserve"> should be treated as a fixed wireline port or a wireless port where the record is deleted.  There is no indication.  Some fixed VoIP providers provide Enhanced 911.  Nomadic VoIP poses 911 challenges.</w:t>
      </w:r>
    </w:p>
    <w:p w14:paraId="6B255F8E" w14:textId="77777777" w:rsidR="0087228F" w:rsidRDefault="0087228F" w:rsidP="0087228F">
      <w:pPr>
        <w:rPr>
          <w:sz w:val="24"/>
        </w:rPr>
      </w:pPr>
    </w:p>
    <w:p w14:paraId="13CFC4F2" w14:textId="77777777" w:rsidR="006345E7" w:rsidRDefault="0087228F" w:rsidP="00E24F19">
      <w:pPr>
        <w:numPr>
          <w:ilvl w:val="0"/>
          <w:numId w:val="36"/>
        </w:numPr>
        <w:rPr>
          <w:sz w:val="24"/>
        </w:rPr>
      </w:pPr>
      <w:r>
        <w:rPr>
          <w:sz w:val="24"/>
        </w:rPr>
        <w:t>An LNPA member</w:t>
      </w:r>
      <w:r w:rsidR="006345E7">
        <w:rPr>
          <w:sz w:val="24"/>
        </w:rPr>
        <w:t xml:space="preserve"> rais</w:t>
      </w:r>
      <w:r>
        <w:rPr>
          <w:sz w:val="24"/>
        </w:rPr>
        <w:t>ed an issue where a police department ported to that wireless carrier</w:t>
      </w:r>
      <w:r w:rsidR="006345E7">
        <w:rPr>
          <w:sz w:val="24"/>
        </w:rPr>
        <w:t xml:space="preserve"> and the old </w:t>
      </w:r>
      <w:r>
        <w:rPr>
          <w:sz w:val="24"/>
        </w:rPr>
        <w:t>hand</w:t>
      </w:r>
      <w:r w:rsidR="006345E7">
        <w:rPr>
          <w:sz w:val="24"/>
        </w:rPr>
        <w:t xml:space="preserve">sets were donated.  Someone from a homeless shelter called 911 and the callback went to the policeman’s </w:t>
      </w:r>
      <w:r>
        <w:rPr>
          <w:sz w:val="24"/>
        </w:rPr>
        <w:t>hand</w:t>
      </w:r>
      <w:r w:rsidR="006345E7">
        <w:rPr>
          <w:sz w:val="24"/>
        </w:rPr>
        <w:t>set.  Rick</w:t>
      </w:r>
      <w:r>
        <w:rPr>
          <w:sz w:val="24"/>
        </w:rPr>
        <w:t xml:space="preserve"> Jones</w:t>
      </w:r>
      <w:r w:rsidR="006345E7">
        <w:rPr>
          <w:sz w:val="24"/>
        </w:rPr>
        <w:t xml:space="preserve"> explained that </w:t>
      </w:r>
      <w:r>
        <w:rPr>
          <w:sz w:val="24"/>
        </w:rPr>
        <w:t xml:space="preserve">the </w:t>
      </w:r>
      <w:r w:rsidR="006345E7">
        <w:rPr>
          <w:sz w:val="24"/>
        </w:rPr>
        <w:t xml:space="preserve">ESIF agreement is that in Phase II 911, uninitialized sets will not deliver the phone number on a call to 911.  Phase II is not </w:t>
      </w:r>
      <w:proofErr w:type="gramStart"/>
      <w:r w:rsidR="006345E7">
        <w:rPr>
          <w:sz w:val="24"/>
        </w:rPr>
        <w:t>mandatory</w:t>
      </w:r>
      <w:proofErr w:type="gramEnd"/>
      <w:r w:rsidR="006345E7">
        <w:rPr>
          <w:sz w:val="24"/>
        </w:rPr>
        <w:t xml:space="preserve"> and this occurs on a daily basis. </w:t>
      </w:r>
    </w:p>
    <w:p w14:paraId="24C34338" w14:textId="77777777" w:rsidR="006345E7" w:rsidRDefault="006345E7" w:rsidP="006345E7">
      <w:pPr>
        <w:spacing w:line="240" w:lineRule="atLeast"/>
        <w:rPr>
          <w:snapToGrid w:val="0"/>
          <w:color w:val="000000"/>
          <w:sz w:val="24"/>
        </w:rPr>
      </w:pPr>
    </w:p>
    <w:p w14:paraId="71F683DF" w14:textId="77777777" w:rsidR="006345E7" w:rsidRDefault="0087228F" w:rsidP="006345E7">
      <w:pPr>
        <w:spacing w:line="240" w:lineRule="atLeast"/>
        <w:rPr>
          <w:snapToGrid w:val="0"/>
          <w:color w:val="000000"/>
          <w:sz w:val="24"/>
        </w:rPr>
      </w:pPr>
      <w:r>
        <w:rPr>
          <w:sz w:val="24"/>
          <w:u w:val="single"/>
        </w:rPr>
        <w:t>WTSC Committee for WICIS 3.0 (Jean Anthony, Evolving Systems):</w:t>
      </w:r>
    </w:p>
    <w:p w14:paraId="192DFB9F" w14:textId="77777777" w:rsidR="0087228F" w:rsidRDefault="0087228F" w:rsidP="006345E7">
      <w:pPr>
        <w:spacing w:line="240" w:lineRule="atLeast"/>
        <w:rPr>
          <w:snapToGrid w:val="0"/>
          <w:color w:val="000000"/>
          <w:sz w:val="24"/>
        </w:rPr>
      </w:pPr>
    </w:p>
    <w:p w14:paraId="141AD51C" w14:textId="77777777" w:rsidR="006345E7" w:rsidRDefault="0087228F" w:rsidP="00E24F19">
      <w:pPr>
        <w:numPr>
          <w:ilvl w:val="0"/>
          <w:numId w:val="35"/>
        </w:numPr>
        <w:rPr>
          <w:sz w:val="24"/>
        </w:rPr>
      </w:pPr>
      <w:r>
        <w:rPr>
          <w:snapToGrid w:val="0"/>
          <w:color w:val="000000"/>
          <w:sz w:val="24"/>
        </w:rPr>
        <w:t xml:space="preserve">Jean Anthony, Evolving Systems, reported that a conference call was held on </w:t>
      </w:r>
      <w:smartTag w:uri="urn:schemas-microsoft-com:office:smarttags" w:element="date">
        <w:smartTagPr>
          <w:attr w:name="Month" w:val="1"/>
          <w:attr w:name="Day" w:val="25"/>
          <w:attr w:name="Year" w:val="2005"/>
        </w:smartTagPr>
        <w:r w:rsidR="006345E7">
          <w:rPr>
            <w:sz w:val="24"/>
          </w:rPr>
          <w:t>1/25</w:t>
        </w:r>
        <w:r>
          <w:rPr>
            <w:sz w:val="24"/>
          </w:rPr>
          <w:t>/05</w:t>
        </w:r>
      </w:smartTag>
      <w:r>
        <w:rPr>
          <w:sz w:val="24"/>
        </w:rPr>
        <w:t>.  11 companies (combination of providers</w:t>
      </w:r>
      <w:r w:rsidR="006345E7">
        <w:rPr>
          <w:sz w:val="24"/>
        </w:rPr>
        <w:t xml:space="preserve"> and vendors) participated.</w:t>
      </w:r>
      <w:r>
        <w:rPr>
          <w:sz w:val="24"/>
        </w:rPr>
        <w:t xml:space="preserve">  Vendor-to-</w:t>
      </w:r>
      <w:r w:rsidR="006345E7">
        <w:rPr>
          <w:sz w:val="24"/>
        </w:rPr>
        <w:t>vendor testing was discussed.</w:t>
      </w:r>
    </w:p>
    <w:p w14:paraId="646E5E8C" w14:textId="77777777" w:rsidR="0087228F" w:rsidRDefault="0087228F" w:rsidP="0087228F">
      <w:pPr>
        <w:rPr>
          <w:sz w:val="24"/>
        </w:rPr>
      </w:pPr>
    </w:p>
    <w:p w14:paraId="792E16B8" w14:textId="77777777" w:rsidR="006345E7" w:rsidRDefault="006345E7" w:rsidP="00E24F19">
      <w:pPr>
        <w:numPr>
          <w:ilvl w:val="0"/>
          <w:numId w:val="35"/>
        </w:numPr>
        <w:rPr>
          <w:sz w:val="24"/>
        </w:rPr>
      </w:pPr>
      <w:r>
        <w:rPr>
          <w:sz w:val="24"/>
        </w:rPr>
        <w:t xml:space="preserve">Comments to </w:t>
      </w:r>
      <w:r w:rsidR="0087228F">
        <w:rPr>
          <w:sz w:val="24"/>
        </w:rPr>
        <w:t xml:space="preserve">the </w:t>
      </w:r>
      <w:r>
        <w:rPr>
          <w:sz w:val="24"/>
        </w:rPr>
        <w:t xml:space="preserve">test plan have been incorporated and posted on </w:t>
      </w:r>
      <w:r w:rsidR="0087228F">
        <w:rPr>
          <w:sz w:val="24"/>
        </w:rPr>
        <w:t xml:space="preserve">the WTSC </w:t>
      </w:r>
      <w:r>
        <w:rPr>
          <w:sz w:val="24"/>
        </w:rPr>
        <w:t>website</w:t>
      </w:r>
      <w:r w:rsidR="0087228F">
        <w:rPr>
          <w:sz w:val="24"/>
        </w:rPr>
        <w:t>.</w:t>
      </w:r>
    </w:p>
    <w:p w14:paraId="782A8654" w14:textId="77777777" w:rsidR="0087228F" w:rsidRDefault="0087228F" w:rsidP="0087228F">
      <w:pPr>
        <w:rPr>
          <w:sz w:val="24"/>
        </w:rPr>
      </w:pPr>
    </w:p>
    <w:p w14:paraId="12703D87" w14:textId="77777777" w:rsidR="006345E7" w:rsidRDefault="0087228F" w:rsidP="00E24F19">
      <w:pPr>
        <w:numPr>
          <w:ilvl w:val="0"/>
          <w:numId w:val="35"/>
        </w:numPr>
        <w:rPr>
          <w:sz w:val="24"/>
        </w:rPr>
      </w:pPr>
      <w:r>
        <w:rPr>
          <w:sz w:val="24"/>
        </w:rPr>
        <w:t>The n</w:t>
      </w:r>
      <w:r w:rsidR="006345E7">
        <w:rPr>
          <w:sz w:val="24"/>
        </w:rPr>
        <w:t xml:space="preserve">ext call is </w:t>
      </w:r>
      <w:r>
        <w:rPr>
          <w:sz w:val="24"/>
        </w:rPr>
        <w:t xml:space="preserve">scheduled for </w:t>
      </w:r>
      <w:smartTag w:uri="urn:schemas-microsoft-com:office:smarttags" w:element="date">
        <w:smartTagPr>
          <w:attr w:name="Month" w:val="2"/>
          <w:attr w:name="Day" w:val="28"/>
          <w:attr w:name="Year" w:val="2005"/>
        </w:smartTagPr>
        <w:r w:rsidR="006345E7">
          <w:rPr>
            <w:sz w:val="24"/>
          </w:rPr>
          <w:t>2/28</w:t>
        </w:r>
        <w:r>
          <w:rPr>
            <w:sz w:val="24"/>
          </w:rPr>
          <w:t>/05</w:t>
        </w:r>
      </w:smartTag>
      <w:r>
        <w:rPr>
          <w:sz w:val="24"/>
        </w:rPr>
        <w:t>,</w:t>
      </w:r>
      <w:r w:rsidR="006345E7">
        <w:rPr>
          <w:sz w:val="24"/>
        </w:rPr>
        <w:t xml:space="preserve"> </w:t>
      </w:r>
      <w:smartTag w:uri="urn:schemas-microsoft-com:office:smarttags" w:element="time">
        <w:smartTagPr>
          <w:attr w:name="Hour" w:val="15"/>
          <w:attr w:name="Minute" w:val="0"/>
        </w:smartTagPr>
        <w:r w:rsidR="006345E7">
          <w:rPr>
            <w:sz w:val="24"/>
          </w:rPr>
          <w:t>3-5</w:t>
        </w:r>
        <w:r>
          <w:rPr>
            <w:sz w:val="24"/>
          </w:rPr>
          <w:t>pm</w:t>
        </w:r>
      </w:smartTag>
      <w:r w:rsidR="006345E7">
        <w:rPr>
          <w:sz w:val="24"/>
        </w:rPr>
        <w:t xml:space="preserve"> Eastern.  </w:t>
      </w:r>
      <w:r>
        <w:rPr>
          <w:sz w:val="24"/>
        </w:rPr>
        <w:t>The b</w:t>
      </w:r>
      <w:r w:rsidR="006345E7">
        <w:rPr>
          <w:sz w:val="24"/>
        </w:rPr>
        <w:t>ridge info</w:t>
      </w:r>
      <w:r>
        <w:rPr>
          <w:sz w:val="24"/>
        </w:rPr>
        <w:t>rmation is</w:t>
      </w:r>
      <w:r w:rsidR="006345E7">
        <w:rPr>
          <w:sz w:val="24"/>
        </w:rPr>
        <w:t xml:space="preserve"> on</w:t>
      </w:r>
      <w:r>
        <w:rPr>
          <w:sz w:val="24"/>
        </w:rPr>
        <w:t xml:space="preserve"> the</w:t>
      </w:r>
      <w:r w:rsidR="006345E7">
        <w:rPr>
          <w:sz w:val="24"/>
        </w:rPr>
        <w:t xml:space="preserve"> website.</w:t>
      </w:r>
      <w:r>
        <w:rPr>
          <w:sz w:val="24"/>
        </w:rPr>
        <w:t xml:space="preserve">  The testing schedule will be discussed on the next call.</w:t>
      </w:r>
    </w:p>
    <w:p w14:paraId="76F52501" w14:textId="77777777" w:rsidR="001A606D" w:rsidRDefault="001A606D">
      <w:pPr>
        <w:rPr>
          <w:sz w:val="24"/>
          <w:u w:val="single"/>
        </w:rPr>
      </w:pPr>
    </w:p>
    <w:p w14:paraId="359983B6" w14:textId="77777777" w:rsidR="001A606D" w:rsidRDefault="001A606D">
      <w:pPr>
        <w:rPr>
          <w:sz w:val="24"/>
          <w:u w:val="single"/>
        </w:rPr>
      </w:pPr>
      <w:r>
        <w:rPr>
          <w:sz w:val="24"/>
          <w:u w:val="single"/>
        </w:rPr>
        <w:t>PIM Discussion:</w:t>
      </w:r>
    </w:p>
    <w:p w14:paraId="5D5EA9C4" w14:textId="77777777" w:rsidR="001A606D" w:rsidRDefault="001A606D">
      <w:pPr>
        <w:rPr>
          <w:sz w:val="24"/>
        </w:rPr>
      </w:pPr>
    </w:p>
    <w:p w14:paraId="13A3BD71" w14:textId="77777777" w:rsidR="001A606D" w:rsidRDefault="001A606D" w:rsidP="00E24F19">
      <w:pPr>
        <w:numPr>
          <w:ilvl w:val="0"/>
          <w:numId w:val="4"/>
        </w:numPr>
        <w:rPr>
          <w:sz w:val="24"/>
        </w:rPr>
      </w:pPr>
      <w:r>
        <w:rPr>
          <w:sz w:val="24"/>
        </w:rPr>
        <w:t>PIM 22 – PIM 22 remains open in a tracking state awaiting implementation of NANC Change Order 375, which will be included in the next NPAC software release package.</w:t>
      </w:r>
    </w:p>
    <w:p w14:paraId="0BA7477C" w14:textId="77777777" w:rsidR="001A606D" w:rsidRDefault="001A606D">
      <w:pPr>
        <w:rPr>
          <w:sz w:val="24"/>
        </w:rPr>
      </w:pPr>
    </w:p>
    <w:bookmarkStart w:id="1" w:name="_MON_1739620593"/>
    <w:bookmarkEnd w:id="1"/>
    <w:p w14:paraId="2B6E12B3" w14:textId="77777777" w:rsidR="001A606D" w:rsidRDefault="001A606D">
      <w:pPr>
        <w:ind w:firstLine="720"/>
        <w:rPr>
          <w:sz w:val="24"/>
        </w:rPr>
      </w:pPr>
      <w:r>
        <w:object w:dxaOrig="1530" w:dyaOrig="990" w14:anchorId="77E1DB44">
          <v:shape id="_x0000_i1026" type="#_x0000_t75" style="width:76.45pt;height:49.3pt" o:ole="" fillcolor="window">
            <v:imagedata r:id="rId9" o:title=""/>
          </v:shape>
          <o:OLEObject Type="Embed" ProgID="Word.Document.8" ShapeID="_x0000_i1026" DrawAspect="Icon" ObjectID="_1739620924" r:id="rId10">
            <o:FieldCodes>\s</o:FieldCodes>
          </o:OLEObject>
        </w:object>
      </w:r>
      <w:r>
        <w:tab/>
      </w:r>
      <w:bookmarkStart w:id="2" w:name="_MON_1739620599"/>
      <w:bookmarkEnd w:id="2"/>
      <w:r>
        <w:object w:dxaOrig="1530" w:dyaOrig="990" w14:anchorId="65EC2BCA">
          <v:shape id="_x0000_i1027" type="#_x0000_t75" style="width:76.45pt;height:49.3pt" o:ole="" fillcolor="window">
            <v:imagedata r:id="rId11" o:title=""/>
          </v:shape>
          <o:OLEObject Type="Embed" ProgID="Word.Document.8" ShapeID="_x0000_i1027" DrawAspect="Icon" ObjectID="_1739620925" r:id="rId12">
            <o:FieldCodes>\s</o:FieldCodes>
          </o:OLEObject>
        </w:object>
      </w:r>
    </w:p>
    <w:p w14:paraId="38D02EC6" w14:textId="77777777" w:rsidR="001A606D" w:rsidRDefault="001A606D">
      <w:pPr>
        <w:rPr>
          <w:sz w:val="24"/>
        </w:rPr>
      </w:pPr>
    </w:p>
    <w:p w14:paraId="259F424A" w14:textId="77777777" w:rsidR="001A606D" w:rsidRDefault="001A606D">
      <w:pPr>
        <w:numPr>
          <w:ilvl w:val="0"/>
          <w:numId w:val="1"/>
        </w:numPr>
        <w:rPr>
          <w:sz w:val="24"/>
        </w:rPr>
      </w:pPr>
      <w:r>
        <w:rPr>
          <w:sz w:val="24"/>
        </w:rPr>
        <w:t>PIM 24 – This PIM, submitted by the Pool Administrator and AT&amp;T Wireless, addresses instances where service providers are not following guidelines for block donation.  For example, in some instances, contaminated blocks are being donated as non-contaminated blocks, or blocks with greater than 10% contamination are being donated.  This is causing customers to be taken out of service or blocks to be exchanged for a less contaminated or non-contaminated block.</w:t>
      </w:r>
    </w:p>
    <w:bookmarkStart w:id="3" w:name="_MON_1739620607"/>
    <w:bookmarkEnd w:id="3"/>
    <w:p w14:paraId="69BEDAFC" w14:textId="77777777" w:rsidR="001A606D" w:rsidRDefault="001A606D">
      <w:pPr>
        <w:ind w:firstLine="360"/>
        <w:rPr>
          <w:sz w:val="24"/>
        </w:rPr>
      </w:pPr>
      <w:r>
        <w:object w:dxaOrig="1530" w:dyaOrig="990" w14:anchorId="3058C531">
          <v:shape id="_x0000_i1028" type="#_x0000_t75" style="width:76.45pt;height:49.3pt" o:ole="" fillcolor="window">
            <v:imagedata r:id="rId13" o:title=""/>
          </v:shape>
          <o:OLEObject Type="Embed" ProgID="Word.Document.8" ShapeID="_x0000_i1028" DrawAspect="Icon" ObjectID="_1739620926" r:id="rId14">
            <o:FieldCodes>\s</o:FieldCodes>
          </o:OLEObject>
        </w:object>
      </w:r>
      <w:r>
        <w:rPr>
          <w:sz w:val="24"/>
        </w:rPr>
        <w:tab/>
      </w:r>
    </w:p>
    <w:p w14:paraId="59E3E809" w14:textId="77777777" w:rsidR="001A606D" w:rsidRDefault="001A606D">
      <w:pPr>
        <w:ind w:left="360"/>
        <w:rPr>
          <w:sz w:val="24"/>
        </w:rPr>
      </w:pPr>
      <w:r>
        <w:rPr>
          <w:sz w:val="24"/>
        </w:rPr>
        <w:t>The LNPA and NAPM/LLC had previously approved the sharing of information between N</w:t>
      </w:r>
      <w:r w:rsidR="006F2432">
        <w:rPr>
          <w:sz w:val="24"/>
        </w:rPr>
        <w:t xml:space="preserve">PAC and the Pool Administrator </w:t>
      </w:r>
      <w:r>
        <w:rPr>
          <w:sz w:val="24"/>
        </w:rPr>
        <w:t xml:space="preserve">whereby the Pool Administrator is able to obtain the necessary information from NPAC to ensure, to the extent possible, that service providers are complying with the pooled </w:t>
      </w:r>
      <w:r w:rsidR="006F2432">
        <w:rPr>
          <w:sz w:val="24"/>
        </w:rPr>
        <w:t>block donation process.  The PA</w:t>
      </w:r>
      <w:r>
        <w:rPr>
          <w:sz w:val="24"/>
        </w:rPr>
        <w:t xml:space="preserve"> submitted Change Order 23 for FCC consideration.  PA Change Order 23 was subsequently </w:t>
      </w:r>
      <w:proofErr w:type="gramStart"/>
      <w:r>
        <w:rPr>
          <w:sz w:val="24"/>
        </w:rPr>
        <w:t>withdrawn</w:t>
      </w:r>
      <w:proofErr w:type="gramEnd"/>
      <w:r>
        <w:rPr>
          <w:sz w:val="24"/>
        </w:rPr>
        <w:t xml:space="preserve"> and PA Change Order 24 was submitted to the FCC by the PA.  The Numbering Oversight Working Group (NOWG) recommended to the FCC a trial of the proposed resolution in selected pools initially.  The FCC subsequently recommended that the PA submit another Change Order based on the NOWG recommendation for a trial.  On </w:t>
      </w:r>
      <w:smartTag w:uri="urn:schemas-microsoft-com:office:smarttags" w:element="date">
        <w:smartTagPr>
          <w:attr w:name="Year" w:val="2004"/>
          <w:attr w:name="Day" w:val="9"/>
          <w:attr w:name="Month" w:val="2"/>
        </w:smartTagPr>
        <w:r>
          <w:rPr>
            <w:sz w:val="24"/>
          </w:rPr>
          <w:t>2/9/04</w:t>
        </w:r>
      </w:smartTag>
      <w:r>
        <w:rPr>
          <w:sz w:val="24"/>
        </w:rPr>
        <w:t xml:space="preserve">, the PA submitted Change Order 26 based on this recommendation to conduct a trial in one NPA in each NPAC region.  The FCC approved PA Change Order 26. </w:t>
      </w:r>
      <w:r w:rsidR="006F2432">
        <w:rPr>
          <w:sz w:val="24"/>
        </w:rPr>
        <w:t xml:space="preserve"> The PA has since received</w:t>
      </w:r>
      <w:r>
        <w:rPr>
          <w:sz w:val="24"/>
        </w:rPr>
        <w:t xml:space="preserve"> reports for each trial NPA in each region and worked with service providers to resolve discrepancies in what is in PAS vs. NPAC.  The PA then aggregated the information and sent the findings and a recommendation to the FCC.  Attached is the PA’s summary and a recommendation to the FCC that the PA receive reports for all NPAs and that it be repeated annually.  The NOWG was then asked by the FCC to review the results and provide a recommendation.</w:t>
      </w:r>
    </w:p>
    <w:bookmarkStart w:id="4" w:name="_MON_1739620614"/>
    <w:bookmarkEnd w:id="4"/>
    <w:p w14:paraId="17499017" w14:textId="1C0C27A1" w:rsidR="001A606D" w:rsidRDefault="001A606D">
      <w:pPr>
        <w:ind w:firstLine="720"/>
        <w:rPr>
          <w:sz w:val="24"/>
        </w:rPr>
      </w:pPr>
      <w:r>
        <w:object w:dxaOrig="1530" w:dyaOrig="990" w14:anchorId="5891C4BD">
          <v:shape id="_x0000_i1029" type="#_x0000_t75" style="width:76.45pt;height:49.3pt" o:ole="" fillcolor="window">
            <v:imagedata r:id="rId15" o:title=""/>
          </v:shape>
          <o:OLEObject Type="Embed" ProgID="Word.Document.8" ShapeID="_x0000_i1029" DrawAspect="Icon" ObjectID="_1739620927" r:id="rId16">
            <o:FieldCodes>\s</o:FieldCodes>
          </o:OLEObject>
        </w:object>
      </w:r>
      <w:r>
        <w:rPr>
          <w:sz w:val="24"/>
        </w:rPr>
        <w:tab/>
      </w:r>
      <w:bookmarkStart w:id="5" w:name="_MON_1739620620"/>
      <w:bookmarkEnd w:id="5"/>
      <w:r w:rsidR="00E24F19">
        <w:object w:dxaOrig="1530" w:dyaOrig="990" w14:anchorId="2185BBD5">
          <v:shape id="_x0000_i1060" type="#_x0000_t75" style="width:76.45pt;height:49.3pt" o:ole="" fillcolor="window">
            <v:imagedata r:id="rId17" o:title=""/>
          </v:shape>
          <o:OLEObject Type="Embed" ProgID="Excel.Sheet.8" ShapeID="_x0000_i1060" DrawAspect="Icon" ObjectID="_1739620928" r:id="rId18"/>
        </w:object>
      </w:r>
    </w:p>
    <w:p w14:paraId="7C298EA1" w14:textId="77777777" w:rsidR="001A606D" w:rsidRDefault="001A606D">
      <w:pPr>
        <w:rPr>
          <w:sz w:val="24"/>
        </w:rPr>
      </w:pPr>
    </w:p>
    <w:p w14:paraId="6151B33E" w14:textId="77777777" w:rsidR="001A606D" w:rsidRDefault="001A606D">
      <w:pPr>
        <w:pStyle w:val="BodyTextIndent"/>
      </w:pPr>
      <w:r>
        <w:t>The NOWG subsequently issued the attached recommendation that the PA provide an updated proposal with cost details for Change Order #24 to the FCC, for review by the NOWG, prior to the FCC authorizing a one-time scrub of PAS by the PA.  The FCC responded that the PA should submit a new Change Order based on NOWG’s recommendation for a one-time scrub of all NPAs, and for ongoing data collection to determine if subsequent scrubs are needed.  The PA is in the process of putting together the Change Order to the FCC.</w:t>
      </w:r>
    </w:p>
    <w:p w14:paraId="16563C00" w14:textId="77777777" w:rsidR="001A606D" w:rsidRDefault="001A606D">
      <w:pPr>
        <w:pStyle w:val="BodyTextIndent"/>
        <w:ind w:left="0"/>
      </w:pPr>
    </w:p>
    <w:p w14:paraId="054883C0" w14:textId="77777777" w:rsidR="006F2432" w:rsidRDefault="006F2432" w:rsidP="006F2432">
      <w:pPr>
        <w:pStyle w:val="BodyTextIndent"/>
      </w:pPr>
      <w:r>
        <w:t xml:space="preserve">At the February LNPA, it was stated that the NOWG recommendation does not support the INC’s solution to Issue 364, which addresses portability of abandoned blocks (TBPAG Appendix 7).  The PA Change Order will support NOWG’s recommendation on PIM 24.  The NOWG recommends running the report once a year.  Nextel and T-Mobile expressed concern that a </w:t>
      </w:r>
      <w:proofErr w:type="gramStart"/>
      <w:r>
        <w:t>once a year</w:t>
      </w:r>
      <w:proofErr w:type="gramEnd"/>
      <w:r>
        <w:t xml:space="preserve"> scrub will not solve the problem.  T-Mobile recently received a block with 600 working customers.  Adam Newman, INC Vice Chair, said that the INC guidelines have an issue pending the FCC decision related to the PA doing a contamination check on returned blocks, but the check is not being done pending the FCC decision on this issue.  This could result in over-contaminated blocks in the pool.  Due to the continuing problems cited, it was the consensus of the LNPA that the NOWG should revisit the original suggested resolution of PIM 24.  Rosemary Emm</w:t>
      </w:r>
      <w:r w:rsidR="008252A9">
        <w:t>er, now Co-Chair of the NOWG, will</w:t>
      </w:r>
      <w:r>
        <w:t xml:space="preserve"> take the original LNPA contribution sent to the PA back to the NOWG </w:t>
      </w:r>
      <w:proofErr w:type="gramStart"/>
      <w:r>
        <w:t>as a result of</w:t>
      </w:r>
      <w:proofErr w:type="gramEnd"/>
      <w:r>
        <w:t xml:space="preserve"> renewed interest in implementing the original PIM 24 resolution re</w:t>
      </w:r>
      <w:r w:rsidR="008252A9">
        <w:t>commended by the LNPA.  A member suggested</w:t>
      </w:r>
      <w:r>
        <w:t xml:space="preserve"> </w:t>
      </w:r>
      <w:r w:rsidR="008252A9">
        <w:t xml:space="preserve">that </w:t>
      </w:r>
      <w:r>
        <w:t xml:space="preserve">we must resolve this issue from 3 fronts 1) SP education, 2) Allowing the PA to check returned blocks, and 3) Doing the scrub more often than once a year.  </w:t>
      </w:r>
      <w:r w:rsidR="008252A9">
        <w:t>The PA agreed to</w:t>
      </w:r>
      <w:r>
        <w:t xml:space="preserve"> hold off on </w:t>
      </w:r>
      <w:r w:rsidR="008252A9">
        <w:t xml:space="preserve">the latest </w:t>
      </w:r>
      <w:r>
        <w:t xml:space="preserve">Change Order until feedback is received from NOWG.  </w:t>
      </w:r>
      <w:r w:rsidR="008252A9">
        <w:t xml:space="preserve">Rosemary </w:t>
      </w:r>
      <w:r>
        <w:t>Emmer</w:t>
      </w:r>
      <w:r w:rsidR="008252A9">
        <w:t>, NOWG Co-Chair, will</w:t>
      </w:r>
      <w:r>
        <w:t xml:space="preserve"> keep</w:t>
      </w:r>
      <w:r w:rsidR="008252A9">
        <w:t xml:space="preserve"> the</w:t>
      </w:r>
      <w:r>
        <w:t xml:space="preserve"> LNPA apprised of NOWG de</w:t>
      </w:r>
      <w:r w:rsidR="008252A9">
        <w:t>liberations.</w:t>
      </w:r>
    </w:p>
    <w:p w14:paraId="49F3159F" w14:textId="77777777" w:rsidR="006F2432" w:rsidRDefault="006F2432">
      <w:pPr>
        <w:pStyle w:val="BodyTextIndent"/>
        <w:ind w:left="0"/>
      </w:pPr>
    </w:p>
    <w:p w14:paraId="0D91496F" w14:textId="77777777" w:rsidR="001A606D" w:rsidRDefault="001A606D">
      <w:pPr>
        <w:pStyle w:val="BodyTextIndent"/>
      </w:pPr>
      <w:r>
        <w:t>PA Change Order 26 is completed.  PA Change Order 24 will remain open.  The PIM will remain open pending the outcome of the final FCC decision.</w:t>
      </w:r>
    </w:p>
    <w:p w14:paraId="19BAE48B" w14:textId="77777777" w:rsidR="001A606D" w:rsidRDefault="001A606D">
      <w:pPr>
        <w:rPr>
          <w:sz w:val="24"/>
        </w:rPr>
      </w:pPr>
    </w:p>
    <w:p w14:paraId="31DE6B55" w14:textId="77777777" w:rsidR="001A606D" w:rsidRDefault="001A606D">
      <w:pPr>
        <w:rPr>
          <w:sz w:val="24"/>
        </w:rPr>
      </w:pPr>
      <w:r>
        <w:rPr>
          <w:sz w:val="24"/>
        </w:rPr>
        <w:tab/>
      </w:r>
      <w:bookmarkStart w:id="6" w:name="_MON_1155397965"/>
      <w:bookmarkEnd w:id="6"/>
      <w:r>
        <w:rPr>
          <w:sz w:val="24"/>
        </w:rPr>
        <w:object w:dxaOrig="1530" w:dyaOrig="990" w14:anchorId="22838DB5">
          <v:shape id="_x0000_i1031" type="#_x0000_t75" style="width:76.45pt;height:49.3pt" o:ole="" fillcolor="window">
            <v:imagedata r:id="rId19" o:title=""/>
          </v:shape>
          <o:OLEObject Type="Embed" ProgID="Word.Document.8" ShapeID="_x0000_i1031" DrawAspect="Icon" ObjectID="_1739620929" r:id="rId20">
            <o:FieldCodes>\s</o:FieldCodes>
          </o:OLEObject>
        </w:object>
      </w:r>
      <w:r>
        <w:rPr>
          <w:sz w:val="24"/>
        </w:rPr>
        <w:tab/>
      </w:r>
      <w:bookmarkStart w:id="7" w:name="_MON_1155397993"/>
      <w:bookmarkEnd w:id="7"/>
      <w:r>
        <w:rPr>
          <w:sz w:val="24"/>
        </w:rPr>
        <w:object w:dxaOrig="1530" w:dyaOrig="990" w14:anchorId="7432003B">
          <v:shape id="_x0000_i1032" type="#_x0000_t75" style="width:76.45pt;height:49.3pt" o:ole="" fillcolor="window">
            <v:imagedata r:id="rId21" o:title=""/>
          </v:shape>
          <o:OLEObject Type="Embed" ProgID="Word.Document.8" ShapeID="_x0000_i1032" DrawAspect="Icon" ObjectID="_1739620930" r:id="rId22">
            <o:FieldCodes>\s</o:FieldCodes>
          </o:OLEObject>
        </w:object>
      </w:r>
      <w:r>
        <w:rPr>
          <w:sz w:val="24"/>
        </w:rPr>
        <w:tab/>
      </w:r>
      <w:bookmarkStart w:id="8" w:name="_MON_1155398021"/>
      <w:bookmarkStart w:id="9" w:name="_MON_1155398068"/>
      <w:bookmarkEnd w:id="8"/>
      <w:bookmarkEnd w:id="9"/>
      <w:r>
        <w:rPr>
          <w:sz w:val="24"/>
        </w:rPr>
        <w:object w:dxaOrig="1530" w:dyaOrig="990" w14:anchorId="3D3FBD90">
          <v:shape id="_x0000_i1033" type="#_x0000_t75" style="width:76.45pt;height:49.3pt" o:ole="" fillcolor="window">
            <v:imagedata r:id="rId23" o:title=""/>
          </v:shape>
          <o:OLEObject Type="Embed" ProgID="Word.Document.8" ShapeID="_x0000_i1033" DrawAspect="Icon" ObjectID="_1739620931" r:id="rId24">
            <o:FieldCodes>\s</o:FieldCodes>
          </o:OLEObject>
        </w:object>
      </w:r>
    </w:p>
    <w:p w14:paraId="3CC8769E" w14:textId="77777777" w:rsidR="001A606D" w:rsidRDefault="001A606D">
      <w:pPr>
        <w:rPr>
          <w:sz w:val="24"/>
        </w:rPr>
      </w:pPr>
    </w:p>
    <w:p w14:paraId="717B63F6" w14:textId="77777777" w:rsidR="001A606D" w:rsidRDefault="001A606D" w:rsidP="00E24F19">
      <w:pPr>
        <w:numPr>
          <w:ilvl w:val="0"/>
          <w:numId w:val="13"/>
        </w:numPr>
        <w:rPr>
          <w:sz w:val="24"/>
        </w:rPr>
      </w:pPr>
      <w:r>
        <w:rPr>
          <w:sz w:val="24"/>
        </w:rPr>
        <w:t>PIM 28 – This PIM, submitted by Sprint PCS, addresses interface differences between the WPRR (wireless) and FOC (wireline).  The FOC allows for a due date and time change on confirmations, howe</w:t>
      </w:r>
      <w:r w:rsidR="00BE5441">
        <w:rPr>
          <w:sz w:val="24"/>
        </w:rPr>
        <w:t>ver, the WPRR does not.  When a</w:t>
      </w:r>
      <w:r>
        <w:rPr>
          <w:sz w:val="24"/>
        </w:rPr>
        <w:t xml:space="preserve"> wireline carrier sends an FOC with a change in due date or time, the wireless carrier cannot process the change and does not allow the port to co</w:t>
      </w:r>
      <w:r w:rsidR="00BE5441">
        <w:rPr>
          <w:sz w:val="24"/>
        </w:rPr>
        <w:t xml:space="preserve">mplete.  This accepted PIM was </w:t>
      </w:r>
      <w:r>
        <w:rPr>
          <w:sz w:val="24"/>
        </w:rPr>
        <w:t xml:space="preserve">referred to the Ordering and Billing Forum (OBF) Wireless Committee and Local Ordering and Provisioning (LSOP) </w:t>
      </w:r>
      <w:proofErr w:type="gramStart"/>
      <w:r>
        <w:rPr>
          <w:sz w:val="24"/>
        </w:rPr>
        <w:t>Committee, and</w:t>
      </w:r>
      <w:proofErr w:type="gramEnd"/>
      <w:r>
        <w:rPr>
          <w:sz w:val="24"/>
        </w:rPr>
        <w:t xml:space="preserve"> is being worked in the OBF Wireless Committee Technical Subcommittee (Issue 2744).  The proposed resolution is for the WICIS standard to be modified to relax edits to allow the Inter-carrier Communications Process (ICP) to accept due date and time changes.  This resolution will be in WICIS 3.0, which must be implemented between </w:t>
      </w:r>
      <w:smartTag w:uri="urn:schemas-microsoft-com:office:smarttags" w:element="date">
        <w:smartTagPr>
          <w:attr w:name="Year" w:val="2005"/>
          <w:attr w:name="Day" w:val="22"/>
          <w:attr w:name="Month" w:val="5"/>
        </w:smartTagPr>
        <w:r>
          <w:rPr>
            <w:sz w:val="24"/>
          </w:rPr>
          <w:t>5/22/05</w:t>
        </w:r>
      </w:smartTag>
      <w:r>
        <w:rPr>
          <w:sz w:val="24"/>
        </w:rPr>
        <w:t xml:space="preserve"> and </w:t>
      </w:r>
      <w:smartTag w:uri="urn:schemas-microsoft-com:office:smarttags" w:element="date">
        <w:smartTagPr>
          <w:attr w:name="Year" w:val="2006"/>
          <w:attr w:name="Day" w:val="12"/>
          <w:attr w:name="Month" w:val="2"/>
        </w:smartTagPr>
        <w:r>
          <w:rPr>
            <w:sz w:val="24"/>
          </w:rPr>
          <w:t>2/12/06</w:t>
        </w:r>
      </w:smartTag>
      <w:r>
        <w:rPr>
          <w:sz w:val="24"/>
        </w:rPr>
        <w:t xml:space="preserve"> </w:t>
      </w:r>
      <w:r>
        <w:rPr>
          <w:color w:val="FF0000"/>
          <w:sz w:val="24"/>
        </w:rPr>
        <w:t>(new sunset date for WICIS 2.1.0)</w:t>
      </w:r>
      <w:r>
        <w:rPr>
          <w:sz w:val="24"/>
        </w:rPr>
        <w:t>.</w:t>
      </w:r>
    </w:p>
    <w:p w14:paraId="25B6C908" w14:textId="77777777" w:rsidR="001A606D" w:rsidRDefault="001A606D">
      <w:pPr>
        <w:rPr>
          <w:sz w:val="24"/>
        </w:rPr>
      </w:pPr>
    </w:p>
    <w:p w14:paraId="704B0AB3" w14:textId="77777777" w:rsidR="001A606D" w:rsidRDefault="001A606D">
      <w:pPr>
        <w:pStyle w:val="BodyTextIndent"/>
      </w:pPr>
      <w:r>
        <w:t>There is a workaround in the interim.  This PIM will continue to be tracked by the LNPA until the sunset of WICIS 2.1.0 to allow all providers to test and implement the fix in 3.0.</w:t>
      </w:r>
    </w:p>
    <w:bookmarkStart w:id="10" w:name="_MON_1739620644"/>
    <w:bookmarkEnd w:id="10"/>
    <w:p w14:paraId="09E66A38" w14:textId="77777777" w:rsidR="001A606D" w:rsidRDefault="001A606D">
      <w:pPr>
        <w:ind w:left="3600" w:firstLine="720"/>
        <w:rPr>
          <w:sz w:val="24"/>
        </w:rPr>
      </w:pPr>
      <w:r>
        <w:object w:dxaOrig="1530" w:dyaOrig="990" w14:anchorId="515806F7">
          <v:shape id="_x0000_i1034" type="#_x0000_t75" style="width:76.45pt;height:49.3pt" o:ole="" fillcolor="window">
            <v:imagedata r:id="rId25" o:title=""/>
          </v:shape>
          <o:OLEObject Type="Embed" ProgID="Word.Document.8" ShapeID="_x0000_i1034" DrawAspect="Icon" ObjectID="_1739620932" r:id="rId26">
            <o:FieldCodes>\s</o:FieldCodes>
          </o:OLEObject>
        </w:object>
      </w:r>
    </w:p>
    <w:p w14:paraId="67859D1D" w14:textId="77777777" w:rsidR="001A606D" w:rsidRDefault="001A606D">
      <w:pPr>
        <w:numPr>
          <w:ilvl w:val="0"/>
          <w:numId w:val="2"/>
        </w:numPr>
        <w:rPr>
          <w:color w:val="FF0000"/>
          <w:sz w:val="24"/>
        </w:rPr>
      </w:pPr>
      <w:r>
        <w:rPr>
          <w:sz w:val="24"/>
        </w:rPr>
        <w:t>PIM 32 - This PIM, submitted by Syniverse (formerly TSI), seeks to address issues related to the process for obtaining a Customer Service Record (CSR), which contains information necessary to complete a Local Service Request (LSR) for porting in a reseller number.</w:t>
      </w:r>
    </w:p>
    <w:bookmarkStart w:id="11" w:name="_MON_1739620650"/>
    <w:bookmarkEnd w:id="11"/>
    <w:p w14:paraId="0BE95946" w14:textId="77777777" w:rsidR="001A606D" w:rsidRDefault="001A606D">
      <w:pPr>
        <w:ind w:firstLine="360"/>
        <w:rPr>
          <w:sz w:val="24"/>
        </w:rPr>
      </w:pPr>
      <w:r>
        <w:object w:dxaOrig="1530" w:dyaOrig="990" w14:anchorId="4E783FED">
          <v:shape id="_x0000_i1035" type="#_x0000_t75" style="width:76.45pt;height:49.3pt" o:ole="" fillcolor="window">
            <v:imagedata r:id="rId27" o:title=""/>
          </v:shape>
          <o:OLEObject Type="Embed" ProgID="Word.Document.8" ShapeID="_x0000_i1035" DrawAspect="Icon" ObjectID="_1739620933" r:id="rId28">
            <o:FieldCodes>\s</o:FieldCodes>
          </o:OLEObject>
        </w:object>
      </w:r>
    </w:p>
    <w:p w14:paraId="12128FF3" w14:textId="77777777" w:rsidR="00BE5441" w:rsidRDefault="00BE5441" w:rsidP="00BE5441">
      <w:pPr>
        <w:ind w:left="360"/>
        <w:rPr>
          <w:sz w:val="24"/>
        </w:rPr>
      </w:pPr>
      <w:r>
        <w:rPr>
          <w:sz w:val="24"/>
        </w:rPr>
        <w:t>Action Item 0904-09:  In process.</w:t>
      </w:r>
    </w:p>
    <w:p w14:paraId="6D29159F" w14:textId="77777777" w:rsidR="00BE5441" w:rsidRDefault="00BE5441" w:rsidP="00BE5441">
      <w:pPr>
        <w:ind w:left="360"/>
        <w:rPr>
          <w:sz w:val="24"/>
        </w:rPr>
      </w:pPr>
      <w:r>
        <w:rPr>
          <w:sz w:val="24"/>
        </w:rPr>
        <w:t xml:space="preserve">  </w:t>
      </w:r>
    </w:p>
    <w:p w14:paraId="5C2F6561" w14:textId="77777777" w:rsidR="00BE5441" w:rsidRDefault="00BE5441" w:rsidP="00BE5441">
      <w:pPr>
        <w:ind w:left="360"/>
        <w:rPr>
          <w:sz w:val="24"/>
        </w:rPr>
      </w:pPr>
      <w:r>
        <w:rPr>
          <w:sz w:val="24"/>
        </w:rPr>
        <w:t>Action Item 1204-14:  Closed.  Change Orders are only being submitted to those companies where a problem exists.</w:t>
      </w:r>
    </w:p>
    <w:p w14:paraId="21511461" w14:textId="77777777" w:rsidR="00BE5441" w:rsidRDefault="00BE5441" w:rsidP="00BE5441">
      <w:pPr>
        <w:rPr>
          <w:sz w:val="24"/>
        </w:rPr>
      </w:pPr>
    </w:p>
    <w:p w14:paraId="3E87946C" w14:textId="77777777" w:rsidR="001A606D" w:rsidRDefault="001A606D">
      <w:pPr>
        <w:numPr>
          <w:ilvl w:val="0"/>
          <w:numId w:val="3"/>
        </w:numPr>
        <w:rPr>
          <w:sz w:val="24"/>
        </w:rPr>
      </w:pPr>
      <w:r>
        <w:rPr>
          <w:sz w:val="24"/>
        </w:rPr>
        <w:t>PIM 34 – This PIM, submitted by Syniverse (formerly TSI), seeks to address issues related to the process for obtaining a Customer Service Record (CSR), which contains information necessary to complete a Local Service Request (LSR) for porting in a Type 1 Cellular number.</w:t>
      </w:r>
    </w:p>
    <w:p w14:paraId="7255BC23" w14:textId="77777777" w:rsidR="001A606D" w:rsidRDefault="001A606D">
      <w:pPr>
        <w:ind w:left="360"/>
        <w:rPr>
          <w:sz w:val="24"/>
        </w:rPr>
      </w:pPr>
    </w:p>
    <w:bookmarkStart w:id="12" w:name="_MON_1739620656"/>
    <w:bookmarkEnd w:id="12"/>
    <w:p w14:paraId="5E1F80CD" w14:textId="77777777" w:rsidR="001A606D" w:rsidRDefault="001A606D">
      <w:pPr>
        <w:ind w:firstLine="360"/>
        <w:rPr>
          <w:sz w:val="24"/>
        </w:rPr>
      </w:pPr>
      <w:r>
        <w:object w:dxaOrig="1530" w:dyaOrig="990" w14:anchorId="7639359F">
          <v:shape id="_x0000_i1036" type="#_x0000_t75" style="width:76.45pt;height:49.3pt" o:ole="" fillcolor="window">
            <v:imagedata r:id="rId29" o:title=""/>
          </v:shape>
          <o:OLEObject Type="Embed" ProgID="Word.Document.8" ShapeID="_x0000_i1036" DrawAspect="Icon" ObjectID="_1739620934" r:id="rId30">
            <o:FieldCodes>\s</o:FieldCodes>
          </o:OLEObject>
        </w:object>
      </w:r>
    </w:p>
    <w:p w14:paraId="799D1C80" w14:textId="77777777" w:rsidR="00CC7720" w:rsidRDefault="00CC7720" w:rsidP="00CC7720">
      <w:pPr>
        <w:ind w:left="360"/>
        <w:rPr>
          <w:sz w:val="24"/>
        </w:rPr>
      </w:pPr>
      <w:r>
        <w:rPr>
          <w:sz w:val="24"/>
        </w:rPr>
        <w:t>Action Item 1204-21:  90% of data has been collected.  Action Item remains open.</w:t>
      </w:r>
    </w:p>
    <w:p w14:paraId="1B5B4726" w14:textId="77777777" w:rsidR="00CC7720" w:rsidRDefault="00CC7720" w:rsidP="00CC7720">
      <w:pPr>
        <w:ind w:left="360"/>
        <w:rPr>
          <w:sz w:val="24"/>
        </w:rPr>
      </w:pPr>
    </w:p>
    <w:p w14:paraId="17C53EF8" w14:textId="77777777" w:rsidR="00CC7720" w:rsidRDefault="00CC7720" w:rsidP="00CC7720">
      <w:pPr>
        <w:ind w:left="360"/>
        <w:rPr>
          <w:sz w:val="24"/>
        </w:rPr>
      </w:pPr>
      <w:r>
        <w:rPr>
          <w:sz w:val="24"/>
        </w:rPr>
        <w:t>Action Item 0105-07:  Closed.</w:t>
      </w:r>
    </w:p>
    <w:p w14:paraId="050D727C" w14:textId="77777777" w:rsidR="001A606D" w:rsidRDefault="001A606D">
      <w:pPr>
        <w:rPr>
          <w:sz w:val="24"/>
        </w:rPr>
      </w:pPr>
    </w:p>
    <w:p w14:paraId="6FEDAFF9" w14:textId="77777777" w:rsidR="001A606D" w:rsidRDefault="001A606D">
      <w:pPr>
        <w:ind w:left="360"/>
        <w:rPr>
          <w:sz w:val="24"/>
        </w:rPr>
      </w:pPr>
      <w:r>
        <w:rPr>
          <w:sz w:val="24"/>
        </w:rPr>
        <w:t>Migrations of Type 1 numbers to Type 2 are continuing.  This PIM will continue to be tracked for Type 1 to Type 2 migrations.</w:t>
      </w:r>
    </w:p>
    <w:p w14:paraId="0C84D4C1" w14:textId="77777777" w:rsidR="001A606D" w:rsidRDefault="001A606D">
      <w:pPr>
        <w:rPr>
          <w:sz w:val="24"/>
        </w:rPr>
      </w:pPr>
    </w:p>
    <w:p w14:paraId="5EE295CD" w14:textId="77777777" w:rsidR="001A606D" w:rsidRDefault="001A606D" w:rsidP="00E24F19">
      <w:pPr>
        <w:numPr>
          <w:ilvl w:val="0"/>
          <w:numId w:val="5"/>
        </w:numPr>
        <w:rPr>
          <w:sz w:val="24"/>
        </w:rPr>
      </w:pPr>
      <w:r>
        <w:rPr>
          <w:sz w:val="24"/>
        </w:rPr>
        <w:t>PIM 36 – This PIM, submitted by Syniverse, proposes an edit in NPAC to prevent NPA-NXX codes from being opened in the wrong NPAC regional database by service providers.</w:t>
      </w:r>
    </w:p>
    <w:bookmarkStart w:id="13" w:name="_MON_1160232430"/>
    <w:bookmarkEnd w:id="13"/>
    <w:p w14:paraId="3599C153" w14:textId="77777777" w:rsidR="001A606D" w:rsidRDefault="001A606D">
      <w:pPr>
        <w:ind w:left="2880"/>
        <w:rPr>
          <w:sz w:val="24"/>
        </w:rPr>
      </w:pPr>
      <w:r>
        <w:rPr>
          <w:sz w:val="24"/>
        </w:rPr>
        <w:object w:dxaOrig="1530" w:dyaOrig="990" w14:anchorId="0BCAFC64">
          <v:shape id="_x0000_i1037" type="#_x0000_t75" style="width:76.45pt;height:49.3pt" o:ole="" fillcolor="window">
            <v:imagedata r:id="rId31" o:title=""/>
          </v:shape>
          <o:OLEObject Type="Embed" ProgID="Word.Document.8" ShapeID="_x0000_i1037" DrawAspect="Icon" ObjectID="_1739620935" r:id="rId32">
            <o:FieldCodes>\s</o:FieldCodes>
          </o:OLEObject>
        </w:object>
      </w:r>
    </w:p>
    <w:p w14:paraId="669A5D8C" w14:textId="77777777" w:rsidR="001A606D" w:rsidRDefault="001A606D">
      <w:pPr>
        <w:ind w:left="360"/>
        <w:rPr>
          <w:sz w:val="24"/>
        </w:rPr>
      </w:pPr>
      <w:r>
        <w:rPr>
          <w:sz w:val="24"/>
        </w:rPr>
        <w:t xml:space="preserve">NANC Change Order 321 addresses this </w:t>
      </w:r>
      <w:proofErr w:type="gramStart"/>
      <w:r>
        <w:rPr>
          <w:sz w:val="24"/>
        </w:rPr>
        <w:t>issue, and</w:t>
      </w:r>
      <w:proofErr w:type="gramEnd"/>
      <w:r>
        <w:rPr>
          <w:sz w:val="24"/>
        </w:rPr>
        <w:t xml:space="preserve"> has been modified to address an area in </w:t>
      </w:r>
      <w:smartTag w:uri="urn:schemas-microsoft-com:office:smarttags" w:element="place">
        <w:smartTag w:uri="urn:schemas-microsoft-com:office:smarttags" w:element="State">
          <w:r>
            <w:rPr>
              <w:sz w:val="24"/>
            </w:rPr>
            <w:t>Kentucky</w:t>
          </w:r>
        </w:smartTag>
      </w:smartTag>
      <w:r>
        <w:rPr>
          <w:sz w:val="24"/>
        </w:rPr>
        <w:t xml:space="preserve"> where two regions serve the same NPA.  NANC 321 will be included in the recommended package for the next NPAC software release.  This PIM is now in a tracking state awaiting implementation of NANC 321.  The PIM was revised to eliminate the verbiage on LRNs because there is no such thing as the correct region for LRNs.  LRNs can be in more than one region.  </w:t>
      </w:r>
      <w:proofErr w:type="spellStart"/>
      <w:r>
        <w:rPr>
          <w:sz w:val="24"/>
        </w:rPr>
        <w:t>NeuStar</w:t>
      </w:r>
      <w:proofErr w:type="spellEnd"/>
      <w:r>
        <w:rPr>
          <w:sz w:val="24"/>
        </w:rPr>
        <w:t xml:space="preserve"> will continue a manual cleanup of NXXs opened in the wrong region until NANC 321 is implemented.  </w:t>
      </w:r>
      <w:proofErr w:type="spellStart"/>
      <w:r>
        <w:rPr>
          <w:sz w:val="24"/>
        </w:rPr>
        <w:t>NeuStar</w:t>
      </w:r>
      <w:proofErr w:type="spellEnd"/>
      <w:r>
        <w:rPr>
          <w:sz w:val="24"/>
        </w:rPr>
        <w:t xml:space="preserve"> has increased the frequency of the manual cleanup.</w:t>
      </w:r>
    </w:p>
    <w:p w14:paraId="4B03C03D" w14:textId="77777777" w:rsidR="001A606D" w:rsidRDefault="001A606D">
      <w:pPr>
        <w:rPr>
          <w:color w:val="000000"/>
          <w:sz w:val="24"/>
        </w:rPr>
      </w:pPr>
    </w:p>
    <w:p w14:paraId="69F2D214" w14:textId="77777777" w:rsidR="001A606D" w:rsidRDefault="001A606D" w:rsidP="00E24F19">
      <w:pPr>
        <w:pStyle w:val="BodyText"/>
        <w:numPr>
          <w:ilvl w:val="0"/>
          <w:numId w:val="6"/>
        </w:numPr>
      </w:pPr>
      <w:r>
        <w:t xml:space="preserve">PIM 38 – This PIM, submitted by AT&amp;T Wireless, seeks to eliminate the current </w:t>
      </w:r>
      <w:proofErr w:type="gramStart"/>
      <w:r>
        <w:t>5 day</w:t>
      </w:r>
      <w:proofErr w:type="gramEnd"/>
      <w:r>
        <w:t xml:space="preserve"> minimum interval between when a pooled block is created in NPAC, and the effective date of block activation, if the 1</w:t>
      </w:r>
      <w:r>
        <w:rPr>
          <w:vertAlign w:val="superscript"/>
        </w:rPr>
        <w:t>st</w:t>
      </w:r>
      <w:r>
        <w:t xml:space="preserve"> port has already occurred in the NXX code containing the pooled block.</w:t>
      </w:r>
    </w:p>
    <w:bookmarkStart w:id="14" w:name="_MON_1739620668"/>
    <w:bookmarkEnd w:id="14"/>
    <w:p w14:paraId="23723504" w14:textId="77777777" w:rsidR="001A606D" w:rsidRDefault="001A606D">
      <w:pPr>
        <w:pStyle w:val="BodyText"/>
        <w:ind w:firstLine="360"/>
      </w:pPr>
      <w:r>
        <w:object w:dxaOrig="1530" w:dyaOrig="990" w14:anchorId="054143E6">
          <v:shape id="_x0000_i1038" type="#_x0000_t75" style="width:76.45pt;height:49.3pt" o:ole="" fillcolor="window">
            <v:imagedata r:id="rId33" o:title=""/>
          </v:shape>
          <o:OLEObject Type="Embed" ProgID="Word.Document.8" ShapeID="_x0000_i1038" DrawAspect="Icon" ObjectID="_1739620936" r:id="rId34">
            <o:FieldCodes>\s</o:FieldCodes>
          </o:OLEObject>
        </w:object>
      </w:r>
    </w:p>
    <w:p w14:paraId="6F689592" w14:textId="77777777" w:rsidR="001A606D" w:rsidRDefault="001A606D">
      <w:pPr>
        <w:pStyle w:val="BodyText"/>
        <w:ind w:left="360"/>
      </w:pPr>
      <w:r>
        <w:t>NANC Change Order 394 addresses this issue.  NANC 394 will be included in the recommended package for the next NPAC software release.  This PIM is now in a tracking state awaiting implementation of NANC 394.</w:t>
      </w:r>
    </w:p>
    <w:p w14:paraId="1A3EE7F2" w14:textId="77777777" w:rsidR="001A606D" w:rsidRDefault="001A606D">
      <w:pPr>
        <w:rPr>
          <w:sz w:val="24"/>
        </w:rPr>
      </w:pPr>
      <w:r>
        <w:rPr>
          <w:sz w:val="24"/>
        </w:rPr>
        <w:t xml:space="preserve"> </w:t>
      </w:r>
    </w:p>
    <w:p w14:paraId="7A54E396" w14:textId="77777777" w:rsidR="001A606D" w:rsidRDefault="001A606D" w:rsidP="00E24F19">
      <w:pPr>
        <w:numPr>
          <w:ilvl w:val="0"/>
          <w:numId w:val="9"/>
        </w:numPr>
        <w:rPr>
          <w:sz w:val="24"/>
        </w:rPr>
      </w:pPr>
      <w:r>
        <w:rPr>
          <w:sz w:val="24"/>
        </w:rPr>
        <w:t>PIM 41 – This PIM, submitted by Verizon Wireless, seeks to address fallout that can occur during SPID migrations when methods other that NANC 323 are used to accomplish the migration.</w:t>
      </w:r>
    </w:p>
    <w:bookmarkStart w:id="15" w:name="_MON_1169549677"/>
    <w:bookmarkEnd w:id="15"/>
    <w:p w14:paraId="25ABE5EF" w14:textId="77777777" w:rsidR="001A606D" w:rsidRDefault="001A606D">
      <w:pPr>
        <w:ind w:firstLine="360"/>
        <w:rPr>
          <w:sz w:val="24"/>
        </w:rPr>
      </w:pPr>
      <w:r>
        <w:rPr>
          <w:sz w:val="24"/>
        </w:rPr>
        <w:object w:dxaOrig="1530" w:dyaOrig="990" w14:anchorId="33D6918B">
          <v:shape id="_x0000_i1039" type="#_x0000_t75" style="width:76.45pt;height:49.3pt" o:ole="" fillcolor="window">
            <v:imagedata r:id="rId35" o:title=""/>
          </v:shape>
          <o:OLEObject Type="Embed" ProgID="Word.Document.8" ShapeID="_x0000_i1039" DrawAspect="Icon" ObjectID="_1739620937" r:id="rId36">
            <o:FieldCodes>\s</o:FieldCodes>
          </o:OLEObject>
        </w:object>
      </w:r>
    </w:p>
    <w:p w14:paraId="4EA0BFCA" w14:textId="77777777" w:rsidR="00C42ECF" w:rsidRDefault="00C42ECF" w:rsidP="00C42ECF">
      <w:pPr>
        <w:ind w:left="360"/>
        <w:rPr>
          <w:sz w:val="24"/>
        </w:rPr>
      </w:pPr>
      <w:r>
        <w:rPr>
          <w:sz w:val="24"/>
        </w:rPr>
        <w:t xml:space="preserve">It was asked what the expectation is on how much time is to be invested in investigating a manual approach before deciding to do a 323 migration.  It is the migrating-to SPID’s shot to call as to whether to do a NANC 323 migration or a manual approach.  PIM 41 will remain open until the INC COCAG is reviewed this week at the LNPA.  The group should review the document revisions </w:t>
      </w:r>
      <w:proofErr w:type="gramStart"/>
      <w:r>
        <w:rPr>
          <w:sz w:val="24"/>
        </w:rPr>
        <w:t>in light of</w:t>
      </w:r>
      <w:proofErr w:type="gramEnd"/>
      <w:r>
        <w:rPr>
          <w:sz w:val="24"/>
        </w:rPr>
        <w:t xml:space="preserve"> the migrating-to SPID having the decision to do a NANC 323 migration or a manual process. </w:t>
      </w:r>
    </w:p>
    <w:p w14:paraId="07EA8A8B" w14:textId="77777777" w:rsidR="001A606D" w:rsidRDefault="001A606D">
      <w:pPr>
        <w:rPr>
          <w:sz w:val="24"/>
        </w:rPr>
      </w:pPr>
    </w:p>
    <w:p w14:paraId="4BD1A806" w14:textId="77777777" w:rsidR="001A606D" w:rsidRDefault="001A606D" w:rsidP="00E24F19">
      <w:pPr>
        <w:numPr>
          <w:ilvl w:val="0"/>
          <w:numId w:val="7"/>
        </w:numPr>
        <w:rPr>
          <w:sz w:val="24"/>
        </w:rPr>
      </w:pPr>
      <w:r>
        <w:rPr>
          <w:sz w:val="24"/>
        </w:rPr>
        <w:t xml:space="preserve">PIM 42 – This PIM, submitted by Syniverse, seeks to review the wireline requirement for certain fields on the LSR. </w:t>
      </w:r>
    </w:p>
    <w:bookmarkStart w:id="16" w:name="_MON_1739620679"/>
    <w:bookmarkEnd w:id="16"/>
    <w:p w14:paraId="4527CA7E" w14:textId="77777777" w:rsidR="001A606D" w:rsidRDefault="001A606D">
      <w:pPr>
        <w:ind w:firstLine="360"/>
        <w:rPr>
          <w:sz w:val="24"/>
        </w:rPr>
      </w:pPr>
      <w:r>
        <w:object w:dxaOrig="1530" w:dyaOrig="990" w14:anchorId="499A43CF">
          <v:shape id="_x0000_i1040" type="#_x0000_t75" style="width:76.45pt;height:49.3pt" o:ole="" fillcolor="window">
            <v:imagedata r:id="rId37" o:title=""/>
          </v:shape>
          <o:OLEObject Type="Embed" ProgID="Word.Document.8" ShapeID="_x0000_i1040" DrawAspect="Icon" ObjectID="_1739620938" r:id="rId38">
            <o:FieldCodes>\s</o:FieldCodes>
          </o:OLEObject>
        </w:object>
      </w:r>
    </w:p>
    <w:p w14:paraId="22901539" w14:textId="77777777" w:rsidR="001A606D" w:rsidRDefault="001A606D">
      <w:pPr>
        <w:spacing w:line="240" w:lineRule="atLeast"/>
        <w:ind w:left="360"/>
        <w:rPr>
          <w:snapToGrid w:val="0"/>
          <w:sz w:val="24"/>
        </w:rPr>
      </w:pPr>
      <w:r>
        <w:rPr>
          <w:sz w:val="24"/>
        </w:rPr>
        <w:t>This PIM has been accepted at OBF as Issue 2802 and is now in tracking status only for LNPA.  See readout of Issue 2802 in the ITF Report in these minutes.</w:t>
      </w:r>
    </w:p>
    <w:p w14:paraId="0C8AF032" w14:textId="77777777" w:rsidR="001A606D" w:rsidRDefault="001A606D">
      <w:pPr>
        <w:rPr>
          <w:sz w:val="24"/>
        </w:rPr>
      </w:pPr>
    </w:p>
    <w:p w14:paraId="492D6264" w14:textId="77777777" w:rsidR="001A606D" w:rsidRDefault="001A606D" w:rsidP="00E24F19">
      <w:pPr>
        <w:numPr>
          <w:ilvl w:val="0"/>
          <w:numId w:val="8"/>
        </w:numPr>
        <w:rPr>
          <w:sz w:val="24"/>
        </w:rPr>
      </w:pPr>
      <w:r>
        <w:rPr>
          <w:sz w:val="24"/>
        </w:rPr>
        <w:t xml:space="preserve">PIM 44 – This PIM, submitted by T-Mobile, Sprint, Verizon Wireless, Nextel, Cingular, and US Cellular, seeks to address varying rules among wireline carriers for developing a Local Service Request (LSR) </w:t>
      </w:r>
      <w:proofErr w:type="gramStart"/>
      <w:r>
        <w:rPr>
          <w:sz w:val="24"/>
        </w:rPr>
        <w:t>in order to</w:t>
      </w:r>
      <w:proofErr w:type="gramEnd"/>
      <w:r>
        <w:rPr>
          <w:sz w:val="24"/>
        </w:rPr>
        <w:t xml:space="preserve"> port a number.</w:t>
      </w:r>
    </w:p>
    <w:bookmarkStart w:id="17" w:name="_MON_1155457469"/>
    <w:bookmarkEnd w:id="17"/>
    <w:p w14:paraId="6D2460F4" w14:textId="77777777" w:rsidR="001A606D" w:rsidRDefault="001A606D">
      <w:pPr>
        <w:ind w:firstLine="360"/>
        <w:rPr>
          <w:sz w:val="24"/>
        </w:rPr>
      </w:pPr>
      <w:r>
        <w:rPr>
          <w:sz w:val="24"/>
        </w:rPr>
        <w:object w:dxaOrig="1530" w:dyaOrig="990" w14:anchorId="3E282C86">
          <v:shape id="_x0000_i1041" type="#_x0000_t75" style="width:76.45pt;height:49.3pt" o:ole="" fillcolor="window">
            <v:imagedata r:id="rId39" o:title=""/>
          </v:shape>
          <o:OLEObject Type="Embed" ProgID="Word.Document.8" ShapeID="_x0000_i1041" DrawAspect="Icon" ObjectID="_1739620939" r:id="rId40">
            <o:FieldCodes>\s</o:FieldCodes>
          </o:OLEObject>
        </w:object>
      </w:r>
    </w:p>
    <w:p w14:paraId="27A86D8C" w14:textId="77777777" w:rsidR="001A606D" w:rsidRDefault="001A606D">
      <w:pPr>
        <w:spacing w:line="240" w:lineRule="atLeast"/>
        <w:ind w:left="360"/>
        <w:rPr>
          <w:snapToGrid w:val="0"/>
          <w:sz w:val="24"/>
        </w:rPr>
      </w:pPr>
      <w:r>
        <w:rPr>
          <w:sz w:val="24"/>
        </w:rPr>
        <w:t>This PIM has been accepted at OBF as Issue 2801 and is now in tracking status only for LNPA.  See readout of Issue 2801 in the ITF Report in these minutes.</w:t>
      </w:r>
    </w:p>
    <w:p w14:paraId="037F65E9" w14:textId="77777777" w:rsidR="001A606D" w:rsidRDefault="001A606D">
      <w:pPr>
        <w:rPr>
          <w:sz w:val="24"/>
        </w:rPr>
      </w:pPr>
    </w:p>
    <w:p w14:paraId="49754B26" w14:textId="77777777" w:rsidR="001A606D" w:rsidRDefault="001A606D" w:rsidP="00E24F19">
      <w:pPr>
        <w:pStyle w:val="BodyTextIndent"/>
        <w:numPr>
          <w:ilvl w:val="0"/>
          <w:numId w:val="14"/>
        </w:numPr>
      </w:pPr>
      <w:r>
        <w:t xml:space="preserve">PIM 45 – This PIM, submitted by T-Mobile, Sprint, Verizon Wireless, Nextel, Cingular, and US Cellular, seeks to address instances when there are errors in Local Service Requests (LSRs) to port a number and some service providers respond identifying a single error only.  Additional LSRs and responses are required until all errors are finally cleared.  This can result in a need to create many LSRs </w:t>
      </w:r>
      <w:proofErr w:type="gramStart"/>
      <w:r>
        <w:t>in order to</w:t>
      </w:r>
      <w:proofErr w:type="gramEnd"/>
      <w:r>
        <w:t xml:space="preserve"> clear all errors and complete a port.</w:t>
      </w:r>
    </w:p>
    <w:bookmarkStart w:id="18" w:name="_MON_1155457892"/>
    <w:bookmarkEnd w:id="18"/>
    <w:p w14:paraId="33D0D0CA" w14:textId="77777777" w:rsidR="001A606D" w:rsidRDefault="001A606D">
      <w:pPr>
        <w:ind w:firstLine="360"/>
        <w:rPr>
          <w:sz w:val="24"/>
        </w:rPr>
      </w:pPr>
      <w:r>
        <w:rPr>
          <w:sz w:val="24"/>
        </w:rPr>
        <w:object w:dxaOrig="1530" w:dyaOrig="990" w14:anchorId="2640DFBB">
          <v:shape id="_x0000_i1042" type="#_x0000_t75" style="width:76.45pt;height:49.3pt" o:ole="" fillcolor="window">
            <v:imagedata r:id="rId41" o:title=""/>
          </v:shape>
          <o:OLEObject Type="Embed" ProgID="Word.Document.8" ShapeID="_x0000_i1042" DrawAspect="Icon" ObjectID="_1739620940" r:id="rId42">
            <o:FieldCodes>\s</o:FieldCodes>
          </o:OLEObject>
        </w:object>
      </w:r>
    </w:p>
    <w:p w14:paraId="6CE6A302" w14:textId="77777777" w:rsidR="001A606D" w:rsidRDefault="001A606D">
      <w:pPr>
        <w:ind w:left="360"/>
        <w:rPr>
          <w:sz w:val="24"/>
        </w:rPr>
      </w:pPr>
      <w:r>
        <w:rPr>
          <w:sz w:val="24"/>
        </w:rPr>
        <w:t>This issue was referred to OBF.  Attached is the OBF LSOP Committee response.</w:t>
      </w:r>
    </w:p>
    <w:p w14:paraId="67086475" w14:textId="77777777" w:rsidR="001A606D" w:rsidRDefault="001A606D">
      <w:pPr>
        <w:ind w:left="360"/>
        <w:rPr>
          <w:sz w:val="24"/>
        </w:rPr>
      </w:pPr>
      <w:r>
        <w:rPr>
          <w:sz w:val="24"/>
        </w:rPr>
        <w:tab/>
      </w:r>
      <w:r>
        <w:rPr>
          <w:sz w:val="24"/>
        </w:rPr>
        <w:tab/>
      </w:r>
      <w:r>
        <w:rPr>
          <w:sz w:val="24"/>
        </w:rPr>
        <w:tab/>
      </w:r>
      <w:r>
        <w:rPr>
          <w:sz w:val="24"/>
        </w:rPr>
        <w:tab/>
      </w:r>
      <w:r>
        <w:rPr>
          <w:sz w:val="24"/>
        </w:rPr>
        <w:tab/>
      </w:r>
      <w:bookmarkStart w:id="19" w:name="_MON_1160241478"/>
      <w:bookmarkStart w:id="20" w:name="_MON_1160241506"/>
      <w:bookmarkStart w:id="21" w:name="_MON_1160241631"/>
      <w:bookmarkEnd w:id="19"/>
      <w:bookmarkEnd w:id="20"/>
      <w:bookmarkEnd w:id="21"/>
      <w:r>
        <w:rPr>
          <w:sz w:val="24"/>
        </w:rPr>
        <w:object w:dxaOrig="1530" w:dyaOrig="990" w14:anchorId="21D3D49D">
          <v:shape id="_x0000_i1043" type="#_x0000_t75" style="width:76.45pt;height:49.3pt" o:ole="" fillcolor="window">
            <v:imagedata r:id="rId43" o:title=""/>
          </v:shape>
          <o:OLEObject Type="Embed" ProgID="Word.Document.8" ShapeID="_x0000_i1043" DrawAspect="Icon" ObjectID="_1739620941" r:id="rId44">
            <o:FieldCodes>\s</o:FieldCodes>
          </o:OLEObject>
        </w:object>
      </w:r>
    </w:p>
    <w:p w14:paraId="4802C986" w14:textId="77777777" w:rsidR="001A606D" w:rsidRDefault="001A606D">
      <w:pPr>
        <w:pStyle w:val="BodyTextIndent"/>
        <w:spacing w:line="240" w:lineRule="atLeast"/>
      </w:pPr>
      <w:r>
        <w:t>This PIM is now in tracking mode based on the LSOP liaison above, which states that the LSOP Committee will introduce a new issue to address guidelines for the return of errors (Issue No. 2817).  This issue is planned for discussion at the February 2005 OBF.  Lonnie Keck, Cingular, to obtain status and provide feedback to the LNPA.</w:t>
      </w:r>
    </w:p>
    <w:p w14:paraId="2DF9FE89" w14:textId="77777777" w:rsidR="001A606D" w:rsidRDefault="001A606D">
      <w:pPr>
        <w:rPr>
          <w:b/>
          <w:sz w:val="24"/>
          <w:u w:val="single"/>
        </w:rPr>
      </w:pPr>
    </w:p>
    <w:p w14:paraId="6AA693FA" w14:textId="77777777" w:rsidR="001A606D" w:rsidRDefault="001A606D" w:rsidP="00E24F19">
      <w:pPr>
        <w:pStyle w:val="BodyText"/>
        <w:numPr>
          <w:ilvl w:val="0"/>
          <w:numId w:val="16"/>
        </w:numPr>
      </w:pPr>
      <w:r>
        <w:t xml:space="preserve">PIM 48 – This PIM, submitted by VeriSign, T-Mobile, and Nextel proposes a new category in the NIIF National LNP Contact Directory for post-port carrier-to-carrier support.  It also suggests more publicity </w:t>
      </w:r>
      <w:proofErr w:type="gramStart"/>
      <w:r>
        <w:t>in order to</w:t>
      </w:r>
      <w:proofErr w:type="gramEnd"/>
      <w:r>
        <w:t xml:space="preserve"> encourage carriers not listed to do so.  </w:t>
      </w:r>
    </w:p>
    <w:bookmarkStart w:id="22" w:name="_MON_1160242445"/>
    <w:bookmarkEnd w:id="22"/>
    <w:p w14:paraId="1387BF3B" w14:textId="77777777" w:rsidR="001A606D" w:rsidRDefault="001A606D">
      <w:pPr>
        <w:pStyle w:val="BodyText"/>
        <w:ind w:left="2160"/>
      </w:pPr>
      <w:r>
        <w:object w:dxaOrig="1530" w:dyaOrig="990" w14:anchorId="5690500B">
          <v:shape id="_x0000_i1044" type="#_x0000_t75" style="width:76.45pt;height:49.3pt" o:ole="" fillcolor="window">
            <v:imagedata r:id="rId45" o:title=""/>
          </v:shape>
          <o:OLEObject Type="Embed" ProgID="Word.Document.8" ShapeID="_x0000_i1044" DrawAspect="Icon" ObjectID="_1739620942" r:id="rId46">
            <o:FieldCodes>\s</o:FieldCodes>
          </o:OLEObject>
        </w:object>
      </w:r>
    </w:p>
    <w:p w14:paraId="59BFF301" w14:textId="77777777" w:rsidR="001A606D" w:rsidRDefault="001A606D">
      <w:pPr>
        <w:pStyle w:val="BodyTextIndent"/>
        <w:spacing w:line="240" w:lineRule="atLeast"/>
        <w:rPr>
          <w:snapToGrid w:val="0"/>
          <w:color w:val="000000"/>
        </w:rPr>
      </w:pPr>
      <w:r>
        <w:t xml:space="preserve">This PIM was accepted at the October LNPA meeting.  This PIM was referred to NIIF/NIOC.  NIOC responded that they have </w:t>
      </w:r>
      <w:r>
        <w:rPr>
          <w:snapToGrid w:val="0"/>
        </w:rPr>
        <w:t>opened Issue #0255, NIIF Company Specific Contact Directory and LNP</w:t>
      </w:r>
      <w:r>
        <w:rPr>
          <w:snapToGrid w:val="0"/>
          <w:color w:val="000000"/>
        </w:rPr>
        <w:t xml:space="preserve"> </w:t>
      </w:r>
      <w:r>
        <w:rPr>
          <w:snapToGrid w:val="0"/>
        </w:rPr>
        <w:t xml:space="preserve">Contact Directory New Category Proposal and Processes for Updating </w:t>
      </w:r>
      <w:r>
        <w:rPr>
          <w:snapToGrid w:val="0"/>
          <w:color w:val="000000"/>
        </w:rPr>
        <w:t>Contacts in response the LNPA correspondence.  See attached NIIF liaison to the LNPA and Issue 0255.</w:t>
      </w:r>
    </w:p>
    <w:p w14:paraId="33DA4C86" w14:textId="77777777" w:rsidR="001A606D" w:rsidRDefault="001A606D">
      <w:pPr>
        <w:pStyle w:val="BodyTextIndent"/>
        <w:spacing w:line="240" w:lineRule="atLeast"/>
        <w:rPr>
          <w:snapToGrid w:val="0"/>
          <w:color w:val="000000"/>
        </w:rPr>
      </w:pPr>
      <w:r>
        <w:rPr>
          <w:snapToGrid w:val="0"/>
          <w:color w:val="000000"/>
        </w:rPr>
        <w:tab/>
      </w:r>
      <w:r>
        <w:rPr>
          <w:snapToGrid w:val="0"/>
          <w:color w:val="000000"/>
        </w:rPr>
        <w:tab/>
      </w:r>
      <w:r>
        <w:rPr>
          <w:snapToGrid w:val="0"/>
          <w:color w:val="000000"/>
        </w:rPr>
        <w:tab/>
      </w:r>
      <w:r>
        <w:rPr>
          <w:snapToGrid w:val="0"/>
          <w:color w:val="000000"/>
        </w:rPr>
        <w:tab/>
      </w:r>
      <w:bookmarkStart w:id="23" w:name="_MON_1166467500"/>
      <w:bookmarkStart w:id="24" w:name="_MON_1166467526"/>
      <w:bookmarkStart w:id="25" w:name="_MON_1166469664"/>
      <w:bookmarkEnd w:id="23"/>
      <w:bookmarkEnd w:id="24"/>
      <w:bookmarkEnd w:id="25"/>
      <w:r>
        <w:rPr>
          <w:snapToGrid w:val="0"/>
          <w:color w:val="000000"/>
        </w:rPr>
        <w:object w:dxaOrig="1530" w:dyaOrig="990" w14:anchorId="795B9AFF">
          <v:shape id="_x0000_i1045" type="#_x0000_t75" style="width:76.45pt;height:49.3pt" o:ole="" fillcolor="window">
            <v:imagedata r:id="rId47" o:title=""/>
          </v:shape>
          <o:OLEObject Type="Embed" ProgID="Word.Document.8" ShapeID="_x0000_i1045" DrawAspect="Icon" ObjectID="_1739620943" r:id="rId48">
            <o:FieldCodes>\s</o:FieldCodes>
          </o:OLEObject>
        </w:object>
      </w:r>
      <w:r>
        <w:rPr>
          <w:snapToGrid w:val="0"/>
          <w:color w:val="000000"/>
        </w:rPr>
        <w:tab/>
      </w:r>
      <w:bookmarkStart w:id="26" w:name="_MON_1166467522"/>
      <w:bookmarkEnd w:id="26"/>
      <w:r>
        <w:rPr>
          <w:snapToGrid w:val="0"/>
          <w:color w:val="000000"/>
        </w:rPr>
        <w:object w:dxaOrig="1530" w:dyaOrig="990" w14:anchorId="4A562325">
          <v:shape id="_x0000_i1046" type="#_x0000_t75" style="width:76.45pt;height:49.3pt" o:ole="" fillcolor="window">
            <v:imagedata r:id="rId49" o:title=""/>
          </v:shape>
          <o:OLEObject Type="Embed" ProgID="Word.Document.8" ShapeID="_x0000_i1046" DrawAspect="Icon" ObjectID="_1739620944" r:id="rId50">
            <o:FieldCodes>\s</o:FieldCodes>
          </o:OLEObject>
        </w:object>
      </w:r>
    </w:p>
    <w:p w14:paraId="58B67E61" w14:textId="77777777" w:rsidR="001A606D" w:rsidRDefault="00D01BBB" w:rsidP="00D01BBB">
      <w:pPr>
        <w:pStyle w:val="BodyText"/>
        <w:ind w:left="360"/>
      </w:pPr>
      <w:r>
        <w:t xml:space="preserve">At the February LNPA, the group agreed that the NIIF response addresses our issue.  </w:t>
      </w:r>
      <w:r>
        <w:rPr>
          <w:color w:val="FF0000"/>
        </w:rPr>
        <w:t xml:space="preserve">Gary </w:t>
      </w:r>
      <w:r w:rsidRPr="00054270">
        <w:rPr>
          <w:color w:val="FF0000"/>
        </w:rPr>
        <w:t>Sacra</w:t>
      </w:r>
      <w:r>
        <w:t>, LNPA Co-Chair, will send a response to the NIIF stating that NIIF Issue 0255 has addressed the LNPA’s PIM 48, and thanking them for resolving the issue.  PIM 48 was closed at the February 2005 LNPA meeting.</w:t>
      </w:r>
    </w:p>
    <w:p w14:paraId="6C1B36F0" w14:textId="77777777" w:rsidR="001A606D" w:rsidRDefault="001A606D">
      <w:pPr>
        <w:pStyle w:val="BodyTextIndent"/>
        <w:spacing w:line="240" w:lineRule="atLeast"/>
        <w:rPr>
          <w:snapToGrid w:val="0"/>
          <w:color w:val="000000"/>
        </w:rPr>
      </w:pPr>
    </w:p>
    <w:p w14:paraId="6B177E03" w14:textId="77777777" w:rsidR="001A606D" w:rsidRDefault="001A606D" w:rsidP="00E24F19">
      <w:pPr>
        <w:numPr>
          <w:ilvl w:val="0"/>
          <w:numId w:val="17"/>
        </w:numPr>
        <w:rPr>
          <w:sz w:val="24"/>
        </w:rPr>
      </w:pPr>
      <w:r>
        <w:rPr>
          <w:sz w:val="24"/>
        </w:rPr>
        <w:t>PIM 49 – This PIM, submitted by T-Mobile and Verizon Wireless, seeks to modify the NANC Flows to address issues related to the porting of reseller and Type 1 numbers.  It also seeks to address the inadvertent porting of paging numbers.</w:t>
      </w:r>
    </w:p>
    <w:bookmarkStart w:id="27" w:name="_MON_1171303036"/>
    <w:bookmarkEnd w:id="27"/>
    <w:p w14:paraId="7F4A176C" w14:textId="77777777" w:rsidR="001A606D" w:rsidRDefault="0097189C">
      <w:pPr>
        <w:pStyle w:val="BodyTextIndent"/>
        <w:spacing w:line="240" w:lineRule="atLeast"/>
        <w:rPr>
          <w:snapToGrid w:val="0"/>
          <w:color w:val="000000"/>
        </w:rPr>
      </w:pPr>
      <w:r w:rsidRPr="0097189C">
        <w:rPr>
          <w:snapToGrid w:val="0"/>
          <w:color w:val="000000"/>
        </w:rPr>
        <w:object w:dxaOrig="1535" w:dyaOrig="991" w14:anchorId="658F1BAE">
          <v:shape id="_x0000_i1047" type="#_x0000_t75" style="width:77pt;height:49.3pt" o:ole="">
            <v:imagedata r:id="rId51" o:title=""/>
          </v:shape>
          <o:OLEObject Type="Embed" ProgID="Word.Document.8" ShapeID="_x0000_i1047" DrawAspect="Icon" ObjectID="_1739620945" r:id="rId52">
            <o:FieldCodes>\s</o:FieldCodes>
          </o:OLEObject>
        </w:object>
      </w:r>
    </w:p>
    <w:p w14:paraId="58717E72" w14:textId="77777777" w:rsidR="001A606D" w:rsidRPr="00AB1D27" w:rsidRDefault="00AB1D27" w:rsidP="00AB1D27">
      <w:pPr>
        <w:pStyle w:val="BodyText3"/>
        <w:ind w:left="360"/>
        <w:rPr>
          <w:b w:val="0"/>
          <w:highlight w:val="yellow"/>
        </w:rPr>
      </w:pPr>
      <w:r w:rsidRPr="00AB1D27">
        <w:rPr>
          <w:b w:val="0"/>
        </w:rPr>
        <w:t>Action I</w:t>
      </w:r>
      <w:r>
        <w:rPr>
          <w:b w:val="0"/>
        </w:rPr>
        <w:t>tem 0105-17 was completed</w:t>
      </w:r>
      <w:r w:rsidR="0097189C">
        <w:rPr>
          <w:b w:val="0"/>
        </w:rPr>
        <w:t>.  Syniverse stated</w:t>
      </w:r>
      <w:r w:rsidRPr="00AB1D27">
        <w:rPr>
          <w:b w:val="0"/>
        </w:rPr>
        <w:t xml:space="preserve"> that they have collected Type 1 data from their c</w:t>
      </w:r>
      <w:r w:rsidR="0097189C">
        <w:rPr>
          <w:b w:val="0"/>
        </w:rPr>
        <w:t>ustomers and is</w:t>
      </w:r>
      <w:r w:rsidRPr="00AB1D27">
        <w:rPr>
          <w:b w:val="0"/>
        </w:rPr>
        <w:t xml:space="preserve"> discussing implementation of the proposed resolution with their customers.  PIM </w:t>
      </w:r>
      <w:r w:rsidR="0097189C">
        <w:rPr>
          <w:b w:val="0"/>
        </w:rPr>
        <w:t xml:space="preserve">49 </w:t>
      </w:r>
      <w:r w:rsidRPr="00AB1D27">
        <w:rPr>
          <w:b w:val="0"/>
        </w:rPr>
        <w:t>will stay open while i</w:t>
      </w:r>
      <w:r w:rsidR="0097189C">
        <w:rPr>
          <w:b w:val="0"/>
        </w:rPr>
        <w:t xml:space="preserve">mplementation discussions </w:t>
      </w:r>
      <w:r w:rsidRPr="00AB1D27">
        <w:rPr>
          <w:b w:val="0"/>
        </w:rPr>
        <w:t xml:space="preserve">take place.  Wireless carriers should indicate if </w:t>
      </w:r>
      <w:r w:rsidR="0097189C">
        <w:rPr>
          <w:b w:val="0"/>
        </w:rPr>
        <w:t xml:space="preserve">the </w:t>
      </w:r>
      <w:r w:rsidRPr="00AB1D27">
        <w:rPr>
          <w:b w:val="0"/>
        </w:rPr>
        <w:t xml:space="preserve">Type 1 number is a pager </w:t>
      </w:r>
      <w:r w:rsidR="0097189C">
        <w:rPr>
          <w:b w:val="0"/>
        </w:rPr>
        <w:t xml:space="preserve">number so it can be </w:t>
      </w:r>
      <w:r w:rsidRPr="00AB1D27">
        <w:rPr>
          <w:b w:val="0"/>
        </w:rPr>
        <w:t>indicate</w:t>
      </w:r>
      <w:r w:rsidR="0097189C">
        <w:rPr>
          <w:b w:val="0"/>
        </w:rPr>
        <w:t>d</w:t>
      </w:r>
      <w:r w:rsidRPr="00AB1D27">
        <w:rPr>
          <w:b w:val="0"/>
        </w:rPr>
        <w:t xml:space="preserve"> </w:t>
      </w:r>
      <w:r w:rsidR="0097189C">
        <w:rPr>
          <w:b w:val="0"/>
        </w:rPr>
        <w:t xml:space="preserve">that </w:t>
      </w:r>
      <w:r w:rsidRPr="00AB1D27">
        <w:rPr>
          <w:b w:val="0"/>
        </w:rPr>
        <w:t>it should</w:t>
      </w:r>
      <w:r w:rsidR="0097189C">
        <w:rPr>
          <w:b w:val="0"/>
        </w:rPr>
        <w:t xml:space="preserve"> no</w:t>
      </w:r>
      <w:r w:rsidRPr="00AB1D27">
        <w:rPr>
          <w:b w:val="0"/>
        </w:rPr>
        <w:t>t be ported.</w:t>
      </w:r>
      <w:r w:rsidR="001A606D" w:rsidRPr="00AB1D27">
        <w:rPr>
          <w:b w:val="0"/>
          <w:highlight w:val="yellow"/>
        </w:rPr>
        <w:t xml:space="preserve"> </w:t>
      </w:r>
    </w:p>
    <w:p w14:paraId="150CD121" w14:textId="77777777" w:rsidR="001A606D" w:rsidRDefault="001A606D">
      <w:pPr>
        <w:pStyle w:val="BodyText3"/>
        <w:rPr>
          <w:b w:val="0"/>
        </w:rPr>
      </w:pPr>
    </w:p>
    <w:p w14:paraId="27BFA02D" w14:textId="77777777" w:rsidR="00707DED" w:rsidRDefault="00583349" w:rsidP="00E24F19">
      <w:pPr>
        <w:numPr>
          <w:ilvl w:val="0"/>
          <w:numId w:val="37"/>
        </w:numPr>
        <w:rPr>
          <w:sz w:val="24"/>
        </w:rPr>
      </w:pPr>
      <w:r>
        <w:rPr>
          <w:sz w:val="24"/>
        </w:rPr>
        <w:t xml:space="preserve">NEW PIM 50 – This PIM, submitted by Syniverse, seeks </w:t>
      </w:r>
      <w:r w:rsidR="00EB15A8">
        <w:rPr>
          <w:sz w:val="24"/>
        </w:rPr>
        <w:t xml:space="preserve">to address instances </w:t>
      </w:r>
      <w:proofErr w:type="gramStart"/>
      <w:r w:rsidR="00EB15A8">
        <w:rPr>
          <w:sz w:val="24"/>
        </w:rPr>
        <w:t>where</w:t>
      </w:r>
      <w:proofErr w:type="gramEnd"/>
      <w:r>
        <w:rPr>
          <w:sz w:val="24"/>
        </w:rPr>
        <w:t xml:space="preserve"> </w:t>
      </w:r>
    </w:p>
    <w:p w14:paraId="7D70B93B" w14:textId="77777777" w:rsidR="00EB15A8" w:rsidRPr="00EB15A8" w:rsidRDefault="00EB15A8" w:rsidP="008B6B02">
      <w:pPr>
        <w:ind w:left="360"/>
        <w:rPr>
          <w:sz w:val="24"/>
        </w:rPr>
      </w:pPr>
      <w:r>
        <w:rPr>
          <w:sz w:val="24"/>
          <w:szCs w:val="24"/>
        </w:rPr>
        <w:t>wire</w:t>
      </w:r>
      <w:r w:rsidR="00707DED" w:rsidRPr="00707DED">
        <w:rPr>
          <w:sz w:val="24"/>
          <w:szCs w:val="24"/>
        </w:rPr>
        <w:t xml:space="preserve">line to wireless ports fail the automated process because they are from large </w:t>
      </w:r>
      <w:r>
        <w:rPr>
          <w:sz w:val="24"/>
          <w:szCs w:val="24"/>
        </w:rPr>
        <w:t>accounts where the Customer Service R</w:t>
      </w:r>
      <w:r w:rsidR="00707DED" w:rsidRPr="00707DED">
        <w:rPr>
          <w:sz w:val="24"/>
          <w:szCs w:val="24"/>
        </w:rPr>
        <w:t>ecord (CSR) is too large to return on a CSR query.</w:t>
      </w:r>
      <w:r>
        <w:rPr>
          <w:sz w:val="24"/>
          <w:szCs w:val="24"/>
        </w:rPr>
        <w:t xml:space="preserve">  The </w:t>
      </w:r>
      <w:r w:rsidR="00583349">
        <w:rPr>
          <w:sz w:val="24"/>
        </w:rPr>
        <w:t xml:space="preserve">PIM </w:t>
      </w:r>
      <w:r>
        <w:rPr>
          <w:sz w:val="24"/>
        </w:rPr>
        <w:t xml:space="preserve">was </w:t>
      </w:r>
      <w:r w:rsidR="00583349">
        <w:rPr>
          <w:sz w:val="24"/>
        </w:rPr>
        <w:t>accepted</w:t>
      </w:r>
      <w:r>
        <w:rPr>
          <w:sz w:val="24"/>
        </w:rPr>
        <w:t xml:space="preserve"> at the February meeting.  </w:t>
      </w:r>
      <w:r>
        <w:rPr>
          <w:color w:val="FF0000"/>
          <w:sz w:val="24"/>
        </w:rPr>
        <w:t xml:space="preserve">Wireline Service Providers </w:t>
      </w:r>
      <w:r>
        <w:rPr>
          <w:sz w:val="24"/>
        </w:rPr>
        <w:t xml:space="preserve">are to report back at the March LNPA meeting on how they handle the issue described.  </w:t>
      </w:r>
    </w:p>
    <w:bookmarkStart w:id="28" w:name="_MON_1171303403"/>
    <w:bookmarkStart w:id="29" w:name="_MON_1171303481"/>
    <w:bookmarkEnd w:id="28"/>
    <w:bookmarkEnd w:id="29"/>
    <w:p w14:paraId="687F194C" w14:textId="77777777" w:rsidR="001A606D" w:rsidRDefault="00707DED" w:rsidP="008B6B02">
      <w:pPr>
        <w:ind w:left="1080" w:firstLine="360"/>
        <w:rPr>
          <w:snapToGrid w:val="0"/>
          <w:sz w:val="24"/>
        </w:rPr>
      </w:pPr>
      <w:r w:rsidRPr="00707DED">
        <w:rPr>
          <w:snapToGrid w:val="0"/>
          <w:sz w:val="24"/>
        </w:rPr>
        <w:object w:dxaOrig="1535" w:dyaOrig="991" w14:anchorId="3E25C8DD">
          <v:shape id="_x0000_i1048" type="#_x0000_t75" style="width:77pt;height:49.3pt" o:ole="">
            <v:imagedata r:id="rId53" o:title=""/>
          </v:shape>
          <o:OLEObject Type="Embed" ProgID="Word.Document.8" ShapeID="_x0000_i1048" DrawAspect="Icon" ObjectID="_1739620946" r:id="rId54">
            <o:FieldCodes>\s</o:FieldCodes>
          </o:OLEObject>
        </w:object>
      </w:r>
    </w:p>
    <w:p w14:paraId="6EFA6507" w14:textId="77777777" w:rsidR="008B6B02" w:rsidRDefault="00723FD4" w:rsidP="00E24F19">
      <w:pPr>
        <w:numPr>
          <w:ilvl w:val="0"/>
          <w:numId w:val="38"/>
        </w:numPr>
        <w:rPr>
          <w:sz w:val="24"/>
        </w:rPr>
      </w:pPr>
      <w:r>
        <w:rPr>
          <w:sz w:val="24"/>
        </w:rPr>
        <w:t>During the PIM discussion, a member raised an issue with a</w:t>
      </w:r>
      <w:r w:rsidR="008B6B02">
        <w:rPr>
          <w:sz w:val="24"/>
        </w:rPr>
        <w:t xml:space="preserve">nswering services </w:t>
      </w:r>
      <w:r>
        <w:rPr>
          <w:sz w:val="24"/>
        </w:rPr>
        <w:t>that do not</w:t>
      </w:r>
      <w:r w:rsidR="008B6B02">
        <w:rPr>
          <w:sz w:val="24"/>
        </w:rPr>
        <w:t xml:space="preserve"> always allow numbers to port even though </w:t>
      </w:r>
      <w:r>
        <w:rPr>
          <w:sz w:val="24"/>
        </w:rPr>
        <w:t xml:space="preserve">the underlying carrier would permit it.  It was </w:t>
      </w:r>
      <w:r w:rsidR="008B6B02">
        <w:rPr>
          <w:sz w:val="24"/>
        </w:rPr>
        <w:t>questioned if these service providers are certified as resellers.  If so, they wou</w:t>
      </w:r>
      <w:r>
        <w:rPr>
          <w:sz w:val="24"/>
        </w:rPr>
        <w:t>ld perhaps be obligated to port;</w:t>
      </w:r>
      <w:r w:rsidR="008B6B02">
        <w:rPr>
          <w:sz w:val="24"/>
        </w:rPr>
        <w:t xml:space="preserve"> if not, they would not be requ</w:t>
      </w:r>
      <w:r>
        <w:rPr>
          <w:sz w:val="24"/>
        </w:rPr>
        <w:t>ired.  The member raising the issue will check</w:t>
      </w:r>
      <w:r w:rsidR="008B6B02">
        <w:rPr>
          <w:sz w:val="24"/>
        </w:rPr>
        <w:t>.</w:t>
      </w:r>
    </w:p>
    <w:p w14:paraId="1702B761" w14:textId="77777777" w:rsidR="008B6B02" w:rsidRDefault="008B6B02" w:rsidP="008B6B02">
      <w:pPr>
        <w:rPr>
          <w:sz w:val="24"/>
        </w:rPr>
      </w:pPr>
    </w:p>
    <w:p w14:paraId="5E41C533" w14:textId="77777777" w:rsidR="008B6B02" w:rsidRDefault="008B6B02" w:rsidP="008B6B02">
      <w:pPr>
        <w:rPr>
          <w:sz w:val="24"/>
          <w:u w:val="single"/>
        </w:rPr>
      </w:pPr>
      <w:r>
        <w:rPr>
          <w:sz w:val="24"/>
          <w:u w:val="single"/>
        </w:rPr>
        <w:t>NIIF LNP Trouble-shooting Guidelines (NIIF Issue 248):</w:t>
      </w:r>
    </w:p>
    <w:p w14:paraId="1C3721E0" w14:textId="77777777" w:rsidR="008B6B02" w:rsidRDefault="008B6B02" w:rsidP="008B6B02">
      <w:pPr>
        <w:rPr>
          <w:sz w:val="24"/>
          <w:u w:val="single"/>
        </w:rPr>
      </w:pPr>
    </w:p>
    <w:p w14:paraId="0A1B5AE1" w14:textId="77777777" w:rsidR="008B6B02" w:rsidRPr="00723FD4" w:rsidRDefault="008B6B02" w:rsidP="00E24F19">
      <w:pPr>
        <w:numPr>
          <w:ilvl w:val="0"/>
          <w:numId w:val="39"/>
        </w:numPr>
        <w:rPr>
          <w:sz w:val="24"/>
          <w:u w:val="single"/>
        </w:rPr>
      </w:pPr>
      <w:r>
        <w:rPr>
          <w:sz w:val="24"/>
        </w:rPr>
        <w:t xml:space="preserve">Maggie </w:t>
      </w:r>
      <w:r w:rsidR="00723FD4">
        <w:rPr>
          <w:sz w:val="24"/>
        </w:rPr>
        <w:t xml:space="preserve">Lee, VeriSign, </w:t>
      </w:r>
      <w:r>
        <w:rPr>
          <w:sz w:val="24"/>
        </w:rPr>
        <w:t xml:space="preserve">teed up </w:t>
      </w:r>
      <w:r w:rsidR="00723FD4">
        <w:rPr>
          <w:sz w:val="24"/>
        </w:rPr>
        <w:t xml:space="preserve">the </w:t>
      </w:r>
      <w:r>
        <w:rPr>
          <w:sz w:val="24"/>
        </w:rPr>
        <w:t xml:space="preserve">issue.  </w:t>
      </w:r>
      <w:r w:rsidR="00723FD4">
        <w:rPr>
          <w:sz w:val="24"/>
        </w:rPr>
        <w:t>The d</w:t>
      </w:r>
      <w:r>
        <w:rPr>
          <w:sz w:val="24"/>
        </w:rPr>
        <w:t xml:space="preserve">ocument has been on </w:t>
      </w:r>
      <w:r w:rsidR="00723FD4">
        <w:rPr>
          <w:sz w:val="24"/>
        </w:rPr>
        <w:t xml:space="preserve">the </w:t>
      </w:r>
      <w:r>
        <w:rPr>
          <w:sz w:val="24"/>
        </w:rPr>
        <w:t>NIIF website for some time but has not been updated for wireless or for lessons learned.</w:t>
      </w:r>
    </w:p>
    <w:p w14:paraId="567A2EAC" w14:textId="77777777" w:rsidR="00723FD4" w:rsidRDefault="00723FD4" w:rsidP="00723FD4">
      <w:pPr>
        <w:rPr>
          <w:sz w:val="24"/>
          <w:u w:val="single"/>
        </w:rPr>
      </w:pPr>
    </w:p>
    <w:p w14:paraId="285D5A85" w14:textId="77777777" w:rsidR="008B6B02" w:rsidRPr="00723FD4" w:rsidRDefault="00723FD4" w:rsidP="00E24F19">
      <w:pPr>
        <w:numPr>
          <w:ilvl w:val="0"/>
          <w:numId w:val="39"/>
        </w:numPr>
        <w:rPr>
          <w:sz w:val="24"/>
          <w:u w:val="single"/>
        </w:rPr>
      </w:pPr>
      <w:r>
        <w:rPr>
          <w:sz w:val="24"/>
        </w:rPr>
        <w:t xml:space="preserve">The NIIF held a call on the </w:t>
      </w:r>
      <w:proofErr w:type="gramStart"/>
      <w:r>
        <w:rPr>
          <w:sz w:val="24"/>
        </w:rPr>
        <w:t>issue</w:t>
      </w:r>
      <w:proofErr w:type="gramEnd"/>
      <w:r>
        <w:rPr>
          <w:sz w:val="24"/>
        </w:rPr>
        <w:t xml:space="preserve"> </w:t>
      </w:r>
      <w:r w:rsidR="008B6B02">
        <w:rPr>
          <w:sz w:val="24"/>
        </w:rPr>
        <w:t>but no input was provided from the industry.</w:t>
      </w:r>
    </w:p>
    <w:p w14:paraId="20667896" w14:textId="77777777" w:rsidR="00723FD4" w:rsidRDefault="00723FD4" w:rsidP="00723FD4">
      <w:pPr>
        <w:rPr>
          <w:sz w:val="24"/>
          <w:u w:val="single"/>
        </w:rPr>
      </w:pPr>
    </w:p>
    <w:p w14:paraId="162CC4EC" w14:textId="77777777" w:rsidR="008B6B02" w:rsidRDefault="008B6B02" w:rsidP="00E24F19">
      <w:pPr>
        <w:numPr>
          <w:ilvl w:val="0"/>
          <w:numId w:val="39"/>
        </w:numPr>
        <w:rPr>
          <w:sz w:val="24"/>
          <w:u w:val="single"/>
        </w:rPr>
      </w:pPr>
      <w:r>
        <w:rPr>
          <w:sz w:val="24"/>
        </w:rPr>
        <w:t xml:space="preserve">Maggie </w:t>
      </w:r>
      <w:r w:rsidR="00723FD4">
        <w:rPr>
          <w:sz w:val="24"/>
        </w:rPr>
        <w:t>Lee proposed that the LNPA</w:t>
      </w:r>
      <w:r>
        <w:rPr>
          <w:sz w:val="24"/>
        </w:rPr>
        <w:t xml:space="preserve"> send a response to NIIF </w:t>
      </w:r>
      <w:r w:rsidR="00723FD4">
        <w:rPr>
          <w:sz w:val="24"/>
        </w:rPr>
        <w:t xml:space="preserve">thanking them and </w:t>
      </w:r>
      <w:r>
        <w:rPr>
          <w:sz w:val="24"/>
        </w:rPr>
        <w:t>stating that there will be no further contributions from the LNPA and that they can close the issue.</w:t>
      </w:r>
      <w:r w:rsidR="00723FD4">
        <w:rPr>
          <w:sz w:val="24"/>
        </w:rPr>
        <w:t xml:space="preserve">  The group agreed.</w:t>
      </w:r>
    </w:p>
    <w:p w14:paraId="4E8B4E93" w14:textId="77777777" w:rsidR="008B6B02" w:rsidRDefault="008B6B02" w:rsidP="008B6B02">
      <w:pPr>
        <w:rPr>
          <w:sz w:val="24"/>
        </w:rPr>
      </w:pPr>
    </w:p>
    <w:p w14:paraId="51524A1F" w14:textId="77777777" w:rsidR="008B6B02" w:rsidRDefault="008B6B02" w:rsidP="008B6B02">
      <w:pPr>
        <w:rPr>
          <w:sz w:val="24"/>
        </w:rPr>
      </w:pPr>
      <w:r>
        <w:rPr>
          <w:sz w:val="24"/>
          <w:u w:val="single"/>
        </w:rPr>
        <w:t>Dept. of Navy request for Dedicated NPA:</w:t>
      </w:r>
    </w:p>
    <w:p w14:paraId="5CF2769B" w14:textId="77777777" w:rsidR="008B6B02" w:rsidRDefault="008B6B02" w:rsidP="008B6B02">
      <w:pPr>
        <w:rPr>
          <w:sz w:val="24"/>
        </w:rPr>
      </w:pPr>
    </w:p>
    <w:p w14:paraId="5CBCEF00" w14:textId="77777777" w:rsidR="00723FD4" w:rsidRDefault="00723FD4" w:rsidP="00E24F19">
      <w:pPr>
        <w:numPr>
          <w:ilvl w:val="0"/>
          <w:numId w:val="40"/>
        </w:numPr>
        <w:rPr>
          <w:sz w:val="24"/>
          <w:u w:val="single"/>
        </w:rPr>
      </w:pPr>
      <w:r>
        <w:rPr>
          <w:sz w:val="24"/>
        </w:rPr>
        <w:t xml:space="preserve">An INC meeting has been scheduled on 3/7 (new date) in </w:t>
      </w:r>
      <w:smartTag w:uri="urn:schemas-microsoft-com:office:smarttags" w:element="place">
        <w:smartTag w:uri="urn:schemas-microsoft-com:office:smarttags" w:element="City">
          <w:r>
            <w:rPr>
              <w:sz w:val="24"/>
            </w:rPr>
            <w:t>Reston</w:t>
          </w:r>
        </w:smartTag>
        <w:r>
          <w:rPr>
            <w:sz w:val="24"/>
          </w:rPr>
          <w:t xml:space="preserve">, </w:t>
        </w:r>
        <w:smartTag w:uri="urn:schemas-microsoft-com:office:smarttags" w:element="State">
          <w:r>
            <w:rPr>
              <w:sz w:val="24"/>
            </w:rPr>
            <w:t>VA</w:t>
          </w:r>
        </w:smartTag>
      </w:smartTag>
      <w:r>
        <w:rPr>
          <w:sz w:val="24"/>
        </w:rPr>
        <w:t xml:space="preserve"> with the Navy to discuss their request for a dedicated NPA.  This will be a web meeting from </w:t>
      </w:r>
      <w:smartTag w:uri="urn:schemas-microsoft-com:office:smarttags" w:element="time">
        <w:smartTagPr>
          <w:attr w:name="Minute" w:val="30"/>
          <w:attr w:name="Hour" w:val="8"/>
        </w:smartTagPr>
        <w:r>
          <w:rPr>
            <w:sz w:val="24"/>
          </w:rPr>
          <w:t>8:30am</w:t>
        </w:r>
      </w:smartTag>
      <w:r>
        <w:rPr>
          <w:sz w:val="24"/>
        </w:rPr>
        <w:t xml:space="preserve"> to </w:t>
      </w:r>
      <w:smartTag w:uri="urn:schemas-microsoft-com:office:smarttags" w:element="time">
        <w:smartTagPr>
          <w:attr w:name="Minute" w:val="0"/>
          <w:attr w:name="Hour" w:val="17"/>
        </w:smartTagPr>
        <w:r>
          <w:rPr>
            <w:sz w:val="24"/>
          </w:rPr>
          <w:t>5pm</w:t>
        </w:r>
      </w:smartTag>
      <w:r>
        <w:rPr>
          <w:sz w:val="24"/>
        </w:rPr>
        <w:t xml:space="preserve"> Eastern.  An audio bridge be available but will be listen only.  Questions can be submitted during the meeting over the Internet.  INC has developed a matrix on </w:t>
      </w:r>
      <w:proofErr w:type="gramStart"/>
      <w:r>
        <w:rPr>
          <w:sz w:val="24"/>
        </w:rPr>
        <w:t>all of</w:t>
      </w:r>
      <w:proofErr w:type="gramEnd"/>
      <w:r>
        <w:rPr>
          <w:sz w:val="24"/>
        </w:rPr>
        <w:t xml:space="preserve"> the feedback from the various industry groups.  The matrix will be posted on the INC website under contributions as NPA 205.  Navy responses to the questions will be on the Navy website prior to the 3/7 meeting.  The Navy website is not yet available.</w:t>
      </w:r>
    </w:p>
    <w:p w14:paraId="5729B2E8" w14:textId="77777777" w:rsidR="008B6B02" w:rsidRDefault="008B6B02" w:rsidP="008B6B02">
      <w:pPr>
        <w:rPr>
          <w:sz w:val="24"/>
        </w:rPr>
      </w:pPr>
    </w:p>
    <w:p w14:paraId="75C15B4D" w14:textId="77777777" w:rsidR="008B6B02" w:rsidRDefault="008B6B02" w:rsidP="008B6B02">
      <w:pPr>
        <w:rPr>
          <w:sz w:val="24"/>
        </w:rPr>
      </w:pPr>
      <w:r>
        <w:rPr>
          <w:sz w:val="24"/>
          <w:u w:val="single"/>
        </w:rPr>
        <w:t>Draft VoIP Letter to NANC:</w:t>
      </w:r>
    </w:p>
    <w:p w14:paraId="15D87DD4" w14:textId="77777777" w:rsidR="008B6B02" w:rsidRDefault="008B6B02" w:rsidP="008B6B02">
      <w:pPr>
        <w:rPr>
          <w:sz w:val="24"/>
        </w:rPr>
      </w:pPr>
    </w:p>
    <w:p w14:paraId="2D5FF460" w14:textId="77777777" w:rsidR="00723FD4" w:rsidRPr="00723FD4" w:rsidRDefault="00723FD4" w:rsidP="00E24F19">
      <w:pPr>
        <w:numPr>
          <w:ilvl w:val="0"/>
          <w:numId w:val="41"/>
        </w:numPr>
        <w:tabs>
          <w:tab w:val="num" w:pos="420"/>
        </w:tabs>
        <w:ind w:left="420"/>
        <w:rPr>
          <w:sz w:val="24"/>
          <w:u w:val="single"/>
        </w:rPr>
      </w:pPr>
      <w:r>
        <w:rPr>
          <w:sz w:val="24"/>
        </w:rPr>
        <w:t xml:space="preserve">Sue </w:t>
      </w:r>
      <w:r w:rsidR="008B6B02">
        <w:rPr>
          <w:sz w:val="24"/>
        </w:rPr>
        <w:t>Tiffany</w:t>
      </w:r>
      <w:r>
        <w:rPr>
          <w:sz w:val="24"/>
        </w:rPr>
        <w:t>, Sprint,</w:t>
      </w:r>
      <w:r w:rsidR="008B6B02">
        <w:rPr>
          <w:sz w:val="24"/>
        </w:rPr>
        <w:t xml:space="preserve"> walked </w:t>
      </w:r>
      <w:r>
        <w:rPr>
          <w:sz w:val="24"/>
        </w:rPr>
        <w:t xml:space="preserve">the group </w:t>
      </w:r>
      <w:r w:rsidR="008B6B02">
        <w:rPr>
          <w:sz w:val="24"/>
        </w:rPr>
        <w:t>th</w:t>
      </w:r>
      <w:r>
        <w:rPr>
          <w:sz w:val="24"/>
        </w:rPr>
        <w:t xml:space="preserve">rough the revised </w:t>
      </w:r>
      <w:r w:rsidR="00A73F96">
        <w:rPr>
          <w:sz w:val="24"/>
        </w:rPr>
        <w:t xml:space="preserve">draft </w:t>
      </w:r>
      <w:r>
        <w:rPr>
          <w:sz w:val="24"/>
        </w:rPr>
        <w:t>letter</w:t>
      </w:r>
      <w:r w:rsidR="00A73F96">
        <w:rPr>
          <w:sz w:val="24"/>
        </w:rPr>
        <w:t xml:space="preserve"> to NANC expressing the LNPA’s position on porting obligations of VoIP providers</w:t>
      </w:r>
      <w:r w:rsidR="008B6B02">
        <w:rPr>
          <w:sz w:val="24"/>
        </w:rPr>
        <w:t>.</w:t>
      </w:r>
    </w:p>
    <w:bookmarkStart w:id="30" w:name="_MON_1171305110"/>
    <w:bookmarkStart w:id="31" w:name="_MON_1171305120"/>
    <w:bookmarkStart w:id="32" w:name="_MON_1171306479"/>
    <w:bookmarkEnd w:id="30"/>
    <w:bookmarkEnd w:id="31"/>
    <w:bookmarkEnd w:id="32"/>
    <w:p w14:paraId="552ECFDB" w14:textId="77777777" w:rsidR="001059C7" w:rsidRDefault="001059C7" w:rsidP="00723FD4">
      <w:pPr>
        <w:ind w:left="420"/>
        <w:rPr>
          <w:sz w:val="24"/>
        </w:rPr>
      </w:pPr>
      <w:r w:rsidRPr="001059C7">
        <w:rPr>
          <w:sz w:val="24"/>
        </w:rPr>
        <w:object w:dxaOrig="1535" w:dyaOrig="991" w14:anchorId="4A979A48">
          <v:shape id="_x0000_i1049" type="#_x0000_t75" style="width:77pt;height:49.3pt" o:ole="">
            <v:imagedata r:id="rId55" o:title=""/>
          </v:shape>
          <o:OLEObject Type="Embed" ProgID="Word.Document.8" ShapeID="_x0000_i1049" DrawAspect="Icon" ObjectID="_1739620947" r:id="rId56">
            <o:FieldCodes>\s</o:FieldCodes>
          </o:OLEObject>
        </w:object>
      </w:r>
    </w:p>
    <w:p w14:paraId="7FE8DB3F" w14:textId="77777777" w:rsidR="00CB4D75" w:rsidRPr="001059C7" w:rsidRDefault="00CB4D75" w:rsidP="00723FD4">
      <w:pPr>
        <w:ind w:left="420"/>
        <w:rPr>
          <w:sz w:val="24"/>
        </w:rPr>
      </w:pPr>
    </w:p>
    <w:p w14:paraId="23300629" w14:textId="77777777" w:rsidR="008B6B02" w:rsidRPr="00A73F96" w:rsidRDefault="00A73F96" w:rsidP="00E24F19">
      <w:pPr>
        <w:numPr>
          <w:ilvl w:val="0"/>
          <w:numId w:val="41"/>
        </w:numPr>
        <w:tabs>
          <w:tab w:val="num" w:pos="420"/>
        </w:tabs>
        <w:ind w:left="420"/>
        <w:rPr>
          <w:sz w:val="24"/>
          <w:u w:val="single"/>
        </w:rPr>
      </w:pPr>
      <w:r>
        <w:rPr>
          <w:sz w:val="24"/>
        </w:rPr>
        <w:t>A d</w:t>
      </w:r>
      <w:r w:rsidR="008B6B02">
        <w:rPr>
          <w:sz w:val="24"/>
        </w:rPr>
        <w:t xml:space="preserve">iscussion </w:t>
      </w:r>
      <w:r>
        <w:rPr>
          <w:sz w:val="24"/>
        </w:rPr>
        <w:t>ensued on what the LNPA is</w:t>
      </w:r>
      <w:r w:rsidR="008B6B02">
        <w:rPr>
          <w:sz w:val="24"/>
        </w:rPr>
        <w:t xml:space="preserve"> as</w:t>
      </w:r>
      <w:r>
        <w:rPr>
          <w:sz w:val="24"/>
        </w:rPr>
        <w:t>king NANC to do.  We will advise</w:t>
      </w:r>
      <w:r w:rsidR="008B6B02">
        <w:rPr>
          <w:sz w:val="24"/>
        </w:rPr>
        <w:t xml:space="preserve"> NANC in the letter that we ar</w:t>
      </w:r>
      <w:r>
        <w:rPr>
          <w:sz w:val="24"/>
        </w:rPr>
        <w:t xml:space="preserve">e putting the following statement </w:t>
      </w:r>
      <w:r w:rsidR="008B6B02">
        <w:rPr>
          <w:sz w:val="24"/>
        </w:rPr>
        <w:t xml:space="preserve">in the NP Best Practices matrix and are asking NANC to forward to </w:t>
      </w:r>
      <w:r>
        <w:rPr>
          <w:sz w:val="24"/>
        </w:rPr>
        <w:t xml:space="preserve">the </w:t>
      </w:r>
      <w:r w:rsidR="008B6B02">
        <w:rPr>
          <w:sz w:val="24"/>
        </w:rPr>
        <w:t>FCC with their endorsement.</w:t>
      </w:r>
    </w:p>
    <w:p w14:paraId="0469198E" w14:textId="77777777" w:rsidR="00A73F96" w:rsidRPr="00A73F96" w:rsidRDefault="00A73F96" w:rsidP="00A73F96">
      <w:pPr>
        <w:ind w:left="720"/>
        <w:rPr>
          <w:sz w:val="24"/>
          <w:szCs w:val="24"/>
        </w:rPr>
      </w:pPr>
      <w:r w:rsidRPr="00A73F96">
        <w:rPr>
          <w:sz w:val="24"/>
          <w:szCs w:val="24"/>
          <w:highlight w:val="yellow"/>
        </w:rPr>
        <w:t>“VoIP service providers along with Wireless and Wireline service providers, have the obligation to port a telephone number to any other service provider when the consumer requests, and the port is within FCC mandates.  Porting of telephone numbers used by VoIP service providers should follow the industry porting guidelines and the NANC Inter-Service Provider LNP Operations flows.”</w:t>
      </w:r>
    </w:p>
    <w:p w14:paraId="4F061B13" w14:textId="77777777" w:rsidR="00A73F96" w:rsidRDefault="00A73F96" w:rsidP="00A73F96">
      <w:pPr>
        <w:ind w:left="720"/>
        <w:rPr>
          <w:sz w:val="24"/>
        </w:rPr>
      </w:pPr>
    </w:p>
    <w:p w14:paraId="38499479" w14:textId="77777777" w:rsidR="00A73F96" w:rsidRDefault="00A73F96" w:rsidP="00E24F19">
      <w:pPr>
        <w:numPr>
          <w:ilvl w:val="0"/>
          <w:numId w:val="42"/>
        </w:numPr>
        <w:rPr>
          <w:sz w:val="24"/>
        </w:rPr>
      </w:pPr>
      <w:r>
        <w:rPr>
          <w:color w:val="FF0000"/>
          <w:sz w:val="24"/>
        </w:rPr>
        <w:t>Gary Sacra</w:t>
      </w:r>
      <w:r>
        <w:rPr>
          <w:sz w:val="24"/>
        </w:rPr>
        <w:t xml:space="preserve">, LNPA Co-Chair, will send the attached draft VoIP Porting </w:t>
      </w:r>
    </w:p>
    <w:p w14:paraId="79D1C75C" w14:textId="77777777" w:rsidR="00A73F96" w:rsidRPr="002944BE" w:rsidRDefault="00A73F96" w:rsidP="002944BE">
      <w:pPr>
        <w:spacing w:line="240" w:lineRule="atLeast"/>
        <w:ind w:left="420"/>
        <w:rPr>
          <w:color w:val="000000"/>
          <w:sz w:val="24"/>
          <w:szCs w:val="24"/>
        </w:rPr>
      </w:pPr>
      <w:r>
        <w:rPr>
          <w:sz w:val="24"/>
        </w:rPr>
        <w:t xml:space="preserve">Obligations letter to the LNPA distro with an action to the LNPA to review internally with their respective Regulatory and/or Legal organizations and provide any concerns by </w:t>
      </w:r>
      <w:smartTag w:uri="urn:schemas-microsoft-com:office:smarttags" w:element="date">
        <w:smartTagPr>
          <w:attr w:name="Year" w:val="2005"/>
          <w:attr w:name="Day" w:val="28"/>
          <w:attr w:name="Month" w:val="2"/>
        </w:smartTagPr>
        <w:r>
          <w:rPr>
            <w:sz w:val="24"/>
          </w:rPr>
          <w:t>2/28/05</w:t>
        </w:r>
      </w:smartTag>
      <w:r>
        <w:rPr>
          <w:sz w:val="24"/>
        </w:rPr>
        <w:t xml:space="preserve">.  </w:t>
      </w:r>
      <w:smartTag w:uri="urn:schemas-microsoft-com:office:smarttags" w:element="place">
        <w:smartTag w:uri="urn:schemas-microsoft-com:office:smarttags" w:element="City">
          <w:r>
            <w:rPr>
              <w:sz w:val="24"/>
            </w:rPr>
            <w:t>Gary</w:t>
          </w:r>
        </w:smartTag>
      </w:smartTag>
      <w:r>
        <w:rPr>
          <w:sz w:val="24"/>
        </w:rPr>
        <w:t xml:space="preserve"> will then forward the final letter to NANC in time for the </w:t>
      </w:r>
      <w:smartTag w:uri="urn:schemas-microsoft-com:office:smarttags" w:element="date">
        <w:smartTagPr>
          <w:attr w:name="Year" w:val="2005"/>
          <w:attr w:name="Day" w:val="15"/>
          <w:attr w:name="Month" w:val="3"/>
        </w:smartTagPr>
        <w:r>
          <w:rPr>
            <w:sz w:val="24"/>
          </w:rPr>
          <w:t>3/15/05</w:t>
        </w:r>
      </w:smartTag>
      <w:r>
        <w:rPr>
          <w:sz w:val="24"/>
        </w:rPr>
        <w:t xml:space="preserve"> NANC meeting.</w:t>
      </w:r>
      <w:r w:rsidR="002944BE">
        <w:rPr>
          <w:sz w:val="24"/>
        </w:rPr>
        <w:t xml:space="preserve">  </w:t>
      </w:r>
      <w:r w:rsidR="002944BE">
        <w:rPr>
          <w:color w:val="000000"/>
          <w:sz w:val="24"/>
          <w:szCs w:val="24"/>
        </w:rPr>
        <w:t xml:space="preserve">LNPA </w:t>
      </w:r>
      <w:r w:rsidR="002944BE" w:rsidRPr="00D462B0">
        <w:rPr>
          <w:color w:val="FF0000"/>
          <w:sz w:val="24"/>
          <w:szCs w:val="24"/>
        </w:rPr>
        <w:t>Working Group Members</w:t>
      </w:r>
      <w:r w:rsidR="002944BE" w:rsidRPr="00BE17A3">
        <w:rPr>
          <w:color w:val="000000"/>
          <w:sz w:val="24"/>
          <w:szCs w:val="24"/>
        </w:rPr>
        <w:t xml:space="preserve"> have an action item to review the attached</w:t>
      </w:r>
      <w:r w:rsidR="002944BE">
        <w:rPr>
          <w:color w:val="000000"/>
          <w:sz w:val="24"/>
          <w:szCs w:val="24"/>
        </w:rPr>
        <w:t xml:space="preserve"> draft</w:t>
      </w:r>
      <w:r w:rsidR="002944BE" w:rsidRPr="00BE17A3">
        <w:rPr>
          <w:color w:val="000000"/>
          <w:sz w:val="24"/>
          <w:szCs w:val="24"/>
        </w:rPr>
        <w:t xml:space="preserve"> </w:t>
      </w:r>
      <w:r w:rsidR="002944BE">
        <w:rPr>
          <w:color w:val="000000"/>
          <w:sz w:val="24"/>
          <w:szCs w:val="24"/>
        </w:rPr>
        <w:t xml:space="preserve">VoIP Porting Obligations </w:t>
      </w:r>
      <w:r w:rsidR="002944BE" w:rsidRPr="00BE17A3">
        <w:rPr>
          <w:color w:val="000000"/>
          <w:sz w:val="24"/>
          <w:szCs w:val="24"/>
        </w:rPr>
        <w:t>letter internally with their respective Regulatory and/or Legal organizations.  Any concerns with</w:t>
      </w:r>
      <w:r w:rsidR="002944BE">
        <w:rPr>
          <w:color w:val="000000"/>
          <w:sz w:val="24"/>
          <w:szCs w:val="24"/>
        </w:rPr>
        <w:t xml:space="preserve"> the letter should be sent to Gary Sacra</w:t>
      </w:r>
      <w:r w:rsidR="002944BE" w:rsidRPr="00BE17A3">
        <w:rPr>
          <w:color w:val="000000"/>
          <w:sz w:val="24"/>
          <w:szCs w:val="24"/>
        </w:rPr>
        <w:t xml:space="preserve"> no later than </w:t>
      </w:r>
      <w:smartTag w:uri="urn:schemas-microsoft-com:office:smarttags" w:element="date">
        <w:smartTagPr>
          <w:attr w:name="Year" w:val="2005"/>
          <w:attr w:name="Day" w:val="28"/>
          <w:attr w:name="Month" w:val="2"/>
        </w:smartTagPr>
        <w:r w:rsidR="002944BE" w:rsidRPr="00BE17A3">
          <w:rPr>
            <w:color w:val="000000"/>
            <w:sz w:val="24"/>
            <w:szCs w:val="24"/>
          </w:rPr>
          <w:t>February 28, 2005</w:t>
        </w:r>
      </w:smartTag>
      <w:r w:rsidR="002944BE" w:rsidRPr="00BE17A3">
        <w:rPr>
          <w:color w:val="000000"/>
          <w:sz w:val="24"/>
          <w:szCs w:val="24"/>
        </w:rPr>
        <w:t xml:space="preserve">.  If no concerns are received </w:t>
      </w:r>
      <w:r w:rsidR="002944BE">
        <w:rPr>
          <w:color w:val="000000"/>
          <w:sz w:val="24"/>
          <w:szCs w:val="24"/>
        </w:rPr>
        <w:t xml:space="preserve">by that date, Paula </w:t>
      </w:r>
      <w:proofErr w:type="gramStart"/>
      <w:r w:rsidR="002944BE">
        <w:rPr>
          <w:color w:val="000000"/>
          <w:sz w:val="24"/>
          <w:szCs w:val="24"/>
        </w:rPr>
        <w:t>Jordan</w:t>
      </w:r>
      <w:proofErr w:type="gramEnd"/>
      <w:r w:rsidR="002944BE">
        <w:rPr>
          <w:color w:val="000000"/>
          <w:sz w:val="24"/>
          <w:szCs w:val="24"/>
        </w:rPr>
        <w:t xml:space="preserve"> and Gary Sacra, LNPA Co-Chairs,</w:t>
      </w:r>
      <w:r w:rsidR="002944BE" w:rsidRPr="00BE17A3">
        <w:rPr>
          <w:color w:val="000000"/>
          <w:sz w:val="24"/>
          <w:szCs w:val="24"/>
        </w:rPr>
        <w:t xml:space="preserve"> will add the appropriate to and from information and send this letter to NANC for discussion at the March 2005 NANC meeting.</w:t>
      </w:r>
    </w:p>
    <w:p w14:paraId="7FDA19B7" w14:textId="77777777" w:rsidR="00A73F96" w:rsidRDefault="00A73F96" w:rsidP="00A73F96">
      <w:pPr>
        <w:ind w:left="60"/>
        <w:rPr>
          <w:sz w:val="24"/>
          <w:u w:val="single"/>
        </w:rPr>
      </w:pPr>
    </w:p>
    <w:p w14:paraId="6D198713" w14:textId="77777777" w:rsidR="001A606D" w:rsidRDefault="001A606D">
      <w:pPr>
        <w:rPr>
          <w:b/>
          <w:sz w:val="24"/>
          <w:u w:val="single"/>
        </w:rPr>
      </w:pPr>
    </w:p>
    <w:p w14:paraId="075FDF03" w14:textId="77777777" w:rsidR="001A606D" w:rsidRDefault="00EC209D">
      <w:pPr>
        <w:rPr>
          <w:sz w:val="24"/>
        </w:rPr>
      </w:pPr>
      <w:smartTag w:uri="urn:schemas-microsoft-com:office:smarttags" w:element="date">
        <w:smartTagPr>
          <w:attr w:name="Month" w:val="2"/>
          <w:attr w:name="Day" w:val="16"/>
          <w:attr w:name="Year" w:val="2005"/>
        </w:smartTagPr>
        <w:r>
          <w:rPr>
            <w:b/>
            <w:sz w:val="24"/>
            <w:u w:val="single"/>
          </w:rPr>
          <w:t>WEDNESDAY 02/16</w:t>
        </w:r>
        <w:r w:rsidR="001A606D">
          <w:rPr>
            <w:b/>
            <w:sz w:val="24"/>
            <w:u w:val="single"/>
          </w:rPr>
          <w:t>/05</w:t>
        </w:r>
      </w:smartTag>
    </w:p>
    <w:p w14:paraId="03FB3A5A" w14:textId="77777777" w:rsidR="00915193" w:rsidRDefault="00EC209D" w:rsidP="00915193">
      <w:pPr>
        <w:spacing w:before="160" w:after="80"/>
        <w:rPr>
          <w:sz w:val="24"/>
        </w:rPr>
      </w:pPr>
      <w:r>
        <w:rPr>
          <w:color w:val="000000"/>
          <w:sz w:val="24"/>
        </w:rPr>
        <w:t xml:space="preserve">Wednesday, </w:t>
      </w:r>
      <w:smartTag w:uri="urn:schemas-microsoft-com:office:smarttags" w:element="date">
        <w:smartTagPr>
          <w:attr w:name="Month" w:val="2"/>
          <w:attr w:name="Day" w:val="16"/>
          <w:attr w:name="Year" w:val="2005"/>
        </w:smartTagPr>
        <w:r>
          <w:rPr>
            <w:color w:val="000000"/>
            <w:sz w:val="24"/>
          </w:rPr>
          <w:t>02/16</w:t>
        </w:r>
        <w:r w:rsidR="001A606D">
          <w:rPr>
            <w:color w:val="000000"/>
            <w:sz w:val="24"/>
          </w:rPr>
          <w:t>/05</w:t>
        </w:r>
      </w:smartTag>
      <w:r w:rsidR="001A606D">
        <w:rPr>
          <w:color w:val="000000"/>
          <w:sz w:val="24"/>
        </w:rPr>
        <w:t>, Attendance:</w:t>
      </w:r>
      <w:r w:rsidR="00915193">
        <w:rPr>
          <w:sz w:val="24"/>
        </w:rPr>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915193" w14:paraId="6A707749" w14:textId="77777777">
        <w:tblPrEx>
          <w:tblCellMar>
            <w:top w:w="0" w:type="dxa"/>
            <w:bottom w:w="0" w:type="dxa"/>
          </w:tblCellMar>
        </w:tblPrEx>
        <w:trPr>
          <w:trHeight w:val="408"/>
        </w:trPr>
        <w:tc>
          <w:tcPr>
            <w:tcW w:w="1758" w:type="dxa"/>
            <w:shd w:val="solid" w:color="000080" w:fill="FFFFFF"/>
          </w:tcPr>
          <w:p w14:paraId="57FA5461" w14:textId="77777777" w:rsidR="00915193" w:rsidRDefault="00915193" w:rsidP="003414D1">
            <w:pPr>
              <w:rPr>
                <w:b/>
                <w:color w:val="FFFFFF"/>
              </w:rPr>
            </w:pPr>
            <w:r>
              <w:rPr>
                <w:b/>
                <w:color w:val="FFFFFF"/>
              </w:rPr>
              <w:t>Name</w:t>
            </w:r>
          </w:p>
        </w:tc>
        <w:tc>
          <w:tcPr>
            <w:tcW w:w="2590" w:type="dxa"/>
            <w:shd w:val="solid" w:color="000080" w:fill="FFFFFF"/>
          </w:tcPr>
          <w:p w14:paraId="3983E43B" w14:textId="77777777" w:rsidR="00915193" w:rsidRDefault="00915193" w:rsidP="003414D1">
            <w:pPr>
              <w:rPr>
                <w:b/>
                <w:color w:val="FFFFFF"/>
              </w:rPr>
            </w:pPr>
            <w:r>
              <w:rPr>
                <w:b/>
                <w:color w:val="FFFFFF"/>
              </w:rPr>
              <w:t>Company</w:t>
            </w:r>
          </w:p>
        </w:tc>
        <w:tc>
          <w:tcPr>
            <w:tcW w:w="2582" w:type="dxa"/>
            <w:shd w:val="solid" w:color="000080" w:fill="FFFFFF"/>
          </w:tcPr>
          <w:p w14:paraId="13D780DB" w14:textId="77777777" w:rsidR="00915193" w:rsidRDefault="00915193" w:rsidP="003414D1">
            <w:pPr>
              <w:rPr>
                <w:b/>
                <w:color w:val="FFFFFF"/>
              </w:rPr>
            </w:pPr>
            <w:r>
              <w:rPr>
                <w:b/>
                <w:color w:val="FFFFFF"/>
              </w:rPr>
              <w:t>Name</w:t>
            </w:r>
          </w:p>
        </w:tc>
        <w:tc>
          <w:tcPr>
            <w:tcW w:w="2610" w:type="dxa"/>
            <w:gridSpan w:val="3"/>
            <w:shd w:val="solid" w:color="000080" w:fill="FFFFFF"/>
          </w:tcPr>
          <w:p w14:paraId="4D7707BB" w14:textId="77777777" w:rsidR="00915193" w:rsidRDefault="00915193" w:rsidP="003414D1">
            <w:pPr>
              <w:rPr>
                <w:b/>
                <w:color w:val="FFFFFF"/>
              </w:rPr>
            </w:pPr>
            <w:r>
              <w:rPr>
                <w:b/>
                <w:color w:val="FFFFFF"/>
              </w:rPr>
              <w:t>Company</w:t>
            </w:r>
          </w:p>
        </w:tc>
      </w:tr>
      <w:tr w:rsidR="00915193" w14:paraId="0921DBB0" w14:textId="77777777">
        <w:tblPrEx>
          <w:tblCellMar>
            <w:top w:w="0" w:type="dxa"/>
            <w:bottom w:w="0" w:type="dxa"/>
          </w:tblCellMar>
        </w:tblPrEx>
        <w:trPr>
          <w:gridAfter w:val="1"/>
          <w:wAfter w:w="12" w:type="dxa"/>
          <w:trHeight w:val="319"/>
        </w:trPr>
        <w:tc>
          <w:tcPr>
            <w:tcW w:w="1758" w:type="dxa"/>
          </w:tcPr>
          <w:p w14:paraId="779D0A00" w14:textId="77777777" w:rsidR="00915193" w:rsidRDefault="00915193" w:rsidP="003414D1">
            <w:r>
              <w:t>Mark Lancaster</w:t>
            </w:r>
          </w:p>
        </w:tc>
        <w:tc>
          <w:tcPr>
            <w:tcW w:w="2590" w:type="dxa"/>
          </w:tcPr>
          <w:p w14:paraId="5E95A413" w14:textId="77777777" w:rsidR="00915193" w:rsidRDefault="00915193" w:rsidP="003414D1">
            <w:r>
              <w:t>AT&amp;T</w:t>
            </w:r>
          </w:p>
        </w:tc>
        <w:tc>
          <w:tcPr>
            <w:tcW w:w="2590" w:type="dxa"/>
            <w:gridSpan w:val="2"/>
          </w:tcPr>
          <w:p w14:paraId="2DC45355" w14:textId="77777777" w:rsidR="00915193" w:rsidRDefault="00915193" w:rsidP="003414D1">
            <w:pPr>
              <w:tabs>
                <w:tab w:val="right" w:pos="2116"/>
              </w:tabs>
            </w:pPr>
            <w:r>
              <w:t xml:space="preserve">Dave Garner </w:t>
            </w:r>
          </w:p>
        </w:tc>
        <w:tc>
          <w:tcPr>
            <w:tcW w:w="2590" w:type="dxa"/>
          </w:tcPr>
          <w:p w14:paraId="5FBDA2F8" w14:textId="77777777" w:rsidR="00915193" w:rsidRDefault="00915193" w:rsidP="003414D1">
            <w:r>
              <w:t xml:space="preserve">Qwest  </w:t>
            </w:r>
          </w:p>
        </w:tc>
      </w:tr>
      <w:tr w:rsidR="00915193" w14:paraId="2A6E81F7" w14:textId="77777777">
        <w:tblPrEx>
          <w:tblCellMar>
            <w:top w:w="0" w:type="dxa"/>
            <w:bottom w:w="0" w:type="dxa"/>
          </w:tblCellMar>
        </w:tblPrEx>
        <w:trPr>
          <w:gridAfter w:val="1"/>
          <w:wAfter w:w="12" w:type="dxa"/>
          <w:trHeight w:val="319"/>
        </w:trPr>
        <w:tc>
          <w:tcPr>
            <w:tcW w:w="1758" w:type="dxa"/>
          </w:tcPr>
          <w:p w14:paraId="72F5AF60" w14:textId="77777777" w:rsidR="00915193" w:rsidRDefault="00915193" w:rsidP="003414D1">
            <w:r>
              <w:t>Ron Steen</w:t>
            </w:r>
          </w:p>
        </w:tc>
        <w:tc>
          <w:tcPr>
            <w:tcW w:w="2590" w:type="dxa"/>
          </w:tcPr>
          <w:p w14:paraId="5655D7CE" w14:textId="77777777" w:rsidR="00915193" w:rsidRDefault="00915193" w:rsidP="003414D1">
            <w:r>
              <w:t>BellSouth</w:t>
            </w:r>
          </w:p>
        </w:tc>
        <w:tc>
          <w:tcPr>
            <w:tcW w:w="2590" w:type="dxa"/>
            <w:gridSpan w:val="2"/>
          </w:tcPr>
          <w:p w14:paraId="3644E343" w14:textId="77777777" w:rsidR="00915193" w:rsidRDefault="00915193" w:rsidP="003414D1">
            <w:pPr>
              <w:tabs>
                <w:tab w:val="right" w:pos="2116"/>
              </w:tabs>
            </w:pPr>
            <w:r>
              <w:t>Fred Archer</w:t>
            </w:r>
          </w:p>
        </w:tc>
        <w:tc>
          <w:tcPr>
            <w:tcW w:w="2590" w:type="dxa"/>
          </w:tcPr>
          <w:p w14:paraId="0BCF4AA0" w14:textId="77777777" w:rsidR="00915193" w:rsidRDefault="00915193" w:rsidP="003414D1">
            <w:r>
              <w:t>SBC (phone)</w:t>
            </w:r>
          </w:p>
        </w:tc>
      </w:tr>
      <w:tr w:rsidR="00915193" w14:paraId="016AD77F" w14:textId="77777777">
        <w:tblPrEx>
          <w:tblCellMar>
            <w:top w:w="0" w:type="dxa"/>
            <w:bottom w:w="0" w:type="dxa"/>
          </w:tblCellMar>
        </w:tblPrEx>
        <w:trPr>
          <w:gridAfter w:val="1"/>
          <w:wAfter w:w="12" w:type="dxa"/>
          <w:trHeight w:val="319"/>
        </w:trPr>
        <w:tc>
          <w:tcPr>
            <w:tcW w:w="1758" w:type="dxa"/>
          </w:tcPr>
          <w:p w14:paraId="6C7CB027" w14:textId="77777777" w:rsidR="00915193" w:rsidRDefault="00915193" w:rsidP="003414D1">
            <w:r>
              <w:t>Dave Cochran</w:t>
            </w:r>
          </w:p>
        </w:tc>
        <w:tc>
          <w:tcPr>
            <w:tcW w:w="2590" w:type="dxa"/>
          </w:tcPr>
          <w:p w14:paraId="067EB6B1" w14:textId="77777777" w:rsidR="00915193" w:rsidRDefault="00915193" w:rsidP="003414D1">
            <w:r>
              <w:t>BellSouth</w:t>
            </w:r>
          </w:p>
        </w:tc>
        <w:tc>
          <w:tcPr>
            <w:tcW w:w="2590" w:type="dxa"/>
            <w:gridSpan w:val="2"/>
          </w:tcPr>
          <w:p w14:paraId="463354C8" w14:textId="77777777" w:rsidR="00915193" w:rsidRDefault="0093793C" w:rsidP="003414D1">
            <w:r>
              <w:t>David Taylor</w:t>
            </w:r>
          </w:p>
        </w:tc>
        <w:tc>
          <w:tcPr>
            <w:tcW w:w="2590" w:type="dxa"/>
          </w:tcPr>
          <w:p w14:paraId="3A484423" w14:textId="77777777" w:rsidR="00915193" w:rsidRDefault="0093793C" w:rsidP="003414D1">
            <w:r>
              <w:t>SBC</w:t>
            </w:r>
            <w:r w:rsidR="00915193">
              <w:t xml:space="preserve"> (phone)</w:t>
            </w:r>
          </w:p>
        </w:tc>
      </w:tr>
      <w:tr w:rsidR="00915193" w14:paraId="40EBE1DC" w14:textId="77777777">
        <w:tblPrEx>
          <w:tblCellMar>
            <w:top w:w="0" w:type="dxa"/>
            <w:bottom w:w="0" w:type="dxa"/>
          </w:tblCellMar>
        </w:tblPrEx>
        <w:trPr>
          <w:gridAfter w:val="1"/>
          <w:wAfter w:w="12" w:type="dxa"/>
          <w:trHeight w:val="319"/>
        </w:trPr>
        <w:tc>
          <w:tcPr>
            <w:tcW w:w="1758" w:type="dxa"/>
          </w:tcPr>
          <w:p w14:paraId="7AD9E25F" w14:textId="77777777" w:rsidR="00915193" w:rsidRDefault="00F84F63" w:rsidP="003414D1">
            <w:r>
              <w:t>Marian Hearn</w:t>
            </w:r>
          </w:p>
        </w:tc>
        <w:tc>
          <w:tcPr>
            <w:tcW w:w="2590" w:type="dxa"/>
          </w:tcPr>
          <w:p w14:paraId="13CE6268" w14:textId="77777777" w:rsidR="00915193" w:rsidRDefault="00F84F63" w:rsidP="003414D1">
            <w:r>
              <w:t>Canadian Consortium (phone)</w:t>
            </w:r>
          </w:p>
        </w:tc>
        <w:tc>
          <w:tcPr>
            <w:tcW w:w="2590" w:type="dxa"/>
            <w:gridSpan w:val="2"/>
          </w:tcPr>
          <w:p w14:paraId="6FA1F397" w14:textId="77777777" w:rsidR="00915193" w:rsidRDefault="00915193" w:rsidP="003414D1">
            <w:r>
              <w:t>Craig Bartell</w:t>
            </w:r>
          </w:p>
        </w:tc>
        <w:tc>
          <w:tcPr>
            <w:tcW w:w="2590" w:type="dxa"/>
          </w:tcPr>
          <w:p w14:paraId="330AD075" w14:textId="77777777" w:rsidR="00915193" w:rsidRDefault="00915193" w:rsidP="003414D1">
            <w:r>
              <w:t>Sprint</w:t>
            </w:r>
          </w:p>
        </w:tc>
      </w:tr>
      <w:tr w:rsidR="00F84F63" w14:paraId="15B27122" w14:textId="77777777">
        <w:tblPrEx>
          <w:tblCellMar>
            <w:top w:w="0" w:type="dxa"/>
            <w:bottom w:w="0" w:type="dxa"/>
          </w:tblCellMar>
        </w:tblPrEx>
        <w:trPr>
          <w:gridAfter w:val="1"/>
          <w:wAfter w:w="12" w:type="dxa"/>
          <w:trHeight w:val="319"/>
        </w:trPr>
        <w:tc>
          <w:tcPr>
            <w:tcW w:w="1758" w:type="dxa"/>
          </w:tcPr>
          <w:p w14:paraId="34448818" w14:textId="77777777" w:rsidR="00F84F63" w:rsidRDefault="00F84F63" w:rsidP="003414D1">
            <w:r>
              <w:t>Brigitte Haysom</w:t>
            </w:r>
          </w:p>
        </w:tc>
        <w:tc>
          <w:tcPr>
            <w:tcW w:w="2590" w:type="dxa"/>
          </w:tcPr>
          <w:p w14:paraId="4425CC06" w14:textId="77777777" w:rsidR="00F84F63" w:rsidRDefault="00F84F63" w:rsidP="003414D1">
            <w:r>
              <w:t>Centennial Wireless</w:t>
            </w:r>
          </w:p>
        </w:tc>
        <w:tc>
          <w:tcPr>
            <w:tcW w:w="2590" w:type="dxa"/>
            <w:gridSpan w:val="2"/>
          </w:tcPr>
          <w:p w14:paraId="7910CAB5" w14:textId="77777777" w:rsidR="00F84F63" w:rsidRDefault="00F84F63" w:rsidP="003414D1">
            <w:r>
              <w:t>Jeff Adrian</w:t>
            </w:r>
          </w:p>
        </w:tc>
        <w:tc>
          <w:tcPr>
            <w:tcW w:w="2590" w:type="dxa"/>
          </w:tcPr>
          <w:p w14:paraId="143D7B5E" w14:textId="77777777" w:rsidR="00F84F63" w:rsidRDefault="00F84F63" w:rsidP="003414D1">
            <w:r>
              <w:t>Sprint</w:t>
            </w:r>
          </w:p>
        </w:tc>
      </w:tr>
      <w:tr w:rsidR="00F84F63" w14:paraId="473F6860" w14:textId="77777777">
        <w:tblPrEx>
          <w:tblCellMar>
            <w:top w:w="0" w:type="dxa"/>
            <w:bottom w:w="0" w:type="dxa"/>
          </w:tblCellMar>
        </w:tblPrEx>
        <w:trPr>
          <w:gridAfter w:val="1"/>
          <w:wAfter w:w="12" w:type="dxa"/>
          <w:trHeight w:val="319"/>
        </w:trPr>
        <w:tc>
          <w:tcPr>
            <w:tcW w:w="1758" w:type="dxa"/>
          </w:tcPr>
          <w:p w14:paraId="79AAF0BA" w14:textId="77777777" w:rsidR="00F84F63" w:rsidRDefault="00F84F63" w:rsidP="003414D1">
            <w:r>
              <w:t>Lonnie Keck</w:t>
            </w:r>
          </w:p>
        </w:tc>
        <w:tc>
          <w:tcPr>
            <w:tcW w:w="2590" w:type="dxa"/>
          </w:tcPr>
          <w:p w14:paraId="2DE2056F" w14:textId="77777777" w:rsidR="00F84F63" w:rsidRDefault="00F84F63" w:rsidP="003414D1">
            <w:r>
              <w:t>Cingular</w:t>
            </w:r>
          </w:p>
        </w:tc>
        <w:tc>
          <w:tcPr>
            <w:tcW w:w="2590" w:type="dxa"/>
            <w:gridSpan w:val="2"/>
          </w:tcPr>
          <w:p w14:paraId="52F74286" w14:textId="77777777" w:rsidR="00F84F63" w:rsidRDefault="00F84F63" w:rsidP="003414D1">
            <w:r>
              <w:t>Susan Tiffany</w:t>
            </w:r>
          </w:p>
        </w:tc>
        <w:tc>
          <w:tcPr>
            <w:tcW w:w="2590" w:type="dxa"/>
          </w:tcPr>
          <w:p w14:paraId="72BFE84B" w14:textId="77777777" w:rsidR="00F84F63" w:rsidRDefault="00F84F63" w:rsidP="003414D1">
            <w:r>
              <w:t>Sprint</w:t>
            </w:r>
          </w:p>
        </w:tc>
      </w:tr>
      <w:tr w:rsidR="00F84F63" w14:paraId="2BF86424" w14:textId="77777777">
        <w:tblPrEx>
          <w:tblCellMar>
            <w:top w:w="0" w:type="dxa"/>
            <w:bottom w:w="0" w:type="dxa"/>
          </w:tblCellMar>
        </w:tblPrEx>
        <w:trPr>
          <w:gridAfter w:val="1"/>
          <w:wAfter w:w="12" w:type="dxa"/>
          <w:trHeight w:val="319"/>
        </w:trPr>
        <w:tc>
          <w:tcPr>
            <w:tcW w:w="1758" w:type="dxa"/>
          </w:tcPr>
          <w:p w14:paraId="669410B3" w14:textId="77777777" w:rsidR="00F84F63" w:rsidRDefault="00F84F63" w:rsidP="003414D1">
            <w:r>
              <w:t>Michelle Gwaltney</w:t>
            </w:r>
          </w:p>
        </w:tc>
        <w:tc>
          <w:tcPr>
            <w:tcW w:w="2590" w:type="dxa"/>
          </w:tcPr>
          <w:p w14:paraId="59519D75" w14:textId="77777777" w:rsidR="00F84F63" w:rsidRDefault="00F84F63" w:rsidP="003414D1">
            <w:r>
              <w:t>Cingular</w:t>
            </w:r>
          </w:p>
        </w:tc>
        <w:tc>
          <w:tcPr>
            <w:tcW w:w="2590" w:type="dxa"/>
            <w:gridSpan w:val="2"/>
          </w:tcPr>
          <w:p w14:paraId="2B128A11" w14:textId="77777777" w:rsidR="00F84F63" w:rsidRDefault="00F84F63" w:rsidP="003414D1">
            <w:r>
              <w:t>Bill Riley</w:t>
            </w:r>
          </w:p>
        </w:tc>
        <w:tc>
          <w:tcPr>
            <w:tcW w:w="2590" w:type="dxa"/>
          </w:tcPr>
          <w:p w14:paraId="01476B9F" w14:textId="77777777" w:rsidR="00F84F63" w:rsidRDefault="00F84F63" w:rsidP="003414D1">
            <w:r>
              <w:t>Sprint (phone)</w:t>
            </w:r>
          </w:p>
        </w:tc>
      </w:tr>
      <w:tr w:rsidR="00F84F63" w14:paraId="6C59CC0E" w14:textId="77777777">
        <w:tblPrEx>
          <w:tblCellMar>
            <w:top w:w="0" w:type="dxa"/>
            <w:bottom w:w="0" w:type="dxa"/>
          </w:tblCellMar>
        </w:tblPrEx>
        <w:trPr>
          <w:gridAfter w:val="1"/>
          <w:wAfter w:w="12" w:type="dxa"/>
          <w:trHeight w:val="319"/>
        </w:trPr>
        <w:tc>
          <w:tcPr>
            <w:tcW w:w="1758" w:type="dxa"/>
          </w:tcPr>
          <w:p w14:paraId="73268774" w14:textId="77777777" w:rsidR="00F84F63" w:rsidRDefault="00F84F63" w:rsidP="003414D1">
            <w:r>
              <w:t xml:space="preserve">Monica </w:t>
            </w:r>
            <w:proofErr w:type="spellStart"/>
            <w:r>
              <w:t>Dahmen</w:t>
            </w:r>
            <w:proofErr w:type="spellEnd"/>
          </w:p>
        </w:tc>
        <w:tc>
          <w:tcPr>
            <w:tcW w:w="2590" w:type="dxa"/>
          </w:tcPr>
          <w:p w14:paraId="28275255" w14:textId="77777777" w:rsidR="00F84F63" w:rsidRDefault="00F84F63" w:rsidP="003414D1">
            <w:r>
              <w:t>Cox</w:t>
            </w:r>
          </w:p>
        </w:tc>
        <w:tc>
          <w:tcPr>
            <w:tcW w:w="2590" w:type="dxa"/>
            <w:gridSpan w:val="2"/>
          </w:tcPr>
          <w:p w14:paraId="078E5961" w14:textId="77777777" w:rsidR="00F84F63" w:rsidRDefault="00F84F63" w:rsidP="003414D1">
            <w:r>
              <w:t>Rob Smith</w:t>
            </w:r>
          </w:p>
        </w:tc>
        <w:tc>
          <w:tcPr>
            <w:tcW w:w="2590" w:type="dxa"/>
          </w:tcPr>
          <w:p w14:paraId="7B079130" w14:textId="77777777" w:rsidR="00F84F63" w:rsidRDefault="00F84F63" w:rsidP="003414D1">
            <w:r>
              <w:t>Syniverse</w:t>
            </w:r>
          </w:p>
        </w:tc>
      </w:tr>
      <w:tr w:rsidR="00F84F63" w14:paraId="0A63D99C" w14:textId="77777777">
        <w:tblPrEx>
          <w:tblCellMar>
            <w:top w:w="0" w:type="dxa"/>
            <w:bottom w:w="0" w:type="dxa"/>
          </w:tblCellMar>
        </w:tblPrEx>
        <w:trPr>
          <w:gridAfter w:val="1"/>
          <w:wAfter w:w="12" w:type="dxa"/>
          <w:trHeight w:val="319"/>
        </w:trPr>
        <w:tc>
          <w:tcPr>
            <w:tcW w:w="1758" w:type="dxa"/>
          </w:tcPr>
          <w:p w14:paraId="4BF62B66" w14:textId="77777777" w:rsidR="00F84F63" w:rsidRDefault="00F84F63" w:rsidP="003414D1">
            <w:r>
              <w:t>Dennis Robins</w:t>
            </w:r>
          </w:p>
        </w:tc>
        <w:tc>
          <w:tcPr>
            <w:tcW w:w="2590" w:type="dxa"/>
          </w:tcPr>
          <w:p w14:paraId="3DEBBAB3" w14:textId="77777777" w:rsidR="00F84F63" w:rsidRDefault="00F84F63" w:rsidP="003414D1">
            <w:r>
              <w:t>Electric Lightwave (phone)</w:t>
            </w:r>
          </w:p>
        </w:tc>
        <w:tc>
          <w:tcPr>
            <w:tcW w:w="2590" w:type="dxa"/>
            <w:gridSpan w:val="2"/>
          </w:tcPr>
          <w:p w14:paraId="17664C48" w14:textId="77777777" w:rsidR="00F84F63" w:rsidRDefault="00F84F63" w:rsidP="003414D1">
            <w:r>
              <w:t xml:space="preserve">Darren </w:t>
            </w:r>
            <w:proofErr w:type="spellStart"/>
            <w:r>
              <w:t>Paffenroth</w:t>
            </w:r>
            <w:proofErr w:type="spellEnd"/>
          </w:p>
        </w:tc>
        <w:tc>
          <w:tcPr>
            <w:tcW w:w="2590" w:type="dxa"/>
          </w:tcPr>
          <w:p w14:paraId="4A89252C" w14:textId="77777777" w:rsidR="00F84F63" w:rsidRDefault="00F84F63" w:rsidP="003414D1">
            <w:r>
              <w:t>Syniverse</w:t>
            </w:r>
          </w:p>
        </w:tc>
      </w:tr>
      <w:tr w:rsidR="00F84F63" w14:paraId="4BAFC0DA" w14:textId="77777777">
        <w:tblPrEx>
          <w:tblCellMar>
            <w:top w:w="0" w:type="dxa"/>
            <w:bottom w:w="0" w:type="dxa"/>
          </w:tblCellMar>
        </w:tblPrEx>
        <w:trPr>
          <w:gridAfter w:val="1"/>
          <w:wAfter w:w="12" w:type="dxa"/>
          <w:trHeight w:val="319"/>
        </w:trPr>
        <w:tc>
          <w:tcPr>
            <w:tcW w:w="1758" w:type="dxa"/>
          </w:tcPr>
          <w:p w14:paraId="339FFA3B" w14:textId="77777777" w:rsidR="00F84F63" w:rsidRDefault="00F84F63" w:rsidP="003414D1">
            <w:r>
              <w:t>Kevin Pool</w:t>
            </w:r>
          </w:p>
        </w:tc>
        <w:tc>
          <w:tcPr>
            <w:tcW w:w="2590" w:type="dxa"/>
          </w:tcPr>
          <w:p w14:paraId="1B4F8AFE" w14:textId="77777777" w:rsidR="00F84F63" w:rsidRDefault="00F84F63" w:rsidP="003414D1">
            <w:r>
              <w:t>Evolving Systems</w:t>
            </w:r>
          </w:p>
        </w:tc>
        <w:tc>
          <w:tcPr>
            <w:tcW w:w="2590" w:type="dxa"/>
            <w:gridSpan w:val="2"/>
          </w:tcPr>
          <w:p w14:paraId="5593F8C8" w14:textId="77777777" w:rsidR="00F84F63" w:rsidRDefault="00F84F63" w:rsidP="003414D1">
            <w:r>
              <w:t>Colleen Collard</w:t>
            </w:r>
          </w:p>
        </w:tc>
        <w:tc>
          <w:tcPr>
            <w:tcW w:w="2590" w:type="dxa"/>
          </w:tcPr>
          <w:p w14:paraId="28BBE793" w14:textId="77777777" w:rsidR="00F84F63" w:rsidRDefault="00F84F63" w:rsidP="003414D1">
            <w:proofErr w:type="spellStart"/>
            <w:r>
              <w:t>Tekelec</w:t>
            </w:r>
            <w:proofErr w:type="spellEnd"/>
          </w:p>
        </w:tc>
      </w:tr>
      <w:tr w:rsidR="00F84F63" w14:paraId="1C85D8B4" w14:textId="77777777">
        <w:tblPrEx>
          <w:tblCellMar>
            <w:top w:w="0" w:type="dxa"/>
            <w:bottom w:w="0" w:type="dxa"/>
          </w:tblCellMar>
        </w:tblPrEx>
        <w:trPr>
          <w:gridAfter w:val="1"/>
          <w:wAfter w:w="12" w:type="dxa"/>
          <w:trHeight w:val="319"/>
        </w:trPr>
        <w:tc>
          <w:tcPr>
            <w:tcW w:w="1758" w:type="dxa"/>
          </w:tcPr>
          <w:p w14:paraId="30864BDB" w14:textId="77777777" w:rsidR="00F84F63" w:rsidRDefault="00F84F63" w:rsidP="003414D1">
            <w:r>
              <w:t>Jean Anthony</w:t>
            </w:r>
          </w:p>
        </w:tc>
        <w:tc>
          <w:tcPr>
            <w:tcW w:w="2590" w:type="dxa"/>
          </w:tcPr>
          <w:p w14:paraId="2B18D02D" w14:textId="77777777" w:rsidR="00F84F63" w:rsidRDefault="00F84F63" w:rsidP="003414D1">
            <w:r>
              <w:t>Evolving Systems</w:t>
            </w:r>
          </w:p>
        </w:tc>
        <w:tc>
          <w:tcPr>
            <w:tcW w:w="2590" w:type="dxa"/>
            <w:gridSpan w:val="2"/>
          </w:tcPr>
          <w:p w14:paraId="71F709FD" w14:textId="77777777" w:rsidR="00F84F63" w:rsidRDefault="00F84F63" w:rsidP="003414D1">
            <w:r>
              <w:t>Adam Newman</w:t>
            </w:r>
          </w:p>
        </w:tc>
        <w:tc>
          <w:tcPr>
            <w:tcW w:w="2590" w:type="dxa"/>
          </w:tcPr>
          <w:p w14:paraId="2D471F3B" w14:textId="77777777" w:rsidR="00F84F63" w:rsidRDefault="00F84F63" w:rsidP="003414D1">
            <w:r>
              <w:t>Telcordia</w:t>
            </w:r>
          </w:p>
        </w:tc>
      </w:tr>
      <w:tr w:rsidR="00F84F63" w14:paraId="5F565450" w14:textId="77777777">
        <w:tblPrEx>
          <w:tblCellMar>
            <w:top w:w="0" w:type="dxa"/>
            <w:bottom w:w="0" w:type="dxa"/>
          </w:tblCellMar>
        </w:tblPrEx>
        <w:trPr>
          <w:gridAfter w:val="1"/>
          <w:wAfter w:w="12" w:type="dxa"/>
          <w:trHeight w:val="319"/>
        </w:trPr>
        <w:tc>
          <w:tcPr>
            <w:tcW w:w="1758" w:type="dxa"/>
          </w:tcPr>
          <w:p w14:paraId="55D722B1" w14:textId="77777777" w:rsidR="00F84F63" w:rsidRDefault="00F84F63" w:rsidP="003414D1">
            <w:r>
              <w:t>Jamie Sharpe</w:t>
            </w:r>
          </w:p>
        </w:tc>
        <w:tc>
          <w:tcPr>
            <w:tcW w:w="2590" w:type="dxa"/>
          </w:tcPr>
          <w:p w14:paraId="395ACE12" w14:textId="77777777" w:rsidR="00F84F63" w:rsidRDefault="00F84F63" w:rsidP="003414D1">
            <w:r>
              <w:t xml:space="preserve">Interstate </w:t>
            </w:r>
            <w:proofErr w:type="spellStart"/>
            <w:r>
              <w:t>FiberNet</w:t>
            </w:r>
            <w:proofErr w:type="spellEnd"/>
            <w:r>
              <w:t xml:space="preserve"> (phone)</w:t>
            </w:r>
          </w:p>
        </w:tc>
        <w:tc>
          <w:tcPr>
            <w:tcW w:w="2590" w:type="dxa"/>
            <w:gridSpan w:val="2"/>
          </w:tcPr>
          <w:p w14:paraId="6BA06659" w14:textId="77777777" w:rsidR="00F84F63" w:rsidRDefault="00F84F63" w:rsidP="003414D1">
            <w:r>
              <w:t xml:space="preserve">Jason </w:t>
            </w:r>
            <w:proofErr w:type="spellStart"/>
            <w:r>
              <w:t>Kempson</w:t>
            </w:r>
            <w:proofErr w:type="spellEnd"/>
          </w:p>
        </w:tc>
        <w:tc>
          <w:tcPr>
            <w:tcW w:w="2590" w:type="dxa"/>
          </w:tcPr>
          <w:p w14:paraId="03834E0F" w14:textId="77777777" w:rsidR="00F84F63" w:rsidRDefault="00F84F63" w:rsidP="003414D1">
            <w:r>
              <w:t xml:space="preserve">Telcordia </w:t>
            </w:r>
          </w:p>
        </w:tc>
      </w:tr>
      <w:tr w:rsidR="00F84F63" w14:paraId="38993E32" w14:textId="77777777">
        <w:tblPrEx>
          <w:tblCellMar>
            <w:top w:w="0" w:type="dxa"/>
            <w:bottom w:w="0" w:type="dxa"/>
          </w:tblCellMar>
        </w:tblPrEx>
        <w:trPr>
          <w:gridAfter w:val="1"/>
          <w:wAfter w:w="12" w:type="dxa"/>
          <w:trHeight w:val="319"/>
        </w:trPr>
        <w:tc>
          <w:tcPr>
            <w:tcW w:w="1758" w:type="dxa"/>
          </w:tcPr>
          <w:p w14:paraId="0DED6A1E" w14:textId="77777777" w:rsidR="00F84F63" w:rsidRDefault="00F84F63" w:rsidP="003414D1">
            <w:r>
              <w:t>Jason Lee</w:t>
            </w:r>
          </w:p>
        </w:tc>
        <w:tc>
          <w:tcPr>
            <w:tcW w:w="2590" w:type="dxa"/>
          </w:tcPr>
          <w:p w14:paraId="680CA756" w14:textId="77777777" w:rsidR="00F84F63" w:rsidRDefault="00F84F63" w:rsidP="003414D1">
            <w:r>
              <w:t>MCI (phone)</w:t>
            </w:r>
          </w:p>
        </w:tc>
        <w:tc>
          <w:tcPr>
            <w:tcW w:w="2590" w:type="dxa"/>
            <w:gridSpan w:val="2"/>
          </w:tcPr>
          <w:p w14:paraId="487C6F0D" w14:textId="77777777" w:rsidR="00F84F63" w:rsidRDefault="00F84F63" w:rsidP="003414D1">
            <w:r>
              <w:t>Paula Jordan</w:t>
            </w:r>
          </w:p>
        </w:tc>
        <w:tc>
          <w:tcPr>
            <w:tcW w:w="2590" w:type="dxa"/>
          </w:tcPr>
          <w:p w14:paraId="68BD1345" w14:textId="77777777" w:rsidR="00F84F63" w:rsidRDefault="00F84F63" w:rsidP="003414D1">
            <w:r>
              <w:t>T-Mobile</w:t>
            </w:r>
          </w:p>
        </w:tc>
      </w:tr>
      <w:tr w:rsidR="00F84F63" w14:paraId="5C7503FA" w14:textId="77777777">
        <w:tblPrEx>
          <w:tblCellMar>
            <w:top w:w="0" w:type="dxa"/>
            <w:bottom w:w="0" w:type="dxa"/>
          </w:tblCellMar>
        </w:tblPrEx>
        <w:trPr>
          <w:gridAfter w:val="1"/>
          <w:wAfter w:w="12" w:type="dxa"/>
          <w:trHeight w:val="319"/>
        </w:trPr>
        <w:tc>
          <w:tcPr>
            <w:tcW w:w="1758" w:type="dxa"/>
          </w:tcPr>
          <w:p w14:paraId="69F3CEDE" w14:textId="77777777" w:rsidR="00F84F63" w:rsidRDefault="00F84F63" w:rsidP="003414D1">
            <w:r>
              <w:t xml:space="preserve">Jason </w:t>
            </w:r>
            <w:proofErr w:type="spellStart"/>
            <w:r>
              <w:t>Loyer</w:t>
            </w:r>
            <w:proofErr w:type="spellEnd"/>
          </w:p>
        </w:tc>
        <w:tc>
          <w:tcPr>
            <w:tcW w:w="2590" w:type="dxa"/>
          </w:tcPr>
          <w:p w14:paraId="4953F829" w14:textId="77777777" w:rsidR="00F84F63" w:rsidRDefault="00F84F63" w:rsidP="003414D1">
            <w:proofErr w:type="spellStart"/>
            <w:r>
              <w:t>NeuStar</w:t>
            </w:r>
            <w:proofErr w:type="spellEnd"/>
          </w:p>
        </w:tc>
        <w:tc>
          <w:tcPr>
            <w:tcW w:w="2590" w:type="dxa"/>
            <w:gridSpan w:val="2"/>
          </w:tcPr>
          <w:p w14:paraId="35640ABF" w14:textId="77777777" w:rsidR="00F84F63" w:rsidRDefault="00F84F63" w:rsidP="003414D1">
            <w:r>
              <w:t>Frank Reed</w:t>
            </w:r>
          </w:p>
        </w:tc>
        <w:tc>
          <w:tcPr>
            <w:tcW w:w="2590" w:type="dxa"/>
          </w:tcPr>
          <w:p w14:paraId="59FD10A9" w14:textId="77777777" w:rsidR="00F84F63" w:rsidRDefault="00F84F63" w:rsidP="003414D1">
            <w:r>
              <w:t>T-Mobile</w:t>
            </w:r>
          </w:p>
        </w:tc>
      </w:tr>
      <w:tr w:rsidR="00F84F63" w14:paraId="2E5DFB22" w14:textId="77777777">
        <w:tblPrEx>
          <w:tblCellMar>
            <w:top w:w="0" w:type="dxa"/>
            <w:bottom w:w="0" w:type="dxa"/>
          </w:tblCellMar>
        </w:tblPrEx>
        <w:trPr>
          <w:gridAfter w:val="1"/>
          <w:wAfter w:w="12" w:type="dxa"/>
          <w:trHeight w:val="319"/>
        </w:trPr>
        <w:tc>
          <w:tcPr>
            <w:tcW w:w="1758" w:type="dxa"/>
          </w:tcPr>
          <w:p w14:paraId="10266CD5" w14:textId="77777777" w:rsidR="00F84F63" w:rsidRDefault="00F84F63" w:rsidP="003414D1">
            <w:r>
              <w:t>Holly Jacobs</w:t>
            </w:r>
          </w:p>
        </w:tc>
        <w:tc>
          <w:tcPr>
            <w:tcW w:w="2590" w:type="dxa"/>
          </w:tcPr>
          <w:p w14:paraId="2D29E725" w14:textId="77777777" w:rsidR="00F84F63" w:rsidRDefault="00F84F63" w:rsidP="003414D1">
            <w:proofErr w:type="spellStart"/>
            <w:r>
              <w:t>NeuStar</w:t>
            </w:r>
            <w:proofErr w:type="spellEnd"/>
          </w:p>
        </w:tc>
        <w:tc>
          <w:tcPr>
            <w:tcW w:w="2590" w:type="dxa"/>
            <w:gridSpan w:val="2"/>
          </w:tcPr>
          <w:p w14:paraId="3B954006" w14:textId="77777777" w:rsidR="00F84F63" w:rsidRDefault="00F84F63" w:rsidP="003414D1">
            <w:r>
              <w:t>Maggie Lee</w:t>
            </w:r>
          </w:p>
        </w:tc>
        <w:tc>
          <w:tcPr>
            <w:tcW w:w="2590" w:type="dxa"/>
          </w:tcPr>
          <w:p w14:paraId="67C5E7E4" w14:textId="77777777" w:rsidR="00F84F63" w:rsidRDefault="00F84F63" w:rsidP="003414D1">
            <w:r>
              <w:t>VeriSign</w:t>
            </w:r>
          </w:p>
        </w:tc>
      </w:tr>
      <w:tr w:rsidR="00F84F63" w14:paraId="5CAC66FF" w14:textId="77777777">
        <w:tblPrEx>
          <w:tblCellMar>
            <w:top w:w="0" w:type="dxa"/>
            <w:bottom w:w="0" w:type="dxa"/>
          </w:tblCellMar>
        </w:tblPrEx>
        <w:trPr>
          <w:gridAfter w:val="1"/>
          <w:wAfter w:w="12" w:type="dxa"/>
          <w:trHeight w:val="319"/>
        </w:trPr>
        <w:tc>
          <w:tcPr>
            <w:tcW w:w="1758" w:type="dxa"/>
          </w:tcPr>
          <w:p w14:paraId="66781101" w14:textId="77777777" w:rsidR="00F84F63" w:rsidRDefault="00F84F63" w:rsidP="003414D1">
            <w:r>
              <w:t xml:space="preserve">Paul </w:t>
            </w:r>
            <w:proofErr w:type="spellStart"/>
            <w:r>
              <w:t>LaGattuta</w:t>
            </w:r>
            <w:proofErr w:type="spellEnd"/>
          </w:p>
        </w:tc>
        <w:tc>
          <w:tcPr>
            <w:tcW w:w="2590" w:type="dxa"/>
          </w:tcPr>
          <w:p w14:paraId="27314269" w14:textId="77777777" w:rsidR="00F84F63" w:rsidRDefault="00F84F63" w:rsidP="003414D1">
            <w:proofErr w:type="spellStart"/>
            <w:r>
              <w:t>NeuStar</w:t>
            </w:r>
            <w:proofErr w:type="spellEnd"/>
          </w:p>
        </w:tc>
        <w:tc>
          <w:tcPr>
            <w:tcW w:w="2590" w:type="dxa"/>
            <w:gridSpan w:val="2"/>
          </w:tcPr>
          <w:p w14:paraId="27CD70F7" w14:textId="77777777" w:rsidR="00F84F63" w:rsidRDefault="00F84F63" w:rsidP="003414D1">
            <w:smartTag w:uri="urn:schemas-microsoft-com:office:smarttags" w:element="place">
              <w:smartTag w:uri="urn:schemas-microsoft-com:office:smarttags" w:element="City">
                <w:r>
                  <w:t>Gary</w:t>
                </w:r>
              </w:smartTag>
            </w:smartTag>
            <w:r>
              <w:t xml:space="preserve"> Sacra</w:t>
            </w:r>
          </w:p>
        </w:tc>
        <w:tc>
          <w:tcPr>
            <w:tcW w:w="2590" w:type="dxa"/>
          </w:tcPr>
          <w:p w14:paraId="0F737DC3" w14:textId="77777777" w:rsidR="00F84F63" w:rsidRDefault="00F84F63" w:rsidP="003414D1">
            <w:r>
              <w:t>Verizon</w:t>
            </w:r>
          </w:p>
        </w:tc>
      </w:tr>
      <w:tr w:rsidR="00F84F63" w14:paraId="03E21AFE" w14:textId="77777777">
        <w:tblPrEx>
          <w:tblCellMar>
            <w:top w:w="0" w:type="dxa"/>
            <w:bottom w:w="0" w:type="dxa"/>
          </w:tblCellMar>
        </w:tblPrEx>
        <w:trPr>
          <w:gridAfter w:val="1"/>
          <w:wAfter w:w="12" w:type="dxa"/>
          <w:trHeight w:val="265"/>
        </w:trPr>
        <w:tc>
          <w:tcPr>
            <w:tcW w:w="1758" w:type="dxa"/>
          </w:tcPr>
          <w:p w14:paraId="5CF83793" w14:textId="77777777" w:rsidR="00F84F63" w:rsidRDefault="00F84F63" w:rsidP="003414D1">
            <w:r>
              <w:t>Marcel Champagne</w:t>
            </w:r>
          </w:p>
        </w:tc>
        <w:tc>
          <w:tcPr>
            <w:tcW w:w="2590" w:type="dxa"/>
          </w:tcPr>
          <w:p w14:paraId="3978F4AB" w14:textId="77777777" w:rsidR="00F84F63" w:rsidRDefault="00F84F63" w:rsidP="003414D1">
            <w:proofErr w:type="spellStart"/>
            <w:r>
              <w:t>NeuStar</w:t>
            </w:r>
            <w:proofErr w:type="spellEnd"/>
          </w:p>
        </w:tc>
        <w:tc>
          <w:tcPr>
            <w:tcW w:w="2590" w:type="dxa"/>
            <w:gridSpan w:val="2"/>
          </w:tcPr>
          <w:p w14:paraId="704F1E08" w14:textId="77777777" w:rsidR="00F84F63" w:rsidRDefault="00F84F63" w:rsidP="003414D1">
            <w:r>
              <w:t>Julie Anderson</w:t>
            </w:r>
          </w:p>
        </w:tc>
        <w:tc>
          <w:tcPr>
            <w:tcW w:w="2590" w:type="dxa"/>
          </w:tcPr>
          <w:p w14:paraId="264017E9" w14:textId="77777777" w:rsidR="00F84F63" w:rsidRDefault="00F84F63" w:rsidP="003414D1">
            <w:r>
              <w:t>Verizon</w:t>
            </w:r>
          </w:p>
        </w:tc>
      </w:tr>
      <w:tr w:rsidR="00F84F63" w14:paraId="6F227C6A" w14:textId="77777777">
        <w:tblPrEx>
          <w:tblCellMar>
            <w:top w:w="0" w:type="dxa"/>
            <w:bottom w:w="0" w:type="dxa"/>
          </w:tblCellMar>
        </w:tblPrEx>
        <w:trPr>
          <w:gridAfter w:val="1"/>
          <w:wAfter w:w="12" w:type="dxa"/>
          <w:trHeight w:val="265"/>
        </w:trPr>
        <w:tc>
          <w:tcPr>
            <w:tcW w:w="1758" w:type="dxa"/>
          </w:tcPr>
          <w:p w14:paraId="1432317B" w14:textId="77777777" w:rsidR="00F84F63" w:rsidRDefault="00F84F63" w:rsidP="003414D1">
            <w:r>
              <w:t>Syed Saifullah</w:t>
            </w:r>
          </w:p>
        </w:tc>
        <w:tc>
          <w:tcPr>
            <w:tcW w:w="2590" w:type="dxa"/>
          </w:tcPr>
          <w:p w14:paraId="64A0FFCB" w14:textId="77777777" w:rsidR="00F84F63" w:rsidRDefault="00F84F63" w:rsidP="003414D1">
            <w:proofErr w:type="spellStart"/>
            <w:r>
              <w:t>NeuStar</w:t>
            </w:r>
            <w:proofErr w:type="spellEnd"/>
          </w:p>
        </w:tc>
        <w:tc>
          <w:tcPr>
            <w:tcW w:w="2590" w:type="dxa"/>
            <w:gridSpan w:val="2"/>
          </w:tcPr>
          <w:p w14:paraId="0F81ECDC" w14:textId="77777777" w:rsidR="00F84F63" w:rsidRDefault="00F84F63" w:rsidP="003414D1">
            <w:r>
              <w:t>Scott Hillman</w:t>
            </w:r>
          </w:p>
        </w:tc>
        <w:tc>
          <w:tcPr>
            <w:tcW w:w="2590" w:type="dxa"/>
          </w:tcPr>
          <w:p w14:paraId="06686CCC" w14:textId="77777777" w:rsidR="00F84F63" w:rsidRDefault="00F84F63" w:rsidP="003414D1">
            <w:r>
              <w:t>Verizon</w:t>
            </w:r>
          </w:p>
        </w:tc>
      </w:tr>
      <w:tr w:rsidR="00F84F63" w14:paraId="41285C88" w14:textId="77777777">
        <w:tblPrEx>
          <w:tblCellMar>
            <w:top w:w="0" w:type="dxa"/>
            <w:bottom w:w="0" w:type="dxa"/>
          </w:tblCellMar>
        </w:tblPrEx>
        <w:trPr>
          <w:gridAfter w:val="1"/>
          <w:wAfter w:w="12" w:type="dxa"/>
          <w:trHeight w:val="265"/>
        </w:trPr>
        <w:tc>
          <w:tcPr>
            <w:tcW w:w="1758" w:type="dxa"/>
          </w:tcPr>
          <w:p w14:paraId="190BD217" w14:textId="77777777" w:rsidR="00F84F63" w:rsidRDefault="00F84F63" w:rsidP="003414D1">
            <w:r>
              <w:t>Shannon Sevigny</w:t>
            </w:r>
          </w:p>
        </w:tc>
        <w:tc>
          <w:tcPr>
            <w:tcW w:w="2590" w:type="dxa"/>
          </w:tcPr>
          <w:p w14:paraId="75877F43" w14:textId="77777777" w:rsidR="00F84F63" w:rsidRDefault="00F84F63" w:rsidP="003414D1">
            <w:proofErr w:type="spellStart"/>
            <w:r>
              <w:t>NeuStar</w:t>
            </w:r>
            <w:proofErr w:type="spellEnd"/>
            <w:r>
              <w:t xml:space="preserve"> (phone)</w:t>
            </w:r>
          </w:p>
        </w:tc>
        <w:tc>
          <w:tcPr>
            <w:tcW w:w="2590" w:type="dxa"/>
            <w:gridSpan w:val="2"/>
          </w:tcPr>
          <w:p w14:paraId="6A2A3568" w14:textId="77777777" w:rsidR="00F84F63" w:rsidRDefault="00F84F63" w:rsidP="003414D1">
            <w:r>
              <w:t xml:space="preserve">Ashraf </w:t>
            </w:r>
            <w:proofErr w:type="spellStart"/>
            <w:r>
              <w:t>Yussouff</w:t>
            </w:r>
            <w:proofErr w:type="spellEnd"/>
          </w:p>
        </w:tc>
        <w:tc>
          <w:tcPr>
            <w:tcW w:w="2590" w:type="dxa"/>
          </w:tcPr>
          <w:p w14:paraId="704FD196" w14:textId="77777777" w:rsidR="00F84F63" w:rsidRDefault="00F84F63" w:rsidP="003414D1">
            <w:r>
              <w:t>Verizon</w:t>
            </w:r>
          </w:p>
        </w:tc>
      </w:tr>
      <w:tr w:rsidR="00F84F63" w14:paraId="72A64A6A" w14:textId="77777777">
        <w:tblPrEx>
          <w:tblCellMar>
            <w:top w:w="0" w:type="dxa"/>
            <w:bottom w:w="0" w:type="dxa"/>
          </w:tblCellMar>
        </w:tblPrEx>
        <w:trPr>
          <w:gridAfter w:val="1"/>
          <w:wAfter w:w="12" w:type="dxa"/>
          <w:trHeight w:val="265"/>
        </w:trPr>
        <w:tc>
          <w:tcPr>
            <w:tcW w:w="1758" w:type="dxa"/>
          </w:tcPr>
          <w:p w14:paraId="44729CC1" w14:textId="77777777" w:rsidR="00F84F63" w:rsidRDefault="00F84F63" w:rsidP="003414D1">
            <w:r>
              <w:t>Jim Rooks</w:t>
            </w:r>
          </w:p>
        </w:tc>
        <w:tc>
          <w:tcPr>
            <w:tcW w:w="2590" w:type="dxa"/>
          </w:tcPr>
          <w:p w14:paraId="7BF47FA9" w14:textId="77777777" w:rsidR="00F84F63" w:rsidRDefault="00F84F63" w:rsidP="003414D1">
            <w:proofErr w:type="spellStart"/>
            <w:r>
              <w:t>NeuStar</w:t>
            </w:r>
            <w:proofErr w:type="spellEnd"/>
            <w:r>
              <w:t xml:space="preserve"> </w:t>
            </w:r>
          </w:p>
        </w:tc>
        <w:tc>
          <w:tcPr>
            <w:tcW w:w="2590" w:type="dxa"/>
            <w:gridSpan w:val="2"/>
          </w:tcPr>
          <w:p w14:paraId="6DD277A5" w14:textId="77777777" w:rsidR="00F84F63" w:rsidRDefault="00F84F63" w:rsidP="003414D1">
            <w:r>
              <w:t>Nancy Davies</w:t>
            </w:r>
          </w:p>
        </w:tc>
        <w:tc>
          <w:tcPr>
            <w:tcW w:w="2590" w:type="dxa"/>
          </w:tcPr>
          <w:p w14:paraId="3E44DB85" w14:textId="77777777" w:rsidR="00F84F63" w:rsidRDefault="00F84F63" w:rsidP="003414D1">
            <w:r>
              <w:t>Verizon (phone)</w:t>
            </w:r>
          </w:p>
        </w:tc>
      </w:tr>
      <w:tr w:rsidR="00F84F63" w14:paraId="68EA00D4" w14:textId="77777777">
        <w:tblPrEx>
          <w:tblCellMar>
            <w:top w:w="0" w:type="dxa"/>
            <w:bottom w:w="0" w:type="dxa"/>
          </w:tblCellMar>
        </w:tblPrEx>
        <w:trPr>
          <w:gridAfter w:val="1"/>
          <w:wAfter w:w="12" w:type="dxa"/>
          <w:trHeight w:val="265"/>
        </w:trPr>
        <w:tc>
          <w:tcPr>
            <w:tcW w:w="1758" w:type="dxa"/>
          </w:tcPr>
          <w:p w14:paraId="7081C130" w14:textId="77777777" w:rsidR="00F84F63" w:rsidRDefault="00F84F63" w:rsidP="003414D1">
            <w:r>
              <w:t>John Nakamura</w:t>
            </w:r>
          </w:p>
        </w:tc>
        <w:tc>
          <w:tcPr>
            <w:tcW w:w="2590" w:type="dxa"/>
          </w:tcPr>
          <w:p w14:paraId="3CDD31DE" w14:textId="77777777" w:rsidR="00F84F63" w:rsidRDefault="00F84F63" w:rsidP="003414D1">
            <w:proofErr w:type="spellStart"/>
            <w:r>
              <w:t>NeuStar</w:t>
            </w:r>
            <w:proofErr w:type="spellEnd"/>
            <w:r>
              <w:t xml:space="preserve"> </w:t>
            </w:r>
          </w:p>
        </w:tc>
        <w:tc>
          <w:tcPr>
            <w:tcW w:w="2590" w:type="dxa"/>
            <w:gridSpan w:val="2"/>
          </w:tcPr>
          <w:p w14:paraId="0CCEECFD" w14:textId="77777777" w:rsidR="00F84F63" w:rsidRDefault="00F84F63" w:rsidP="003414D1">
            <w:r>
              <w:t>Earl Scott</w:t>
            </w:r>
          </w:p>
        </w:tc>
        <w:tc>
          <w:tcPr>
            <w:tcW w:w="2590" w:type="dxa"/>
          </w:tcPr>
          <w:p w14:paraId="7966697E" w14:textId="77777777" w:rsidR="00F84F63" w:rsidRDefault="00F84F63" w:rsidP="003414D1">
            <w:r>
              <w:t>Verizon (phone)</w:t>
            </w:r>
          </w:p>
        </w:tc>
      </w:tr>
      <w:tr w:rsidR="00F84F63" w14:paraId="68EF6B7D" w14:textId="77777777">
        <w:tblPrEx>
          <w:tblCellMar>
            <w:top w:w="0" w:type="dxa"/>
            <w:bottom w:w="0" w:type="dxa"/>
          </w:tblCellMar>
        </w:tblPrEx>
        <w:trPr>
          <w:gridAfter w:val="1"/>
          <w:wAfter w:w="12" w:type="dxa"/>
          <w:trHeight w:val="265"/>
        </w:trPr>
        <w:tc>
          <w:tcPr>
            <w:tcW w:w="1758" w:type="dxa"/>
          </w:tcPr>
          <w:p w14:paraId="742EC12B" w14:textId="77777777" w:rsidR="00F84F63" w:rsidRDefault="00F84F63" w:rsidP="003414D1">
            <w:r>
              <w:t xml:space="preserve">Stephen </w:t>
            </w:r>
            <w:proofErr w:type="spellStart"/>
            <w:r>
              <w:t>Addicks</w:t>
            </w:r>
            <w:proofErr w:type="spellEnd"/>
          </w:p>
        </w:tc>
        <w:tc>
          <w:tcPr>
            <w:tcW w:w="2590" w:type="dxa"/>
          </w:tcPr>
          <w:p w14:paraId="40B58E00" w14:textId="77777777" w:rsidR="00F84F63" w:rsidRDefault="00F84F63" w:rsidP="003414D1">
            <w:proofErr w:type="spellStart"/>
            <w:r>
              <w:t>NeuStar</w:t>
            </w:r>
            <w:proofErr w:type="spellEnd"/>
            <w:r>
              <w:t xml:space="preserve"> </w:t>
            </w:r>
          </w:p>
        </w:tc>
        <w:tc>
          <w:tcPr>
            <w:tcW w:w="2590" w:type="dxa"/>
            <w:gridSpan w:val="2"/>
          </w:tcPr>
          <w:p w14:paraId="101567C0" w14:textId="77777777" w:rsidR="00F84F63" w:rsidRDefault="00F84F63" w:rsidP="003414D1">
            <w:r>
              <w:t>Sara Hooker</w:t>
            </w:r>
          </w:p>
        </w:tc>
        <w:tc>
          <w:tcPr>
            <w:tcW w:w="2590" w:type="dxa"/>
          </w:tcPr>
          <w:p w14:paraId="2039EABF" w14:textId="77777777" w:rsidR="00F84F63" w:rsidRDefault="00F84F63" w:rsidP="003414D1">
            <w:r>
              <w:t>Verizon Wireless (phone)</w:t>
            </w:r>
          </w:p>
        </w:tc>
      </w:tr>
      <w:tr w:rsidR="00F84F63" w14:paraId="7918BF58" w14:textId="77777777">
        <w:tblPrEx>
          <w:tblCellMar>
            <w:top w:w="0" w:type="dxa"/>
            <w:bottom w:w="0" w:type="dxa"/>
          </w:tblCellMar>
        </w:tblPrEx>
        <w:trPr>
          <w:gridAfter w:val="1"/>
          <w:wAfter w:w="12" w:type="dxa"/>
          <w:trHeight w:val="265"/>
        </w:trPr>
        <w:tc>
          <w:tcPr>
            <w:tcW w:w="1758" w:type="dxa"/>
          </w:tcPr>
          <w:p w14:paraId="43FB8CE7" w14:textId="77777777" w:rsidR="00F84F63" w:rsidRDefault="00F84F63" w:rsidP="003414D1">
            <w:pPr>
              <w:tabs>
                <w:tab w:val="right" w:pos="2116"/>
              </w:tabs>
            </w:pPr>
            <w:r>
              <w:t>Gene Johnston</w:t>
            </w:r>
          </w:p>
        </w:tc>
        <w:tc>
          <w:tcPr>
            <w:tcW w:w="2590" w:type="dxa"/>
          </w:tcPr>
          <w:p w14:paraId="24594260" w14:textId="77777777" w:rsidR="00F84F63" w:rsidRDefault="00F84F63" w:rsidP="003414D1">
            <w:proofErr w:type="spellStart"/>
            <w:r>
              <w:t>NeuStar</w:t>
            </w:r>
            <w:proofErr w:type="spellEnd"/>
          </w:p>
        </w:tc>
        <w:tc>
          <w:tcPr>
            <w:tcW w:w="2590" w:type="dxa"/>
            <w:gridSpan w:val="2"/>
          </w:tcPr>
          <w:p w14:paraId="0F542928" w14:textId="77777777" w:rsidR="00F84F63" w:rsidRDefault="00F84F63" w:rsidP="003414D1">
            <w:r>
              <w:t>Jeff Harmon</w:t>
            </w:r>
          </w:p>
        </w:tc>
        <w:tc>
          <w:tcPr>
            <w:tcW w:w="2590" w:type="dxa"/>
          </w:tcPr>
          <w:p w14:paraId="2ABB9390" w14:textId="77777777" w:rsidR="00F84F63" w:rsidRDefault="00F84F63" w:rsidP="003414D1">
            <w:r>
              <w:t>Verizon Wireless (phone)</w:t>
            </w:r>
          </w:p>
        </w:tc>
      </w:tr>
      <w:tr w:rsidR="00F84F63" w14:paraId="3472308A" w14:textId="77777777">
        <w:tblPrEx>
          <w:tblCellMar>
            <w:top w:w="0" w:type="dxa"/>
            <w:bottom w:w="0" w:type="dxa"/>
          </w:tblCellMar>
        </w:tblPrEx>
        <w:trPr>
          <w:gridAfter w:val="1"/>
          <w:wAfter w:w="12" w:type="dxa"/>
          <w:trHeight w:val="319"/>
        </w:trPr>
        <w:tc>
          <w:tcPr>
            <w:tcW w:w="1758" w:type="dxa"/>
          </w:tcPr>
          <w:p w14:paraId="45719079" w14:textId="77777777" w:rsidR="00F84F63" w:rsidRDefault="00F84F63" w:rsidP="003414D1">
            <w:pPr>
              <w:tabs>
                <w:tab w:val="right" w:pos="2116"/>
              </w:tabs>
            </w:pPr>
            <w:r>
              <w:t>Rosemary Emmer</w:t>
            </w:r>
          </w:p>
        </w:tc>
        <w:tc>
          <w:tcPr>
            <w:tcW w:w="2590" w:type="dxa"/>
          </w:tcPr>
          <w:p w14:paraId="30C05563" w14:textId="77777777" w:rsidR="00F84F63" w:rsidRDefault="00F84F63" w:rsidP="003414D1">
            <w:r>
              <w:t>Nextel</w:t>
            </w:r>
          </w:p>
        </w:tc>
        <w:tc>
          <w:tcPr>
            <w:tcW w:w="2590" w:type="dxa"/>
            <w:gridSpan w:val="2"/>
          </w:tcPr>
          <w:p w14:paraId="5D98923A" w14:textId="77777777" w:rsidR="00F84F63" w:rsidRDefault="00F84F63" w:rsidP="003414D1">
            <w:r>
              <w:t>Deborah Tucker</w:t>
            </w:r>
          </w:p>
        </w:tc>
        <w:tc>
          <w:tcPr>
            <w:tcW w:w="2590" w:type="dxa"/>
          </w:tcPr>
          <w:p w14:paraId="412E9E0D" w14:textId="77777777" w:rsidR="00F84F63" w:rsidRDefault="00F84F63" w:rsidP="003414D1">
            <w:r>
              <w:t>Verizon Wireless</w:t>
            </w:r>
          </w:p>
        </w:tc>
      </w:tr>
      <w:tr w:rsidR="004907BA" w14:paraId="134D75D9" w14:textId="77777777">
        <w:tblPrEx>
          <w:tblCellMar>
            <w:top w:w="0" w:type="dxa"/>
            <w:bottom w:w="0" w:type="dxa"/>
          </w:tblCellMar>
        </w:tblPrEx>
        <w:trPr>
          <w:gridAfter w:val="1"/>
          <w:wAfter w:w="12" w:type="dxa"/>
          <w:trHeight w:val="319"/>
        </w:trPr>
        <w:tc>
          <w:tcPr>
            <w:tcW w:w="1758" w:type="dxa"/>
          </w:tcPr>
          <w:p w14:paraId="1BBCF37B" w14:textId="77777777" w:rsidR="004907BA" w:rsidRDefault="004907BA" w:rsidP="003414D1">
            <w:pPr>
              <w:tabs>
                <w:tab w:val="right" w:pos="2116"/>
              </w:tabs>
            </w:pPr>
            <w:r>
              <w:t>Danielle Estrada</w:t>
            </w:r>
          </w:p>
        </w:tc>
        <w:tc>
          <w:tcPr>
            <w:tcW w:w="2590" w:type="dxa"/>
          </w:tcPr>
          <w:p w14:paraId="3AD564E4" w14:textId="77777777" w:rsidR="004907BA" w:rsidRDefault="004907BA" w:rsidP="003414D1">
            <w:r>
              <w:t>Nextel</w:t>
            </w:r>
          </w:p>
        </w:tc>
        <w:tc>
          <w:tcPr>
            <w:tcW w:w="2590" w:type="dxa"/>
            <w:gridSpan w:val="2"/>
          </w:tcPr>
          <w:p w14:paraId="278C42F1" w14:textId="77777777" w:rsidR="004907BA" w:rsidRDefault="004907BA" w:rsidP="003414D1"/>
        </w:tc>
        <w:tc>
          <w:tcPr>
            <w:tcW w:w="2590" w:type="dxa"/>
          </w:tcPr>
          <w:p w14:paraId="4AF0CF4C" w14:textId="77777777" w:rsidR="004907BA" w:rsidRDefault="004907BA" w:rsidP="003414D1"/>
        </w:tc>
      </w:tr>
      <w:tr w:rsidR="004907BA" w14:paraId="188E54BC" w14:textId="77777777">
        <w:tblPrEx>
          <w:tblCellMar>
            <w:top w:w="0" w:type="dxa"/>
            <w:bottom w:w="0" w:type="dxa"/>
          </w:tblCellMar>
        </w:tblPrEx>
        <w:trPr>
          <w:gridAfter w:val="1"/>
          <w:wAfter w:w="12" w:type="dxa"/>
          <w:trHeight w:val="319"/>
        </w:trPr>
        <w:tc>
          <w:tcPr>
            <w:tcW w:w="1758" w:type="dxa"/>
          </w:tcPr>
          <w:p w14:paraId="1DAEB424" w14:textId="77777777" w:rsidR="004907BA" w:rsidRDefault="004907BA" w:rsidP="003414D1">
            <w:pPr>
              <w:tabs>
                <w:tab w:val="right" w:pos="2116"/>
              </w:tabs>
            </w:pPr>
            <w:r>
              <w:t>Juan Aguirre</w:t>
            </w:r>
          </w:p>
        </w:tc>
        <w:tc>
          <w:tcPr>
            <w:tcW w:w="2590" w:type="dxa"/>
          </w:tcPr>
          <w:p w14:paraId="5241864B" w14:textId="77777777" w:rsidR="004907BA" w:rsidRDefault="004907BA" w:rsidP="003414D1">
            <w:r>
              <w:t>Nextel</w:t>
            </w:r>
          </w:p>
        </w:tc>
        <w:tc>
          <w:tcPr>
            <w:tcW w:w="2590" w:type="dxa"/>
            <w:gridSpan w:val="2"/>
          </w:tcPr>
          <w:p w14:paraId="36C9D472" w14:textId="77777777" w:rsidR="004907BA" w:rsidRDefault="004907BA" w:rsidP="003414D1"/>
        </w:tc>
        <w:tc>
          <w:tcPr>
            <w:tcW w:w="2590" w:type="dxa"/>
          </w:tcPr>
          <w:p w14:paraId="77E7F426" w14:textId="77777777" w:rsidR="004907BA" w:rsidRDefault="004907BA" w:rsidP="003414D1"/>
        </w:tc>
      </w:tr>
      <w:tr w:rsidR="004907BA" w14:paraId="561E4A2F" w14:textId="77777777">
        <w:tblPrEx>
          <w:tblCellMar>
            <w:top w:w="0" w:type="dxa"/>
            <w:bottom w:w="0" w:type="dxa"/>
          </w:tblCellMar>
        </w:tblPrEx>
        <w:trPr>
          <w:gridAfter w:val="1"/>
          <w:wAfter w:w="12" w:type="dxa"/>
          <w:trHeight w:val="319"/>
        </w:trPr>
        <w:tc>
          <w:tcPr>
            <w:tcW w:w="1758" w:type="dxa"/>
          </w:tcPr>
          <w:p w14:paraId="27557EC0" w14:textId="77777777" w:rsidR="004907BA" w:rsidRDefault="004907BA" w:rsidP="003414D1">
            <w:pPr>
              <w:tabs>
                <w:tab w:val="right" w:pos="2116"/>
              </w:tabs>
            </w:pPr>
          </w:p>
        </w:tc>
        <w:tc>
          <w:tcPr>
            <w:tcW w:w="2590" w:type="dxa"/>
          </w:tcPr>
          <w:p w14:paraId="15EC460C" w14:textId="77777777" w:rsidR="004907BA" w:rsidRDefault="004907BA" w:rsidP="003414D1"/>
        </w:tc>
        <w:tc>
          <w:tcPr>
            <w:tcW w:w="2590" w:type="dxa"/>
            <w:gridSpan w:val="2"/>
          </w:tcPr>
          <w:p w14:paraId="2447F9FA" w14:textId="77777777" w:rsidR="004907BA" w:rsidRDefault="004907BA" w:rsidP="003414D1"/>
        </w:tc>
        <w:tc>
          <w:tcPr>
            <w:tcW w:w="2590" w:type="dxa"/>
          </w:tcPr>
          <w:p w14:paraId="784DA776" w14:textId="77777777" w:rsidR="004907BA" w:rsidRDefault="004907BA" w:rsidP="003414D1"/>
        </w:tc>
      </w:tr>
      <w:tr w:rsidR="004907BA" w14:paraId="3DC7FEE0" w14:textId="77777777">
        <w:tblPrEx>
          <w:tblCellMar>
            <w:top w:w="0" w:type="dxa"/>
            <w:bottom w:w="0" w:type="dxa"/>
          </w:tblCellMar>
        </w:tblPrEx>
        <w:trPr>
          <w:gridAfter w:val="1"/>
          <w:wAfter w:w="12" w:type="dxa"/>
          <w:trHeight w:val="319"/>
        </w:trPr>
        <w:tc>
          <w:tcPr>
            <w:tcW w:w="1758" w:type="dxa"/>
          </w:tcPr>
          <w:p w14:paraId="6310D1B3" w14:textId="77777777" w:rsidR="004907BA" w:rsidRDefault="004907BA" w:rsidP="003414D1">
            <w:pPr>
              <w:tabs>
                <w:tab w:val="right" w:pos="2116"/>
              </w:tabs>
            </w:pPr>
          </w:p>
        </w:tc>
        <w:tc>
          <w:tcPr>
            <w:tcW w:w="2590" w:type="dxa"/>
          </w:tcPr>
          <w:p w14:paraId="1749BE0F" w14:textId="77777777" w:rsidR="004907BA" w:rsidRDefault="004907BA" w:rsidP="003414D1"/>
        </w:tc>
        <w:tc>
          <w:tcPr>
            <w:tcW w:w="2590" w:type="dxa"/>
            <w:gridSpan w:val="2"/>
          </w:tcPr>
          <w:p w14:paraId="030D0CDC" w14:textId="77777777" w:rsidR="004907BA" w:rsidRDefault="004907BA" w:rsidP="003414D1"/>
        </w:tc>
        <w:tc>
          <w:tcPr>
            <w:tcW w:w="2590" w:type="dxa"/>
          </w:tcPr>
          <w:p w14:paraId="26B30B5F" w14:textId="77777777" w:rsidR="004907BA" w:rsidRDefault="004907BA" w:rsidP="003414D1"/>
        </w:tc>
      </w:tr>
    </w:tbl>
    <w:p w14:paraId="3C89AD2B" w14:textId="77777777" w:rsidR="001A606D" w:rsidRDefault="001A606D">
      <w:pPr>
        <w:spacing w:before="160" w:after="80"/>
        <w:rPr>
          <w:sz w:val="24"/>
        </w:rPr>
      </w:pPr>
    </w:p>
    <w:p w14:paraId="08C523A4" w14:textId="77777777" w:rsidR="001A606D" w:rsidRDefault="001A606D">
      <w:pPr>
        <w:rPr>
          <w:b/>
          <w:sz w:val="24"/>
          <w:u w:val="single"/>
        </w:rPr>
      </w:pPr>
      <w:r>
        <w:rPr>
          <w:b/>
          <w:sz w:val="24"/>
          <w:u w:val="single"/>
        </w:rPr>
        <w:t>MEETING MINUTES:</w:t>
      </w:r>
    </w:p>
    <w:p w14:paraId="0DF4F5F7" w14:textId="77777777" w:rsidR="004F5177" w:rsidRDefault="004F5177" w:rsidP="004F5177">
      <w:pPr>
        <w:rPr>
          <w:sz w:val="24"/>
        </w:rPr>
      </w:pPr>
    </w:p>
    <w:p w14:paraId="098CBEBB" w14:textId="77777777" w:rsidR="004F5177" w:rsidRDefault="004F5177" w:rsidP="004F5177">
      <w:pPr>
        <w:rPr>
          <w:sz w:val="24"/>
          <w:u w:val="single"/>
        </w:rPr>
      </w:pPr>
      <w:r>
        <w:rPr>
          <w:sz w:val="24"/>
          <w:u w:val="single"/>
        </w:rPr>
        <w:t>NANC 399, 400, and 401 Discussion:</w:t>
      </w:r>
    </w:p>
    <w:p w14:paraId="777DAFAC" w14:textId="77777777" w:rsidR="004F5177" w:rsidRDefault="004F5177">
      <w:pPr>
        <w:rPr>
          <w:sz w:val="24"/>
        </w:rPr>
      </w:pPr>
    </w:p>
    <w:p w14:paraId="2BC94BFA" w14:textId="21A8EC65" w:rsidR="004F5177" w:rsidRDefault="00E24F19" w:rsidP="004F5177">
      <w:pPr>
        <w:ind w:firstLine="720"/>
        <w:rPr>
          <w:sz w:val="24"/>
        </w:rPr>
      </w:pPr>
      <w:r>
        <w:rPr>
          <w:sz w:val="24"/>
        </w:rPr>
        <w:object w:dxaOrig="1530" w:dyaOrig="990" w14:anchorId="35068763">
          <v:shape id="_x0000_i1062" type="#_x0000_t75" style="width:76.45pt;height:49.3pt" o:ole="" fillcolor="window">
            <v:imagedata r:id="rId57" o:title=""/>
          </v:shape>
          <o:OLEObject Type="Embed" ProgID="Package" ShapeID="_x0000_i1062" DrawAspect="Icon" ObjectID="_1739620948" r:id="rId58"/>
        </w:object>
      </w:r>
      <w:r w:rsidR="004F5177">
        <w:rPr>
          <w:sz w:val="24"/>
        </w:rPr>
        <w:tab/>
      </w:r>
      <w:r>
        <w:rPr>
          <w:sz w:val="24"/>
        </w:rPr>
        <w:object w:dxaOrig="1530" w:dyaOrig="990" w14:anchorId="5684A287">
          <v:shape id="_x0000_i1064" type="#_x0000_t75" style="width:76.45pt;height:49.3pt" o:ole="" fillcolor="window">
            <v:imagedata r:id="rId59" o:title=""/>
          </v:shape>
          <o:OLEObject Type="Embed" ProgID="Package" ShapeID="_x0000_i1064" DrawAspect="Icon" ObjectID="_1739620949" r:id="rId60"/>
        </w:object>
      </w:r>
    </w:p>
    <w:p w14:paraId="64747E46" w14:textId="77777777" w:rsidR="00AF5F6A" w:rsidRDefault="00AF5F6A" w:rsidP="00AF5F6A">
      <w:pPr>
        <w:rPr>
          <w:sz w:val="24"/>
        </w:rPr>
      </w:pPr>
    </w:p>
    <w:p w14:paraId="641D3611" w14:textId="77777777" w:rsidR="004F5177" w:rsidRDefault="004F5177" w:rsidP="00E24F19">
      <w:pPr>
        <w:numPr>
          <w:ilvl w:val="0"/>
          <w:numId w:val="41"/>
        </w:numPr>
        <w:rPr>
          <w:sz w:val="24"/>
        </w:rPr>
      </w:pPr>
      <w:r>
        <w:rPr>
          <w:sz w:val="24"/>
        </w:rPr>
        <w:t>The group reviewed the Business Needs, technical requirements, GDMO, ASN.1, and IIS changes for the proposed Change Orders.</w:t>
      </w:r>
    </w:p>
    <w:p w14:paraId="4FB026EE" w14:textId="77777777" w:rsidR="004F5177" w:rsidRDefault="004F5177" w:rsidP="004F5177">
      <w:pPr>
        <w:ind w:left="60"/>
        <w:rPr>
          <w:sz w:val="24"/>
        </w:rPr>
      </w:pPr>
    </w:p>
    <w:p w14:paraId="33D262DC" w14:textId="77777777" w:rsidR="004F5177" w:rsidRDefault="004F5177" w:rsidP="00E24F19">
      <w:pPr>
        <w:numPr>
          <w:ilvl w:val="0"/>
          <w:numId w:val="41"/>
        </w:numPr>
        <w:rPr>
          <w:sz w:val="24"/>
        </w:rPr>
      </w:pPr>
      <w:r>
        <w:rPr>
          <w:sz w:val="24"/>
        </w:rPr>
        <w:t>Based on a request from Adam Newman, Telcordia, the following bullets were added to the January 2005 LNPA minutes under the discussion of the Optional Fields in Release 3.3:</w:t>
      </w:r>
    </w:p>
    <w:p w14:paraId="29276911" w14:textId="77777777" w:rsidR="004F5177" w:rsidRDefault="004F5177" w:rsidP="00E24F19">
      <w:pPr>
        <w:numPr>
          <w:ilvl w:val="1"/>
          <w:numId w:val="55"/>
        </w:numPr>
        <w:rPr>
          <w:color w:val="FF0000"/>
          <w:sz w:val="24"/>
        </w:rPr>
      </w:pPr>
      <w:r>
        <w:rPr>
          <w:sz w:val="24"/>
        </w:rPr>
        <w:t>“</w:t>
      </w:r>
      <w:r>
        <w:rPr>
          <w:snapToGrid w:val="0"/>
          <w:color w:val="FF0000"/>
          <w:sz w:val="24"/>
        </w:rPr>
        <w:t>A local system vendor asked if the Change Orders were needed to support the porting of VoIP numbers; it was noted that they were not to the extent that they are ported today, however, issues such as efficient routing and service interoperability are not currently addressed.</w:t>
      </w:r>
      <w:r>
        <w:rPr>
          <w:snapToGrid w:val="0"/>
          <w:sz w:val="24"/>
        </w:rPr>
        <w:t>”</w:t>
      </w:r>
    </w:p>
    <w:p w14:paraId="67F66E2A" w14:textId="77777777" w:rsidR="004F5177" w:rsidRDefault="004F5177" w:rsidP="004F5177">
      <w:pPr>
        <w:rPr>
          <w:sz w:val="24"/>
        </w:rPr>
      </w:pPr>
    </w:p>
    <w:p w14:paraId="73ED3BEA" w14:textId="77777777" w:rsidR="004F5177" w:rsidRDefault="004F5177" w:rsidP="00E24F19">
      <w:pPr>
        <w:numPr>
          <w:ilvl w:val="1"/>
          <w:numId w:val="55"/>
        </w:numPr>
        <w:rPr>
          <w:color w:val="FF0000"/>
          <w:sz w:val="24"/>
        </w:rPr>
      </w:pPr>
      <w:r>
        <w:rPr>
          <w:sz w:val="24"/>
        </w:rPr>
        <w:t>“</w:t>
      </w:r>
      <w:r>
        <w:rPr>
          <w:snapToGrid w:val="0"/>
          <w:color w:val="FF0000"/>
          <w:sz w:val="24"/>
        </w:rPr>
        <w:t>A local system vendor asked if the inclusion of URI data associated with TNs could lead to discrepancies with a public ENUM database and if the ENUM Forum or ENUM LLC TAG were aware of this suggested change to the NPAC.</w:t>
      </w:r>
      <w:r>
        <w:rPr>
          <w:snapToGrid w:val="0"/>
          <w:sz w:val="24"/>
        </w:rPr>
        <w:t>”</w:t>
      </w:r>
    </w:p>
    <w:p w14:paraId="6F20671B" w14:textId="77777777" w:rsidR="004F5177" w:rsidRDefault="004F5177" w:rsidP="004F5177">
      <w:pPr>
        <w:rPr>
          <w:color w:val="FF0000"/>
          <w:sz w:val="24"/>
        </w:rPr>
      </w:pPr>
    </w:p>
    <w:p w14:paraId="4920749D" w14:textId="77777777" w:rsidR="004F5177" w:rsidRDefault="004F5177" w:rsidP="00E24F19">
      <w:pPr>
        <w:numPr>
          <w:ilvl w:val="1"/>
          <w:numId w:val="56"/>
        </w:numPr>
        <w:rPr>
          <w:color w:val="FF0000"/>
          <w:sz w:val="24"/>
        </w:rPr>
      </w:pPr>
      <w:r>
        <w:rPr>
          <w:snapToGrid w:val="0"/>
          <w:sz w:val="24"/>
        </w:rPr>
        <w:t>“</w:t>
      </w:r>
      <w:r>
        <w:rPr>
          <w:snapToGrid w:val="0"/>
          <w:color w:val="FF0000"/>
          <w:sz w:val="24"/>
        </w:rPr>
        <w:t xml:space="preserve">A local system vendor asked if the Change Orders were to support carrier to carrier ENUM.  </w:t>
      </w:r>
      <w:proofErr w:type="spellStart"/>
      <w:r>
        <w:rPr>
          <w:snapToGrid w:val="0"/>
          <w:color w:val="FF0000"/>
          <w:sz w:val="24"/>
        </w:rPr>
        <w:t>NeuStar</w:t>
      </w:r>
      <w:proofErr w:type="spellEnd"/>
      <w:r>
        <w:rPr>
          <w:snapToGrid w:val="0"/>
          <w:color w:val="FF0000"/>
          <w:sz w:val="24"/>
        </w:rPr>
        <w:t xml:space="preserve"> noted that the Change Orders were independent of </w:t>
      </w:r>
      <w:proofErr w:type="gramStart"/>
      <w:r>
        <w:rPr>
          <w:snapToGrid w:val="0"/>
          <w:color w:val="FF0000"/>
          <w:sz w:val="24"/>
        </w:rPr>
        <w:t>carrier to carrier</w:t>
      </w:r>
      <w:proofErr w:type="gramEnd"/>
      <w:r>
        <w:rPr>
          <w:snapToGrid w:val="0"/>
          <w:color w:val="FF0000"/>
          <w:sz w:val="24"/>
        </w:rPr>
        <w:t xml:space="preserve"> ENUM.</w:t>
      </w:r>
      <w:r>
        <w:rPr>
          <w:snapToGrid w:val="0"/>
          <w:sz w:val="24"/>
        </w:rPr>
        <w:t>”</w:t>
      </w:r>
    </w:p>
    <w:p w14:paraId="7D2683F9" w14:textId="77777777" w:rsidR="004F5177" w:rsidRDefault="004F5177" w:rsidP="00AF5F6A">
      <w:pPr>
        <w:rPr>
          <w:sz w:val="24"/>
        </w:rPr>
      </w:pPr>
    </w:p>
    <w:p w14:paraId="49A1D899" w14:textId="77777777" w:rsidR="00EC1E1C" w:rsidRDefault="00EC1E1C" w:rsidP="00AF5F6A">
      <w:pPr>
        <w:rPr>
          <w:sz w:val="24"/>
        </w:rPr>
      </w:pPr>
      <w:r>
        <w:rPr>
          <w:sz w:val="24"/>
        </w:rPr>
        <w:t>NANC 399:</w:t>
      </w:r>
    </w:p>
    <w:p w14:paraId="60FF4A36" w14:textId="77777777" w:rsidR="00EC1E1C" w:rsidRDefault="00EC1E1C" w:rsidP="00AF5F6A">
      <w:pPr>
        <w:rPr>
          <w:sz w:val="24"/>
        </w:rPr>
      </w:pPr>
    </w:p>
    <w:p w14:paraId="3CCED149" w14:textId="77777777" w:rsidR="004F5177" w:rsidRDefault="00AF5F6A" w:rsidP="00E24F19">
      <w:pPr>
        <w:numPr>
          <w:ilvl w:val="0"/>
          <w:numId w:val="43"/>
        </w:numPr>
        <w:rPr>
          <w:sz w:val="24"/>
        </w:rPr>
      </w:pPr>
      <w:r>
        <w:rPr>
          <w:sz w:val="24"/>
        </w:rPr>
        <w:t xml:space="preserve">A service </w:t>
      </w:r>
      <w:r w:rsidR="00EC1E1C">
        <w:rPr>
          <w:sz w:val="24"/>
        </w:rPr>
        <w:t xml:space="preserve">provider </w:t>
      </w:r>
      <w:r>
        <w:rPr>
          <w:sz w:val="24"/>
        </w:rPr>
        <w:t>member stated</w:t>
      </w:r>
      <w:r w:rsidR="004F5177">
        <w:rPr>
          <w:sz w:val="24"/>
        </w:rPr>
        <w:t xml:space="preserve"> that </w:t>
      </w:r>
      <w:proofErr w:type="gramStart"/>
      <w:r w:rsidR="004F5177">
        <w:rPr>
          <w:sz w:val="24"/>
        </w:rPr>
        <w:t>as a result of</w:t>
      </w:r>
      <w:proofErr w:type="gramEnd"/>
      <w:r w:rsidR="004F5177">
        <w:rPr>
          <w:sz w:val="24"/>
        </w:rPr>
        <w:t xml:space="preserve"> a reseller meeti</w:t>
      </w:r>
      <w:r>
        <w:rPr>
          <w:sz w:val="24"/>
        </w:rPr>
        <w:t>ng internally, it was suggested</w:t>
      </w:r>
      <w:r w:rsidR="004F5177">
        <w:rPr>
          <w:sz w:val="24"/>
        </w:rPr>
        <w:t xml:space="preserve"> that there is potential use for </w:t>
      </w:r>
      <w:r>
        <w:rPr>
          <w:sz w:val="24"/>
        </w:rPr>
        <w:t xml:space="preserve">NANC </w:t>
      </w:r>
      <w:r w:rsidR="004F5177">
        <w:rPr>
          <w:sz w:val="24"/>
        </w:rPr>
        <w:t>399 to assist in the issues wi</w:t>
      </w:r>
      <w:r>
        <w:rPr>
          <w:sz w:val="24"/>
        </w:rPr>
        <w:t>th porting reseller numbers via</w:t>
      </w:r>
      <w:r w:rsidR="004F5177">
        <w:rPr>
          <w:sz w:val="24"/>
        </w:rPr>
        <w:t xml:space="preserve"> the use of the Type field.</w:t>
      </w:r>
    </w:p>
    <w:p w14:paraId="653FA4ED" w14:textId="77777777" w:rsidR="004F5177" w:rsidRDefault="004F5177" w:rsidP="004F5177">
      <w:pPr>
        <w:rPr>
          <w:sz w:val="24"/>
        </w:rPr>
      </w:pPr>
    </w:p>
    <w:p w14:paraId="55A6F5E8" w14:textId="77777777" w:rsidR="004F5177" w:rsidRDefault="00AF5F6A" w:rsidP="00E24F19">
      <w:pPr>
        <w:numPr>
          <w:ilvl w:val="0"/>
          <w:numId w:val="44"/>
        </w:numPr>
        <w:rPr>
          <w:sz w:val="24"/>
        </w:rPr>
      </w:pPr>
      <w:r>
        <w:rPr>
          <w:sz w:val="24"/>
        </w:rPr>
        <w:t>Another service provider member</w:t>
      </w:r>
      <w:r w:rsidR="004F5177">
        <w:rPr>
          <w:sz w:val="24"/>
        </w:rPr>
        <w:t xml:space="preserve"> stated that these are not just VoIP Change </w:t>
      </w:r>
      <w:proofErr w:type="gramStart"/>
      <w:r w:rsidR="004F5177">
        <w:rPr>
          <w:sz w:val="24"/>
        </w:rPr>
        <w:t>Orders</w:t>
      </w:r>
      <w:r>
        <w:rPr>
          <w:sz w:val="24"/>
        </w:rPr>
        <w:t>, and</w:t>
      </w:r>
      <w:proofErr w:type="gramEnd"/>
      <w:r>
        <w:rPr>
          <w:sz w:val="24"/>
        </w:rPr>
        <w:t xml:space="preserve"> could have other uses for</w:t>
      </w:r>
      <w:r w:rsidR="004F5177">
        <w:rPr>
          <w:sz w:val="24"/>
        </w:rPr>
        <w:t xml:space="preserve"> the Type</w:t>
      </w:r>
      <w:r>
        <w:rPr>
          <w:sz w:val="24"/>
        </w:rPr>
        <w:t xml:space="preserve"> field.  Feedback internally indicated that the Type field could</w:t>
      </w:r>
      <w:r w:rsidR="004F5177">
        <w:rPr>
          <w:sz w:val="24"/>
        </w:rPr>
        <w:t xml:space="preserve"> have value for port-ins but would be costly to implement.</w:t>
      </w:r>
    </w:p>
    <w:p w14:paraId="0134AF02" w14:textId="77777777" w:rsidR="004F5177" w:rsidRDefault="004F5177" w:rsidP="004F5177">
      <w:pPr>
        <w:rPr>
          <w:sz w:val="24"/>
        </w:rPr>
      </w:pPr>
    </w:p>
    <w:p w14:paraId="5D2A9E84" w14:textId="77777777" w:rsidR="004F5177" w:rsidRDefault="00EC1E1C" w:rsidP="00E24F19">
      <w:pPr>
        <w:numPr>
          <w:ilvl w:val="0"/>
          <w:numId w:val="45"/>
        </w:numPr>
        <w:rPr>
          <w:sz w:val="24"/>
        </w:rPr>
      </w:pPr>
      <w:r>
        <w:rPr>
          <w:sz w:val="24"/>
        </w:rPr>
        <w:t>A local system vendor</w:t>
      </w:r>
      <w:r w:rsidR="004F5177">
        <w:rPr>
          <w:sz w:val="24"/>
        </w:rPr>
        <w:t xml:space="preserve"> </w:t>
      </w:r>
      <w:r>
        <w:rPr>
          <w:sz w:val="24"/>
        </w:rPr>
        <w:t xml:space="preserve">member </w:t>
      </w:r>
      <w:r w:rsidR="004F5177">
        <w:rPr>
          <w:sz w:val="24"/>
        </w:rPr>
        <w:t>asked if non-</w:t>
      </w:r>
      <w:proofErr w:type="gramStart"/>
      <w:r w:rsidR="004F5177">
        <w:rPr>
          <w:sz w:val="24"/>
        </w:rPr>
        <w:t>facilities based</w:t>
      </w:r>
      <w:proofErr w:type="gramEnd"/>
      <w:r w:rsidR="004F5177">
        <w:rPr>
          <w:sz w:val="24"/>
        </w:rPr>
        <w:t xml:space="preserve"> SPs c</w:t>
      </w:r>
      <w:r>
        <w:rPr>
          <w:sz w:val="24"/>
        </w:rPr>
        <w:t>ould establish a SPID at NPAC as the d</w:t>
      </w:r>
      <w:r w:rsidR="004F5177">
        <w:rPr>
          <w:sz w:val="24"/>
        </w:rPr>
        <w:t xml:space="preserve">ocument seems to allude to the fact that they cannot.  </w:t>
      </w:r>
      <w:r>
        <w:rPr>
          <w:sz w:val="24"/>
        </w:rPr>
        <w:t xml:space="preserve">The response was that the </w:t>
      </w:r>
      <w:r w:rsidR="004F5177">
        <w:rPr>
          <w:sz w:val="24"/>
        </w:rPr>
        <w:t>Change Order is not changing who can or cannot</w:t>
      </w:r>
      <w:r>
        <w:rPr>
          <w:sz w:val="24"/>
        </w:rPr>
        <w:t xml:space="preserve"> be an NPAC User.  The document</w:t>
      </w:r>
      <w:r w:rsidR="004F5177">
        <w:rPr>
          <w:sz w:val="24"/>
        </w:rPr>
        <w:t xml:space="preserve"> is meant to say that there could b</w:t>
      </w:r>
      <w:r>
        <w:rPr>
          <w:sz w:val="24"/>
        </w:rPr>
        <w:t xml:space="preserve">e SPIDs in the validation table </w:t>
      </w:r>
      <w:r w:rsidR="004F5177">
        <w:rPr>
          <w:sz w:val="24"/>
        </w:rPr>
        <w:t>that are not necessarily NPAC Users.</w:t>
      </w:r>
    </w:p>
    <w:p w14:paraId="47101009" w14:textId="77777777" w:rsidR="004F5177" w:rsidRDefault="004F5177" w:rsidP="004F5177">
      <w:pPr>
        <w:rPr>
          <w:sz w:val="24"/>
        </w:rPr>
      </w:pPr>
    </w:p>
    <w:p w14:paraId="4E4405A8" w14:textId="77777777" w:rsidR="004F5177" w:rsidRDefault="00EC1E1C" w:rsidP="00E24F19">
      <w:pPr>
        <w:numPr>
          <w:ilvl w:val="0"/>
          <w:numId w:val="46"/>
        </w:numPr>
        <w:rPr>
          <w:sz w:val="24"/>
        </w:rPr>
      </w:pPr>
      <w:r>
        <w:rPr>
          <w:sz w:val="24"/>
        </w:rPr>
        <w:t>Another local system vendor</w:t>
      </w:r>
      <w:r w:rsidR="004F5177">
        <w:rPr>
          <w:sz w:val="24"/>
        </w:rPr>
        <w:t xml:space="preserve"> </w:t>
      </w:r>
      <w:r>
        <w:rPr>
          <w:sz w:val="24"/>
        </w:rPr>
        <w:t xml:space="preserve">member </w:t>
      </w:r>
      <w:r w:rsidR="004F5177">
        <w:rPr>
          <w:sz w:val="24"/>
        </w:rPr>
        <w:t>asked if there was a need to validate the SV Type against the SP type.  Answer was no.</w:t>
      </w:r>
    </w:p>
    <w:p w14:paraId="2299D673" w14:textId="77777777" w:rsidR="004F5177" w:rsidRDefault="004F5177" w:rsidP="004F5177">
      <w:pPr>
        <w:rPr>
          <w:sz w:val="24"/>
        </w:rPr>
      </w:pPr>
    </w:p>
    <w:p w14:paraId="02C4BA25" w14:textId="77777777" w:rsidR="004F5177" w:rsidRDefault="00EC1E1C" w:rsidP="00E24F19">
      <w:pPr>
        <w:numPr>
          <w:ilvl w:val="0"/>
          <w:numId w:val="47"/>
        </w:numPr>
        <w:rPr>
          <w:sz w:val="24"/>
        </w:rPr>
      </w:pPr>
      <w:r>
        <w:rPr>
          <w:sz w:val="24"/>
        </w:rPr>
        <w:t>A service provider member</w:t>
      </w:r>
      <w:r w:rsidR="004F5177">
        <w:rPr>
          <w:sz w:val="24"/>
        </w:rPr>
        <w:t xml:space="preserve"> asked if these new fields needed to be added to the SS7 TRs.  Answer:  Only if signaled between two network elements.</w:t>
      </w:r>
    </w:p>
    <w:p w14:paraId="5025D20A" w14:textId="77777777" w:rsidR="004F5177" w:rsidRDefault="004F5177" w:rsidP="004F5177">
      <w:pPr>
        <w:rPr>
          <w:sz w:val="24"/>
        </w:rPr>
      </w:pPr>
    </w:p>
    <w:p w14:paraId="55F7B71B" w14:textId="77777777" w:rsidR="004F5177" w:rsidRDefault="00EC1E1C" w:rsidP="00E24F19">
      <w:pPr>
        <w:numPr>
          <w:ilvl w:val="0"/>
          <w:numId w:val="48"/>
        </w:numPr>
        <w:rPr>
          <w:sz w:val="24"/>
        </w:rPr>
      </w:pPr>
      <w:r>
        <w:rPr>
          <w:sz w:val="24"/>
        </w:rPr>
        <w:t xml:space="preserve">NANC 399:  </w:t>
      </w:r>
      <w:proofErr w:type="spellStart"/>
      <w:r>
        <w:rPr>
          <w:sz w:val="24"/>
        </w:rPr>
        <w:t>NeuStar</w:t>
      </w:r>
      <w:proofErr w:type="spellEnd"/>
      <w:r w:rsidR="004F5177">
        <w:rPr>
          <w:sz w:val="24"/>
        </w:rPr>
        <w:t xml:space="preserve"> will </w:t>
      </w:r>
      <w:r>
        <w:rPr>
          <w:sz w:val="24"/>
        </w:rPr>
        <w:t xml:space="preserve">add possible additional uses </w:t>
      </w:r>
      <w:r w:rsidR="004F5177">
        <w:rPr>
          <w:sz w:val="24"/>
        </w:rPr>
        <w:t xml:space="preserve">mentioned in </w:t>
      </w:r>
      <w:r>
        <w:rPr>
          <w:sz w:val="24"/>
        </w:rPr>
        <w:t xml:space="preserve">the </w:t>
      </w:r>
      <w:r w:rsidR="004F5177">
        <w:rPr>
          <w:sz w:val="24"/>
        </w:rPr>
        <w:t xml:space="preserve">Description of Change to </w:t>
      </w:r>
      <w:r>
        <w:rPr>
          <w:sz w:val="24"/>
        </w:rPr>
        <w:t xml:space="preserve">the </w:t>
      </w:r>
      <w:r w:rsidR="004F5177">
        <w:rPr>
          <w:sz w:val="24"/>
        </w:rPr>
        <w:t>Business Need.</w:t>
      </w:r>
    </w:p>
    <w:p w14:paraId="1B385FC0" w14:textId="77777777" w:rsidR="004F5177" w:rsidRDefault="004F5177" w:rsidP="004F5177">
      <w:pPr>
        <w:rPr>
          <w:sz w:val="24"/>
        </w:rPr>
      </w:pPr>
    </w:p>
    <w:p w14:paraId="5CBE1387" w14:textId="77777777" w:rsidR="004F5177" w:rsidRDefault="00EC1E1C" w:rsidP="00E24F19">
      <w:pPr>
        <w:numPr>
          <w:ilvl w:val="0"/>
          <w:numId w:val="49"/>
        </w:numPr>
        <w:rPr>
          <w:sz w:val="24"/>
        </w:rPr>
      </w:pPr>
      <w:r>
        <w:rPr>
          <w:sz w:val="24"/>
        </w:rPr>
        <w:t>It was suggested that the Alternative SPID Field be renamed to the</w:t>
      </w:r>
      <w:r w:rsidR="004F5177">
        <w:rPr>
          <w:sz w:val="24"/>
        </w:rPr>
        <w:t xml:space="preserve"> Local Provider SPID Field</w:t>
      </w:r>
      <w:r>
        <w:rPr>
          <w:sz w:val="24"/>
        </w:rPr>
        <w:t>.  A concern was voiced that this could be confused</w:t>
      </w:r>
      <w:r w:rsidR="004F5177">
        <w:rPr>
          <w:sz w:val="24"/>
        </w:rPr>
        <w:t xml:space="preserve"> with LSPI.  It was suggested that we keep Alternative SPID and enhance the description in the Data Model.  This was agreed </w:t>
      </w:r>
      <w:r>
        <w:rPr>
          <w:sz w:val="24"/>
        </w:rPr>
        <w:t>to.  Action Item 0105-18 is Closed.</w:t>
      </w:r>
    </w:p>
    <w:p w14:paraId="03000687" w14:textId="77777777" w:rsidR="004F5177" w:rsidRDefault="004F5177" w:rsidP="004F5177">
      <w:pPr>
        <w:rPr>
          <w:sz w:val="24"/>
        </w:rPr>
      </w:pPr>
    </w:p>
    <w:p w14:paraId="33070C69" w14:textId="77777777" w:rsidR="004F5177" w:rsidRDefault="00EC1E1C" w:rsidP="00E24F19">
      <w:pPr>
        <w:numPr>
          <w:ilvl w:val="0"/>
          <w:numId w:val="50"/>
        </w:numPr>
        <w:rPr>
          <w:sz w:val="24"/>
        </w:rPr>
      </w:pPr>
      <w:r>
        <w:rPr>
          <w:sz w:val="24"/>
        </w:rPr>
        <w:t xml:space="preserve">NANC </w:t>
      </w:r>
      <w:r w:rsidR="004F5177">
        <w:rPr>
          <w:sz w:val="24"/>
        </w:rPr>
        <w:t>399 – Description of Change, 5</w:t>
      </w:r>
      <w:r w:rsidR="004F5177">
        <w:rPr>
          <w:sz w:val="24"/>
          <w:vertAlign w:val="superscript"/>
        </w:rPr>
        <w:t>th</w:t>
      </w:r>
      <w:r>
        <w:rPr>
          <w:sz w:val="24"/>
        </w:rPr>
        <w:t xml:space="preserve"> paragraph: </w:t>
      </w:r>
      <w:r w:rsidR="004F5177">
        <w:rPr>
          <w:sz w:val="24"/>
        </w:rPr>
        <w:t xml:space="preserve"> </w:t>
      </w:r>
      <w:proofErr w:type="spellStart"/>
      <w:r w:rsidR="004F5177">
        <w:rPr>
          <w:sz w:val="24"/>
        </w:rPr>
        <w:t>N</w:t>
      </w:r>
      <w:r>
        <w:rPr>
          <w:sz w:val="24"/>
        </w:rPr>
        <w:t>eu</w:t>
      </w:r>
      <w:r w:rsidR="004F5177">
        <w:rPr>
          <w:sz w:val="24"/>
        </w:rPr>
        <w:t>S</w:t>
      </w:r>
      <w:r>
        <w:rPr>
          <w:sz w:val="24"/>
        </w:rPr>
        <w:t>tar</w:t>
      </w:r>
      <w:proofErr w:type="spellEnd"/>
      <w:r>
        <w:rPr>
          <w:sz w:val="24"/>
        </w:rPr>
        <w:t xml:space="preserve"> to revise</w:t>
      </w:r>
      <w:r w:rsidR="004F5177">
        <w:rPr>
          <w:sz w:val="24"/>
        </w:rPr>
        <w:t xml:space="preserve"> to not make it specific to non-</w:t>
      </w:r>
      <w:proofErr w:type="gramStart"/>
      <w:r w:rsidR="004F5177">
        <w:rPr>
          <w:sz w:val="24"/>
        </w:rPr>
        <w:t>facilities based</w:t>
      </w:r>
      <w:proofErr w:type="gramEnd"/>
      <w:r w:rsidR="004F5177">
        <w:rPr>
          <w:sz w:val="24"/>
        </w:rPr>
        <w:t xml:space="preserve"> SPs.</w:t>
      </w:r>
    </w:p>
    <w:p w14:paraId="3073E7CC" w14:textId="77777777" w:rsidR="004F5177" w:rsidRDefault="004F5177" w:rsidP="004F5177">
      <w:pPr>
        <w:rPr>
          <w:sz w:val="24"/>
        </w:rPr>
      </w:pPr>
    </w:p>
    <w:p w14:paraId="69904ACF" w14:textId="77777777" w:rsidR="004F5177" w:rsidRDefault="004F5177" w:rsidP="00E24F19">
      <w:pPr>
        <w:numPr>
          <w:ilvl w:val="0"/>
          <w:numId w:val="51"/>
        </w:numPr>
        <w:rPr>
          <w:sz w:val="24"/>
        </w:rPr>
      </w:pPr>
      <w:r>
        <w:rPr>
          <w:sz w:val="24"/>
        </w:rPr>
        <w:t xml:space="preserve">When the SV Type field is initialized and </w:t>
      </w:r>
      <w:r w:rsidR="00EC1E1C">
        <w:rPr>
          <w:sz w:val="24"/>
        </w:rPr>
        <w:t xml:space="preserve">if </w:t>
      </w:r>
      <w:r>
        <w:rPr>
          <w:sz w:val="24"/>
        </w:rPr>
        <w:t>an SP opts in, it will not result in transacti</w:t>
      </w:r>
      <w:r w:rsidR="00EC1E1C">
        <w:rPr>
          <w:sz w:val="24"/>
        </w:rPr>
        <w:t>ons over the interface.  It would be part of a BDD if</w:t>
      </w:r>
      <w:r>
        <w:rPr>
          <w:sz w:val="24"/>
        </w:rPr>
        <w:t xml:space="preserve"> the SP decides to support it in their systems.</w:t>
      </w:r>
    </w:p>
    <w:p w14:paraId="5F92CEE6" w14:textId="77777777" w:rsidR="00EC1E1C" w:rsidRDefault="00EC1E1C" w:rsidP="00EC1E1C">
      <w:pPr>
        <w:rPr>
          <w:sz w:val="24"/>
        </w:rPr>
      </w:pPr>
    </w:p>
    <w:p w14:paraId="1E183662" w14:textId="77777777" w:rsidR="00EC1E1C" w:rsidRDefault="00EC1E1C" w:rsidP="00E24F19">
      <w:pPr>
        <w:numPr>
          <w:ilvl w:val="0"/>
          <w:numId w:val="52"/>
        </w:numPr>
        <w:spacing w:before="100" w:after="100"/>
        <w:rPr>
          <w:sz w:val="24"/>
        </w:rPr>
      </w:pPr>
      <w:r>
        <w:rPr>
          <w:sz w:val="24"/>
        </w:rPr>
        <w:t xml:space="preserve">NANC 399 – Major Points: </w:t>
      </w:r>
      <w:r w:rsidR="004F5177">
        <w:rPr>
          <w:sz w:val="24"/>
        </w:rPr>
        <w:t xml:space="preserve"> </w:t>
      </w:r>
      <w:proofErr w:type="spellStart"/>
      <w:r w:rsidR="004F5177">
        <w:rPr>
          <w:sz w:val="24"/>
        </w:rPr>
        <w:t>N</w:t>
      </w:r>
      <w:r>
        <w:rPr>
          <w:sz w:val="24"/>
        </w:rPr>
        <w:t>eu</w:t>
      </w:r>
      <w:r w:rsidR="004F5177">
        <w:rPr>
          <w:sz w:val="24"/>
        </w:rPr>
        <w:t>S</w:t>
      </w:r>
      <w:r>
        <w:rPr>
          <w:sz w:val="24"/>
        </w:rPr>
        <w:t>tar</w:t>
      </w:r>
      <w:proofErr w:type="spellEnd"/>
      <w:r w:rsidR="004F5177">
        <w:rPr>
          <w:sz w:val="24"/>
        </w:rPr>
        <w:t xml:space="preserve"> to remove 2</w:t>
      </w:r>
      <w:r w:rsidR="004F5177">
        <w:rPr>
          <w:sz w:val="24"/>
          <w:vertAlign w:val="superscript"/>
        </w:rPr>
        <w:t>nd</w:t>
      </w:r>
      <w:r w:rsidR="004F5177">
        <w:rPr>
          <w:sz w:val="24"/>
        </w:rPr>
        <w:t xml:space="preserve"> paragraph, “Upon LLC acceptance, </w:t>
      </w:r>
      <w:proofErr w:type="spellStart"/>
      <w:r w:rsidR="004F5177">
        <w:rPr>
          <w:sz w:val="24"/>
        </w:rPr>
        <w:t>NeuStar</w:t>
      </w:r>
      <w:proofErr w:type="spellEnd"/>
      <w:r w:rsidR="004F5177">
        <w:rPr>
          <w:sz w:val="24"/>
        </w:rPr>
        <w:t xml:space="preserve"> will formalize and present the requirements and assumptions, as well as the IIS, GDMO, and ASN.1 changes associated with the change order at the December 2004 LNPA WG meeting.”</w:t>
      </w:r>
    </w:p>
    <w:p w14:paraId="21EB0580" w14:textId="77777777" w:rsidR="00EC1E1C" w:rsidRDefault="00EC1E1C" w:rsidP="00EC1E1C">
      <w:pPr>
        <w:rPr>
          <w:sz w:val="24"/>
        </w:rPr>
      </w:pPr>
    </w:p>
    <w:p w14:paraId="503EC64E" w14:textId="77777777" w:rsidR="004F5177" w:rsidRDefault="00EC1E1C" w:rsidP="00E24F19">
      <w:pPr>
        <w:numPr>
          <w:ilvl w:val="0"/>
          <w:numId w:val="51"/>
        </w:numPr>
        <w:rPr>
          <w:sz w:val="24"/>
        </w:rPr>
      </w:pPr>
      <w:r>
        <w:rPr>
          <w:sz w:val="24"/>
        </w:rPr>
        <w:t xml:space="preserve">NANC </w:t>
      </w:r>
      <w:r w:rsidR="004F5177">
        <w:rPr>
          <w:sz w:val="24"/>
        </w:rPr>
        <w:t xml:space="preserve">399 – SV Type:  </w:t>
      </w:r>
      <w:proofErr w:type="spellStart"/>
      <w:r>
        <w:rPr>
          <w:sz w:val="24"/>
        </w:rPr>
        <w:t>NeuStar</w:t>
      </w:r>
      <w:proofErr w:type="spellEnd"/>
      <w:r>
        <w:rPr>
          <w:sz w:val="24"/>
        </w:rPr>
        <w:t xml:space="preserve"> t</w:t>
      </w:r>
      <w:r w:rsidR="004F5177">
        <w:rPr>
          <w:sz w:val="24"/>
        </w:rPr>
        <w:t xml:space="preserve">o add VoWiFi (Value 3), and 3 others. SV Types 4, 5, and 6 will be supported over the interface but their use will be restricted by NPAC until </w:t>
      </w:r>
      <w:r>
        <w:rPr>
          <w:sz w:val="24"/>
        </w:rPr>
        <w:t xml:space="preserve">such time that </w:t>
      </w:r>
      <w:r w:rsidR="004F5177">
        <w:rPr>
          <w:sz w:val="24"/>
        </w:rPr>
        <w:t>the LNPA designates their use.</w:t>
      </w:r>
    </w:p>
    <w:p w14:paraId="134A9121" w14:textId="77777777" w:rsidR="004F5177" w:rsidRDefault="004F5177" w:rsidP="004F5177">
      <w:pPr>
        <w:rPr>
          <w:sz w:val="24"/>
        </w:rPr>
      </w:pPr>
    </w:p>
    <w:p w14:paraId="2EAE5CF5" w14:textId="77777777" w:rsidR="004F5177" w:rsidRDefault="004F5177" w:rsidP="004F5177">
      <w:pPr>
        <w:rPr>
          <w:sz w:val="24"/>
        </w:rPr>
      </w:pPr>
      <w:r>
        <w:rPr>
          <w:sz w:val="24"/>
        </w:rPr>
        <w:t>NANC 400:</w:t>
      </w:r>
    </w:p>
    <w:p w14:paraId="7230DECB" w14:textId="77777777" w:rsidR="004F5177" w:rsidRDefault="004F5177" w:rsidP="004F5177">
      <w:pPr>
        <w:rPr>
          <w:sz w:val="24"/>
        </w:rPr>
      </w:pPr>
    </w:p>
    <w:p w14:paraId="57E01000" w14:textId="77777777" w:rsidR="004F5177" w:rsidRDefault="007D3FEC" w:rsidP="00E24F19">
      <w:pPr>
        <w:numPr>
          <w:ilvl w:val="0"/>
          <w:numId w:val="53"/>
        </w:numPr>
        <w:rPr>
          <w:sz w:val="24"/>
        </w:rPr>
      </w:pPr>
      <w:r>
        <w:rPr>
          <w:sz w:val="24"/>
        </w:rPr>
        <w:t>A local system vendor member</w:t>
      </w:r>
      <w:r w:rsidR="004F5177">
        <w:rPr>
          <w:sz w:val="24"/>
        </w:rPr>
        <w:t xml:space="preserve"> asked the meaning of, “No solution addresses porta</w:t>
      </w:r>
      <w:r>
        <w:rPr>
          <w:sz w:val="24"/>
        </w:rPr>
        <w:t xml:space="preserve">bility of such service.”  </w:t>
      </w:r>
      <w:proofErr w:type="spellStart"/>
      <w:r>
        <w:rPr>
          <w:sz w:val="24"/>
        </w:rPr>
        <w:t>NeuStar</w:t>
      </w:r>
      <w:proofErr w:type="spellEnd"/>
      <w:r w:rsidR="004F5177">
        <w:rPr>
          <w:sz w:val="24"/>
        </w:rPr>
        <w:t xml:space="preserve"> explained that </w:t>
      </w:r>
      <w:r>
        <w:rPr>
          <w:sz w:val="24"/>
        </w:rPr>
        <w:t xml:space="preserve">NANC </w:t>
      </w:r>
      <w:r w:rsidR="004F5177">
        <w:rPr>
          <w:sz w:val="24"/>
        </w:rPr>
        <w:t xml:space="preserve">399 addresses SP Type, </w:t>
      </w:r>
      <w:r>
        <w:rPr>
          <w:sz w:val="24"/>
        </w:rPr>
        <w:t>which could be a VoIP provider.</w:t>
      </w:r>
      <w:r w:rsidR="004F5177">
        <w:rPr>
          <w:sz w:val="24"/>
        </w:rPr>
        <w:t xml:space="preserve">  This sentence in </w:t>
      </w:r>
      <w:r>
        <w:rPr>
          <w:sz w:val="24"/>
        </w:rPr>
        <w:t xml:space="preserve">NANC </w:t>
      </w:r>
      <w:r w:rsidR="004F5177">
        <w:rPr>
          <w:sz w:val="24"/>
        </w:rPr>
        <w:t xml:space="preserve">400 means that there is no current </w:t>
      </w:r>
      <w:r w:rsidR="005A7D4E">
        <w:rPr>
          <w:sz w:val="24"/>
        </w:rPr>
        <w:t xml:space="preserve">industry </w:t>
      </w:r>
      <w:r w:rsidR="004F5177">
        <w:rPr>
          <w:sz w:val="24"/>
        </w:rPr>
        <w:t>solution to porting using IP end point routing.</w:t>
      </w:r>
    </w:p>
    <w:p w14:paraId="49D2AC63" w14:textId="77777777" w:rsidR="007D3FEC" w:rsidRDefault="007D3FEC" w:rsidP="007D3FEC">
      <w:pPr>
        <w:rPr>
          <w:sz w:val="24"/>
        </w:rPr>
      </w:pPr>
    </w:p>
    <w:p w14:paraId="322C2A62" w14:textId="77777777" w:rsidR="004F5177" w:rsidRDefault="007D3FEC" w:rsidP="00E24F19">
      <w:pPr>
        <w:numPr>
          <w:ilvl w:val="0"/>
          <w:numId w:val="53"/>
        </w:numPr>
        <w:rPr>
          <w:sz w:val="24"/>
        </w:rPr>
      </w:pPr>
      <w:r>
        <w:rPr>
          <w:sz w:val="24"/>
        </w:rPr>
        <w:t>A service provider member</w:t>
      </w:r>
      <w:r w:rsidR="004F5177">
        <w:rPr>
          <w:sz w:val="24"/>
        </w:rPr>
        <w:t xml:space="preserve"> asked about synching problems between databases.  </w:t>
      </w:r>
      <w:proofErr w:type="spellStart"/>
      <w:r w:rsidR="004F5177">
        <w:rPr>
          <w:sz w:val="24"/>
        </w:rPr>
        <w:t>N</w:t>
      </w:r>
      <w:r>
        <w:rPr>
          <w:sz w:val="24"/>
        </w:rPr>
        <w:t>eu</w:t>
      </w:r>
      <w:r w:rsidR="004F5177">
        <w:rPr>
          <w:sz w:val="24"/>
        </w:rPr>
        <w:t>S</w:t>
      </w:r>
      <w:r>
        <w:rPr>
          <w:sz w:val="24"/>
        </w:rPr>
        <w:t>tar</w:t>
      </w:r>
      <w:proofErr w:type="spellEnd"/>
      <w:r w:rsidR="004F5177">
        <w:rPr>
          <w:sz w:val="24"/>
        </w:rPr>
        <w:t xml:space="preserve"> responded that this data could be distributed to any point including the Tier 1B ENUM database.</w:t>
      </w:r>
    </w:p>
    <w:p w14:paraId="6362B1F7" w14:textId="77777777" w:rsidR="007D3FEC" w:rsidRDefault="007D3FEC" w:rsidP="007D3FEC">
      <w:pPr>
        <w:rPr>
          <w:sz w:val="24"/>
        </w:rPr>
      </w:pPr>
    </w:p>
    <w:p w14:paraId="5C522BB1" w14:textId="77777777" w:rsidR="004F5177" w:rsidRDefault="007D3FEC" w:rsidP="00E24F19">
      <w:pPr>
        <w:numPr>
          <w:ilvl w:val="0"/>
          <w:numId w:val="53"/>
        </w:numPr>
        <w:rPr>
          <w:sz w:val="24"/>
        </w:rPr>
      </w:pPr>
      <w:r>
        <w:rPr>
          <w:sz w:val="24"/>
        </w:rPr>
        <w:t>It was</w:t>
      </w:r>
      <w:r w:rsidR="004F5177">
        <w:rPr>
          <w:sz w:val="24"/>
        </w:rPr>
        <w:t xml:space="preserve"> asked if there were any additional attributes that should be add</w:t>
      </w:r>
      <w:r>
        <w:rPr>
          <w:sz w:val="24"/>
        </w:rPr>
        <w:t>ed to the Data Model.  The service provider member asking the question will</w:t>
      </w:r>
      <w:r w:rsidR="004F5177">
        <w:rPr>
          <w:sz w:val="24"/>
        </w:rPr>
        <w:t xml:space="preserve"> review internally.</w:t>
      </w:r>
    </w:p>
    <w:p w14:paraId="576312C5" w14:textId="77777777" w:rsidR="007D3FEC" w:rsidRDefault="007D3FEC" w:rsidP="007D3FEC">
      <w:pPr>
        <w:rPr>
          <w:sz w:val="24"/>
        </w:rPr>
      </w:pPr>
    </w:p>
    <w:p w14:paraId="0ED3F7DF" w14:textId="77777777" w:rsidR="004F5177" w:rsidRDefault="007D3FEC" w:rsidP="00E24F19">
      <w:pPr>
        <w:numPr>
          <w:ilvl w:val="0"/>
          <w:numId w:val="53"/>
        </w:numPr>
        <w:rPr>
          <w:sz w:val="24"/>
        </w:rPr>
      </w:pPr>
      <w:r>
        <w:rPr>
          <w:sz w:val="24"/>
        </w:rPr>
        <w:t>A service provider member asked about the size of the URI</w:t>
      </w:r>
      <w:r w:rsidR="004F5177">
        <w:rPr>
          <w:sz w:val="24"/>
        </w:rPr>
        <w:t xml:space="preserve">.  </w:t>
      </w:r>
      <w:proofErr w:type="spellStart"/>
      <w:r w:rsidR="004F5177">
        <w:rPr>
          <w:sz w:val="24"/>
        </w:rPr>
        <w:t>N</w:t>
      </w:r>
      <w:r>
        <w:rPr>
          <w:sz w:val="24"/>
        </w:rPr>
        <w:t>eu</w:t>
      </w:r>
      <w:r w:rsidR="004F5177">
        <w:rPr>
          <w:sz w:val="24"/>
        </w:rPr>
        <w:t>S</w:t>
      </w:r>
      <w:r>
        <w:rPr>
          <w:sz w:val="24"/>
        </w:rPr>
        <w:t>tar</w:t>
      </w:r>
      <w:proofErr w:type="spellEnd"/>
      <w:r>
        <w:rPr>
          <w:sz w:val="24"/>
        </w:rPr>
        <w:t xml:space="preserve"> responded</w:t>
      </w:r>
      <w:r w:rsidR="004F5177">
        <w:rPr>
          <w:sz w:val="24"/>
        </w:rPr>
        <w:t xml:space="preserve"> that it is a variable length field up to 255 characters.  </w:t>
      </w:r>
      <w:proofErr w:type="spellStart"/>
      <w:r w:rsidR="004F5177">
        <w:rPr>
          <w:sz w:val="24"/>
        </w:rPr>
        <w:t>N</w:t>
      </w:r>
      <w:r>
        <w:rPr>
          <w:sz w:val="24"/>
        </w:rPr>
        <w:t>eu</w:t>
      </w:r>
      <w:r w:rsidR="004F5177">
        <w:rPr>
          <w:sz w:val="24"/>
        </w:rPr>
        <w:t>S</w:t>
      </w:r>
      <w:r>
        <w:rPr>
          <w:sz w:val="24"/>
        </w:rPr>
        <w:t>tar</w:t>
      </w:r>
      <w:proofErr w:type="spellEnd"/>
      <w:r>
        <w:rPr>
          <w:sz w:val="24"/>
        </w:rPr>
        <w:t xml:space="preserve"> also</w:t>
      </w:r>
      <w:r w:rsidR="004F5177">
        <w:rPr>
          <w:sz w:val="24"/>
        </w:rPr>
        <w:t xml:space="preserve"> stated that this is the standard for a URI, but the typical URI is not that long.  RFC2396 is</w:t>
      </w:r>
      <w:r>
        <w:rPr>
          <w:sz w:val="24"/>
        </w:rPr>
        <w:t xml:space="preserve"> the standard for URIs.  A local system vendor member</w:t>
      </w:r>
      <w:r w:rsidR="004F5177">
        <w:rPr>
          <w:sz w:val="24"/>
        </w:rPr>
        <w:t xml:space="preserve"> stated that we </w:t>
      </w:r>
      <w:proofErr w:type="gramStart"/>
      <w:r w:rsidR="004F5177">
        <w:rPr>
          <w:sz w:val="24"/>
        </w:rPr>
        <w:t>have to</w:t>
      </w:r>
      <w:proofErr w:type="gramEnd"/>
      <w:r w:rsidR="004F5177">
        <w:rPr>
          <w:sz w:val="24"/>
        </w:rPr>
        <w:t xml:space="preserve"> size to whatever the standard is or risk not being able to support a longer length URI.</w:t>
      </w:r>
    </w:p>
    <w:p w14:paraId="74D8D37E" w14:textId="77777777" w:rsidR="007D3FEC" w:rsidRDefault="007D3FEC" w:rsidP="007D3FEC">
      <w:pPr>
        <w:rPr>
          <w:sz w:val="24"/>
        </w:rPr>
      </w:pPr>
    </w:p>
    <w:p w14:paraId="3D366C6E" w14:textId="77777777" w:rsidR="007D3FEC" w:rsidRDefault="007D3FEC" w:rsidP="00E24F19">
      <w:pPr>
        <w:numPr>
          <w:ilvl w:val="0"/>
          <w:numId w:val="57"/>
        </w:numPr>
        <w:rPr>
          <w:sz w:val="24"/>
        </w:rPr>
      </w:pPr>
      <w:r>
        <w:rPr>
          <w:sz w:val="24"/>
        </w:rPr>
        <w:t xml:space="preserve">A local system vendor member requested that NANC Change Orders 399 and 400 be broken out into two separate documents, each with its own IIS, GDMO, ASN.1, and XML sections.  </w:t>
      </w:r>
      <w:proofErr w:type="spellStart"/>
      <w:r>
        <w:rPr>
          <w:color w:val="FF0000"/>
          <w:sz w:val="24"/>
        </w:rPr>
        <w:t>NeuStar</w:t>
      </w:r>
      <w:proofErr w:type="spellEnd"/>
      <w:r>
        <w:rPr>
          <w:sz w:val="24"/>
        </w:rPr>
        <w:t xml:space="preserve"> took an action to provide a response at the March 2005 LNPA meeting.</w:t>
      </w:r>
    </w:p>
    <w:p w14:paraId="6BEA81EA" w14:textId="77777777" w:rsidR="007D3FEC" w:rsidRDefault="007D3FEC" w:rsidP="007D3FEC">
      <w:pPr>
        <w:rPr>
          <w:sz w:val="24"/>
        </w:rPr>
      </w:pPr>
    </w:p>
    <w:p w14:paraId="1E86D290" w14:textId="77777777" w:rsidR="007D3FEC" w:rsidRDefault="007D3FEC" w:rsidP="00E24F19">
      <w:pPr>
        <w:numPr>
          <w:ilvl w:val="0"/>
          <w:numId w:val="57"/>
        </w:numPr>
        <w:rPr>
          <w:sz w:val="24"/>
        </w:rPr>
      </w:pPr>
      <w:r>
        <w:rPr>
          <w:sz w:val="24"/>
        </w:rPr>
        <w:t xml:space="preserve">A service provider member asked what the current size of an SV is today, and what would it be with the additional fields proposed in NANC Change Orders 399 and 400.  </w:t>
      </w:r>
      <w:proofErr w:type="spellStart"/>
      <w:r>
        <w:rPr>
          <w:color w:val="FF0000"/>
          <w:sz w:val="24"/>
        </w:rPr>
        <w:t>NeuStar</w:t>
      </w:r>
      <w:proofErr w:type="spellEnd"/>
      <w:r>
        <w:rPr>
          <w:color w:val="FF0000"/>
          <w:sz w:val="24"/>
        </w:rPr>
        <w:t xml:space="preserve"> </w:t>
      </w:r>
      <w:r>
        <w:rPr>
          <w:sz w:val="24"/>
        </w:rPr>
        <w:t>took an action to provide a response at the March 2005 LNPA meeting.</w:t>
      </w:r>
    </w:p>
    <w:p w14:paraId="3548AF29" w14:textId="77777777" w:rsidR="007D3FEC" w:rsidRDefault="007D3FEC" w:rsidP="007D3FEC">
      <w:pPr>
        <w:rPr>
          <w:sz w:val="24"/>
        </w:rPr>
      </w:pPr>
    </w:p>
    <w:p w14:paraId="4074915C" w14:textId="77777777" w:rsidR="004F5177" w:rsidRDefault="007D3FEC" w:rsidP="00E24F19">
      <w:pPr>
        <w:numPr>
          <w:ilvl w:val="0"/>
          <w:numId w:val="53"/>
        </w:numPr>
        <w:rPr>
          <w:sz w:val="24"/>
        </w:rPr>
      </w:pPr>
      <w:proofErr w:type="spellStart"/>
      <w:r>
        <w:rPr>
          <w:sz w:val="24"/>
        </w:rPr>
        <w:t>NeuStar</w:t>
      </w:r>
      <w:proofErr w:type="spellEnd"/>
      <w:r>
        <w:rPr>
          <w:sz w:val="24"/>
        </w:rPr>
        <w:t xml:space="preserve"> stated that t</w:t>
      </w:r>
      <w:r w:rsidR="004F5177">
        <w:rPr>
          <w:sz w:val="24"/>
        </w:rPr>
        <w:t>hese Change Orders can be implemented independent of each other.</w:t>
      </w:r>
    </w:p>
    <w:p w14:paraId="52F94B9D" w14:textId="77777777" w:rsidR="004F5177" w:rsidRDefault="004F5177" w:rsidP="004F5177">
      <w:pPr>
        <w:rPr>
          <w:sz w:val="24"/>
        </w:rPr>
      </w:pPr>
    </w:p>
    <w:p w14:paraId="40D6B408" w14:textId="77777777" w:rsidR="004F5177" w:rsidRDefault="004F5177" w:rsidP="004F5177">
      <w:pPr>
        <w:rPr>
          <w:sz w:val="24"/>
        </w:rPr>
      </w:pPr>
      <w:r>
        <w:rPr>
          <w:sz w:val="24"/>
        </w:rPr>
        <w:t>NANC 401:</w:t>
      </w:r>
    </w:p>
    <w:p w14:paraId="07C56343" w14:textId="77777777" w:rsidR="004F5177" w:rsidRDefault="004F5177" w:rsidP="004F5177">
      <w:pPr>
        <w:rPr>
          <w:sz w:val="24"/>
        </w:rPr>
      </w:pPr>
    </w:p>
    <w:p w14:paraId="3A7DB856" w14:textId="77777777" w:rsidR="004F5177" w:rsidRDefault="004F5177" w:rsidP="00E24F19">
      <w:pPr>
        <w:numPr>
          <w:ilvl w:val="0"/>
          <w:numId w:val="54"/>
        </w:numPr>
        <w:rPr>
          <w:sz w:val="24"/>
        </w:rPr>
      </w:pPr>
      <w:r>
        <w:rPr>
          <w:sz w:val="24"/>
        </w:rPr>
        <w:t xml:space="preserve">Maggie </w:t>
      </w:r>
      <w:r w:rsidR="007D3FEC">
        <w:rPr>
          <w:sz w:val="24"/>
        </w:rPr>
        <w:t xml:space="preserve">Lee, VeriSign, </w:t>
      </w:r>
      <w:r>
        <w:rPr>
          <w:sz w:val="24"/>
        </w:rPr>
        <w:t>teed up the Change Order by explaining the need for a means of providing a separate LSMS association for the optional data fields.  She stated that her architecture team has no</w:t>
      </w:r>
      <w:r w:rsidR="005A7D4E">
        <w:rPr>
          <w:sz w:val="24"/>
        </w:rPr>
        <w:t>t</w:t>
      </w:r>
      <w:r>
        <w:rPr>
          <w:sz w:val="24"/>
        </w:rPr>
        <w:t xml:space="preserve"> had an opportunity to review </w:t>
      </w:r>
      <w:r w:rsidR="007D3FEC">
        <w:rPr>
          <w:sz w:val="24"/>
        </w:rPr>
        <w:t xml:space="preserve">NANC </w:t>
      </w:r>
      <w:r>
        <w:rPr>
          <w:sz w:val="24"/>
        </w:rPr>
        <w:t>401 in detail.</w:t>
      </w:r>
    </w:p>
    <w:p w14:paraId="0415A186" w14:textId="77777777" w:rsidR="007D3FEC" w:rsidRDefault="007D3FEC" w:rsidP="007D3FEC">
      <w:pPr>
        <w:rPr>
          <w:sz w:val="24"/>
        </w:rPr>
      </w:pPr>
    </w:p>
    <w:p w14:paraId="4CE242D5" w14:textId="77777777" w:rsidR="004F5177" w:rsidRDefault="004F5177" w:rsidP="00E24F19">
      <w:pPr>
        <w:numPr>
          <w:ilvl w:val="0"/>
          <w:numId w:val="54"/>
        </w:numPr>
        <w:rPr>
          <w:sz w:val="24"/>
        </w:rPr>
      </w:pPr>
      <w:proofErr w:type="spellStart"/>
      <w:r>
        <w:rPr>
          <w:sz w:val="24"/>
        </w:rPr>
        <w:t>N</w:t>
      </w:r>
      <w:r w:rsidR="007D3FEC">
        <w:rPr>
          <w:sz w:val="24"/>
        </w:rPr>
        <w:t>eu</w:t>
      </w:r>
      <w:r>
        <w:rPr>
          <w:sz w:val="24"/>
        </w:rPr>
        <w:t>S</w:t>
      </w:r>
      <w:r w:rsidR="007D3FEC">
        <w:rPr>
          <w:sz w:val="24"/>
        </w:rPr>
        <w:t>tar</w:t>
      </w:r>
      <w:proofErr w:type="spellEnd"/>
      <w:r>
        <w:rPr>
          <w:sz w:val="24"/>
        </w:rPr>
        <w:t xml:space="preserve"> stated that one approach to this is a second LSMS SPID and second association.</w:t>
      </w:r>
    </w:p>
    <w:p w14:paraId="1F2AC537" w14:textId="77777777" w:rsidR="007D3FEC" w:rsidRDefault="007D3FEC" w:rsidP="007D3FEC">
      <w:pPr>
        <w:rPr>
          <w:sz w:val="24"/>
        </w:rPr>
      </w:pPr>
    </w:p>
    <w:p w14:paraId="46DC8EAB" w14:textId="77777777" w:rsidR="004F5177" w:rsidRDefault="007D3FEC" w:rsidP="00E24F19">
      <w:pPr>
        <w:numPr>
          <w:ilvl w:val="0"/>
          <w:numId w:val="54"/>
        </w:numPr>
        <w:rPr>
          <w:sz w:val="24"/>
        </w:rPr>
      </w:pPr>
      <w:r>
        <w:rPr>
          <w:sz w:val="24"/>
        </w:rPr>
        <w:t>A local system vendor member</w:t>
      </w:r>
      <w:r w:rsidR="004F5177">
        <w:rPr>
          <w:sz w:val="24"/>
        </w:rPr>
        <w:t xml:space="preserve"> stated that ports on the PSTN need to be broadcast to association1, while ports in the IP network need to be broadcast to both association1 and association2.</w:t>
      </w:r>
      <w:r>
        <w:rPr>
          <w:sz w:val="24"/>
        </w:rPr>
        <w:t xml:space="preserve">  </w:t>
      </w:r>
      <w:proofErr w:type="spellStart"/>
      <w:r>
        <w:rPr>
          <w:sz w:val="24"/>
        </w:rPr>
        <w:t>NeuStar</w:t>
      </w:r>
      <w:proofErr w:type="spellEnd"/>
      <w:r>
        <w:rPr>
          <w:sz w:val="24"/>
        </w:rPr>
        <w:t xml:space="preserve"> responded that we as a group need to develop the high-level approach.</w:t>
      </w:r>
    </w:p>
    <w:p w14:paraId="165A1F19" w14:textId="77777777" w:rsidR="004F5177" w:rsidRDefault="004F5177" w:rsidP="007D3FEC">
      <w:pPr>
        <w:rPr>
          <w:sz w:val="24"/>
        </w:rPr>
      </w:pPr>
    </w:p>
    <w:p w14:paraId="1A67C7EB" w14:textId="77777777" w:rsidR="004F5177" w:rsidRDefault="007D3FEC" w:rsidP="00E24F19">
      <w:pPr>
        <w:numPr>
          <w:ilvl w:val="0"/>
          <w:numId w:val="54"/>
        </w:numPr>
        <w:rPr>
          <w:sz w:val="24"/>
        </w:rPr>
      </w:pPr>
      <w:r>
        <w:rPr>
          <w:sz w:val="24"/>
        </w:rPr>
        <w:t>A service provider member</w:t>
      </w:r>
      <w:r w:rsidR="004F5177">
        <w:rPr>
          <w:sz w:val="24"/>
        </w:rPr>
        <w:t xml:space="preserve"> suggested that the SP should be able to select what data elements on the TN record should be downloaded over which association.</w:t>
      </w:r>
    </w:p>
    <w:p w14:paraId="1A6D40F0" w14:textId="77777777" w:rsidR="004E6245" w:rsidRDefault="004E6245" w:rsidP="004E6245">
      <w:pPr>
        <w:rPr>
          <w:sz w:val="24"/>
        </w:rPr>
      </w:pPr>
    </w:p>
    <w:p w14:paraId="6C61045C" w14:textId="77777777" w:rsidR="004F5177" w:rsidRDefault="004E6245" w:rsidP="00E24F19">
      <w:pPr>
        <w:numPr>
          <w:ilvl w:val="0"/>
          <w:numId w:val="54"/>
        </w:numPr>
        <w:rPr>
          <w:sz w:val="24"/>
        </w:rPr>
      </w:pPr>
      <w:r>
        <w:rPr>
          <w:sz w:val="24"/>
        </w:rPr>
        <w:t>The c</w:t>
      </w:r>
      <w:r w:rsidR="004F5177">
        <w:rPr>
          <w:sz w:val="24"/>
        </w:rPr>
        <w:t xml:space="preserve">urrent document reflects same SPID, different association approach.  Discussion is leaning </w:t>
      </w:r>
      <w:r>
        <w:rPr>
          <w:sz w:val="24"/>
        </w:rPr>
        <w:t xml:space="preserve">now toward </w:t>
      </w:r>
      <w:r w:rsidR="004F5177">
        <w:rPr>
          <w:sz w:val="24"/>
        </w:rPr>
        <w:t>different SPID, different association approach</w:t>
      </w:r>
      <w:r>
        <w:rPr>
          <w:sz w:val="24"/>
        </w:rPr>
        <w:t>,</w:t>
      </w:r>
      <w:r w:rsidR="004F5177">
        <w:rPr>
          <w:sz w:val="24"/>
        </w:rPr>
        <w:t xml:space="preserve"> with the ability to select what data elements will be received over each association.</w:t>
      </w:r>
    </w:p>
    <w:p w14:paraId="60F14112" w14:textId="77777777" w:rsidR="004E6245" w:rsidRDefault="004E6245" w:rsidP="004E6245">
      <w:pPr>
        <w:rPr>
          <w:sz w:val="24"/>
        </w:rPr>
      </w:pPr>
    </w:p>
    <w:p w14:paraId="225A2EED" w14:textId="77777777" w:rsidR="004F5177" w:rsidRDefault="004E6245" w:rsidP="00E24F19">
      <w:pPr>
        <w:numPr>
          <w:ilvl w:val="0"/>
          <w:numId w:val="54"/>
        </w:numPr>
        <w:rPr>
          <w:sz w:val="24"/>
        </w:rPr>
      </w:pPr>
      <w:r>
        <w:rPr>
          <w:sz w:val="24"/>
        </w:rPr>
        <w:t>A local system vendor member</w:t>
      </w:r>
      <w:r w:rsidR="004F5177">
        <w:rPr>
          <w:sz w:val="24"/>
        </w:rPr>
        <w:t xml:space="preserve"> suggested another possible option to add new objects, e.g., called </w:t>
      </w:r>
      <w:proofErr w:type="spellStart"/>
      <w:r w:rsidR="004F5177">
        <w:rPr>
          <w:sz w:val="24"/>
        </w:rPr>
        <w:t>ipinfo</w:t>
      </w:r>
      <w:proofErr w:type="spellEnd"/>
      <w:r w:rsidR="004F5177">
        <w:rPr>
          <w:sz w:val="24"/>
        </w:rPr>
        <w:t>, to allow the ability to pick and choose the data elements to be sent over the new association.</w:t>
      </w:r>
      <w:r>
        <w:rPr>
          <w:sz w:val="24"/>
        </w:rPr>
        <w:t xml:space="preserve">  That same vendor</w:t>
      </w:r>
      <w:r w:rsidR="004F5177">
        <w:rPr>
          <w:sz w:val="24"/>
        </w:rPr>
        <w:t xml:space="preserve"> asked if we are just talking about URI</w:t>
      </w:r>
      <w:r>
        <w:rPr>
          <w:sz w:val="24"/>
        </w:rPr>
        <w:t xml:space="preserve"> data</w:t>
      </w:r>
      <w:r w:rsidR="004F5177">
        <w:rPr>
          <w:sz w:val="24"/>
        </w:rPr>
        <w:t xml:space="preserve"> over the separate association or also </w:t>
      </w:r>
      <w:r>
        <w:rPr>
          <w:sz w:val="24"/>
        </w:rPr>
        <w:t xml:space="preserve">other </w:t>
      </w:r>
      <w:r w:rsidR="004F5177">
        <w:rPr>
          <w:sz w:val="24"/>
        </w:rPr>
        <w:t xml:space="preserve">fields in </w:t>
      </w:r>
      <w:r>
        <w:rPr>
          <w:sz w:val="24"/>
        </w:rPr>
        <w:t xml:space="preserve">NANC </w:t>
      </w:r>
      <w:r w:rsidR="004F5177">
        <w:rPr>
          <w:sz w:val="24"/>
        </w:rPr>
        <w:t xml:space="preserve">399 and </w:t>
      </w:r>
      <w:r>
        <w:rPr>
          <w:sz w:val="24"/>
        </w:rPr>
        <w:t xml:space="preserve">NANC </w:t>
      </w:r>
      <w:r w:rsidR="004F5177">
        <w:rPr>
          <w:sz w:val="24"/>
        </w:rPr>
        <w:t xml:space="preserve">400.  It was suggested that </w:t>
      </w:r>
      <w:r>
        <w:rPr>
          <w:sz w:val="24"/>
        </w:rPr>
        <w:t xml:space="preserve">NANC </w:t>
      </w:r>
      <w:r w:rsidR="004F5177">
        <w:rPr>
          <w:sz w:val="24"/>
        </w:rPr>
        <w:t xml:space="preserve">399 and </w:t>
      </w:r>
      <w:r>
        <w:rPr>
          <w:sz w:val="24"/>
        </w:rPr>
        <w:t xml:space="preserve">NANC </w:t>
      </w:r>
      <w:r w:rsidR="004F5177">
        <w:rPr>
          <w:sz w:val="24"/>
        </w:rPr>
        <w:t xml:space="preserve">400 optional fields should be </w:t>
      </w:r>
      <w:r>
        <w:rPr>
          <w:sz w:val="24"/>
        </w:rPr>
        <w:t xml:space="preserve">sent over association1, but </w:t>
      </w:r>
      <w:r w:rsidR="004F5177">
        <w:rPr>
          <w:sz w:val="24"/>
        </w:rPr>
        <w:t>an SP may want to receive those fields optionally over association2.</w:t>
      </w:r>
    </w:p>
    <w:p w14:paraId="78C6F656" w14:textId="77777777" w:rsidR="004E6245" w:rsidRDefault="004E6245" w:rsidP="004E6245">
      <w:pPr>
        <w:rPr>
          <w:sz w:val="24"/>
        </w:rPr>
      </w:pPr>
    </w:p>
    <w:p w14:paraId="03E542F2" w14:textId="77777777" w:rsidR="004E6245" w:rsidRDefault="004E6245" w:rsidP="00E24F19">
      <w:pPr>
        <w:numPr>
          <w:ilvl w:val="0"/>
          <w:numId w:val="58"/>
        </w:numPr>
        <w:rPr>
          <w:sz w:val="24"/>
        </w:rPr>
      </w:pPr>
      <w:proofErr w:type="spellStart"/>
      <w:r>
        <w:rPr>
          <w:color w:val="FF0000"/>
          <w:sz w:val="24"/>
        </w:rPr>
        <w:t>NeuStar</w:t>
      </w:r>
      <w:proofErr w:type="spellEnd"/>
      <w:r>
        <w:rPr>
          <w:sz w:val="24"/>
        </w:rPr>
        <w:t xml:space="preserve"> will rewrite NANC Change Order 401 to reflect the discussion that took place at the February 2005 LNPA meeting.  NANC 401 will be on the agenda for the March 2005 meeting.</w:t>
      </w:r>
    </w:p>
    <w:p w14:paraId="0D460194" w14:textId="77777777" w:rsidR="004F5177" w:rsidRDefault="004F5177" w:rsidP="004E6245">
      <w:pPr>
        <w:rPr>
          <w:sz w:val="24"/>
        </w:rPr>
      </w:pPr>
    </w:p>
    <w:p w14:paraId="51B73F11" w14:textId="77777777" w:rsidR="007305AB" w:rsidRDefault="007305AB" w:rsidP="007305AB">
      <w:pPr>
        <w:rPr>
          <w:sz w:val="24"/>
        </w:rPr>
      </w:pPr>
      <w:r>
        <w:rPr>
          <w:sz w:val="24"/>
          <w:u w:val="single"/>
        </w:rPr>
        <w:t>Nextel Change Order Proposal:</w:t>
      </w:r>
    </w:p>
    <w:p w14:paraId="7DFB40C5" w14:textId="77777777" w:rsidR="007305AB" w:rsidRDefault="007305AB" w:rsidP="007305AB">
      <w:pPr>
        <w:rPr>
          <w:sz w:val="24"/>
        </w:rPr>
      </w:pPr>
    </w:p>
    <w:bookmarkStart w:id="33" w:name="_MON_1171380864"/>
    <w:bookmarkStart w:id="34" w:name="_MON_1171380869"/>
    <w:bookmarkEnd w:id="33"/>
    <w:bookmarkEnd w:id="34"/>
    <w:p w14:paraId="2AF0BE5A" w14:textId="77777777" w:rsidR="007305AB" w:rsidRDefault="007305AB" w:rsidP="007305AB">
      <w:pPr>
        <w:rPr>
          <w:sz w:val="24"/>
        </w:rPr>
      </w:pPr>
      <w:r w:rsidRPr="007305AB">
        <w:rPr>
          <w:sz w:val="24"/>
        </w:rPr>
        <w:object w:dxaOrig="1535" w:dyaOrig="991" w14:anchorId="395BEC69">
          <v:shape id="_x0000_i1052" type="#_x0000_t75" style="width:77pt;height:49.3pt" o:ole="">
            <v:imagedata r:id="rId61" o:title=""/>
          </v:shape>
          <o:OLEObject Type="Embed" ProgID="Word.Document.8" ShapeID="_x0000_i1052" DrawAspect="Icon" ObjectID="_1739620950" r:id="rId62">
            <o:FieldCodes>\s</o:FieldCodes>
          </o:OLEObject>
        </w:object>
      </w:r>
    </w:p>
    <w:p w14:paraId="70C3550A" w14:textId="77777777" w:rsidR="007305AB" w:rsidRDefault="007305AB" w:rsidP="007305AB">
      <w:pPr>
        <w:rPr>
          <w:sz w:val="24"/>
        </w:rPr>
      </w:pPr>
    </w:p>
    <w:p w14:paraId="10A25261" w14:textId="77777777" w:rsidR="007305AB" w:rsidRDefault="007305AB" w:rsidP="00E24F19">
      <w:pPr>
        <w:numPr>
          <w:ilvl w:val="0"/>
          <w:numId w:val="59"/>
        </w:numPr>
        <w:rPr>
          <w:sz w:val="24"/>
        </w:rPr>
      </w:pPr>
      <w:r>
        <w:rPr>
          <w:sz w:val="24"/>
        </w:rPr>
        <w:t>In response to a question asked by Verizon, it was stated that this proposal does not affect an SP’s ability to assign two different LRNs out of the same code, each under two of their different SPIDs.</w:t>
      </w:r>
    </w:p>
    <w:p w14:paraId="3E3EFC86" w14:textId="77777777" w:rsidR="007305AB" w:rsidRDefault="007305AB" w:rsidP="007305AB">
      <w:pPr>
        <w:rPr>
          <w:sz w:val="24"/>
        </w:rPr>
      </w:pPr>
    </w:p>
    <w:p w14:paraId="116A7DBE" w14:textId="77777777" w:rsidR="007305AB" w:rsidRDefault="007305AB" w:rsidP="00E24F19">
      <w:pPr>
        <w:numPr>
          <w:ilvl w:val="0"/>
          <w:numId w:val="59"/>
        </w:numPr>
        <w:rPr>
          <w:sz w:val="24"/>
        </w:rPr>
      </w:pPr>
      <w:r>
        <w:rPr>
          <w:sz w:val="24"/>
        </w:rPr>
        <w:t>Option 6 does not require local system or interface changes.  This is the most desired automated solution for Nextel.</w:t>
      </w:r>
    </w:p>
    <w:p w14:paraId="3D66AC6D" w14:textId="77777777" w:rsidR="007305AB" w:rsidRDefault="007305AB" w:rsidP="007305AB">
      <w:pPr>
        <w:rPr>
          <w:sz w:val="24"/>
        </w:rPr>
      </w:pPr>
    </w:p>
    <w:p w14:paraId="26F1B99A" w14:textId="77777777" w:rsidR="007305AB" w:rsidRDefault="007305AB" w:rsidP="00E24F19">
      <w:pPr>
        <w:numPr>
          <w:ilvl w:val="0"/>
          <w:numId w:val="59"/>
        </w:numPr>
        <w:rPr>
          <w:sz w:val="24"/>
        </w:rPr>
      </w:pPr>
      <w:r>
        <w:rPr>
          <w:sz w:val="24"/>
        </w:rPr>
        <w:t>Option 5 does not require the SPID to OCN association table in NPAC.</w:t>
      </w:r>
    </w:p>
    <w:p w14:paraId="226A00EB" w14:textId="77777777" w:rsidR="007305AB" w:rsidRDefault="007305AB" w:rsidP="007305AB">
      <w:pPr>
        <w:rPr>
          <w:sz w:val="24"/>
        </w:rPr>
      </w:pPr>
    </w:p>
    <w:p w14:paraId="57B20525" w14:textId="77777777" w:rsidR="007305AB" w:rsidRDefault="007305AB" w:rsidP="00E24F19">
      <w:pPr>
        <w:numPr>
          <w:ilvl w:val="0"/>
          <w:numId w:val="59"/>
        </w:numPr>
        <w:rPr>
          <w:sz w:val="24"/>
        </w:rPr>
      </w:pPr>
      <w:r>
        <w:rPr>
          <w:sz w:val="24"/>
        </w:rPr>
        <w:t>It was stated that some of the NANC 323 migrations done today are due to this problem.</w:t>
      </w:r>
    </w:p>
    <w:p w14:paraId="637C4B1C" w14:textId="77777777" w:rsidR="007305AB" w:rsidRDefault="007305AB" w:rsidP="007305AB">
      <w:pPr>
        <w:rPr>
          <w:sz w:val="24"/>
        </w:rPr>
      </w:pPr>
    </w:p>
    <w:p w14:paraId="325A55E0" w14:textId="77777777" w:rsidR="007305AB" w:rsidRDefault="007305AB" w:rsidP="00E24F19">
      <w:pPr>
        <w:numPr>
          <w:ilvl w:val="0"/>
          <w:numId w:val="58"/>
        </w:numPr>
        <w:rPr>
          <w:sz w:val="24"/>
        </w:rPr>
      </w:pPr>
      <w:r>
        <w:rPr>
          <w:sz w:val="24"/>
        </w:rPr>
        <w:t xml:space="preserve">This Change Order was not accepted at this meeting.  </w:t>
      </w:r>
      <w:r>
        <w:rPr>
          <w:color w:val="FF0000"/>
          <w:sz w:val="24"/>
        </w:rPr>
        <w:t xml:space="preserve">LNPA Working Group Members </w:t>
      </w:r>
      <w:r>
        <w:rPr>
          <w:sz w:val="24"/>
        </w:rPr>
        <w:t xml:space="preserve">have an action to come prepared at the March 2005 meeting to decide if we will accept this as a Change Order.  </w:t>
      </w:r>
      <w:proofErr w:type="spellStart"/>
      <w:r>
        <w:rPr>
          <w:color w:val="FF0000"/>
          <w:sz w:val="24"/>
        </w:rPr>
        <w:t>NeuStar</w:t>
      </w:r>
      <w:proofErr w:type="spellEnd"/>
      <w:r>
        <w:rPr>
          <w:sz w:val="24"/>
        </w:rPr>
        <w:t xml:space="preserve"> is to see if the NPAC Help Desk can determine the number of reports of codes opened by the wrong provider.  </w:t>
      </w:r>
      <w:proofErr w:type="spellStart"/>
      <w:r>
        <w:rPr>
          <w:sz w:val="24"/>
        </w:rPr>
        <w:t>NeuStar</w:t>
      </w:r>
      <w:proofErr w:type="spellEnd"/>
      <w:r>
        <w:rPr>
          <w:sz w:val="24"/>
        </w:rPr>
        <w:t xml:space="preserve"> will provide a readout at the April 2005 LNPA meeting.</w:t>
      </w:r>
    </w:p>
    <w:p w14:paraId="4E9D5102" w14:textId="77777777" w:rsidR="007305AB" w:rsidRPr="007305AB" w:rsidRDefault="007305AB" w:rsidP="007305AB">
      <w:pPr>
        <w:rPr>
          <w:color w:val="FF0000"/>
          <w:sz w:val="24"/>
        </w:rPr>
      </w:pPr>
    </w:p>
    <w:p w14:paraId="0439A361" w14:textId="77777777" w:rsidR="001A606D" w:rsidRDefault="001A606D">
      <w:pPr>
        <w:pStyle w:val="BodyTextIndent"/>
        <w:spacing w:line="240" w:lineRule="atLeast"/>
        <w:ind w:left="0"/>
        <w:rPr>
          <w:b/>
          <w:u w:val="single"/>
        </w:rPr>
      </w:pPr>
    </w:p>
    <w:p w14:paraId="323D7810" w14:textId="77777777" w:rsidR="001A606D" w:rsidRDefault="003D1C3A">
      <w:pPr>
        <w:rPr>
          <w:sz w:val="24"/>
        </w:rPr>
      </w:pPr>
      <w:smartTag w:uri="urn:schemas-microsoft-com:office:smarttags" w:element="date">
        <w:smartTagPr>
          <w:attr w:name="Month" w:val="2"/>
          <w:attr w:name="Day" w:val="17"/>
          <w:attr w:name="Year" w:val="2005"/>
        </w:smartTagPr>
        <w:r>
          <w:rPr>
            <w:b/>
            <w:sz w:val="24"/>
            <w:u w:val="single"/>
          </w:rPr>
          <w:t>THURSDAY 02/17</w:t>
        </w:r>
        <w:r w:rsidR="001A606D">
          <w:rPr>
            <w:b/>
            <w:sz w:val="24"/>
            <w:u w:val="single"/>
          </w:rPr>
          <w:t>/05</w:t>
        </w:r>
      </w:smartTag>
    </w:p>
    <w:p w14:paraId="7B33BDA6" w14:textId="77777777" w:rsidR="003D1C3A" w:rsidRDefault="003D1C3A" w:rsidP="003D1C3A">
      <w:pPr>
        <w:spacing w:before="160" w:after="80"/>
        <w:rPr>
          <w:sz w:val="24"/>
        </w:rPr>
      </w:pPr>
      <w:r>
        <w:rPr>
          <w:color w:val="000000"/>
          <w:sz w:val="24"/>
        </w:rPr>
        <w:t xml:space="preserve">Thursday, </w:t>
      </w:r>
      <w:smartTag w:uri="urn:schemas-microsoft-com:office:smarttags" w:element="date">
        <w:smartTagPr>
          <w:attr w:name="Month" w:val="2"/>
          <w:attr w:name="Day" w:val="17"/>
          <w:attr w:name="Year" w:val="2005"/>
        </w:smartTagPr>
        <w:r>
          <w:rPr>
            <w:color w:val="000000"/>
            <w:sz w:val="24"/>
          </w:rPr>
          <w:t>02/17</w:t>
        </w:r>
        <w:r w:rsidR="001A606D">
          <w:rPr>
            <w:color w:val="000000"/>
            <w:sz w:val="24"/>
          </w:rPr>
          <w:t>/05</w:t>
        </w:r>
      </w:smartTag>
      <w:r w:rsidR="001A606D">
        <w:rPr>
          <w:color w:val="000000"/>
          <w:sz w:val="24"/>
        </w:rPr>
        <w:t>, Attendance</w:t>
      </w:r>
      <w:r>
        <w:rPr>
          <w:color w:val="000000"/>
          <w:sz w:val="24"/>
        </w:rPr>
        <w:t>:</w:t>
      </w:r>
      <w:r>
        <w:rPr>
          <w:sz w:val="24"/>
        </w:rPr>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3D1C3A" w14:paraId="59EADE47" w14:textId="77777777">
        <w:tblPrEx>
          <w:tblCellMar>
            <w:top w:w="0" w:type="dxa"/>
            <w:bottom w:w="0" w:type="dxa"/>
          </w:tblCellMar>
        </w:tblPrEx>
        <w:trPr>
          <w:trHeight w:val="408"/>
        </w:trPr>
        <w:tc>
          <w:tcPr>
            <w:tcW w:w="1758" w:type="dxa"/>
            <w:shd w:val="solid" w:color="000080" w:fill="FFFFFF"/>
          </w:tcPr>
          <w:p w14:paraId="0AFF8038" w14:textId="77777777" w:rsidR="003D1C3A" w:rsidRDefault="003D1C3A" w:rsidP="003414D1">
            <w:pPr>
              <w:rPr>
                <w:b/>
                <w:color w:val="FFFFFF"/>
              </w:rPr>
            </w:pPr>
            <w:r>
              <w:rPr>
                <w:b/>
                <w:color w:val="FFFFFF"/>
              </w:rPr>
              <w:t>Name</w:t>
            </w:r>
          </w:p>
        </w:tc>
        <w:tc>
          <w:tcPr>
            <w:tcW w:w="2590" w:type="dxa"/>
            <w:shd w:val="solid" w:color="000080" w:fill="FFFFFF"/>
          </w:tcPr>
          <w:p w14:paraId="06E6A203" w14:textId="77777777" w:rsidR="003D1C3A" w:rsidRDefault="003D1C3A" w:rsidP="003414D1">
            <w:pPr>
              <w:rPr>
                <w:b/>
                <w:color w:val="FFFFFF"/>
              </w:rPr>
            </w:pPr>
            <w:r>
              <w:rPr>
                <w:b/>
                <w:color w:val="FFFFFF"/>
              </w:rPr>
              <w:t>Company</w:t>
            </w:r>
          </w:p>
        </w:tc>
        <w:tc>
          <w:tcPr>
            <w:tcW w:w="2582" w:type="dxa"/>
            <w:shd w:val="solid" w:color="000080" w:fill="FFFFFF"/>
          </w:tcPr>
          <w:p w14:paraId="58E2135F" w14:textId="77777777" w:rsidR="003D1C3A" w:rsidRDefault="003D1C3A" w:rsidP="003414D1">
            <w:pPr>
              <w:rPr>
                <w:b/>
                <w:color w:val="FFFFFF"/>
              </w:rPr>
            </w:pPr>
            <w:r>
              <w:rPr>
                <w:b/>
                <w:color w:val="FFFFFF"/>
              </w:rPr>
              <w:t>Name</w:t>
            </w:r>
          </w:p>
        </w:tc>
        <w:tc>
          <w:tcPr>
            <w:tcW w:w="2610" w:type="dxa"/>
            <w:gridSpan w:val="3"/>
            <w:shd w:val="solid" w:color="000080" w:fill="FFFFFF"/>
          </w:tcPr>
          <w:p w14:paraId="740E0BE2" w14:textId="77777777" w:rsidR="003D1C3A" w:rsidRDefault="003D1C3A" w:rsidP="003414D1">
            <w:pPr>
              <w:rPr>
                <w:b/>
                <w:color w:val="FFFFFF"/>
              </w:rPr>
            </w:pPr>
            <w:r>
              <w:rPr>
                <w:b/>
                <w:color w:val="FFFFFF"/>
              </w:rPr>
              <w:t>Company</w:t>
            </w:r>
          </w:p>
        </w:tc>
      </w:tr>
      <w:tr w:rsidR="003D1C3A" w14:paraId="7C8583FF" w14:textId="77777777">
        <w:tblPrEx>
          <w:tblCellMar>
            <w:top w:w="0" w:type="dxa"/>
            <w:bottom w:w="0" w:type="dxa"/>
          </w:tblCellMar>
        </w:tblPrEx>
        <w:trPr>
          <w:gridAfter w:val="1"/>
          <w:wAfter w:w="12" w:type="dxa"/>
          <w:trHeight w:val="319"/>
        </w:trPr>
        <w:tc>
          <w:tcPr>
            <w:tcW w:w="1758" w:type="dxa"/>
          </w:tcPr>
          <w:p w14:paraId="225E2954" w14:textId="77777777" w:rsidR="003D1C3A" w:rsidRDefault="003D1C3A" w:rsidP="003414D1">
            <w:r>
              <w:t>Mark Lancaster</w:t>
            </w:r>
          </w:p>
        </w:tc>
        <w:tc>
          <w:tcPr>
            <w:tcW w:w="2590" w:type="dxa"/>
          </w:tcPr>
          <w:p w14:paraId="116445B3" w14:textId="77777777" w:rsidR="003D1C3A" w:rsidRDefault="003D1C3A" w:rsidP="003414D1">
            <w:r>
              <w:t>AT&amp;T</w:t>
            </w:r>
          </w:p>
        </w:tc>
        <w:tc>
          <w:tcPr>
            <w:tcW w:w="2590" w:type="dxa"/>
            <w:gridSpan w:val="2"/>
          </w:tcPr>
          <w:p w14:paraId="4ED290C2" w14:textId="77777777" w:rsidR="003D1C3A" w:rsidRDefault="003D1C3A" w:rsidP="003414D1">
            <w:pPr>
              <w:tabs>
                <w:tab w:val="right" w:pos="2116"/>
              </w:tabs>
            </w:pPr>
            <w:r>
              <w:t xml:space="preserve">Dave Garner </w:t>
            </w:r>
          </w:p>
        </w:tc>
        <w:tc>
          <w:tcPr>
            <w:tcW w:w="2590" w:type="dxa"/>
          </w:tcPr>
          <w:p w14:paraId="7F084D2C" w14:textId="77777777" w:rsidR="003D1C3A" w:rsidRDefault="003D1C3A" w:rsidP="003414D1">
            <w:r>
              <w:t xml:space="preserve">Qwest  </w:t>
            </w:r>
          </w:p>
        </w:tc>
      </w:tr>
      <w:tr w:rsidR="00633BE0" w14:paraId="5DE1C67B" w14:textId="77777777">
        <w:tblPrEx>
          <w:tblCellMar>
            <w:top w:w="0" w:type="dxa"/>
            <w:bottom w:w="0" w:type="dxa"/>
          </w:tblCellMar>
        </w:tblPrEx>
        <w:trPr>
          <w:gridAfter w:val="1"/>
          <w:wAfter w:w="12" w:type="dxa"/>
          <w:trHeight w:val="319"/>
        </w:trPr>
        <w:tc>
          <w:tcPr>
            <w:tcW w:w="1758" w:type="dxa"/>
          </w:tcPr>
          <w:p w14:paraId="2925C6F3" w14:textId="77777777" w:rsidR="00633BE0" w:rsidRDefault="00633BE0" w:rsidP="003414D1">
            <w:r>
              <w:t>Ron Steen</w:t>
            </w:r>
          </w:p>
        </w:tc>
        <w:tc>
          <w:tcPr>
            <w:tcW w:w="2590" w:type="dxa"/>
          </w:tcPr>
          <w:p w14:paraId="294E0EC0" w14:textId="77777777" w:rsidR="00633BE0" w:rsidRDefault="00633BE0" w:rsidP="003414D1">
            <w:r>
              <w:t>BellSouth</w:t>
            </w:r>
          </w:p>
        </w:tc>
        <w:tc>
          <w:tcPr>
            <w:tcW w:w="2590" w:type="dxa"/>
            <w:gridSpan w:val="2"/>
          </w:tcPr>
          <w:p w14:paraId="3298B79D" w14:textId="77777777" w:rsidR="00633BE0" w:rsidRDefault="00633BE0" w:rsidP="003414D1">
            <w:r>
              <w:t>Craig Bartell</w:t>
            </w:r>
          </w:p>
        </w:tc>
        <w:tc>
          <w:tcPr>
            <w:tcW w:w="2590" w:type="dxa"/>
          </w:tcPr>
          <w:p w14:paraId="27C8D00A" w14:textId="77777777" w:rsidR="00633BE0" w:rsidRDefault="00633BE0" w:rsidP="003414D1">
            <w:r>
              <w:t>Sprint</w:t>
            </w:r>
          </w:p>
        </w:tc>
      </w:tr>
      <w:tr w:rsidR="00633BE0" w14:paraId="05A7E8B8" w14:textId="77777777">
        <w:tblPrEx>
          <w:tblCellMar>
            <w:top w:w="0" w:type="dxa"/>
            <w:bottom w:w="0" w:type="dxa"/>
          </w:tblCellMar>
        </w:tblPrEx>
        <w:trPr>
          <w:gridAfter w:val="1"/>
          <w:wAfter w:w="12" w:type="dxa"/>
          <w:trHeight w:val="273"/>
        </w:trPr>
        <w:tc>
          <w:tcPr>
            <w:tcW w:w="1758" w:type="dxa"/>
          </w:tcPr>
          <w:p w14:paraId="39883506" w14:textId="77777777" w:rsidR="00633BE0" w:rsidRDefault="00633BE0" w:rsidP="003414D1">
            <w:r>
              <w:t>Dave Cochran</w:t>
            </w:r>
          </w:p>
        </w:tc>
        <w:tc>
          <w:tcPr>
            <w:tcW w:w="2590" w:type="dxa"/>
          </w:tcPr>
          <w:p w14:paraId="396706F0" w14:textId="77777777" w:rsidR="00633BE0" w:rsidRDefault="00633BE0" w:rsidP="003414D1">
            <w:r>
              <w:t>BellSouth</w:t>
            </w:r>
          </w:p>
        </w:tc>
        <w:tc>
          <w:tcPr>
            <w:tcW w:w="2590" w:type="dxa"/>
            <w:gridSpan w:val="2"/>
          </w:tcPr>
          <w:p w14:paraId="40820446" w14:textId="77777777" w:rsidR="00633BE0" w:rsidRDefault="00633BE0" w:rsidP="003414D1">
            <w:r>
              <w:t>Jeff Adrian</w:t>
            </w:r>
          </w:p>
        </w:tc>
        <w:tc>
          <w:tcPr>
            <w:tcW w:w="2590" w:type="dxa"/>
          </w:tcPr>
          <w:p w14:paraId="56EAB829" w14:textId="77777777" w:rsidR="00633BE0" w:rsidRDefault="00633BE0" w:rsidP="003414D1">
            <w:r>
              <w:t>Sprint</w:t>
            </w:r>
          </w:p>
        </w:tc>
      </w:tr>
      <w:tr w:rsidR="00633BE0" w14:paraId="6B168AAB" w14:textId="77777777">
        <w:tblPrEx>
          <w:tblCellMar>
            <w:top w:w="0" w:type="dxa"/>
            <w:bottom w:w="0" w:type="dxa"/>
          </w:tblCellMar>
        </w:tblPrEx>
        <w:trPr>
          <w:gridAfter w:val="1"/>
          <w:wAfter w:w="12" w:type="dxa"/>
          <w:trHeight w:val="319"/>
        </w:trPr>
        <w:tc>
          <w:tcPr>
            <w:tcW w:w="1758" w:type="dxa"/>
          </w:tcPr>
          <w:p w14:paraId="15979CEF" w14:textId="77777777" w:rsidR="00633BE0" w:rsidRDefault="00633BE0" w:rsidP="003414D1">
            <w:r>
              <w:t>Marian Hearn</w:t>
            </w:r>
          </w:p>
        </w:tc>
        <w:tc>
          <w:tcPr>
            <w:tcW w:w="2590" w:type="dxa"/>
          </w:tcPr>
          <w:p w14:paraId="746C383D" w14:textId="77777777" w:rsidR="00633BE0" w:rsidRDefault="00633BE0" w:rsidP="003414D1">
            <w:r>
              <w:t>Canadian Consortium (phone)</w:t>
            </w:r>
          </w:p>
        </w:tc>
        <w:tc>
          <w:tcPr>
            <w:tcW w:w="2590" w:type="dxa"/>
            <w:gridSpan w:val="2"/>
          </w:tcPr>
          <w:p w14:paraId="76B67DEF" w14:textId="77777777" w:rsidR="00633BE0" w:rsidRDefault="00633BE0" w:rsidP="003414D1">
            <w:r>
              <w:t>Susan Tiffany</w:t>
            </w:r>
          </w:p>
        </w:tc>
        <w:tc>
          <w:tcPr>
            <w:tcW w:w="2590" w:type="dxa"/>
          </w:tcPr>
          <w:p w14:paraId="520A2ABE" w14:textId="77777777" w:rsidR="00633BE0" w:rsidRDefault="00633BE0" w:rsidP="003414D1">
            <w:r>
              <w:t>Sprint</w:t>
            </w:r>
          </w:p>
        </w:tc>
      </w:tr>
      <w:tr w:rsidR="00633BE0" w14:paraId="721126BB" w14:textId="77777777">
        <w:tblPrEx>
          <w:tblCellMar>
            <w:top w:w="0" w:type="dxa"/>
            <w:bottom w:w="0" w:type="dxa"/>
          </w:tblCellMar>
        </w:tblPrEx>
        <w:trPr>
          <w:gridAfter w:val="1"/>
          <w:wAfter w:w="12" w:type="dxa"/>
          <w:trHeight w:val="319"/>
        </w:trPr>
        <w:tc>
          <w:tcPr>
            <w:tcW w:w="1758" w:type="dxa"/>
          </w:tcPr>
          <w:p w14:paraId="5AD2C58B" w14:textId="77777777" w:rsidR="00633BE0" w:rsidRDefault="00633BE0" w:rsidP="003414D1">
            <w:r>
              <w:t>Jason Powell</w:t>
            </w:r>
          </w:p>
        </w:tc>
        <w:tc>
          <w:tcPr>
            <w:tcW w:w="2590" w:type="dxa"/>
          </w:tcPr>
          <w:p w14:paraId="62F15669" w14:textId="77777777" w:rsidR="00633BE0" w:rsidRDefault="00633BE0" w:rsidP="003414D1">
            <w:r>
              <w:t>Centennial Wireless (phone)</w:t>
            </w:r>
          </w:p>
        </w:tc>
        <w:tc>
          <w:tcPr>
            <w:tcW w:w="2590" w:type="dxa"/>
            <w:gridSpan w:val="2"/>
          </w:tcPr>
          <w:p w14:paraId="5F8CF014" w14:textId="77777777" w:rsidR="00633BE0" w:rsidRDefault="00633BE0" w:rsidP="003414D1">
            <w:r>
              <w:t>Bill Riley</w:t>
            </w:r>
          </w:p>
        </w:tc>
        <w:tc>
          <w:tcPr>
            <w:tcW w:w="2590" w:type="dxa"/>
          </w:tcPr>
          <w:p w14:paraId="3CE32BB9" w14:textId="77777777" w:rsidR="00633BE0" w:rsidRDefault="00633BE0" w:rsidP="003414D1">
            <w:r>
              <w:t>Sprint (phone)</w:t>
            </w:r>
          </w:p>
        </w:tc>
      </w:tr>
      <w:tr w:rsidR="00633BE0" w14:paraId="772AF371" w14:textId="77777777">
        <w:tblPrEx>
          <w:tblCellMar>
            <w:top w:w="0" w:type="dxa"/>
            <w:bottom w:w="0" w:type="dxa"/>
          </w:tblCellMar>
        </w:tblPrEx>
        <w:trPr>
          <w:gridAfter w:val="1"/>
          <w:wAfter w:w="12" w:type="dxa"/>
          <w:trHeight w:val="319"/>
        </w:trPr>
        <w:tc>
          <w:tcPr>
            <w:tcW w:w="1758" w:type="dxa"/>
          </w:tcPr>
          <w:p w14:paraId="1707BB90" w14:textId="77777777" w:rsidR="00633BE0" w:rsidRDefault="00633BE0" w:rsidP="003414D1">
            <w:r>
              <w:t>Lonnie Keck</w:t>
            </w:r>
          </w:p>
        </w:tc>
        <w:tc>
          <w:tcPr>
            <w:tcW w:w="2590" w:type="dxa"/>
          </w:tcPr>
          <w:p w14:paraId="1EB33EE2" w14:textId="77777777" w:rsidR="00633BE0" w:rsidRDefault="00633BE0" w:rsidP="003414D1">
            <w:r>
              <w:t>Cingular (phone)</w:t>
            </w:r>
          </w:p>
        </w:tc>
        <w:tc>
          <w:tcPr>
            <w:tcW w:w="2590" w:type="dxa"/>
            <w:gridSpan w:val="2"/>
          </w:tcPr>
          <w:p w14:paraId="5D802716" w14:textId="77777777" w:rsidR="00633BE0" w:rsidRDefault="00633BE0" w:rsidP="003414D1">
            <w:r>
              <w:t>Rob Smith</w:t>
            </w:r>
          </w:p>
        </w:tc>
        <w:tc>
          <w:tcPr>
            <w:tcW w:w="2590" w:type="dxa"/>
          </w:tcPr>
          <w:p w14:paraId="18685FAB" w14:textId="77777777" w:rsidR="00633BE0" w:rsidRDefault="00633BE0" w:rsidP="003414D1">
            <w:r>
              <w:t>Syniverse</w:t>
            </w:r>
          </w:p>
        </w:tc>
      </w:tr>
      <w:tr w:rsidR="00633BE0" w14:paraId="3FB7AB93" w14:textId="77777777">
        <w:tblPrEx>
          <w:tblCellMar>
            <w:top w:w="0" w:type="dxa"/>
            <w:bottom w:w="0" w:type="dxa"/>
          </w:tblCellMar>
        </w:tblPrEx>
        <w:trPr>
          <w:gridAfter w:val="1"/>
          <w:wAfter w:w="12" w:type="dxa"/>
          <w:trHeight w:val="319"/>
        </w:trPr>
        <w:tc>
          <w:tcPr>
            <w:tcW w:w="1758" w:type="dxa"/>
          </w:tcPr>
          <w:p w14:paraId="45CA2B77" w14:textId="77777777" w:rsidR="00633BE0" w:rsidRDefault="00633BE0" w:rsidP="003414D1">
            <w:r>
              <w:t>Michelle Gwaltney</w:t>
            </w:r>
          </w:p>
        </w:tc>
        <w:tc>
          <w:tcPr>
            <w:tcW w:w="2590" w:type="dxa"/>
          </w:tcPr>
          <w:p w14:paraId="77F23FFB" w14:textId="77777777" w:rsidR="00633BE0" w:rsidRDefault="00633BE0" w:rsidP="003414D1">
            <w:r>
              <w:t>Cingular</w:t>
            </w:r>
          </w:p>
        </w:tc>
        <w:tc>
          <w:tcPr>
            <w:tcW w:w="2590" w:type="dxa"/>
            <w:gridSpan w:val="2"/>
          </w:tcPr>
          <w:p w14:paraId="238D7287" w14:textId="77777777" w:rsidR="00633BE0" w:rsidRDefault="00633BE0" w:rsidP="003414D1">
            <w:r>
              <w:t xml:space="preserve">Darren </w:t>
            </w:r>
            <w:proofErr w:type="spellStart"/>
            <w:r>
              <w:t>Paffenroth</w:t>
            </w:r>
            <w:proofErr w:type="spellEnd"/>
          </w:p>
        </w:tc>
        <w:tc>
          <w:tcPr>
            <w:tcW w:w="2590" w:type="dxa"/>
          </w:tcPr>
          <w:p w14:paraId="046F5FB7" w14:textId="77777777" w:rsidR="00633BE0" w:rsidRDefault="00633BE0" w:rsidP="003414D1">
            <w:r>
              <w:t>Syniverse</w:t>
            </w:r>
          </w:p>
        </w:tc>
      </w:tr>
      <w:tr w:rsidR="00633BE0" w14:paraId="337FCC10" w14:textId="77777777">
        <w:tblPrEx>
          <w:tblCellMar>
            <w:top w:w="0" w:type="dxa"/>
            <w:bottom w:w="0" w:type="dxa"/>
          </w:tblCellMar>
        </w:tblPrEx>
        <w:trPr>
          <w:gridAfter w:val="1"/>
          <w:wAfter w:w="12" w:type="dxa"/>
          <w:trHeight w:val="319"/>
        </w:trPr>
        <w:tc>
          <w:tcPr>
            <w:tcW w:w="1758" w:type="dxa"/>
          </w:tcPr>
          <w:p w14:paraId="043DF3CF" w14:textId="77777777" w:rsidR="00633BE0" w:rsidRDefault="00633BE0" w:rsidP="003414D1">
            <w:r>
              <w:t>Dennis Robins</w:t>
            </w:r>
          </w:p>
        </w:tc>
        <w:tc>
          <w:tcPr>
            <w:tcW w:w="2590" w:type="dxa"/>
          </w:tcPr>
          <w:p w14:paraId="57BEF1AA" w14:textId="77777777" w:rsidR="00633BE0" w:rsidRDefault="00633BE0" w:rsidP="003414D1">
            <w:r>
              <w:t>Electric Lightwave (phone)</w:t>
            </w:r>
          </w:p>
        </w:tc>
        <w:tc>
          <w:tcPr>
            <w:tcW w:w="2590" w:type="dxa"/>
            <w:gridSpan w:val="2"/>
          </w:tcPr>
          <w:p w14:paraId="5349D9B4" w14:textId="77777777" w:rsidR="00633BE0" w:rsidRDefault="00633BE0" w:rsidP="003414D1">
            <w:r>
              <w:t>Colleen Collard</w:t>
            </w:r>
          </w:p>
        </w:tc>
        <w:tc>
          <w:tcPr>
            <w:tcW w:w="2590" w:type="dxa"/>
          </w:tcPr>
          <w:p w14:paraId="5331AB27" w14:textId="77777777" w:rsidR="00633BE0" w:rsidRDefault="00633BE0" w:rsidP="003414D1">
            <w:proofErr w:type="spellStart"/>
            <w:r>
              <w:t>Tekelec</w:t>
            </w:r>
            <w:proofErr w:type="spellEnd"/>
          </w:p>
        </w:tc>
      </w:tr>
      <w:tr w:rsidR="00633BE0" w14:paraId="4F2CAC08" w14:textId="77777777">
        <w:tblPrEx>
          <w:tblCellMar>
            <w:top w:w="0" w:type="dxa"/>
            <w:bottom w:w="0" w:type="dxa"/>
          </w:tblCellMar>
        </w:tblPrEx>
        <w:trPr>
          <w:gridAfter w:val="1"/>
          <w:wAfter w:w="12" w:type="dxa"/>
          <w:trHeight w:val="319"/>
        </w:trPr>
        <w:tc>
          <w:tcPr>
            <w:tcW w:w="1758" w:type="dxa"/>
          </w:tcPr>
          <w:p w14:paraId="48C453EF" w14:textId="77777777" w:rsidR="00633BE0" w:rsidRDefault="00633BE0" w:rsidP="003414D1">
            <w:r>
              <w:t>Jean Anthony</w:t>
            </w:r>
          </w:p>
        </w:tc>
        <w:tc>
          <w:tcPr>
            <w:tcW w:w="2590" w:type="dxa"/>
          </w:tcPr>
          <w:p w14:paraId="2ED4D4A9" w14:textId="77777777" w:rsidR="00633BE0" w:rsidRDefault="00633BE0" w:rsidP="003414D1">
            <w:r>
              <w:t>Evolving Systems</w:t>
            </w:r>
          </w:p>
        </w:tc>
        <w:tc>
          <w:tcPr>
            <w:tcW w:w="2590" w:type="dxa"/>
            <w:gridSpan w:val="2"/>
          </w:tcPr>
          <w:p w14:paraId="35EF3342" w14:textId="77777777" w:rsidR="00633BE0" w:rsidRDefault="00633BE0" w:rsidP="003414D1">
            <w:r>
              <w:t>Adam Newman</w:t>
            </w:r>
          </w:p>
        </w:tc>
        <w:tc>
          <w:tcPr>
            <w:tcW w:w="2590" w:type="dxa"/>
          </w:tcPr>
          <w:p w14:paraId="348E38FA" w14:textId="77777777" w:rsidR="00633BE0" w:rsidRDefault="00633BE0" w:rsidP="003414D1">
            <w:r>
              <w:t>Telcordia</w:t>
            </w:r>
          </w:p>
        </w:tc>
      </w:tr>
      <w:tr w:rsidR="00633BE0" w14:paraId="17F7ABE8" w14:textId="77777777">
        <w:tblPrEx>
          <w:tblCellMar>
            <w:top w:w="0" w:type="dxa"/>
            <w:bottom w:w="0" w:type="dxa"/>
          </w:tblCellMar>
        </w:tblPrEx>
        <w:trPr>
          <w:gridAfter w:val="1"/>
          <w:wAfter w:w="12" w:type="dxa"/>
          <w:trHeight w:val="319"/>
        </w:trPr>
        <w:tc>
          <w:tcPr>
            <w:tcW w:w="1758" w:type="dxa"/>
          </w:tcPr>
          <w:p w14:paraId="7FD0873E" w14:textId="77777777" w:rsidR="00633BE0" w:rsidRDefault="00633BE0" w:rsidP="003414D1">
            <w:r>
              <w:t>Therese Mooney</w:t>
            </w:r>
          </w:p>
        </w:tc>
        <w:tc>
          <w:tcPr>
            <w:tcW w:w="2590" w:type="dxa"/>
          </w:tcPr>
          <w:p w14:paraId="7DE15BA4" w14:textId="77777777" w:rsidR="00633BE0" w:rsidRDefault="00633BE0" w:rsidP="003414D1">
            <w:r>
              <w:t>Global Crossing (phone)</w:t>
            </w:r>
          </w:p>
        </w:tc>
        <w:tc>
          <w:tcPr>
            <w:tcW w:w="2590" w:type="dxa"/>
            <w:gridSpan w:val="2"/>
          </w:tcPr>
          <w:p w14:paraId="4985A82D" w14:textId="77777777" w:rsidR="00633BE0" w:rsidRDefault="00633BE0" w:rsidP="003414D1">
            <w:r>
              <w:t xml:space="preserve">Jason </w:t>
            </w:r>
            <w:proofErr w:type="spellStart"/>
            <w:r>
              <w:t>Kempson</w:t>
            </w:r>
            <w:proofErr w:type="spellEnd"/>
          </w:p>
        </w:tc>
        <w:tc>
          <w:tcPr>
            <w:tcW w:w="2590" w:type="dxa"/>
          </w:tcPr>
          <w:p w14:paraId="27919B18" w14:textId="77777777" w:rsidR="00633BE0" w:rsidRDefault="00633BE0" w:rsidP="003414D1">
            <w:r>
              <w:t xml:space="preserve">Telcordia </w:t>
            </w:r>
          </w:p>
        </w:tc>
      </w:tr>
      <w:tr w:rsidR="00633BE0" w14:paraId="229FA26F" w14:textId="77777777">
        <w:tblPrEx>
          <w:tblCellMar>
            <w:top w:w="0" w:type="dxa"/>
            <w:bottom w:w="0" w:type="dxa"/>
          </w:tblCellMar>
        </w:tblPrEx>
        <w:trPr>
          <w:gridAfter w:val="1"/>
          <w:wAfter w:w="12" w:type="dxa"/>
          <w:trHeight w:val="319"/>
        </w:trPr>
        <w:tc>
          <w:tcPr>
            <w:tcW w:w="1758" w:type="dxa"/>
          </w:tcPr>
          <w:p w14:paraId="138AA200" w14:textId="77777777" w:rsidR="00633BE0" w:rsidRDefault="00633BE0" w:rsidP="003414D1">
            <w:r>
              <w:t>Jamie Sharpe</w:t>
            </w:r>
          </w:p>
        </w:tc>
        <w:tc>
          <w:tcPr>
            <w:tcW w:w="2590" w:type="dxa"/>
          </w:tcPr>
          <w:p w14:paraId="48758EC0" w14:textId="77777777" w:rsidR="00633BE0" w:rsidRDefault="00633BE0" w:rsidP="003414D1">
            <w:r>
              <w:t xml:space="preserve">Interstate </w:t>
            </w:r>
            <w:proofErr w:type="spellStart"/>
            <w:r>
              <w:t>FiberNet</w:t>
            </w:r>
            <w:proofErr w:type="spellEnd"/>
            <w:r>
              <w:t xml:space="preserve"> (phone)</w:t>
            </w:r>
          </w:p>
        </w:tc>
        <w:tc>
          <w:tcPr>
            <w:tcW w:w="2590" w:type="dxa"/>
            <w:gridSpan w:val="2"/>
          </w:tcPr>
          <w:p w14:paraId="60F230CB" w14:textId="77777777" w:rsidR="00633BE0" w:rsidRDefault="00633BE0" w:rsidP="003414D1">
            <w:r>
              <w:t>Paula Jordan</w:t>
            </w:r>
          </w:p>
        </w:tc>
        <w:tc>
          <w:tcPr>
            <w:tcW w:w="2590" w:type="dxa"/>
          </w:tcPr>
          <w:p w14:paraId="4646BBCE" w14:textId="77777777" w:rsidR="00633BE0" w:rsidRDefault="00633BE0" w:rsidP="003414D1">
            <w:r>
              <w:t>T-Mobile</w:t>
            </w:r>
          </w:p>
        </w:tc>
      </w:tr>
      <w:tr w:rsidR="00487298" w14:paraId="42ECF0B7" w14:textId="77777777">
        <w:tblPrEx>
          <w:tblCellMar>
            <w:top w:w="0" w:type="dxa"/>
            <w:bottom w:w="0" w:type="dxa"/>
          </w:tblCellMar>
        </w:tblPrEx>
        <w:trPr>
          <w:gridAfter w:val="1"/>
          <w:wAfter w:w="12" w:type="dxa"/>
          <w:trHeight w:val="319"/>
        </w:trPr>
        <w:tc>
          <w:tcPr>
            <w:tcW w:w="1758" w:type="dxa"/>
          </w:tcPr>
          <w:p w14:paraId="61273292" w14:textId="77777777" w:rsidR="00487298" w:rsidRDefault="00487298" w:rsidP="003414D1">
            <w:r>
              <w:t xml:space="preserve">Jason </w:t>
            </w:r>
            <w:proofErr w:type="spellStart"/>
            <w:r>
              <w:t>Loyer</w:t>
            </w:r>
            <w:proofErr w:type="spellEnd"/>
          </w:p>
        </w:tc>
        <w:tc>
          <w:tcPr>
            <w:tcW w:w="2590" w:type="dxa"/>
          </w:tcPr>
          <w:p w14:paraId="37CBF85C" w14:textId="77777777" w:rsidR="00487298" w:rsidRDefault="00487298" w:rsidP="003414D1">
            <w:proofErr w:type="spellStart"/>
            <w:r>
              <w:t>NeuStar</w:t>
            </w:r>
            <w:proofErr w:type="spellEnd"/>
          </w:p>
        </w:tc>
        <w:tc>
          <w:tcPr>
            <w:tcW w:w="2590" w:type="dxa"/>
            <w:gridSpan w:val="2"/>
          </w:tcPr>
          <w:p w14:paraId="2703BBCA" w14:textId="77777777" w:rsidR="00487298" w:rsidRDefault="00487298" w:rsidP="003414D1">
            <w:r>
              <w:t>Frank Reed</w:t>
            </w:r>
          </w:p>
        </w:tc>
        <w:tc>
          <w:tcPr>
            <w:tcW w:w="2590" w:type="dxa"/>
          </w:tcPr>
          <w:p w14:paraId="5547EA1B" w14:textId="77777777" w:rsidR="00487298" w:rsidRDefault="00487298" w:rsidP="003414D1">
            <w:r>
              <w:t>T-Mobile</w:t>
            </w:r>
          </w:p>
        </w:tc>
      </w:tr>
      <w:tr w:rsidR="00487298" w14:paraId="1DF8D150" w14:textId="77777777">
        <w:tblPrEx>
          <w:tblCellMar>
            <w:top w:w="0" w:type="dxa"/>
            <w:bottom w:w="0" w:type="dxa"/>
          </w:tblCellMar>
        </w:tblPrEx>
        <w:trPr>
          <w:gridAfter w:val="1"/>
          <w:wAfter w:w="12" w:type="dxa"/>
          <w:trHeight w:val="319"/>
        </w:trPr>
        <w:tc>
          <w:tcPr>
            <w:tcW w:w="1758" w:type="dxa"/>
          </w:tcPr>
          <w:p w14:paraId="16DB6D55" w14:textId="77777777" w:rsidR="00487298" w:rsidRDefault="00487298" w:rsidP="003414D1">
            <w:r>
              <w:t xml:space="preserve">Paul </w:t>
            </w:r>
            <w:proofErr w:type="spellStart"/>
            <w:r>
              <w:t>LaGattuta</w:t>
            </w:r>
            <w:proofErr w:type="spellEnd"/>
          </w:p>
        </w:tc>
        <w:tc>
          <w:tcPr>
            <w:tcW w:w="2590" w:type="dxa"/>
          </w:tcPr>
          <w:p w14:paraId="7AFE08FA" w14:textId="77777777" w:rsidR="00487298" w:rsidRDefault="00487298" w:rsidP="003414D1">
            <w:proofErr w:type="spellStart"/>
            <w:r>
              <w:t>NeuStar</w:t>
            </w:r>
            <w:proofErr w:type="spellEnd"/>
          </w:p>
        </w:tc>
        <w:tc>
          <w:tcPr>
            <w:tcW w:w="2590" w:type="dxa"/>
            <w:gridSpan w:val="2"/>
          </w:tcPr>
          <w:p w14:paraId="7EAB5A60" w14:textId="77777777" w:rsidR="00487298" w:rsidRDefault="00487298" w:rsidP="003414D1">
            <w:r>
              <w:t xml:space="preserve">Ginny </w:t>
            </w:r>
            <w:proofErr w:type="spellStart"/>
            <w:r>
              <w:t>Cashbaugh</w:t>
            </w:r>
            <w:proofErr w:type="spellEnd"/>
          </w:p>
        </w:tc>
        <w:tc>
          <w:tcPr>
            <w:tcW w:w="2590" w:type="dxa"/>
          </w:tcPr>
          <w:p w14:paraId="0EB702F3" w14:textId="77777777" w:rsidR="00487298" w:rsidRDefault="00487298" w:rsidP="003414D1">
            <w:r>
              <w:t>US Cellular</w:t>
            </w:r>
          </w:p>
        </w:tc>
      </w:tr>
      <w:tr w:rsidR="00487298" w14:paraId="1D475E9F" w14:textId="77777777">
        <w:tblPrEx>
          <w:tblCellMar>
            <w:top w:w="0" w:type="dxa"/>
            <w:bottom w:w="0" w:type="dxa"/>
          </w:tblCellMar>
        </w:tblPrEx>
        <w:trPr>
          <w:gridAfter w:val="1"/>
          <w:wAfter w:w="12" w:type="dxa"/>
          <w:trHeight w:val="319"/>
        </w:trPr>
        <w:tc>
          <w:tcPr>
            <w:tcW w:w="1758" w:type="dxa"/>
          </w:tcPr>
          <w:p w14:paraId="6D82A3E8" w14:textId="77777777" w:rsidR="00487298" w:rsidRDefault="00487298" w:rsidP="003414D1">
            <w:r>
              <w:t>Syed Saifullah</w:t>
            </w:r>
          </w:p>
        </w:tc>
        <w:tc>
          <w:tcPr>
            <w:tcW w:w="2590" w:type="dxa"/>
          </w:tcPr>
          <w:p w14:paraId="47D6DDD0" w14:textId="77777777" w:rsidR="00487298" w:rsidRDefault="00487298" w:rsidP="003414D1">
            <w:proofErr w:type="spellStart"/>
            <w:r>
              <w:t>NeuStar</w:t>
            </w:r>
            <w:proofErr w:type="spellEnd"/>
          </w:p>
        </w:tc>
        <w:tc>
          <w:tcPr>
            <w:tcW w:w="2590" w:type="dxa"/>
            <w:gridSpan w:val="2"/>
          </w:tcPr>
          <w:p w14:paraId="19084902" w14:textId="77777777" w:rsidR="00487298" w:rsidRDefault="00487298" w:rsidP="003414D1">
            <w:r>
              <w:t>Maggie Lee</w:t>
            </w:r>
          </w:p>
        </w:tc>
        <w:tc>
          <w:tcPr>
            <w:tcW w:w="2590" w:type="dxa"/>
          </w:tcPr>
          <w:p w14:paraId="6DE5A066" w14:textId="77777777" w:rsidR="00487298" w:rsidRDefault="00487298" w:rsidP="003414D1">
            <w:r>
              <w:t>VeriSign</w:t>
            </w:r>
          </w:p>
        </w:tc>
      </w:tr>
      <w:tr w:rsidR="00487298" w14:paraId="148899C3" w14:textId="77777777">
        <w:tblPrEx>
          <w:tblCellMar>
            <w:top w:w="0" w:type="dxa"/>
            <w:bottom w:w="0" w:type="dxa"/>
          </w:tblCellMar>
        </w:tblPrEx>
        <w:trPr>
          <w:gridAfter w:val="1"/>
          <w:wAfter w:w="12" w:type="dxa"/>
          <w:trHeight w:val="319"/>
        </w:trPr>
        <w:tc>
          <w:tcPr>
            <w:tcW w:w="1758" w:type="dxa"/>
          </w:tcPr>
          <w:p w14:paraId="5605AD16" w14:textId="77777777" w:rsidR="00487298" w:rsidRDefault="00487298" w:rsidP="003414D1">
            <w:r>
              <w:t>Jim Rooks</w:t>
            </w:r>
          </w:p>
        </w:tc>
        <w:tc>
          <w:tcPr>
            <w:tcW w:w="2590" w:type="dxa"/>
          </w:tcPr>
          <w:p w14:paraId="32CE0F17" w14:textId="77777777" w:rsidR="00487298" w:rsidRDefault="00487298" w:rsidP="003414D1">
            <w:proofErr w:type="spellStart"/>
            <w:r>
              <w:t>NeuStar</w:t>
            </w:r>
            <w:proofErr w:type="spellEnd"/>
            <w:r>
              <w:t xml:space="preserve"> </w:t>
            </w:r>
          </w:p>
        </w:tc>
        <w:tc>
          <w:tcPr>
            <w:tcW w:w="2590" w:type="dxa"/>
            <w:gridSpan w:val="2"/>
          </w:tcPr>
          <w:p w14:paraId="2625C6FD" w14:textId="77777777" w:rsidR="00487298" w:rsidRDefault="00487298" w:rsidP="003414D1">
            <w:smartTag w:uri="urn:schemas-microsoft-com:office:smarttags" w:element="place">
              <w:smartTag w:uri="urn:schemas-microsoft-com:office:smarttags" w:element="City">
                <w:r>
                  <w:t>Gary</w:t>
                </w:r>
              </w:smartTag>
            </w:smartTag>
            <w:r>
              <w:t xml:space="preserve"> Sacra</w:t>
            </w:r>
          </w:p>
        </w:tc>
        <w:tc>
          <w:tcPr>
            <w:tcW w:w="2590" w:type="dxa"/>
          </w:tcPr>
          <w:p w14:paraId="124FA564" w14:textId="77777777" w:rsidR="00487298" w:rsidRDefault="00487298" w:rsidP="003414D1">
            <w:r>
              <w:t>Verizon</w:t>
            </w:r>
          </w:p>
        </w:tc>
      </w:tr>
      <w:tr w:rsidR="00487298" w14:paraId="3A678A96" w14:textId="77777777">
        <w:tblPrEx>
          <w:tblCellMar>
            <w:top w:w="0" w:type="dxa"/>
            <w:bottom w:w="0" w:type="dxa"/>
          </w:tblCellMar>
        </w:tblPrEx>
        <w:trPr>
          <w:gridAfter w:val="1"/>
          <w:wAfter w:w="12" w:type="dxa"/>
          <w:trHeight w:val="319"/>
        </w:trPr>
        <w:tc>
          <w:tcPr>
            <w:tcW w:w="1758" w:type="dxa"/>
          </w:tcPr>
          <w:p w14:paraId="577F9CAA" w14:textId="77777777" w:rsidR="00487298" w:rsidRDefault="00487298" w:rsidP="003414D1">
            <w:r>
              <w:t>John Nakamura</w:t>
            </w:r>
          </w:p>
        </w:tc>
        <w:tc>
          <w:tcPr>
            <w:tcW w:w="2590" w:type="dxa"/>
          </w:tcPr>
          <w:p w14:paraId="55AA02E5" w14:textId="77777777" w:rsidR="00487298" w:rsidRDefault="00487298" w:rsidP="003414D1">
            <w:proofErr w:type="spellStart"/>
            <w:r>
              <w:t>NeuStar</w:t>
            </w:r>
            <w:proofErr w:type="spellEnd"/>
            <w:r>
              <w:t xml:space="preserve"> </w:t>
            </w:r>
          </w:p>
        </w:tc>
        <w:tc>
          <w:tcPr>
            <w:tcW w:w="2590" w:type="dxa"/>
            <w:gridSpan w:val="2"/>
          </w:tcPr>
          <w:p w14:paraId="763DDC90" w14:textId="77777777" w:rsidR="00487298" w:rsidRDefault="00487298" w:rsidP="003414D1">
            <w:r>
              <w:t>Nancy Davies</w:t>
            </w:r>
          </w:p>
        </w:tc>
        <w:tc>
          <w:tcPr>
            <w:tcW w:w="2590" w:type="dxa"/>
          </w:tcPr>
          <w:p w14:paraId="3E436431" w14:textId="77777777" w:rsidR="00487298" w:rsidRDefault="00487298" w:rsidP="003414D1">
            <w:r>
              <w:t>Verizon (phone)</w:t>
            </w:r>
          </w:p>
        </w:tc>
      </w:tr>
      <w:tr w:rsidR="00487298" w14:paraId="19321D67" w14:textId="77777777">
        <w:tblPrEx>
          <w:tblCellMar>
            <w:top w:w="0" w:type="dxa"/>
            <w:bottom w:w="0" w:type="dxa"/>
          </w:tblCellMar>
        </w:tblPrEx>
        <w:trPr>
          <w:gridAfter w:val="1"/>
          <w:wAfter w:w="12" w:type="dxa"/>
          <w:trHeight w:val="265"/>
        </w:trPr>
        <w:tc>
          <w:tcPr>
            <w:tcW w:w="1758" w:type="dxa"/>
          </w:tcPr>
          <w:p w14:paraId="313C6DB7" w14:textId="77777777" w:rsidR="00487298" w:rsidRDefault="00487298" w:rsidP="003414D1">
            <w:r>
              <w:t xml:space="preserve">Stephen </w:t>
            </w:r>
            <w:proofErr w:type="spellStart"/>
            <w:r>
              <w:t>Addicks</w:t>
            </w:r>
            <w:proofErr w:type="spellEnd"/>
          </w:p>
        </w:tc>
        <w:tc>
          <w:tcPr>
            <w:tcW w:w="2590" w:type="dxa"/>
          </w:tcPr>
          <w:p w14:paraId="7649DB6C" w14:textId="77777777" w:rsidR="00487298" w:rsidRDefault="00487298" w:rsidP="003414D1">
            <w:proofErr w:type="spellStart"/>
            <w:r>
              <w:t>NeuStar</w:t>
            </w:r>
            <w:proofErr w:type="spellEnd"/>
            <w:r>
              <w:t xml:space="preserve"> </w:t>
            </w:r>
          </w:p>
        </w:tc>
        <w:tc>
          <w:tcPr>
            <w:tcW w:w="2590" w:type="dxa"/>
            <w:gridSpan w:val="2"/>
          </w:tcPr>
          <w:p w14:paraId="0A73A531" w14:textId="77777777" w:rsidR="00487298" w:rsidRDefault="00487298" w:rsidP="003414D1">
            <w:r>
              <w:t>Earl Scott</w:t>
            </w:r>
          </w:p>
        </w:tc>
        <w:tc>
          <w:tcPr>
            <w:tcW w:w="2590" w:type="dxa"/>
          </w:tcPr>
          <w:p w14:paraId="1194EC18" w14:textId="77777777" w:rsidR="00487298" w:rsidRDefault="00487298" w:rsidP="003414D1">
            <w:r>
              <w:t>Verizon (phone)</w:t>
            </w:r>
          </w:p>
        </w:tc>
      </w:tr>
      <w:tr w:rsidR="00487298" w14:paraId="3BBA39D1" w14:textId="77777777">
        <w:tblPrEx>
          <w:tblCellMar>
            <w:top w:w="0" w:type="dxa"/>
            <w:bottom w:w="0" w:type="dxa"/>
          </w:tblCellMar>
        </w:tblPrEx>
        <w:trPr>
          <w:gridAfter w:val="1"/>
          <w:wAfter w:w="12" w:type="dxa"/>
          <w:trHeight w:val="265"/>
        </w:trPr>
        <w:tc>
          <w:tcPr>
            <w:tcW w:w="1758" w:type="dxa"/>
          </w:tcPr>
          <w:p w14:paraId="329EB33D" w14:textId="77777777" w:rsidR="00487298" w:rsidRDefault="00487298" w:rsidP="003414D1">
            <w:pPr>
              <w:tabs>
                <w:tab w:val="right" w:pos="2116"/>
              </w:tabs>
            </w:pPr>
            <w:r>
              <w:t>Gene Johnston</w:t>
            </w:r>
          </w:p>
        </w:tc>
        <w:tc>
          <w:tcPr>
            <w:tcW w:w="2590" w:type="dxa"/>
          </w:tcPr>
          <w:p w14:paraId="0D4EF531" w14:textId="77777777" w:rsidR="00487298" w:rsidRDefault="00487298" w:rsidP="003414D1">
            <w:proofErr w:type="spellStart"/>
            <w:r>
              <w:t>NeuStar</w:t>
            </w:r>
            <w:proofErr w:type="spellEnd"/>
          </w:p>
        </w:tc>
        <w:tc>
          <w:tcPr>
            <w:tcW w:w="2590" w:type="dxa"/>
            <w:gridSpan w:val="2"/>
          </w:tcPr>
          <w:p w14:paraId="29211DF6" w14:textId="77777777" w:rsidR="00487298" w:rsidRDefault="00487298" w:rsidP="003414D1">
            <w:r>
              <w:t>Sara Hooker</w:t>
            </w:r>
          </w:p>
        </w:tc>
        <w:tc>
          <w:tcPr>
            <w:tcW w:w="2590" w:type="dxa"/>
          </w:tcPr>
          <w:p w14:paraId="768732F1" w14:textId="77777777" w:rsidR="00487298" w:rsidRDefault="00487298" w:rsidP="003414D1">
            <w:r>
              <w:t>Verizon Wireless (phone)</w:t>
            </w:r>
          </w:p>
        </w:tc>
      </w:tr>
      <w:tr w:rsidR="00487298" w14:paraId="28073953" w14:textId="77777777">
        <w:tblPrEx>
          <w:tblCellMar>
            <w:top w:w="0" w:type="dxa"/>
            <w:bottom w:w="0" w:type="dxa"/>
          </w:tblCellMar>
        </w:tblPrEx>
        <w:trPr>
          <w:gridAfter w:val="1"/>
          <w:wAfter w:w="12" w:type="dxa"/>
          <w:trHeight w:val="265"/>
        </w:trPr>
        <w:tc>
          <w:tcPr>
            <w:tcW w:w="1758" w:type="dxa"/>
          </w:tcPr>
          <w:p w14:paraId="7248E0E9" w14:textId="77777777" w:rsidR="00487298" w:rsidRDefault="00487298" w:rsidP="003414D1">
            <w:pPr>
              <w:tabs>
                <w:tab w:val="right" w:pos="2116"/>
              </w:tabs>
            </w:pPr>
            <w:r>
              <w:t>Rosemary Emmer</w:t>
            </w:r>
          </w:p>
        </w:tc>
        <w:tc>
          <w:tcPr>
            <w:tcW w:w="2590" w:type="dxa"/>
          </w:tcPr>
          <w:p w14:paraId="70E9509D" w14:textId="77777777" w:rsidR="00487298" w:rsidRDefault="00487298" w:rsidP="003414D1">
            <w:r>
              <w:t>Nextel</w:t>
            </w:r>
          </w:p>
        </w:tc>
        <w:tc>
          <w:tcPr>
            <w:tcW w:w="2590" w:type="dxa"/>
            <w:gridSpan w:val="2"/>
          </w:tcPr>
          <w:p w14:paraId="41C68E8C" w14:textId="77777777" w:rsidR="00487298" w:rsidRDefault="00487298" w:rsidP="003414D1">
            <w:r>
              <w:t>Jeff Harmon</w:t>
            </w:r>
          </w:p>
        </w:tc>
        <w:tc>
          <w:tcPr>
            <w:tcW w:w="2590" w:type="dxa"/>
          </w:tcPr>
          <w:p w14:paraId="79575FE8" w14:textId="77777777" w:rsidR="00487298" w:rsidRDefault="00487298" w:rsidP="003414D1">
            <w:r>
              <w:t>Verizon Wireless (phone)</w:t>
            </w:r>
          </w:p>
        </w:tc>
      </w:tr>
      <w:tr w:rsidR="00487298" w14:paraId="70A55C2A" w14:textId="77777777">
        <w:tblPrEx>
          <w:tblCellMar>
            <w:top w:w="0" w:type="dxa"/>
            <w:bottom w:w="0" w:type="dxa"/>
          </w:tblCellMar>
        </w:tblPrEx>
        <w:trPr>
          <w:gridAfter w:val="1"/>
          <w:wAfter w:w="12" w:type="dxa"/>
          <w:trHeight w:val="265"/>
        </w:trPr>
        <w:tc>
          <w:tcPr>
            <w:tcW w:w="1758" w:type="dxa"/>
          </w:tcPr>
          <w:p w14:paraId="382EEA50" w14:textId="77777777" w:rsidR="00487298" w:rsidRDefault="00487298" w:rsidP="003414D1">
            <w:pPr>
              <w:tabs>
                <w:tab w:val="right" w:pos="2116"/>
              </w:tabs>
            </w:pPr>
            <w:r>
              <w:t>Danielle Estrada</w:t>
            </w:r>
          </w:p>
        </w:tc>
        <w:tc>
          <w:tcPr>
            <w:tcW w:w="2590" w:type="dxa"/>
          </w:tcPr>
          <w:p w14:paraId="7ADFCBA3" w14:textId="77777777" w:rsidR="00487298" w:rsidRDefault="00487298" w:rsidP="003414D1">
            <w:r>
              <w:t>Nextel</w:t>
            </w:r>
          </w:p>
        </w:tc>
        <w:tc>
          <w:tcPr>
            <w:tcW w:w="2590" w:type="dxa"/>
            <w:gridSpan w:val="2"/>
          </w:tcPr>
          <w:p w14:paraId="76941E7A" w14:textId="77777777" w:rsidR="00487298" w:rsidRDefault="00487298" w:rsidP="003414D1">
            <w:r>
              <w:t>Deborah Tucker</w:t>
            </w:r>
          </w:p>
        </w:tc>
        <w:tc>
          <w:tcPr>
            <w:tcW w:w="2590" w:type="dxa"/>
          </w:tcPr>
          <w:p w14:paraId="2B622EAD" w14:textId="77777777" w:rsidR="00487298" w:rsidRDefault="00487298" w:rsidP="003414D1">
            <w:r>
              <w:t>Verizon Wireless</w:t>
            </w:r>
          </w:p>
        </w:tc>
      </w:tr>
      <w:tr w:rsidR="00487298" w14:paraId="6069F649" w14:textId="77777777">
        <w:tblPrEx>
          <w:tblCellMar>
            <w:top w:w="0" w:type="dxa"/>
            <w:bottom w:w="0" w:type="dxa"/>
          </w:tblCellMar>
        </w:tblPrEx>
        <w:trPr>
          <w:gridAfter w:val="1"/>
          <w:wAfter w:w="12" w:type="dxa"/>
          <w:trHeight w:val="265"/>
        </w:trPr>
        <w:tc>
          <w:tcPr>
            <w:tcW w:w="1758" w:type="dxa"/>
          </w:tcPr>
          <w:p w14:paraId="12CDB5BD" w14:textId="77777777" w:rsidR="00487298" w:rsidRDefault="00487298" w:rsidP="003414D1">
            <w:pPr>
              <w:tabs>
                <w:tab w:val="right" w:pos="2116"/>
              </w:tabs>
            </w:pPr>
            <w:r>
              <w:t>Juan Aguirre</w:t>
            </w:r>
          </w:p>
        </w:tc>
        <w:tc>
          <w:tcPr>
            <w:tcW w:w="2590" w:type="dxa"/>
          </w:tcPr>
          <w:p w14:paraId="78C1DE83" w14:textId="77777777" w:rsidR="00487298" w:rsidRDefault="00487298" w:rsidP="003414D1">
            <w:r>
              <w:t>Nextel</w:t>
            </w:r>
          </w:p>
        </w:tc>
        <w:tc>
          <w:tcPr>
            <w:tcW w:w="2590" w:type="dxa"/>
            <w:gridSpan w:val="2"/>
          </w:tcPr>
          <w:p w14:paraId="4082330A" w14:textId="77777777" w:rsidR="00487298" w:rsidRDefault="00487298" w:rsidP="003414D1"/>
        </w:tc>
        <w:tc>
          <w:tcPr>
            <w:tcW w:w="2590" w:type="dxa"/>
          </w:tcPr>
          <w:p w14:paraId="5DECCC64" w14:textId="77777777" w:rsidR="00487298" w:rsidRDefault="00487298" w:rsidP="003414D1"/>
        </w:tc>
      </w:tr>
      <w:tr w:rsidR="00487298" w14:paraId="7F7DFA89" w14:textId="77777777">
        <w:tblPrEx>
          <w:tblCellMar>
            <w:top w:w="0" w:type="dxa"/>
            <w:bottom w:w="0" w:type="dxa"/>
          </w:tblCellMar>
        </w:tblPrEx>
        <w:trPr>
          <w:gridAfter w:val="1"/>
          <w:wAfter w:w="12" w:type="dxa"/>
          <w:trHeight w:val="265"/>
        </w:trPr>
        <w:tc>
          <w:tcPr>
            <w:tcW w:w="1758" w:type="dxa"/>
          </w:tcPr>
          <w:p w14:paraId="5C1A462E" w14:textId="77777777" w:rsidR="00487298" w:rsidRDefault="00487298" w:rsidP="003414D1"/>
        </w:tc>
        <w:tc>
          <w:tcPr>
            <w:tcW w:w="2590" w:type="dxa"/>
          </w:tcPr>
          <w:p w14:paraId="77032F9E" w14:textId="77777777" w:rsidR="00487298" w:rsidRDefault="00487298" w:rsidP="003414D1"/>
        </w:tc>
        <w:tc>
          <w:tcPr>
            <w:tcW w:w="2590" w:type="dxa"/>
            <w:gridSpan w:val="2"/>
          </w:tcPr>
          <w:p w14:paraId="5046C997" w14:textId="77777777" w:rsidR="00487298" w:rsidRDefault="00487298" w:rsidP="003414D1"/>
        </w:tc>
        <w:tc>
          <w:tcPr>
            <w:tcW w:w="2590" w:type="dxa"/>
          </w:tcPr>
          <w:p w14:paraId="46B0962C" w14:textId="77777777" w:rsidR="00487298" w:rsidRDefault="00487298" w:rsidP="003414D1"/>
        </w:tc>
      </w:tr>
      <w:tr w:rsidR="00487298" w14:paraId="69E79F2B" w14:textId="77777777">
        <w:tblPrEx>
          <w:tblCellMar>
            <w:top w:w="0" w:type="dxa"/>
            <w:bottom w:w="0" w:type="dxa"/>
          </w:tblCellMar>
        </w:tblPrEx>
        <w:trPr>
          <w:gridAfter w:val="1"/>
          <w:wAfter w:w="12" w:type="dxa"/>
          <w:trHeight w:val="265"/>
        </w:trPr>
        <w:tc>
          <w:tcPr>
            <w:tcW w:w="1758" w:type="dxa"/>
          </w:tcPr>
          <w:p w14:paraId="1F0150D5" w14:textId="77777777" w:rsidR="00487298" w:rsidRDefault="00487298" w:rsidP="003414D1">
            <w:pPr>
              <w:tabs>
                <w:tab w:val="right" w:pos="2116"/>
              </w:tabs>
            </w:pPr>
          </w:p>
        </w:tc>
        <w:tc>
          <w:tcPr>
            <w:tcW w:w="2590" w:type="dxa"/>
          </w:tcPr>
          <w:p w14:paraId="1086C6FC" w14:textId="77777777" w:rsidR="00487298" w:rsidRDefault="00487298" w:rsidP="003414D1"/>
        </w:tc>
        <w:tc>
          <w:tcPr>
            <w:tcW w:w="2590" w:type="dxa"/>
            <w:gridSpan w:val="2"/>
          </w:tcPr>
          <w:p w14:paraId="1D8C6F97" w14:textId="77777777" w:rsidR="00487298" w:rsidRDefault="00487298" w:rsidP="003414D1"/>
        </w:tc>
        <w:tc>
          <w:tcPr>
            <w:tcW w:w="2590" w:type="dxa"/>
          </w:tcPr>
          <w:p w14:paraId="2FA1B69E" w14:textId="77777777" w:rsidR="00487298" w:rsidRDefault="00487298" w:rsidP="003414D1"/>
        </w:tc>
      </w:tr>
    </w:tbl>
    <w:p w14:paraId="75D2114E" w14:textId="77777777" w:rsidR="001A606D" w:rsidRDefault="001A606D">
      <w:pPr>
        <w:spacing w:before="160" w:after="80"/>
        <w:rPr>
          <w:sz w:val="24"/>
        </w:rPr>
      </w:pPr>
    </w:p>
    <w:p w14:paraId="16EED1A1" w14:textId="77777777" w:rsidR="001A606D" w:rsidRDefault="001A606D">
      <w:pPr>
        <w:pStyle w:val="BodyTextIndent"/>
        <w:spacing w:line="240" w:lineRule="atLeast"/>
        <w:ind w:left="0"/>
      </w:pPr>
      <w:r>
        <w:rPr>
          <w:b/>
          <w:u w:val="single"/>
        </w:rPr>
        <w:t>MEETING MINUTES:</w:t>
      </w:r>
    </w:p>
    <w:p w14:paraId="62ECBD5E" w14:textId="77777777" w:rsidR="001A606D" w:rsidRDefault="001A606D">
      <w:pPr>
        <w:pStyle w:val="BodyTextIndent"/>
        <w:spacing w:line="240" w:lineRule="atLeast"/>
        <w:ind w:left="0"/>
      </w:pPr>
    </w:p>
    <w:p w14:paraId="2F299B9C" w14:textId="77777777" w:rsidR="00534B3C" w:rsidRDefault="00534B3C" w:rsidP="00534B3C">
      <w:pPr>
        <w:rPr>
          <w:sz w:val="24"/>
          <w:u w:val="single"/>
        </w:rPr>
      </w:pPr>
      <w:r>
        <w:rPr>
          <w:sz w:val="24"/>
          <w:u w:val="single"/>
        </w:rPr>
        <w:t>NANC 323 SPID Migration Documents Discussion</w:t>
      </w:r>
      <w:r w:rsidR="001E092E">
        <w:rPr>
          <w:sz w:val="24"/>
          <w:u w:val="single"/>
        </w:rPr>
        <w:t xml:space="preserve"> (</w:t>
      </w:r>
      <w:proofErr w:type="spellStart"/>
      <w:r w:rsidR="001E092E">
        <w:rPr>
          <w:sz w:val="24"/>
          <w:u w:val="single"/>
        </w:rPr>
        <w:t>NeuStar</w:t>
      </w:r>
      <w:proofErr w:type="spellEnd"/>
      <w:r w:rsidR="001E092E">
        <w:rPr>
          <w:sz w:val="24"/>
          <w:u w:val="single"/>
        </w:rPr>
        <w:t>)</w:t>
      </w:r>
      <w:r>
        <w:rPr>
          <w:sz w:val="24"/>
          <w:u w:val="single"/>
        </w:rPr>
        <w:t>:</w:t>
      </w:r>
    </w:p>
    <w:p w14:paraId="6A438F0E" w14:textId="77777777" w:rsidR="00534B3C" w:rsidRDefault="00534B3C" w:rsidP="00534B3C">
      <w:pPr>
        <w:rPr>
          <w:sz w:val="24"/>
        </w:rPr>
      </w:pPr>
    </w:p>
    <w:p w14:paraId="3CD3EEB1" w14:textId="77777777" w:rsidR="00534B3C" w:rsidRDefault="00534B3C" w:rsidP="00E24F19">
      <w:pPr>
        <w:numPr>
          <w:ilvl w:val="0"/>
          <w:numId w:val="60"/>
        </w:numPr>
        <w:rPr>
          <w:sz w:val="24"/>
        </w:rPr>
      </w:pPr>
      <w:r>
        <w:rPr>
          <w:sz w:val="24"/>
        </w:rPr>
        <w:t>No comments were offered on the document changes.</w:t>
      </w:r>
    </w:p>
    <w:p w14:paraId="2978D7A4" w14:textId="77777777" w:rsidR="00534B3C" w:rsidRDefault="00534B3C" w:rsidP="00534B3C">
      <w:pPr>
        <w:rPr>
          <w:sz w:val="24"/>
        </w:rPr>
      </w:pPr>
    </w:p>
    <w:p w14:paraId="1BF5722A" w14:textId="77777777" w:rsidR="00534B3C" w:rsidRDefault="00534B3C" w:rsidP="00E24F19">
      <w:pPr>
        <w:numPr>
          <w:ilvl w:val="0"/>
          <w:numId w:val="60"/>
        </w:numPr>
        <w:rPr>
          <w:sz w:val="24"/>
        </w:rPr>
      </w:pPr>
      <w:r>
        <w:rPr>
          <w:sz w:val="24"/>
        </w:rPr>
        <w:t>Action Item 0904-04:  BellSouth withdrew the Action Item.  Action item closed.</w:t>
      </w:r>
    </w:p>
    <w:p w14:paraId="322988F4" w14:textId="77777777" w:rsidR="00534B3C" w:rsidRDefault="00534B3C" w:rsidP="00534B3C">
      <w:pPr>
        <w:rPr>
          <w:sz w:val="24"/>
        </w:rPr>
      </w:pPr>
    </w:p>
    <w:p w14:paraId="7E77CE5B" w14:textId="77777777" w:rsidR="00534B3C" w:rsidRDefault="00534B3C" w:rsidP="00E24F19">
      <w:pPr>
        <w:numPr>
          <w:ilvl w:val="0"/>
          <w:numId w:val="60"/>
        </w:numPr>
        <w:rPr>
          <w:sz w:val="24"/>
        </w:rPr>
      </w:pPr>
      <w:r>
        <w:rPr>
          <w:sz w:val="24"/>
        </w:rPr>
        <w:t xml:space="preserve">Action Item 1004-21:  </w:t>
      </w:r>
    </w:p>
    <w:p w14:paraId="55347178" w14:textId="77777777" w:rsidR="00534B3C" w:rsidRDefault="00534B3C" w:rsidP="00E24F19">
      <w:pPr>
        <w:numPr>
          <w:ilvl w:val="0"/>
          <w:numId w:val="60"/>
        </w:numPr>
        <w:tabs>
          <w:tab w:val="num" w:pos="720"/>
        </w:tabs>
        <w:ind w:left="720"/>
        <w:rPr>
          <w:sz w:val="24"/>
        </w:rPr>
      </w:pPr>
      <w:r>
        <w:rPr>
          <w:sz w:val="24"/>
        </w:rPr>
        <w:t xml:space="preserve">It was suggested that we have made changes in blackout dates and maximum number of </w:t>
      </w:r>
      <w:proofErr w:type="gramStart"/>
      <w:r>
        <w:rPr>
          <w:sz w:val="24"/>
        </w:rPr>
        <w:t>migrations</w:t>
      </w:r>
      <w:proofErr w:type="gramEnd"/>
      <w:r>
        <w:rPr>
          <w:sz w:val="24"/>
        </w:rPr>
        <w:t xml:space="preserve"> and we should wait and see the results of these changes.  </w:t>
      </w:r>
    </w:p>
    <w:p w14:paraId="57F1DE89" w14:textId="77777777" w:rsidR="00534B3C" w:rsidRDefault="00534B3C" w:rsidP="00E24F19">
      <w:pPr>
        <w:numPr>
          <w:ilvl w:val="0"/>
          <w:numId w:val="60"/>
        </w:numPr>
        <w:tabs>
          <w:tab w:val="num" w:pos="720"/>
        </w:tabs>
        <w:ind w:left="720"/>
        <w:rPr>
          <w:sz w:val="24"/>
        </w:rPr>
      </w:pPr>
      <w:r>
        <w:rPr>
          <w:sz w:val="24"/>
        </w:rPr>
        <w:t xml:space="preserve">Another member suggested that in months where we only have one blackout date, add one and make it consecutive.  </w:t>
      </w:r>
    </w:p>
    <w:p w14:paraId="74F314B8" w14:textId="77777777" w:rsidR="00534B3C" w:rsidRDefault="00534B3C" w:rsidP="00E24F19">
      <w:pPr>
        <w:numPr>
          <w:ilvl w:val="0"/>
          <w:numId w:val="60"/>
        </w:numPr>
        <w:tabs>
          <w:tab w:val="num" w:pos="720"/>
        </w:tabs>
        <w:ind w:left="720"/>
        <w:rPr>
          <w:sz w:val="24"/>
        </w:rPr>
      </w:pPr>
      <w:r>
        <w:rPr>
          <w:sz w:val="24"/>
        </w:rPr>
        <w:t xml:space="preserve">It was also asked if we are prioritizing migrations in any way.  Some provider IT folks want to do more migrations on a given Sunday and have fewer Sundays with migrations.  </w:t>
      </w:r>
    </w:p>
    <w:p w14:paraId="2C6EC6B7" w14:textId="77777777" w:rsidR="00534B3C" w:rsidRDefault="00534B3C" w:rsidP="00E24F19">
      <w:pPr>
        <w:numPr>
          <w:ilvl w:val="0"/>
          <w:numId w:val="60"/>
        </w:numPr>
        <w:tabs>
          <w:tab w:val="num" w:pos="720"/>
        </w:tabs>
        <w:ind w:left="720"/>
        <w:rPr>
          <w:sz w:val="24"/>
        </w:rPr>
      </w:pPr>
      <w:r>
        <w:rPr>
          <w:sz w:val="24"/>
        </w:rPr>
        <w:t xml:space="preserve">It was asked if there could be a time when there were so many migrations scheduled on a Sunday that NPAC couldn’t get all of the files available within the </w:t>
      </w:r>
      <w:proofErr w:type="gramStart"/>
      <w:r>
        <w:rPr>
          <w:sz w:val="24"/>
        </w:rPr>
        <w:t>two hour</w:t>
      </w:r>
      <w:proofErr w:type="gramEnd"/>
      <w:r>
        <w:rPr>
          <w:sz w:val="24"/>
        </w:rPr>
        <w:t xml:space="preserve"> commitment so that the providers could process them in the maintenance window.  </w:t>
      </w:r>
    </w:p>
    <w:p w14:paraId="30CA154D" w14:textId="77777777" w:rsidR="00534B3C" w:rsidRDefault="00534B3C" w:rsidP="00E24F19">
      <w:pPr>
        <w:numPr>
          <w:ilvl w:val="0"/>
          <w:numId w:val="60"/>
        </w:numPr>
        <w:tabs>
          <w:tab w:val="num" w:pos="720"/>
        </w:tabs>
        <w:ind w:left="720"/>
        <w:rPr>
          <w:sz w:val="24"/>
        </w:rPr>
      </w:pPr>
      <w:r>
        <w:rPr>
          <w:sz w:val="24"/>
        </w:rPr>
        <w:t>July 17</w:t>
      </w:r>
      <w:r>
        <w:rPr>
          <w:sz w:val="24"/>
          <w:vertAlign w:val="superscript"/>
        </w:rPr>
        <w:t>th</w:t>
      </w:r>
      <w:r>
        <w:rPr>
          <w:sz w:val="24"/>
        </w:rPr>
        <w:t xml:space="preserve"> will be added as a 2</w:t>
      </w:r>
      <w:r>
        <w:rPr>
          <w:sz w:val="24"/>
          <w:vertAlign w:val="superscript"/>
        </w:rPr>
        <w:t>nd</w:t>
      </w:r>
      <w:r>
        <w:rPr>
          <w:sz w:val="24"/>
        </w:rPr>
        <w:t xml:space="preserve"> blackout date for July.  </w:t>
      </w:r>
    </w:p>
    <w:p w14:paraId="539FF500" w14:textId="77777777" w:rsidR="00534B3C" w:rsidRDefault="00534B3C" w:rsidP="00E24F19">
      <w:pPr>
        <w:numPr>
          <w:ilvl w:val="0"/>
          <w:numId w:val="60"/>
        </w:numPr>
        <w:tabs>
          <w:tab w:val="num" w:pos="720"/>
        </w:tabs>
        <w:ind w:left="720"/>
        <w:rPr>
          <w:sz w:val="24"/>
        </w:rPr>
      </w:pPr>
      <w:r>
        <w:rPr>
          <w:sz w:val="24"/>
        </w:rPr>
        <w:t xml:space="preserve">A member suggested setting a minimum number of migrations on a Sunday to force migrations to be bunched more together.  The member also likes the suggestion of prioritizing migrations.  </w:t>
      </w:r>
    </w:p>
    <w:p w14:paraId="3A86EC86" w14:textId="77777777" w:rsidR="00534B3C" w:rsidRDefault="00534B3C" w:rsidP="00E24F19">
      <w:pPr>
        <w:numPr>
          <w:ilvl w:val="0"/>
          <w:numId w:val="60"/>
        </w:numPr>
        <w:tabs>
          <w:tab w:val="num" w:pos="720"/>
        </w:tabs>
        <w:ind w:left="720"/>
        <w:rPr>
          <w:sz w:val="24"/>
        </w:rPr>
      </w:pPr>
      <w:r>
        <w:rPr>
          <w:sz w:val="24"/>
        </w:rPr>
        <w:t xml:space="preserve">It was then suggested that if a maximum is reached on a Sunday and a provider has a critical need to schedule a migration, that provider should work with other providers to see if slots could be swapped.  </w:t>
      </w:r>
    </w:p>
    <w:p w14:paraId="652C9D41" w14:textId="77777777" w:rsidR="00534B3C" w:rsidRDefault="00534B3C" w:rsidP="00E24F19">
      <w:pPr>
        <w:numPr>
          <w:ilvl w:val="0"/>
          <w:numId w:val="60"/>
        </w:numPr>
        <w:tabs>
          <w:tab w:val="num" w:pos="720"/>
        </w:tabs>
        <w:ind w:left="720"/>
        <w:rPr>
          <w:sz w:val="24"/>
        </w:rPr>
      </w:pPr>
      <w:r>
        <w:rPr>
          <w:sz w:val="24"/>
        </w:rPr>
        <w:t>Some providers agreed that it would be helpful to have two blackout dates in a month and stagger them.  It is difficult to schedule regular maintenance on Sundays with migrations because of the unknown when the files will be available.  August 21</w:t>
      </w:r>
      <w:r>
        <w:rPr>
          <w:sz w:val="24"/>
          <w:vertAlign w:val="superscript"/>
        </w:rPr>
        <w:t>st</w:t>
      </w:r>
      <w:r>
        <w:rPr>
          <w:sz w:val="24"/>
        </w:rPr>
        <w:t>, September 18</w:t>
      </w:r>
      <w:r>
        <w:rPr>
          <w:sz w:val="24"/>
          <w:vertAlign w:val="superscript"/>
        </w:rPr>
        <w:t>th</w:t>
      </w:r>
      <w:r>
        <w:rPr>
          <w:sz w:val="24"/>
        </w:rPr>
        <w:t>, October 16</w:t>
      </w:r>
      <w:r>
        <w:rPr>
          <w:sz w:val="24"/>
          <w:vertAlign w:val="superscript"/>
        </w:rPr>
        <w:t>th</w:t>
      </w:r>
      <w:r>
        <w:rPr>
          <w:sz w:val="24"/>
        </w:rPr>
        <w:t xml:space="preserve"> are tentative blackout dates.  </w:t>
      </w:r>
      <w:smartTag w:uri="urn:schemas-microsoft-com:office:smarttags" w:element="place">
        <w:r>
          <w:rPr>
            <w:sz w:val="24"/>
          </w:rPr>
          <w:t>Holiday</w:t>
        </w:r>
      </w:smartTag>
      <w:r>
        <w:rPr>
          <w:sz w:val="24"/>
        </w:rPr>
        <w:t xml:space="preserve"> blackout dates will be reviewed again in the future for 2006.</w:t>
      </w:r>
    </w:p>
    <w:p w14:paraId="7B99B8E0" w14:textId="77777777" w:rsidR="00534B3C" w:rsidRDefault="00534B3C" w:rsidP="00534B3C">
      <w:pPr>
        <w:ind w:left="360"/>
        <w:rPr>
          <w:sz w:val="24"/>
        </w:rPr>
      </w:pPr>
      <w:r>
        <w:rPr>
          <w:sz w:val="24"/>
        </w:rPr>
        <w:t xml:space="preserve"> </w:t>
      </w:r>
    </w:p>
    <w:p w14:paraId="535669A7" w14:textId="77777777" w:rsidR="00534B3C" w:rsidRDefault="00534B3C" w:rsidP="00E24F19">
      <w:pPr>
        <w:numPr>
          <w:ilvl w:val="0"/>
          <w:numId w:val="60"/>
        </w:numPr>
        <w:rPr>
          <w:sz w:val="24"/>
        </w:rPr>
      </w:pPr>
      <w:r>
        <w:rPr>
          <w:sz w:val="24"/>
        </w:rPr>
        <w:t xml:space="preserve">Action Item 0105-20:  Verizon </w:t>
      </w:r>
      <w:r w:rsidR="003A2075">
        <w:rPr>
          <w:sz w:val="24"/>
        </w:rPr>
        <w:t xml:space="preserve">stated that they oppose making the SMURF file notification an exception-only notification if the files will not be available within the </w:t>
      </w:r>
      <w:proofErr w:type="gramStart"/>
      <w:r w:rsidR="003A2075">
        <w:rPr>
          <w:sz w:val="24"/>
        </w:rPr>
        <w:t>2 hour</w:t>
      </w:r>
      <w:proofErr w:type="gramEnd"/>
      <w:r w:rsidR="003A2075">
        <w:rPr>
          <w:sz w:val="24"/>
        </w:rPr>
        <w:t xml:space="preserve"> commitment.  This would require operations personnel to keep checking to see if they are on the FTP site, taking them away from other critical maintenance tasks.  BellSouth</w:t>
      </w:r>
      <w:r>
        <w:rPr>
          <w:sz w:val="24"/>
        </w:rPr>
        <w:t xml:space="preserve"> supported</w:t>
      </w:r>
      <w:r w:rsidR="003A2075">
        <w:rPr>
          <w:sz w:val="24"/>
        </w:rPr>
        <w:t xml:space="preserve"> Verizon’s position</w:t>
      </w:r>
      <w:r>
        <w:rPr>
          <w:sz w:val="24"/>
        </w:rPr>
        <w:t>.  V</w:t>
      </w:r>
      <w:r w:rsidR="003A2075">
        <w:rPr>
          <w:sz w:val="24"/>
        </w:rPr>
        <w:t xml:space="preserve">erizon </w:t>
      </w:r>
      <w:r>
        <w:rPr>
          <w:sz w:val="24"/>
        </w:rPr>
        <w:t>W</w:t>
      </w:r>
      <w:r w:rsidR="003A2075">
        <w:rPr>
          <w:sz w:val="24"/>
        </w:rPr>
        <w:t>ireless stated that</w:t>
      </w:r>
      <w:r>
        <w:rPr>
          <w:sz w:val="24"/>
        </w:rPr>
        <w:t xml:space="preserve"> they would like to have both notifications</w:t>
      </w:r>
      <w:r w:rsidR="00672F97">
        <w:rPr>
          <w:sz w:val="24"/>
        </w:rPr>
        <w:t>, the current one and the proposed exception-only notification</w:t>
      </w:r>
      <w:r>
        <w:rPr>
          <w:sz w:val="24"/>
        </w:rPr>
        <w:t>.</w:t>
      </w:r>
    </w:p>
    <w:p w14:paraId="3520044F" w14:textId="77777777" w:rsidR="003A2075" w:rsidRDefault="003A2075" w:rsidP="003A2075">
      <w:pPr>
        <w:rPr>
          <w:sz w:val="24"/>
        </w:rPr>
      </w:pPr>
    </w:p>
    <w:p w14:paraId="28521FF8" w14:textId="77777777" w:rsidR="003A2075" w:rsidRDefault="003A2075" w:rsidP="00E24F19">
      <w:pPr>
        <w:numPr>
          <w:ilvl w:val="0"/>
          <w:numId w:val="58"/>
        </w:numPr>
        <w:rPr>
          <w:sz w:val="24"/>
        </w:rPr>
      </w:pPr>
      <w:r>
        <w:rPr>
          <w:sz w:val="24"/>
        </w:rPr>
        <w:t xml:space="preserve">The group reviewed the attached INC Issue 466, which addresses LNPA-proposed changes to the COCAG Appendix C.  The LNPA proposed additional changes to the document, which are reflected in the attached.  </w:t>
      </w:r>
      <w:r>
        <w:rPr>
          <w:color w:val="FF0000"/>
          <w:sz w:val="24"/>
        </w:rPr>
        <w:t>Gary Sacra</w:t>
      </w:r>
      <w:r>
        <w:rPr>
          <w:sz w:val="24"/>
        </w:rPr>
        <w:t xml:space="preserve">, LNPA Co-Chair, will send the proposed revisions to the INC Chairs </w:t>
      </w:r>
      <w:r>
        <w:rPr>
          <w:b/>
          <w:color w:val="FF0000"/>
          <w:sz w:val="24"/>
        </w:rPr>
        <w:t>before March 4</w:t>
      </w:r>
      <w:r>
        <w:rPr>
          <w:b/>
          <w:color w:val="FF0000"/>
          <w:sz w:val="24"/>
          <w:vertAlign w:val="superscript"/>
        </w:rPr>
        <w:t>th</w:t>
      </w:r>
      <w:r>
        <w:rPr>
          <w:b/>
          <w:color w:val="FF0000"/>
          <w:sz w:val="24"/>
        </w:rPr>
        <w:t xml:space="preserve"> </w:t>
      </w:r>
      <w:proofErr w:type="gramStart"/>
      <w:r>
        <w:rPr>
          <w:sz w:val="24"/>
        </w:rPr>
        <w:t>in order to</w:t>
      </w:r>
      <w:proofErr w:type="gramEnd"/>
      <w:r>
        <w:rPr>
          <w:sz w:val="24"/>
        </w:rPr>
        <w:t xml:space="preserve"> have the proposed revisions considered by INC before the issue goes to Final Closure.</w:t>
      </w:r>
    </w:p>
    <w:p w14:paraId="71A13BB1" w14:textId="77777777" w:rsidR="003A2075" w:rsidRDefault="003A2075" w:rsidP="003A2075">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bookmarkStart w:id="35" w:name="_MON_1170862849"/>
      <w:bookmarkEnd w:id="35"/>
      <w:r w:rsidRPr="00D3229D">
        <w:rPr>
          <w:sz w:val="24"/>
        </w:rPr>
        <w:object w:dxaOrig="1535" w:dyaOrig="991" w14:anchorId="16894A0B">
          <v:shape id="_x0000_i1053" type="#_x0000_t75" style="width:77pt;height:49.3pt" o:ole="">
            <v:imagedata r:id="rId63" o:title=""/>
          </v:shape>
          <o:OLEObject Type="Embed" ProgID="Word.Document.8" ShapeID="_x0000_i1053" DrawAspect="Icon" ObjectID="_1739620951" r:id="rId64">
            <o:FieldCodes>\s</o:FieldCodes>
          </o:OLEObject>
        </w:object>
      </w:r>
    </w:p>
    <w:p w14:paraId="517BE3E5" w14:textId="77777777" w:rsidR="001E092E" w:rsidRDefault="001E092E" w:rsidP="001E092E">
      <w:pPr>
        <w:rPr>
          <w:sz w:val="24"/>
        </w:rPr>
      </w:pPr>
      <w:r>
        <w:rPr>
          <w:sz w:val="24"/>
          <w:u w:val="single"/>
        </w:rPr>
        <w:t>Application Server Technology Migration (</w:t>
      </w:r>
      <w:proofErr w:type="spellStart"/>
      <w:r>
        <w:rPr>
          <w:sz w:val="24"/>
          <w:u w:val="single"/>
        </w:rPr>
        <w:t>NeuStar</w:t>
      </w:r>
      <w:proofErr w:type="spellEnd"/>
      <w:r>
        <w:rPr>
          <w:sz w:val="24"/>
          <w:u w:val="single"/>
        </w:rPr>
        <w:t>):</w:t>
      </w:r>
    </w:p>
    <w:p w14:paraId="18E2A5EE" w14:textId="77777777" w:rsidR="001E092E" w:rsidRDefault="001E092E" w:rsidP="001E092E">
      <w:pPr>
        <w:rPr>
          <w:sz w:val="24"/>
        </w:rPr>
      </w:pPr>
    </w:p>
    <w:bookmarkStart w:id="36" w:name="_MON_1171391992"/>
    <w:bookmarkEnd w:id="36"/>
    <w:p w14:paraId="4A0457DA" w14:textId="77777777" w:rsidR="001E092E" w:rsidRDefault="001E092E" w:rsidP="001E092E">
      <w:pPr>
        <w:rPr>
          <w:sz w:val="24"/>
        </w:rPr>
      </w:pPr>
      <w:r w:rsidRPr="001E092E">
        <w:rPr>
          <w:sz w:val="24"/>
        </w:rPr>
        <w:object w:dxaOrig="1535" w:dyaOrig="991" w14:anchorId="2BEA4FEE">
          <v:shape id="_x0000_i1054" type="#_x0000_t75" style="width:77pt;height:49.3pt" o:ole="">
            <v:imagedata r:id="rId65" o:title=""/>
          </v:shape>
          <o:OLEObject Type="Embed" ProgID="PowerPoint.Show.8" ShapeID="_x0000_i1054" DrawAspect="Icon" ObjectID="_1739620952" r:id="rId66"/>
        </w:object>
      </w:r>
    </w:p>
    <w:p w14:paraId="23AB2F79" w14:textId="77777777" w:rsidR="001E092E" w:rsidRDefault="001E092E" w:rsidP="001E092E">
      <w:pPr>
        <w:rPr>
          <w:sz w:val="24"/>
        </w:rPr>
      </w:pPr>
    </w:p>
    <w:p w14:paraId="7948F04C" w14:textId="77777777" w:rsidR="001E092E" w:rsidRDefault="001E092E" w:rsidP="00E24F19">
      <w:pPr>
        <w:numPr>
          <w:ilvl w:val="0"/>
          <w:numId w:val="61"/>
        </w:numPr>
        <w:rPr>
          <w:sz w:val="24"/>
        </w:rPr>
      </w:pPr>
      <w:r>
        <w:rPr>
          <w:sz w:val="24"/>
        </w:rPr>
        <w:t xml:space="preserve">A provider raised a concern that </w:t>
      </w:r>
      <w:smartTag w:uri="urn:schemas-microsoft-com:office:smarttags" w:element="date">
        <w:smartTagPr>
          <w:attr w:name="Month" w:val="5"/>
          <w:attr w:name="Day" w:val="22"/>
          <w:attr w:name="Year" w:val="2005"/>
        </w:smartTagPr>
        <w:r>
          <w:rPr>
            <w:sz w:val="24"/>
          </w:rPr>
          <w:t>5/22/05</w:t>
        </w:r>
      </w:smartTag>
      <w:r>
        <w:rPr>
          <w:sz w:val="24"/>
        </w:rPr>
        <w:t xml:space="preserve"> was too early for the 1</w:t>
      </w:r>
      <w:r w:rsidRPr="001E092E">
        <w:rPr>
          <w:sz w:val="24"/>
          <w:vertAlign w:val="superscript"/>
        </w:rPr>
        <w:t>st</w:t>
      </w:r>
      <w:r>
        <w:rPr>
          <w:sz w:val="24"/>
        </w:rPr>
        <w:t xml:space="preserve"> Region deployment.</w:t>
      </w:r>
    </w:p>
    <w:p w14:paraId="7E378E6A" w14:textId="77777777" w:rsidR="001E092E" w:rsidRDefault="001E092E" w:rsidP="001E092E">
      <w:pPr>
        <w:rPr>
          <w:sz w:val="24"/>
        </w:rPr>
      </w:pPr>
    </w:p>
    <w:p w14:paraId="345F6D9F" w14:textId="77777777" w:rsidR="001E092E" w:rsidRDefault="001E092E" w:rsidP="00E24F19">
      <w:pPr>
        <w:numPr>
          <w:ilvl w:val="0"/>
          <w:numId w:val="61"/>
        </w:numPr>
        <w:rPr>
          <w:sz w:val="24"/>
        </w:rPr>
      </w:pPr>
      <w:r>
        <w:rPr>
          <w:sz w:val="24"/>
        </w:rPr>
        <w:t>Key exchange is required for the test bed since this is a new test environment.</w:t>
      </w:r>
    </w:p>
    <w:p w14:paraId="4BFD4301" w14:textId="77777777" w:rsidR="001E092E" w:rsidRDefault="001E092E" w:rsidP="001E092E">
      <w:pPr>
        <w:rPr>
          <w:sz w:val="24"/>
        </w:rPr>
      </w:pPr>
    </w:p>
    <w:p w14:paraId="4E0059D3" w14:textId="77777777" w:rsidR="009D3B13" w:rsidRPr="00325480" w:rsidRDefault="009D3B13" w:rsidP="00E24F19">
      <w:pPr>
        <w:numPr>
          <w:ilvl w:val="0"/>
          <w:numId w:val="58"/>
        </w:numPr>
        <w:rPr>
          <w:sz w:val="24"/>
        </w:rPr>
      </w:pPr>
      <w:proofErr w:type="spellStart"/>
      <w:r>
        <w:rPr>
          <w:color w:val="FF0000"/>
          <w:sz w:val="24"/>
        </w:rPr>
        <w:t>NeuStar</w:t>
      </w:r>
      <w:proofErr w:type="spellEnd"/>
      <w:r>
        <w:rPr>
          <w:sz w:val="24"/>
        </w:rPr>
        <w:t xml:space="preserve"> will develop a Project Plan for the upcoming NPAC Application Server Technology Migration in both Microsoft Projects and Word and distribute to the LNPA.</w:t>
      </w:r>
    </w:p>
    <w:p w14:paraId="7E82D308" w14:textId="77777777" w:rsidR="001E092E" w:rsidRDefault="001E092E" w:rsidP="009D3B13">
      <w:pPr>
        <w:rPr>
          <w:sz w:val="24"/>
        </w:rPr>
      </w:pPr>
    </w:p>
    <w:p w14:paraId="7BE6E2DF" w14:textId="77777777" w:rsidR="001E092E" w:rsidRDefault="001E092E" w:rsidP="00E24F19">
      <w:pPr>
        <w:numPr>
          <w:ilvl w:val="0"/>
          <w:numId w:val="61"/>
        </w:numPr>
        <w:rPr>
          <w:sz w:val="24"/>
        </w:rPr>
      </w:pPr>
      <w:r>
        <w:rPr>
          <w:sz w:val="24"/>
        </w:rPr>
        <w:t xml:space="preserve">Regions 6 and 7 and SOW 34 </w:t>
      </w:r>
      <w:r w:rsidR="009D3B13">
        <w:rPr>
          <w:sz w:val="24"/>
        </w:rPr>
        <w:t xml:space="preserve">test bed </w:t>
      </w:r>
      <w:r>
        <w:rPr>
          <w:sz w:val="24"/>
        </w:rPr>
        <w:t xml:space="preserve">will be moved from July 10 to July 17.  </w:t>
      </w:r>
      <w:smartTag w:uri="urn:schemas-microsoft-com:office:smarttags" w:element="place">
        <w:smartTag w:uri="urn:schemas-microsoft-com:office:smarttags" w:element="country-region">
          <w:r>
            <w:rPr>
              <w:sz w:val="24"/>
            </w:rPr>
            <w:t>Canada</w:t>
          </w:r>
        </w:smartTag>
      </w:smartTag>
      <w:r>
        <w:rPr>
          <w:sz w:val="24"/>
        </w:rPr>
        <w:t xml:space="preserve"> will stay on July 10</w:t>
      </w:r>
      <w:r>
        <w:rPr>
          <w:sz w:val="24"/>
          <w:vertAlign w:val="superscript"/>
        </w:rPr>
        <w:t>th</w:t>
      </w:r>
      <w:r>
        <w:rPr>
          <w:sz w:val="24"/>
        </w:rPr>
        <w:t>.</w:t>
      </w:r>
    </w:p>
    <w:p w14:paraId="639A86B6" w14:textId="77777777" w:rsidR="009D3B13" w:rsidRDefault="009D3B13" w:rsidP="009D3B13">
      <w:pPr>
        <w:rPr>
          <w:sz w:val="24"/>
        </w:rPr>
      </w:pPr>
    </w:p>
    <w:p w14:paraId="3A2EDE24" w14:textId="77777777" w:rsidR="001E092E" w:rsidRDefault="009D3B13" w:rsidP="00E24F19">
      <w:pPr>
        <w:numPr>
          <w:ilvl w:val="0"/>
          <w:numId w:val="61"/>
        </w:numPr>
        <w:rPr>
          <w:sz w:val="24"/>
        </w:rPr>
      </w:pPr>
      <w:r>
        <w:rPr>
          <w:sz w:val="24"/>
        </w:rPr>
        <w:t>A local system vendor member</w:t>
      </w:r>
      <w:r w:rsidR="001E092E">
        <w:rPr>
          <w:sz w:val="24"/>
        </w:rPr>
        <w:t xml:space="preserve"> asked if the ITP start date could be pulled up.  </w:t>
      </w:r>
      <w:proofErr w:type="spellStart"/>
      <w:r w:rsidR="001E092E">
        <w:rPr>
          <w:sz w:val="24"/>
        </w:rPr>
        <w:t>NeuStar</w:t>
      </w:r>
      <w:proofErr w:type="spellEnd"/>
      <w:r w:rsidR="001E092E">
        <w:rPr>
          <w:sz w:val="24"/>
        </w:rPr>
        <w:t xml:space="preserve"> said that it would be easier to push the date out than bring it up.</w:t>
      </w:r>
    </w:p>
    <w:p w14:paraId="330CE5BE" w14:textId="77777777" w:rsidR="009D3B13" w:rsidRDefault="009D3B13" w:rsidP="009D3B13">
      <w:pPr>
        <w:rPr>
          <w:sz w:val="24"/>
        </w:rPr>
      </w:pPr>
    </w:p>
    <w:p w14:paraId="10D67BA0" w14:textId="77777777" w:rsidR="001E092E" w:rsidRDefault="009D3B13" w:rsidP="00E24F19">
      <w:pPr>
        <w:numPr>
          <w:ilvl w:val="0"/>
          <w:numId w:val="61"/>
        </w:numPr>
        <w:rPr>
          <w:sz w:val="24"/>
        </w:rPr>
      </w:pPr>
      <w:r>
        <w:rPr>
          <w:sz w:val="24"/>
        </w:rPr>
        <w:t xml:space="preserve">The </w:t>
      </w:r>
      <w:r w:rsidR="001E092E">
        <w:rPr>
          <w:sz w:val="24"/>
        </w:rPr>
        <w:t>LLC date for deciding region slots will be pulled up to the September 2005 LLC meeting.</w:t>
      </w:r>
    </w:p>
    <w:p w14:paraId="0F515530" w14:textId="77777777" w:rsidR="001E092E" w:rsidRDefault="001E092E" w:rsidP="001E092E">
      <w:pPr>
        <w:rPr>
          <w:sz w:val="24"/>
        </w:rPr>
      </w:pPr>
    </w:p>
    <w:p w14:paraId="3E3DBE6C" w14:textId="77777777" w:rsidR="001E092E" w:rsidRDefault="001E092E" w:rsidP="001E092E">
      <w:pPr>
        <w:rPr>
          <w:sz w:val="24"/>
        </w:rPr>
      </w:pPr>
      <w:r>
        <w:rPr>
          <w:sz w:val="24"/>
          <w:u w:val="single"/>
        </w:rPr>
        <w:t>NPAC Release 3.3 (SO</w:t>
      </w:r>
      <w:r w:rsidR="009D3B13">
        <w:rPr>
          <w:sz w:val="24"/>
          <w:u w:val="single"/>
        </w:rPr>
        <w:t>W 49) Project Plan (</w:t>
      </w:r>
      <w:proofErr w:type="spellStart"/>
      <w:r w:rsidR="009D3B13">
        <w:rPr>
          <w:sz w:val="24"/>
          <w:u w:val="single"/>
        </w:rPr>
        <w:t>NeuStar</w:t>
      </w:r>
      <w:proofErr w:type="spellEnd"/>
      <w:r>
        <w:rPr>
          <w:sz w:val="24"/>
          <w:u w:val="single"/>
        </w:rPr>
        <w:t>):</w:t>
      </w:r>
    </w:p>
    <w:p w14:paraId="61BF009C" w14:textId="77777777" w:rsidR="001E092E" w:rsidRDefault="001E092E" w:rsidP="001E092E">
      <w:pPr>
        <w:rPr>
          <w:sz w:val="24"/>
        </w:rPr>
      </w:pPr>
    </w:p>
    <w:p w14:paraId="77875688" w14:textId="77777777" w:rsidR="009D3B13" w:rsidRDefault="009D3B13" w:rsidP="001E092E">
      <w:pPr>
        <w:rPr>
          <w:sz w:val="24"/>
        </w:rPr>
      </w:pPr>
    </w:p>
    <w:p w14:paraId="1E0F94E5" w14:textId="77777777" w:rsidR="001E092E" w:rsidRDefault="009D3B13" w:rsidP="00E24F19">
      <w:pPr>
        <w:numPr>
          <w:ilvl w:val="0"/>
          <w:numId w:val="62"/>
        </w:numPr>
        <w:rPr>
          <w:sz w:val="24"/>
        </w:rPr>
      </w:pPr>
      <w:r>
        <w:rPr>
          <w:sz w:val="24"/>
        </w:rPr>
        <w:t>A local system vendor member</w:t>
      </w:r>
      <w:r w:rsidR="001E092E">
        <w:rPr>
          <w:sz w:val="24"/>
        </w:rPr>
        <w:t xml:space="preserve"> asked that the ASN.1 and GDMO be made available soon</w:t>
      </w:r>
      <w:r>
        <w:rPr>
          <w:sz w:val="24"/>
        </w:rPr>
        <w:t xml:space="preserve">er than 3/11 if possible.  </w:t>
      </w:r>
      <w:proofErr w:type="spellStart"/>
      <w:r>
        <w:rPr>
          <w:sz w:val="24"/>
        </w:rPr>
        <w:t>NeuStar</w:t>
      </w:r>
      <w:proofErr w:type="spellEnd"/>
      <w:r w:rsidR="001E092E">
        <w:rPr>
          <w:sz w:val="24"/>
        </w:rPr>
        <w:t xml:space="preserve"> said that it would be difficult to move it up but will try if possible.</w:t>
      </w:r>
    </w:p>
    <w:p w14:paraId="56CFE7D6" w14:textId="77777777" w:rsidR="009D3B13" w:rsidRDefault="009D3B13" w:rsidP="009D3B13">
      <w:pPr>
        <w:rPr>
          <w:sz w:val="24"/>
        </w:rPr>
      </w:pPr>
    </w:p>
    <w:p w14:paraId="00FDE3FF" w14:textId="77777777" w:rsidR="009D3B13" w:rsidRDefault="009D3B13" w:rsidP="00E24F19">
      <w:pPr>
        <w:numPr>
          <w:ilvl w:val="0"/>
          <w:numId w:val="58"/>
        </w:numPr>
        <w:rPr>
          <w:sz w:val="24"/>
        </w:rPr>
      </w:pPr>
      <w:r>
        <w:rPr>
          <w:color w:val="FF0000"/>
          <w:sz w:val="24"/>
        </w:rPr>
        <w:t xml:space="preserve">LNPA Working Group </w:t>
      </w:r>
      <w:r w:rsidRPr="00325480">
        <w:rPr>
          <w:color w:val="FF0000"/>
          <w:sz w:val="24"/>
        </w:rPr>
        <w:t>Members</w:t>
      </w:r>
      <w:r>
        <w:rPr>
          <w:sz w:val="24"/>
        </w:rPr>
        <w:t xml:space="preserve"> are </w:t>
      </w:r>
      <w:r w:rsidRPr="00325480">
        <w:rPr>
          <w:sz w:val="24"/>
        </w:rPr>
        <w:t>to</w:t>
      </w:r>
      <w:r>
        <w:rPr>
          <w:sz w:val="24"/>
        </w:rPr>
        <w:t xml:space="preserve"> review the attached Release 3.3 Project Plan and come to the March 2005 LNPA meeting prepared to communicate any concerns/revisions. </w:t>
      </w:r>
    </w:p>
    <w:p w14:paraId="27206CA7" w14:textId="01C06A73" w:rsidR="009D3B13" w:rsidRDefault="009D3B13" w:rsidP="009D3B13">
      <w:pPr>
        <w:rPr>
          <w:sz w:val="24"/>
        </w:rPr>
      </w:pPr>
      <w:r>
        <w:rPr>
          <w:sz w:val="24"/>
        </w:rPr>
        <w:tab/>
      </w:r>
      <w:r>
        <w:rPr>
          <w:sz w:val="24"/>
        </w:rPr>
        <w:tab/>
      </w:r>
      <w:r>
        <w:rPr>
          <w:sz w:val="24"/>
        </w:rPr>
        <w:tab/>
      </w:r>
      <w:r>
        <w:rPr>
          <w:sz w:val="24"/>
        </w:rPr>
        <w:tab/>
      </w:r>
      <w:bookmarkStart w:id="37" w:name="_MON_1170863511"/>
      <w:bookmarkEnd w:id="37"/>
      <w:r w:rsidRPr="00325480">
        <w:rPr>
          <w:sz w:val="24"/>
        </w:rPr>
        <w:object w:dxaOrig="1535" w:dyaOrig="991" w14:anchorId="57091F52">
          <v:shape id="_x0000_i1055" type="#_x0000_t75" style="width:77pt;height:49.3pt" o:ole="">
            <v:imagedata r:id="rId67" o:title=""/>
          </v:shape>
          <o:OLEObject Type="Embed" ProgID="Word.Document.8" ShapeID="_x0000_i1055" DrawAspect="Icon" ObjectID="_1739620953" r:id="rId68">
            <o:FieldCodes>\s</o:FieldCodes>
          </o:OLEObject>
        </w:object>
      </w:r>
      <w:r>
        <w:rPr>
          <w:sz w:val="24"/>
        </w:rPr>
        <w:tab/>
      </w:r>
      <w:r w:rsidR="00E24F19" w:rsidRPr="00325480">
        <w:rPr>
          <w:sz w:val="24"/>
        </w:rPr>
        <w:object w:dxaOrig="1535" w:dyaOrig="991" w14:anchorId="14038008">
          <v:shape id="_x0000_i1066" type="#_x0000_t75" style="width:77pt;height:49.3pt" o:ole="">
            <v:imagedata r:id="rId69" o:title=""/>
          </v:shape>
          <o:OLEObject Type="Embed" ProgID="Package" ShapeID="_x0000_i1066" DrawAspect="Icon" ObjectID="_1739620954" r:id="rId70"/>
        </w:object>
      </w:r>
    </w:p>
    <w:p w14:paraId="21F5134B" w14:textId="77777777" w:rsidR="001A606D" w:rsidRPr="00433192" w:rsidRDefault="001E092E">
      <w:pPr>
        <w:rPr>
          <w:sz w:val="24"/>
        </w:rPr>
      </w:pPr>
      <w:r>
        <w:rPr>
          <w:sz w:val="24"/>
        </w:rPr>
        <w:t xml:space="preserve"> </w:t>
      </w:r>
    </w:p>
    <w:p w14:paraId="51F1F44E" w14:textId="77777777" w:rsidR="001A606D" w:rsidRDefault="00433192">
      <w:pPr>
        <w:rPr>
          <w:sz w:val="24"/>
          <w:u w:val="single"/>
        </w:rPr>
      </w:pPr>
      <w:r>
        <w:rPr>
          <w:sz w:val="24"/>
          <w:u w:val="single"/>
        </w:rPr>
        <w:t>Review of January</w:t>
      </w:r>
      <w:r w:rsidR="001A606D">
        <w:rPr>
          <w:sz w:val="24"/>
          <w:u w:val="single"/>
        </w:rPr>
        <w:t xml:space="preserve"> Action Items:</w:t>
      </w:r>
    </w:p>
    <w:p w14:paraId="4A36448A" w14:textId="77777777" w:rsidR="001A606D" w:rsidRDefault="001A606D">
      <w:pPr>
        <w:rPr>
          <w:sz w:val="24"/>
          <w:u w:val="single"/>
        </w:rPr>
      </w:pPr>
    </w:p>
    <w:bookmarkStart w:id="38" w:name="_MON_1171392397"/>
    <w:bookmarkEnd w:id="38"/>
    <w:p w14:paraId="1EF04F61" w14:textId="77777777" w:rsidR="001A606D" w:rsidRDefault="00433192">
      <w:pPr>
        <w:rPr>
          <w:sz w:val="24"/>
        </w:rPr>
      </w:pPr>
      <w:r w:rsidRPr="00433192">
        <w:rPr>
          <w:sz w:val="24"/>
        </w:rPr>
        <w:object w:dxaOrig="1535" w:dyaOrig="991" w14:anchorId="65537451">
          <v:shape id="_x0000_i1057" type="#_x0000_t75" style="width:77pt;height:49.3pt" o:ole="">
            <v:imagedata r:id="rId71" o:title=""/>
          </v:shape>
          <o:OLEObject Type="Embed" ProgID="Word.Document.8" ShapeID="_x0000_i1057" DrawAspect="Icon" ObjectID="_1739620955" r:id="rId72">
            <o:FieldCodes>\s</o:FieldCodes>
          </o:OLEObject>
        </w:object>
      </w:r>
    </w:p>
    <w:p w14:paraId="04220FA3" w14:textId="77777777" w:rsidR="001A606D" w:rsidRDefault="001A606D">
      <w:pPr>
        <w:rPr>
          <w:color w:val="FF0000"/>
          <w:sz w:val="24"/>
          <w:u w:val="single"/>
        </w:rPr>
      </w:pPr>
    </w:p>
    <w:p w14:paraId="29BE9A10" w14:textId="77777777" w:rsidR="001A606D" w:rsidRDefault="00433192" w:rsidP="00E24F19">
      <w:pPr>
        <w:pStyle w:val="BodyText"/>
        <w:numPr>
          <w:ilvl w:val="0"/>
          <w:numId w:val="15"/>
        </w:numPr>
      </w:pPr>
      <w:r>
        <w:t>Item 0105</w:t>
      </w:r>
      <w:r w:rsidR="001A606D">
        <w:t>-01:  This item has been completed and is Closed.</w:t>
      </w:r>
    </w:p>
    <w:p w14:paraId="102913FC" w14:textId="77777777" w:rsidR="001A606D" w:rsidRDefault="001A606D">
      <w:pPr>
        <w:rPr>
          <w:sz w:val="24"/>
        </w:rPr>
      </w:pPr>
    </w:p>
    <w:p w14:paraId="12F0588E" w14:textId="77777777" w:rsidR="001A606D" w:rsidRPr="00433192" w:rsidRDefault="00433192" w:rsidP="00E24F19">
      <w:pPr>
        <w:numPr>
          <w:ilvl w:val="0"/>
          <w:numId w:val="27"/>
        </w:numPr>
        <w:rPr>
          <w:sz w:val="24"/>
        </w:rPr>
      </w:pPr>
      <w:r>
        <w:rPr>
          <w:sz w:val="24"/>
        </w:rPr>
        <w:t>Item 0105</w:t>
      </w:r>
      <w:r w:rsidR="001A606D">
        <w:rPr>
          <w:sz w:val="24"/>
        </w:rPr>
        <w:t xml:space="preserve">-02:  </w:t>
      </w:r>
      <w:r w:rsidRPr="00433192">
        <w:rPr>
          <w:sz w:val="24"/>
          <w:szCs w:val="24"/>
        </w:rPr>
        <w:t>This item has been completed and is Closed.</w:t>
      </w:r>
    </w:p>
    <w:p w14:paraId="2982074B" w14:textId="77777777" w:rsidR="00433192" w:rsidRDefault="00433192" w:rsidP="00433192">
      <w:pPr>
        <w:rPr>
          <w:sz w:val="24"/>
        </w:rPr>
      </w:pPr>
    </w:p>
    <w:p w14:paraId="7C5E9B90" w14:textId="77777777" w:rsidR="001A606D" w:rsidRDefault="00433192" w:rsidP="00E24F19">
      <w:pPr>
        <w:numPr>
          <w:ilvl w:val="0"/>
          <w:numId w:val="10"/>
        </w:numPr>
        <w:rPr>
          <w:sz w:val="24"/>
        </w:rPr>
      </w:pPr>
      <w:r>
        <w:rPr>
          <w:sz w:val="24"/>
        </w:rPr>
        <w:t>Item 0105</w:t>
      </w:r>
      <w:r w:rsidR="001A606D">
        <w:rPr>
          <w:sz w:val="24"/>
        </w:rPr>
        <w:t>-03:  This item has been completed and is Closed.</w:t>
      </w:r>
    </w:p>
    <w:p w14:paraId="5482E2EA" w14:textId="77777777" w:rsidR="001A606D" w:rsidRDefault="001A606D">
      <w:pPr>
        <w:rPr>
          <w:sz w:val="24"/>
        </w:rPr>
      </w:pPr>
    </w:p>
    <w:p w14:paraId="3C4811BC" w14:textId="77777777" w:rsidR="001A606D" w:rsidRDefault="00433192" w:rsidP="00E24F19">
      <w:pPr>
        <w:numPr>
          <w:ilvl w:val="0"/>
          <w:numId w:val="11"/>
        </w:numPr>
        <w:rPr>
          <w:sz w:val="24"/>
        </w:rPr>
      </w:pPr>
      <w:r>
        <w:rPr>
          <w:sz w:val="24"/>
        </w:rPr>
        <w:t>Item 0105</w:t>
      </w:r>
      <w:r w:rsidR="001A606D">
        <w:rPr>
          <w:sz w:val="24"/>
        </w:rPr>
        <w:t>-04:  This item has been completed and is Closed.</w:t>
      </w:r>
    </w:p>
    <w:p w14:paraId="33DD3443" w14:textId="77777777" w:rsidR="001A606D" w:rsidRDefault="001A606D">
      <w:pPr>
        <w:rPr>
          <w:sz w:val="24"/>
        </w:rPr>
      </w:pPr>
    </w:p>
    <w:p w14:paraId="482AB572" w14:textId="77777777" w:rsidR="001A606D" w:rsidRDefault="00433192" w:rsidP="00E24F19">
      <w:pPr>
        <w:numPr>
          <w:ilvl w:val="0"/>
          <w:numId w:val="10"/>
        </w:numPr>
        <w:rPr>
          <w:sz w:val="24"/>
        </w:rPr>
      </w:pPr>
      <w:r>
        <w:rPr>
          <w:sz w:val="24"/>
        </w:rPr>
        <w:t>Item 0105</w:t>
      </w:r>
      <w:r w:rsidR="001A606D">
        <w:rPr>
          <w:sz w:val="24"/>
        </w:rPr>
        <w:t>-05:  This item has been completed and is Closed.</w:t>
      </w:r>
    </w:p>
    <w:p w14:paraId="297FBEB7" w14:textId="77777777" w:rsidR="001A606D" w:rsidRDefault="001A606D">
      <w:pPr>
        <w:rPr>
          <w:sz w:val="24"/>
        </w:rPr>
      </w:pPr>
    </w:p>
    <w:p w14:paraId="24C44654" w14:textId="77777777" w:rsidR="001A606D" w:rsidRDefault="00433192" w:rsidP="00E24F19">
      <w:pPr>
        <w:numPr>
          <w:ilvl w:val="0"/>
          <w:numId w:val="11"/>
        </w:numPr>
        <w:rPr>
          <w:sz w:val="24"/>
        </w:rPr>
      </w:pPr>
      <w:r>
        <w:rPr>
          <w:sz w:val="24"/>
        </w:rPr>
        <w:t>Item 0105</w:t>
      </w:r>
      <w:r w:rsidR="001A606D">
        <w:rPr>
          <w:sz w:val="24"/>
        </w:rPr>
        <w:t>-06:  This item has been completed and is Closed.</w:t>
      </w:r>
    </w:p>
    <w:p w14:paraId="18CAC1CF" w14:textId="77777777" w:rsidR="001A606D" w:rsidRDefault="001A606D">
      <w:pPr>
        <w:rPr>
          <w:sz w:val="24"/>
        </w:rPr>
      </w:pPr>
    </w:p>
    <w:p w14:paraId="3579EC01" w14:textId="77777777" w:rsidR="001A606D" w:rsidRDefault="00433192" w:rsidP="00E24F19">
      <w:pPr>
        <w:numPr>
          <w:ilvl w:val="0"/>
          <w:numId w:val="10"/>
        </w:numPr>
        <w:rPr>
          <w:sz w:val="24"/>
        </w:rPr>
      </w:pPr>
      <w:r>
        <w:rPr>
          <w:sz w:val="24"/>
        </w:rPr>
        <w:t>Item 0105</w:t>
      </w:r>
      <w:r w:rsidR="001A606D">
        <w:rPr>
          <w:sz w:val="24"/>
        </w:rPr>
        <w:t>-07:  This item has been completed and is Closed.</w:t>
      </w:r>
    </w:p>
    <w:p w14:paraId="215FB8FC" w14:textId="77777777" w:rsidR="001A606D" w:rsidRDefault="001A606D">
      <w:pPr>
        <w:rPr>
          <w:sz w:val="24"/>
        </w:rPr>
      </w:pPr>
    </w:p>
    <w:p w14:paraId="70484E1F" w14:textId="77777777" w:rsidR="001A606D" w:rsidRDefault="00433192" w:rsidP="00E24F19">
      <w:pPr>
        <w:numPr>
          <w:ilvl w:val="0"/>
          <w:numId w:val="12"/>
        </w:numPr>
        <w:rPr>
          <w:sz w:val="24"/>
        </w:rPr>
      </w:pPr>
      <w:r>
        <w:rPr>
          <w:sz w:val="24"/>
        </w:rPr>
        <w:t>Item 0105</w:t>
      </w:r>
      <w:r w:rsidR="001A606D">
        <w:rPr>
          <w:sz w:val="24"/>
        </w:rPr>
        <w:t>-08:  This item has been completed and is Closed.</w:t>
      </w:r>
    </w:p>
    <w:p w14:paraId="20E9EC68" w14:textId="77777777" w:rsidR="001A606D" w:rsidRDefault="001A606D">
      <w:pPr>
        <w:rPr>
          <w:sz w:val="24"/>
        </w:rPr>
      </w:pPr>
    </w:p>
    <w:p w14:paraId="491F100C" w14:textId="77777777" w:rsidR="001A606D" w:rsidRDefault="00433192" w:rsidP="00E24F19">
      <w:pPr>
        <w:numPr>
          <w:ilvl w:val="0"/>
          <w:numId w:val="10"/>
        </w:numPr>
        <w:rPr>
          <w:sz w:val="24"/>
        </w:rPr>
      </w:pPr>
      <w:r>
        <w:rPr>
          <w:sz w:val="24"/>
        </w:rPr>
        <w:t>Item 0105</w:t>
      </w:r>
      <w:r w:rsidR="001A606D">
        <w:rPr>
          <w:sz w:val="24"/>
        </w:rPr>
        <w:t>-09:  This item has been completed and is Closed.</w:t>
      </w:r>
    </w:p>
    <w:p w14:paraId="47B77406" w14:textId="77777777" w:rsidR="001A606D" w:rsidRDefault="001A606D">
      <w:pPr>
        <w:rPr>
          <w:sz w:val="24"/>
        </w:rPr>
      </w:pPr>
    </w:p>
    <w:p w14:paraId="63EAF7F3" w14:textId="77777777" w:rsidR="001A606D" w:rsidRDefault="00433192" w:rsidP="00E24F19">
      <w:pPr>
        <w:numPr>
          <w:ilvl w:val="0"/>
          <w:numId w:val="11"/>
        </w:numPr>
        <w:rPr>
          <w:sz w:val="24"/>
        </w:rPr>
      </w:pPr>
      <w:r>
        <w:rPr>
          <w:sz w:val="24"/>
        </w:rPr>
        <w:t>Item 0105</w:t>
      </w:r>
      <w:r w:rsidR="001A606D">
        <w:rPr>
          <w:sz w:val="24"/>
        </w:rPr>
        <w:t>-10:  This item has been completed and is Closed.</w:t>
      </w:r>
    </w:p>
    <w:p w14:paraId="48370316" w14:textId="77777777" w:rsidR="001A606D" w:rsidRDefault="001A606D">
      <w:pPr>
        <w:rPr>
          <w:sz w:val="24"/>
        </w:rPr>
      </w:pPr>
    </w:p>
    <w:p w14:paraId="017E4CB8" w14:textId="77777777" w:rsidR="001A606D" w:rsidRDefault="00433192" w:rsidP="00E24F19">
      <w:pPr>
        <w:numPr>
          <w:ilvl w:val="0"/>
          <w:numId w:val="10"/>
        </w:numPr>
        <w:rPr>
          <w:sz w:val="24"/>
        </w:rPr>
      </w:pPr>
      <w:r>
        <w:rPr>
          <w:sz w:val="24"/>
        </w:rPr>
        <w:t>Item 0105</w:t>
      </w:r>
      <w:r w:rsidR="001A606D">
        <w:rPr>
          <w:sz w:val="24"/>
        </w:rPr>
        <w:t>-11:  This item has been completed and is Closed.</w:t>
      </w:r>
    </w:p>
    <w:p w14:paraId="6551EDA2" w14:textId="77777777" w:rsidR="001A606D" w:rsidRDefault="001A606D">
      <w:pPr>
        <w:rPr>
          <w:sz w:val="24"/>
        </w:rPr>
      </w:pPr>
    </w:p>
    <w:p w14:paraId="131641F0" w14:textId="77777777" w:rsidR="001A606D" w:rsidRDefault="00433192" w:rsidP="00E24F19">
      <w:pPr>
        <w:numPr>
          <w:ilvl w:val="0"/>
          <w:numId w:val="11"/>
        </w:numPr>
        <w:rPr>
          <w:sz w:val="24"/>
        </w:rPr>
      </w:pPr>
      <w:r>
        <w:rPr>
          <w:sz w:val="24"/>
        </w:rPr>
        <w:t>Item 0105</w:t>
      </w:r>
      <w:r w:rsidR="001A606D">
        <w:rPr>
          <w:sz w:val="24"/>
        </w:rPr>
        <w:t>-12:  This item has been completed and is Closed.</w:t>
      </w:r>
    </w:p>
    <w:p w14:paraId="57EC4A36" w14:textId="77777777" w:rsidR="001A606D" w:rsidRDefault="001A606D">
      <w:pPr>
        <w:rPr>
          <w:sz w:val="24"/>
        </w:rPr>
      </w:pPr>
    </w:p>
    <w:p w14:paraId="1EE7D209" w14:textId="77777777" w:rsidR="001A606D" w:rsidRDefault="00433192" w:rsidP="00E24F19">
      <w:pPr>
        <w:numPr>
          <w:ilvl w:val="0"/>
          <w:numId w:val="10"/>
        </w:numPr>
        <w:rPr>
          <w:sz w:val="24"/>
        </w:rPr>
      </w:pPr>
      <w:r>
        <w:rPr>
          <w:sz w:val="24"/>
        </w:rPr>
        <w:t>Item 0105</w:t>
      </w:r>
      <w:r w:rsidR="001A606D">
        <w:rPr>
          <w:sz w:val="24"/>
        </w:rPr>
        <w:t>-13:  This item has been completed and is Closed.</w:t>
      </w:r>
    </w:p>
    <w:p w14:paraId="3E7163A2" w14:textId="77777777" w:rsidR="001A606D" w:rsidRDefault="001A606D">
      <w:pPr>
        <w:rPr>
          <w:sz w:val="24"/>
        </w:rPr>
      </w:pPr>
    </w:p>
    <w:p w14:paraId="1F0818D1" w14:textId="77777777" w:rsidR="001A606D" w:rsidRDefault="00433192" w:rsidP="00E24F19">
      <w:pPr>
        <w:numPr>
          <w:ilvl w:val="0"/>
          <w:numId w:val="11"/>
        </w:numPr>
        <w:rPr>
          <w:sz w:val="24"/>
        </w:rPr>
      </w:pPr>
      <w:r>
        <w:rPr>
          <w:sz w:val="24"/>
        </w:rPr>
        <w:t>Item 0105-14:  This item has been completed and is Closed.</w:t>
      </w:r>
    </w:p>
    <w:p w14:paraId="14ACD109" w14:textId="77777777" w:rsidR="001A606D" w:rsidRDefault="001A606D">
      <w:pPr>
        <w:rPr>
          <w:sz w:val="24"/>
        </w:rPr>
      </w:pPr>
    </w:p>
    <w:p w14:paraId="44DC0835" w14:textId="77777777" w:rsidR="001A606D" w:rsidRDefault="001A606D" w:rsidP="00E24F19">
      <w:pPr>
        <w:numPr>
          <w:ilvl w:val="0"/>
          <w:numId w:val="11"/>
        </w:numPr>
        <w:rPr>
          <w:sz w:val="24"/>
        </w:rPr>
      </w:pPr>
      <w:r>
        <w:rPr>
          <w:sz w:val="24"/>
        </w:rPr>
        <w:t>Ite</w:t>
      </w:r>
      <w:r w:rsidR="00433192">
        <w:rPr>
          <w:sz w:val="24"/>
        </w:rPr>
        <w:t>m 0105</w:t>
      </w:r>
      <w:r>
        <w:rPr>
          <w:sz w:val="24"/>
        </w:rPr>
        <w:t>-15:  This item has been completed and is Closed.</w:t>
      </w:r>
    </w:p>
    <w:p w14:paraId="4833AD19" w14:textId="77777777" w:rsidR="001A606D" w:rsidRDefault="001A606D">
      <w:pPr>
        <w:rPr>
          <w:sz w:val="24"/>
        </w:rPr>
      </w:pPr>
    </w:p>
    <w:p w14:paraId="01847BBE" w14:textId="77777777" w:rsidR="001A606D" w:rsidRDefault="00433192" w:rsidP="00E24F19">
      <w:pPr>
        <w:numPr>
          <w:ilvl w:val="0"/>
          <w:numId w:val="11"/>
        </w:numPr>
        <w:rPr>
          <w:sz w:val="24"/>
        </w:rPr>
      </w:pPr>
      <w:r>
        <w:rPr>
          <w:sz w:val="24"/>
        </w:rPr>
        <w:t>Item 0105</w:t>
      </w:r>
      <w:r w:rsidR="001A606D">
        <w:rPr>
          <w:sz w:val="24"/>
        </w:rPr>
        <w:t>-16:  This item has been completed and is Closed.</w:t>
      </w:r>
    </w:p>
    <w:p w14:paraId="528BCB77" w14:textId="77777777" w:rsidR="001A606D" w:rsidRDefault="001A606D">
      <w:pPr>
        <w:rPr>
          <w:sz w:val="24"/>
        </w:rPr>
      </w:pPr>
    </w:p>
    <w:p w14:paraId="58096AD9" w14:textId="77777777" w:rsidR="001A606D" w:rsidRDefault="00433192" w:rsidP="00E24F19">
      <w:pPr>
        <w:numPr>
          <w:ilvl w:val="0"/>
          <w:numId w:val="24"/>
        </w:numPr>
        <w:rPr>
          <w:sz w:val="24"/>
        </w:rPr>
      </w:pPr>
      <w:r>
        <w:rPr>
          <w:sz w:val="24"/>
        </w:rPr>
        <w:t>Item 0105</w:t>
      </w:r>
      <w:r w:rsidR="001A606D">
        <w:rPr>
          <w:sz w:val="24"/>
        </w:rPr>
        <w:t>-17:  This item has been completed and is Closed.</w:t>
      </w:r>
    </w:p>
    <w:p w14:paraId="7C54EB3C" w14:textId="77777777" w:rsidR="001A606D" w:rsidRDefault="001A606D">
      <w:pPr>
        <w:rPr>
          <w:sz w:val="24"/>
        </w:rPr>
      </w:pPr>
    </w:p>
    <w:p w14:paraId="60D145EB" w14:textId="77777777" w:rsidR="001A606D" w:rsidRDefault="00433192" w:rsidP="00E24F19">
      <w:pPr>
        <w:numPr>
          <w:ilvl w:val="0"/>
          <w:numId w:val="11"/>
        </w:numPr>
        <w:rPr>
          <w:sz w:val="24"/>
        </w:rPr>
      </w:pPr>
      <w:r>
        <w:rPr>
          <w:sz w:val="24"/>
        </w:rPr>
        <w:t>Item 0105</w:t>
      </w:r>
      <w:r w:rsidR="001A606D">
        <w:rPr>
          <w:sz w:val="24"/>
        </w:rPr>
        <w:t>-18:  This item has been completed and is Closed.</w:t>
      </w:r>
    </w:p>
    <w:p w14:paraId="57744294" w14:textId="77777777" w:rsidR="001A606D" w:rsidRDefault="001A606D">
      <w:pPr>
        <w:rPr>
          <w:sz w:val="24"/>
        </w:rPr>
      </w:pPr>
    </w:p>
    <w:p w14:paraId="222B0B6C" w14:textId="77777777" w:rsidR="001A606D" w:rsidRDefault="00433192" w:rsidP="00E24F19">
      <w:pPr>
        <w:numPr>
          <w:ilvl w:val="0"/>
          <w:numId w:val="25"/>
        </w:numPr>
        <w:rPr>
          <w:sz w:val="24"/>
        </w:rPr>
      </w:pPr>
      <w:r>
        <w:rPr>
          <w:sz w:val="24"/>
        </w:rPr>
        <w:t>Item 0105</w:t>
      </w:r>
      <w:r w:rsidR="001A606D">
        <w:rPr>
          <w:sz w:val="24"/>
        </w:rPr>
        <w:t>-19:  This item has been completed and is Closed.</w:t>
      </w:r>
    </w:p>
    <w:p w14:paraId="6861F809" w14:textId="77777777" w:rsidR="001A606D" w:rsidRDefault="001A606D">
      <w:pPr>
        <w:rPr>
          <w:sz w:val="24"/>
        </w:rPr>
      </w:pPr>
    </w:p>
    <w:p w14:paraId="11756E41" w14:textId="77777777" w:rsidR="001A606D" w:rsidRDefault="00433192" w:rsidP="00E24F19">
      <w:pPr>
        <w:numPr>
          <w:ilvl w:val="0"/>
          <w:numId w:val="11"/>
        </w:numPr>
        <w:rPr>
          <w:sz w:val="24"/>
        </w:rPr>
      </w:pPr>
      <w:r>
        <w:rPr>
          <w:sz w:val="24"/>
        </w:rPr>
        <w:t>Item 0105</w:t>
      </w:r>
      <w:r w:rsidR="001A606D">
        <w:rPr>
          <w:sz w:val="24"/>
        </w:rPr>
        <w:t>-20:  This item has been c</w:t>
      </w:r>
      <w:r w:rsidR="00185BFE">
        <w:rPr>
          <w:sz w:val="24"/>
        </w:rPr>
        <w:t>ompleted and is Closed.</w:t>
      </w:r>
    </w:p>
    <w:p w14:paraId="61136630" w14:textId="77777777" w:rsidR="001A606D" w:rsidRDefault="001A606D">
      <w:pPr>
        <w:rPr>
          <w:sz w:val="24"/>
        </w:rPr>
      </w:pPr>
    </w:p>
    <w:p w14:paraId="40443094" w14:textId="77777777" w:rsidR="001A606D" w:rsidRDefault="00433192" w:rsidP="00E24F19">
      <w:pPr>
        <w:numPr>
          <w:ilvl w:val="0"/>
          <w:numId w:val="26"/>
        </w:numPr>
        <w:rPr>
          <w:sz w:val="24"/>
        </w:rPr>
      </w:pPr>
      <w:r>
        <w:rPr>
          <w:sz w:val="24"/>
        </w:rPr>
        <w:t>Item 0105</w:t>
      </w:r>
      <w:r w:rsidR="001A606D">
        <w:rPr>
          <w:sz w:val="24"/>
        </w:rPr>
        <w:t>-21:  This item remains Open.</w:t>
      </w:r>
    </w:p>
    <w:p w14:paraId="1308823F" w14:textId="77777777" w:rsidR="001A606D" w:rsidRDefault="001A606D">
      <w:pPr>
        <w:rPr>
          <w:sz w:val="24"/>
        </w:rPr>
      </w:pPr>
    </w:p>
    <w:p w14:paraId="4879749E" w14:textId="77777777" w:rsidR="001A606D" w:rsidRDefault="001A606D">
      <w:pPr>
        <w:rPr>
          <w:sz w:val="24"/>
          <w:u w:val="single"/>
        </w:rPr>
      </w:pPr>
      <w:r>
        <w:rPr>
          <w:sz w:val="24"/>
          <w:u w:val="single"/>
        </w:rPr>
        <w:t>Action Items Remaining Open from Previous Meetings:</w:t>
      </w:r>
    </w:p>
    <w:p w14:paraId="767BA10B" w14:textId="77777777" w:rsidR="001A606D" w:rsidRDefault="001A606D">
      <w:pPr>
        <w:rPr>
          <w:sz w:val="24"/>
        </w:rPr>
      </w:pPr>
    </w:p>
    <w:p w14:paraId="7FDE266B" w14:textId="77777777" w:rsidR="001A606D" w:rsidRDefault="001A606D" w:rsidP="00E24F19">
      <w:pPr>
        <w:numPr>
          <w:ilvl w:val="0"/>
          <w:numId w:val="28"/>
        </w:numPr>
        <w:rPr>
          <w:sz w:val="24"/>
        </w:rPr>
      </w:pPr>
      <w:r>
        <w:rPr>
          <w:sz w:val="24"/>
        </w:rPr>
        <w:t xml:space="preserve">Item 0804-33:  This Action Item was deferred to the March 2005 LNPA meeting.  </w:t>
      </w:r>
      <w:proofErr w:type="spellStart"/>
      <w:r>
        <w:rPr>
          <w:sz w:val="24"/>
        </w:rPr>
        <w:t>NeuStar</w:t>
      </w:r>
      <w:proofErr w:type="spellEnd"/>
      <w:r>
        <w:rPr>
          <w:sz w:val="24"/>
        </w:rPr>
        <w:t xml:space="preserve"> contact changed to Steve </w:t>
      </w:r>
      <w:proofErr w:type="spellStart"/>
      <w:r>
        <w:rPr>
          <w:sz w:val="24"/>
        </w:rPr>
        <w:t>Addicks</w:t>
      </w:r>
      <w:proofErr w:type="spellEnd"/>
      <w:r>
        <w:rPr>
          <w:sz w:val="24"/>
        </w:rPr>
        <w:t xml:space="preserve">.  Forecasted data due to Steve </w:t>
      </w:r>
      <w:proofErr w:type="spellStart"/>
      <w:r>
        <w:rPr>
          <w:sz w:val="24"/>
        </w:rPr>
        <w:t>Addicks</w:t>
      </w:r>
      <w:proofErr w:type="spellEnd"/>
      <w:r>
        <w:rPr>
          <w:sz w:val="24"/>
        </w:rPr>
        <w:t xml:space="preserve"> by </w:t>
      </w:r>
      <w:smartTag w:uri="urn:schemas-microsoft-com:office:smarttags" w:element="date">
        <w:smartTagPr>
          <w:attr w:name="Year" w:val="2005"/>
          <w:attr w:name="Day" w:val="31"/>
          <w:attr w:name="Month" w:val="1"/>
        </w:smartTagPr>
        <w:r>
          <w:rPr>
            <w:sz w:val="24"/>
          </w:rPr>
          <w:t>January 31, 2005</w:t>
        </w:r>
      </w:smartTag>
      <w:r>
        <w:rPr>
          <w:sz w:val="24"/>
        </w:rPr>
        <w:t xml:space="preserve">.  The Action Item was modified to reflect that </w:t>
      </w:r>
      <w:r>
        <w:rPr>
          <w:color w:val="000000"/>
          <w:sz w:val="24"/>
        </w:rPr>
        <w:t xml:space="preserve">the forecasted numbers should specify volumes, the </w:t>
      </w:r>
      <w:proofErr w:type="gramStart"/>
      <w:r>
        <w:rPr>
          <w:color w:val="000000"/>
          <w:sz w:val="24"/>
        </w:rPr>
        <w:t>time period</w:t>
      </w:r>
      <w:proofErr w:type="gramEnd"/>
      <w:r>
        <w:rPr>
          <w:color w:val="000000"/>
          <w:sz w:val="24"/>
        </w:rPr>
        <w:t xml:space="preserve"> for which the activity is to be accomplished, and the calendar period for the activity.  </w:t>
      </w:r>
      <w:r w:rsidR="00185BFE">
        <w:rPr>
          <w:sz w:val="24"/>
        </w:rPr>
        <w:t>Data from four</w:t>
      </w:r>
      <w:r>
        <w:rPr>
          <w:sz w:val="24"/>
        </w:rPr>
        <w:t xml:space="preserve"> provider</w:t>
      </w:r>
      <w:r w:rsidR="00185BFE">
        <w:rPr>
          <w:sz w:val="24"/>
        </w:rPr>
        <w:t>s</w:t>
      </w:r>
      <w:r>
        <w:rPr>
          <w:sz w:val="24"/>
        </w:rPr>
        <w:t xml:space="preserve"> has been received to date.</w:t>
      </w:r>
    </w:p>
    <w:p w14:paraId="0874C7CB" w14:textId="77777777" w:rsidR="001A606D" w:rsidRDefault="001A606D">
      <w:pPr>
        <w:rPr>
          <w:color w:val="000000"/>
          <w:sz w:val="24"/>
        </w:rPr>
      </w:pPr>
    </w:p>
    <w:p w14:paraId="03216009" w14:textId="77777777" w:rsidR="001A606D" w:rsidRDefault="001A606D" w:rsidP="00E24F19">
      <w:pPr>
        <w:numPr>
          <w:ilvl w:val="0"/>
          <w:numId w:val="18"/>
        </w:numPr>
        <w:rPr>
          <w:sz w:val="24"/>
        </w:rPr>
      </w:pPr>
      <w:r>
        <w:rPr>
          <w:sz w:val="24"/>
        </w:rPr>
        <w:t>Ite</w:t>
      </w:r>
      <w:r w:rsidR="00185BFE">
        <w:rPr>
          <w:sz w:val="24"/>
        </w:rPr>
        <w:t>m 0904-04:  BellSouth agreed to close this Action Item</w:t>
      </w:r>
      <w:r>
        <w:rPr>
          <w:sz w:val="24"/>
        </w:rPr>
        <w:t>.</w:t>
      </w:r>
    </w:p>
    <w:p w14:paraId="326DEFF8" w14:textId="77777777" w:rsidR="001A606D" w:rsidRDefault="001A606D">
      <w:pPr>
        <w:rPr>
          <w:sz w:val="24"/>
        </w:rPr>
      </w:pPr>
    </w:p>
    <w:p w14:paraId="3E9BC780" w14:textId="77777777" w:rsidR="001A606D" w:rsidRDefault="001A606D" w:rsidP="00E24F19">
      <w:pPr>
        <w:numPr>
          <w:ilvl w:val="0"/>
          <w:numId w:val="20"/>
        </w:numPr>
        <w:rPr>
          <w:sz w:val="24"/>
        </w:rPr>
      </w:pPr>
      <w:r>
        <w:rPr>
          <w:sz w:val="24"/>
        </w:rPr>
        <w:t>Item 0904-09:  Item remains Open.</w:t>
      </w:r>
    </w:p>
    <w:p w14:paraId="79415223" w14:textId="77777777" w:rsidR="001A606D" w:rsidRDefault="001A606D">
      <w:pPr>
        <w:rPr>
          <w:sz w:val="24"/>
        </w:rPr>
      </w:pPr>
    </w:p>
    <w:p w14:paraId="59F90458" w14:textId="77777777" w:rsidR="001A606D" w:rsidRDefault="001A606D" w:rsidP="00E24F19">
      <w:pPr>
        <w:pStyle w:val="BodyText"/>
        <w:numPr>
          <w:ilvl w:val="0"/>
          <w:numId w:val="21"/>
        </w:numPr>
      </w:pPr>
      <w:r>
        <w:t xml:space="preserve">Item 1004-21:  </w:t>
      </w:r>
      <w:r w:rsidR="00185BFE">
        <w:t>This item has been completed and is Closed.</w:t>
      </w:r>
    </w:p>
    <w:p w14:paraId="41289915" w14:textId="77777777" w:rsidR="001A606D" w:rsidRDefault="001A606D">
      <w:pPr>
        <w:rPr>
          <w:sz w:val="24"/>
        </w:rPr>
      </w:pPr>
    </w:p>
    <w:p w14:paraId="4D8590CC" w14:textId="77777777" w:rsidR="001A606D" w:rsidRDefault="001A606D" w:rsidP="00E24F19">
      <w:pPr>
        <w:numPr>
          <w:ilvl w:val="0"/>
          <w:numId w:val="22"/>
        </w:numPr>
        <w:rPr>
          <w:sz w:val="24"/>
        </w:rPr>
      </w:pPr>
      <w:r>
        <w:rPr>
          <w:sz w:val="24"/>
        </w:rPr>
        <w:t>Item 1104-09:  This item remains Open and w</w:t>
      </w:r>
      <w:r w:rsidR="00185BFE">
        <w:rPr>
          <w:sz w:val="24"/>
        </w:rPr>
        <w:t>ill be discussed at the March</w:t>
      </w:r>
      <w:r>
        <w:rPr>
          <w:sz w:val="24"/>
        </w:rPr>
        <w:t xml:space="preserve"> 2005 meeting.</w:t>
      </w:r>
    </w:p>
    <w:p w14:paraId="1810B79B" w14:textId="77777777" w:rsidR="00185BFE" w:rsidRDefault="00185BFE" w:rsidP="00185BFE">
      <w:pPr>
        <w:rPr>
          <w:sz w:val="24"/>
        </w:rPr>
      </w:pPr>
    </w:p>
    <w:p w14:paraId="54607273" w14:textId="77777777" w:rsidR="00185BFE" w:rsidRDefault="00185BFE" w:rsidP="00E24F19">
      <w:pPr>
        <w:numPr>
          <w:ilvl w:val="0"/>
          <w:numId w:val="58"/>
        </w:numPr>
        <w:rPr>
          <w:sz w:val="24"/>
        </w:rPr>
      </w:pPr>
      <w:r>
        <w:rPr>
          <w:sz w:val="24"/>
        </w:rPr>
        <w:t>Item 1204-14:  This item has been completed and is Closed.</w:t>
      </w:r>
    </w:p>
    <w:p w14:paraId="13138803" w14:textId="77777777" w:rsidR="00185BFE" w:rsidRDefault="00185BFE" w:rsidP="00185BFE">
      <w:pPr>
        <w:rPr>
          <w:sz w:val="24"/>
        </w:rPr>
      </w:pPr>
    </w:p>
    <w:p w14:paraId="6F559395" w14:textId="77777777" w:rsidR="00185BFE" w:rsidRDefault="00185BFE" w:rsidP="00E24F19">
      <w:pPr>
        <w:numPr>
          <w:ilvl w:val="0"/>
          <w:numId w:val="58"/>
        </w:numPr>
        <w:rPr>
          <w:sz w:val="24"/>
        </w:rPr>
      </w:pPr>
      <w:r>
        <w:rPr>
          <w:sz w:val="24"/>
        </w:rPr>
        <w:t>Item 1204-21:  This item is in progress and remains Open.</w:t>
      </w:r>
    </w:p>
    <w:p w14:paraId="410BB9AF" w14:textId="77777777" w:rsidR="001A606D" w:rsidRDefault="001A606D">
      <w:pPr>
        <w:rPr>
          <w:sz w:val="24"/>
        </w:rPr>
      </w:pPr>
    </w:p>
    <w:p w14:paraId="79DF4078" w14:textId="77777777" w:rsidR="002B3A5F" w:rsidRDefault="002B3A5F" w:rsidP="002B3A5F">
      <w:pPr>
        <w:rPr>
          <w:sz w:val="24"/>
        </w:rPr>
      </w:pPr>
      <w:r>
        <w:rPr>
          <w:sz w:val="24"/>
          <w:u w:val="single"/>
        </w:rPr>
        <w:t>VoIP Info Request Letter (Sue Tiffany, Sprint):</w:t>
      </w:r>
    </w:p>
    <w:p w14:paraId="04B929E4" w14:textId="77777777" w:rsidR="002B3A5F" w:rsidRDefault="002B3A5F">
      <w:pPr>
        <w:rPr>
          <w:sz w:val="24"/>
        </w:rPr>
      </w:pPr>
    </w:p>
    <w:p w14:paraId="4E88D1B1" w14:textId="77777777" w:rsidR="002B3A5F" w:rsidRDefault="002B3A5F" w:rsidP="00E24F19">
      <w:pPr>
        <w:numPr>
          <w:ilvl w:val="0"/>
          <w:numId w:val="64"/>
        </w:numPr>
        <w:spacing w:line="240" w:lineRule="atLeast"/>
        <w:rPr>
          <w:sz w:val="24"/>
        </w:rPr>
      </w:pPr>
      <w:r>
        <w:rPr>
          <w:color w:val="FF0000"/>
          <w:sz w:val="24"/>
        </w:rPr>
        <w:t>Gary Sacra</w:t>
      </w:r>
      <w:r>
        <w:rPr>
          <w:sz w:val="24"/>
        </w:rPr>
        <w:t>, LNPA Co-Chair, will send the attached VoIP information request letter to the following industry groups:</w:t>
      </w:r>
    </w:p>
    <w:p w14:paraId="71E1402D" w14:textId="77777777" w:rsidR="002B3A5F" w:rsidRPr="00D11AC2" w:rsidRDefault="002B3A5F" w:rsidP="00E24F19">
      <w:pPr>
        <w:numPr>
          <w:ilvl w:val="0"/>
          <w:numId w:val="63"/>
        </w:numPr>
        <w:spacing w:line="240" w:lineRule="atLeast"/>
        <w:rPr>
          <w:snapToGrid w:val="0"/>
          <w:sz w:val="24"/>
          <w:szCs w:val="24"/>
        </w:rPr>
      </w:pPr>
      <w:r w:rsidRPr="00D11AC2">
        <w:rPr>
          <w:snapToGrid w:val="0"/>
          <w:sz w:val="24"/>
          <w:szCs w:val="24"/>
        </w:rPr>
        <w:t>PTSC (formerly T1S1)</w:t>
      </w:r>
    </w:p>
    <w:p w14:paraId="6967E61F" w14:textId="77777777" w:rsidR="002B3A5F" w:rsidRPr="00D11AC2" w:rsidRDefault="002B3A5F" w:rsidP="00E24F19">
      <w:pPr>
        <w:numPr>
          <w:ilvl w:val="0"/>
          <w:numId w:val="63"/>
        </w:numPr>
        <w:spacing w:line="240" w:lineRule="atLeast"/>
        <w:rPr>
          <w:snapToGrid w:val="0"/>
          <w:sz w:val="24"/>
          <w:szCs w:val="24"/>
        </w:rPr>
      </w:pPr>
      <w:r w:rsidRPr="00D11AC2">
        <w:rPr>
          <w:snapToGrid w:val="0"/>
          <w:sz w:val="24"/>
          <w:szCs w:val="24"/>
        </w:rPr>
        <w:t>ENUM Forum</w:t>
      </w:r>
    </w:p>
    <w:p w14:paraId="51F42321" w14:textId="77777777" w:rsidR="002B3A5F" w:rsidRPr="00D11AC2" w:rsidRDefault="002B3A5F" w:rsidP="00E24F19">
      <w:pPr>
        <w:numPr>
          <w:ilvl w:val="0"/>
          <w:numId w:val="63"/>
        </w:numPr>
        <w:spacing w:line="240" w:lineRule="atLeast"/>
        <w:rPr>
          <w:snapToGrid w:val="0"/>
          <w:sz w:val="24"/>
          <w:szCs w:val="24"/>
        </w:rPr>
      </w:pPr>
      <w:r w:rsidRPr="00D11AC2">
        <w:rPr>
          <w:snapToGrid w:val="0"/>
          <w:sz w:val="24"/>
          <w:szCs w:val="24"/>
        </w:rPr>
        <w:t>ENUM LLC and its Technical Advisory Group</w:t>
      </w:r>
    </w:p>
    <w:p w14:paraId="1DF48A19" w14:textId="77777777" w:rsidR="002B3A5F" w:rsidRPr="00D11AC2" w:rsidRDefault="002B3A5F" w:rsidP="00E24F19">
      <w:pPr>
        <w:numPr>
          <w:ilvl w:val="0"/>
          <w:numId w:val="63"/>
        </w:numPr>
        <w:spacing w:line="240" w:lineRule="atLeast"/>
        <w:rPr>
          <w:snapToGrid w:val="0"/>
          <w:sz w:val="24"/>
          <w:szCs w:val="24"/>
        </w:rPr>
      </w:pPr>
      <w:r w:rsidRPr="00D11AC2">
        <w:rPr>
          <w:snapToGrid w:val="0"/>
          <w:sz w:val="24"/>
          <w:szCs w:val="24"/>
        </w:rPr>
        <w:t>IETF (</w:t>
      </w:r>
      <w:proofErr w:type="gramStart"/>
      <w:r w:rsidRPr="00D11AC2">
        <w:rPr>
          <w:snapToGrid w:val="0"/>
          <w:sz w:val="24"/>
          <w:szCs w:val="24"/>
        </w:rPr>
        <w:t>in particular the</w:t>
      </w:r>
      <w:proofErr w:type="gramEnd"/>
      <w:r w:rsidRPr="00D11AC2">
        <w:rPr>
          <w:snapToGrid w:val="0"/>
          <w:sz w:val="24"/>
          <w:szCs w:val="24"/>
        </w:rPr>
        <w:t xml:space="preserve"> Transport Area Working Group)</w:t>
      </w:r>
    </w:p>
    <w:p w14:paraId="4962A425" w14:textId="77777777" w:rsidR="002B3A5F" w:rsidRPr="00D11AC2" w:rsidRDefault="002B3A5F" w:rsidP="00E24F19">
      <w:pPr>
        <w:numPr>
          <w:ilvl w:val="0"/>
          <w:numId w:val="63"/>
        </w:numPr>
        <w:spacing w:line="240" w:lineRule="atLeast"/>
        <w:rPr>
          <w:snapToGrid w:val="0"/>
          <w:sz w:val="24"/>
          <w:szCs w:val="24"/>
        </w:rPr>
      </w:pPr>
      <w:r w:rsidRPr="00D11AC2">
        <w:rPr>
          <w:snapToGrid w:val="0"/>
          <w:sz w:val="24"/>
          <w:szCs w:val="24"/>
        </w:rPr>
        <w:t>NANC Future of Numbering W</w:t>
      </w:r>
      <w:r>
        <w:rPr>
          <w:snapToGrid w:val="0"/>
          <w:sz w:val="24"/>
          <w:szCs w:val="24"/>
        </w:rPr>
        <w:t xml:space="preserve">orking </w:t>
      </w:r>
      <w:r w:rsidRPr="00D11AC2">
        <w:rPr>
          <w:snapToGrid w:val="0"/>
          <w:sz w:val="24"/>
          <w:szCs w:val="24"/>
        </w:rPr>
        <w:t>G</w:t>
      </w:r>
      <w:r>
        <w:rPr>
          <w:snapToGrid w:val="0"/>
          <w:sz w:val="24"/>
          <w:szCs w:val="24"/>
        </w:rPr>
        <w:t>roup</w:t>
      </w:r>
    </w:p>
    <w:p w14:paraId="683FE8B8" w14:textId="77777777" w:rsidR="002B3A5F" w:rsidRDefault="002B3A5F" w:rsidP="00E24F19">
      <w:pPr>
        <w:numPr>
          <w:ilvl w:val="0"/>
          <w:numId w:val="63"/>
        </w:numPr>
        <w:spacing w:line="240" w:lineRule="atLeast"/>
        <w:rPr>
          <w:snapToGrid w:val="0"/>
          <w:sz w:val="24"/>
          <w:szCs w:val="24"/>
        </w:rPr>
      </w:pPr>
      <w:r w:rsidRPr="00D11AC2">
        <w:rPr>
          <w:snapToGrid w:val="0"/>
          <w:sz w:val="24"/>
          <w:szCs w:val="24"/>
        </w:rPr>
        <w:t>TMOC (formerly T1M1)</w:t>
      </w:r>
    </w:p>
    <w:p w14:paraId="76CFCD68" w14:textId="77777777" w:rsidR="002B3A5F" w:rsidRDefault="002B3A5F" w:rsidP="002B3A5F">
      <w:pPr>
        <w:spacing w:line="240" w:lineRule="atLeast"/>
        <w:ind w:left="1440"/>
        <w:rPr>
          <w:snapToGrid w:val="0"/>
          <w:sz w:val="24"/>
          <w:szCs w:val="24"/>
        </w:rPr>
      </w:pPr>
    </w:p>
    <w:bookmarkStart w:id="39" w:name="_MON_1170864370"/>
    <w:bookmarkEnd w:id="39"/>
    <w:p w14:paraId="1D080492" w14:textId="77777777" w:rsidR="002B3A5F" w:rsidRPr="00D11AC2" w:rsidRDefault="002B3A5F" w:rsidP="002B3A5F">
      <w:pPr>
        <w:spacing w:line="240" w:lineRule="atLeast"/>
        <w:ind w:left="1440"/>
        <w:rPr>
          <w:snapToGrid w:val="0"/>
          <w:sz w:val="24"/>
          <w:szCs w:val="24"/>
        </w:rPr>
      </w:pPr>
      <w:r w:rsidRPr="00D11AC2">
        <w:rPr>
          <w:snapToGrid w:val="0"/>
          <w:sz w:val="24"/>
          <w:szCs w:val="24"/>
        </w:rPr>
        <w:object w:dxaOrig="1535" w:dyaOrig="991" w14:anchorId="4DA23738">
          <v:shape id="_x0000_i1058" type="#_x0000_t75" style="width:77pt;height:49.3pt" o:ole="">
            <v:imagedata r:id="rId73" o:title=""/>
          </v:shape>
          <o:OLEObject Type="Embed" ProgID="Word.Document.8" ShapeID="_x0000_i1058" DrawAspect="Icon" ObjectID="_1739620956" r:id="rId74">
            <o:FieldCodes>\s</o:FieldCodes>
          </o:OLEObject>
        </w:object>
      </w:r>
    </w:p>
    <w:p w14:paraId="57A41D32" w14:textId="77777777" w:rsidR="002B3A5F" w:rsidRDefault="002B3A5F">
      <w:pPr>
        <w:rPr>
          <w:sz w:val="24"/>
        </w:rPr>
      </w:pPr>
    </w:p>
    <w:p w14:paraId="4E00DDEE" w14:textId="77777777" w:rsidR="001A606D" w:rsidRDefault="001A606D">
      <w:pPr>
        <w:rPr>
          <w:sz w:val="24"/>
          <w:u w:val="single"/>
        </w:rPr>
      </w:pPr>
      <w:r>
        <w:rPr>
          <w:sz w:val="24"/>
          <w:u w:val="single"/>
        </w:rPr>
        <w:t>New Business:</w:t>
      </w:r>
    </w:p>
    <w:p w14:paraId="124EDA57" w14:textId="77777777" w:rsidR="001A606D" w:rsidRDefault="001A606D">
      <w:pPr>
        <w:rPr>
          <w:sz w:val="24"/>
          <w:u w:val="single"/>
        </w:rPr>
      </w:pPr>
    </w:p>
    <w:p w14:paraId="761AFE24" w14:textId="77777777" w:rsidR="004A4100" w:rsidRDefault="004A4100" w:rsidP="004A4100">
      <w:pPr>
        <w:ind w:firstLine="360"/>
        <w:rPr>
          <w:sz w:val="24"/>
          <w:u w:val="single"/>
        </w:rPr>
      </w:pPr>
      <w:r>
        <w:rPr>
          <w:sz w:val="24"/>
          <w:u w:val="single"/>
        </w:rPr>
        <w:t>BDD Discussion – Dave Cochran, BellSouth:</w:t>
      </w:r>
    </w:p>
    <w:p w14:paraId="0494904F" w14:textId="77777777" w:rsidR="004A4100" w:rsidRDefault="004A4100" w:rsidP="00E24F19">
      <w:pPr>
        <w:numPr>
          <w:ilvl w:val="0"/>
          <w:numId w:val="29"/>
        </w:numPr>
        <w:rPr>
          <w:sz w:val="24"/>
        </w:rPr>
      </w:pPr>
      <w:r>
        <w:rPr>
          <w:sz w:val="24"/>
        </w:rPr>
        <w:t xml:space="preserve">Dave Cochran, BellSouth, asked if full BDDs are a viable means of recovering data based on the length of time it takes, and are there any other alternatives.  New providers coming </w:t>
      </w:r>
      <w:proofErr w:type="gramStart"/>
      <w:r>
        <w:rPr>
          <w:sz w:val="24"/>
        </w:rPr>
        <w:t>on line</w:t>
      </w:r>
      <w:proofErr w:type="gramEnd"/>
      <w:r>
        <w:rPr>
          <w:sz w:val="24"/>
        </w:rPr>
        <w:t xml:space="preserve"> today would take a full BDD to load their LSMS.</w:t>
      </w:r>
    </w:p>
    <w:p w14:paraId="5270E976" w14:textId="77777777" w:rsidR="004A4100" w:rsidRDefault="004A4100" w:rsidP="004A4100">
      <w:pPr>
        <w:rPr>
          <w:sz w:val="24"/>
        </w:rPr>
      </w:pPr>
    </w:p>
    <w:p w14:paraId="50B927A3" w14:textId="77777777" w:rsidR="004A4100" w:rsidRDefault="004A4100" w:rsidP="00E24F19">
      <w:pPr>
        <w:numPr>
          <w:ilvl w:val="0"/>
          <w:numId w:val="29"/>
        </w:numPr>
        <w:rPr>
          <w:sz w:val="24"/>
        </w:rPr>
      </w:pPr>
      <w:r>
        <w:rPr>
          <w:sz w:val="24"/>
        </w:rPr>
        <w:t xml:space="preserve">In the case where there is database corruption in primary and backup database copies, a provider would have to take a full BDD, per </w:t>
      </w:r>
      <w:proofErr w:type="spellStart"/>
      <w:r>
        <w:rPr>
          <w:sz w:val="24"/>
        </w:rPr>
        <w:t>NeuStar</w:t>
      </w:r>
      <w:proofErr w:type="spellEnd"/>
      <w:r>
        <w:rPr>
          <w:sz w:val="24"/>
        </w:rPr>
        <w:t>.  If a provider is down for a period, they could request a delta BDD based on a timeframe.</w:t>
      </w:r>
    </w:p>
    <w:p w14:paraId="6A3274E6" w14:textId="77777777" w:rsidR="004A4100" w:rsidRDefault="004A4100" w:rsidP="004A4100">
      <w:pPr>
        <w:rPr>
          <w:sz w:val="24"/>
        </w:rPr>
      </w:pPr>
    </w:p>
    <w:p w14:paraId="2CBB8FD8" w14:textId="77777777" w:rsidR="004A4100" w:rsidRDefault="004A4100" w:rsidP="00E24F19">
      <w:pPr>
        <w:numPr>
          <w:ilvl w:val="0"/>
          <w:numId w:val="29"/>
        </w:numPr>
        <w:rPr>
          <w:sz w:val="24"/>
        </w:rPr>
      </w:pPr>
      <w:r>
        <w:rPr>
          <w:sz w:val="24"/>
        </w:rPr>
        <w:t>If a provider does not have a viable backup copy of data, a provider would have to take a full BDD.  BellSouth has estimated that this would take days to load and process.</w:t>
      </w:r>
    </w:p>
    <w:p w14:paraId="328A27B6" w14:textId="77777777" w:rsidR="004A4100" w:rsidRDefault="004A4100" w:rsidP="004A4100">
      <w:pPr>
        <w:rPr>
          <w:sz w:val="24"/>
        </w:rPr>
      </w:pPr>
    </w:p>
    <w:p w14:paraId="79224D93" w14:textId="77777777" w:rsidR="005A7D4E" w:rsidRPr="005A7D4E" w:rsidRDefault="005A7D4E" w:rsidP="00E24F19">
      <w:pPr>
        <w:numPr>
          <w:ilvl w:val="0"/>
          <w:numId w:val="64"/>
        </w:numPr>
        <w:rPr>
          <w:sz w:val="24"/>
        </w:rPr>
      </w:pPr>
      <w:r w:rsidRPr="005A7D4E">
        <w:rPr>
          <w:sz w:val="24"/>
        </w:rPr>
        <w:t>Evolving Systems stated that they have received feedback from multiple customer</w:t>
      </w:r>
      <w:r>
        <w:rPr>
          <w:sz w:val="24"/>
        </w:rPr>
        <w:t xml:space="preserve">s that indicated it </w:t>
      </w:r>
      <w:r w:rsidRPr="005A7D4E">
        <w:rPr>
          <w:sz w:val="24"/>
        </w:rPr>
        <w:t>takes approximately 4 hours to load a full BDD file in an LSMS in one region.</w:t>
      </w:r>
    </w:p>
    <w:p w14:paraId="34070627" w14:textId="77777777" w:rsidR="004A4100" w:rsidRDefault="004A4100" w:rsidP="004A4100">
      <w:pPr>
        <w:rPr>
          <w:sz w:val="24"/>
        </w:rPr>
      </w:pPr>
    </w:p>
    <w:p w14:paraId="0C83C27D" w14:textId="77777777" w:rsidR="004A4100" w:rsidRDefault="004A4100" w:rsidP="00E24F19">
      <w:pPr>
        <w:numPr>
          <w:ilvl w:val="0"/>
          <w:numId w:val="64"/>
        </w:numPr>
        <w:rPr>
          <w:sz w:val="24"/>
        </w:rPr>
      </w:pPr>
      <w:r w:rsidRPr="00D11AC2">
        <w:rPr>
          <w:color w:val="FF0000"/>
          <w:sz w:val="24"/>
        </w:rPr>
        <w:t>Maggie</w:t>
      </w:r>
      <w:r>
        <w:rPr>
          <w:color w:val="FF0000"/>
          <w:sz w:val="24"/>
        </w:rPr>
        <w:t xml:space="preserve"> Lee</w:t>
      </w:r>
      <w:r>
        <w:rPr>
          <w:sz w:val="24"/>
        </w:rPr>
        <w:t>, VeriSign, will provide the time it took to load and process full Bulk Data Downloads (BDDs)</w:t>
      </w:r>
      <w:r w:rsidRPr="00D11AC2">
        <w:rPr>
          <w:color w:val="FF0000"/>
          <w:sz w:val="24"/>
        </w:rPr>
        <w:t xml:space="preserve"> </w:t>
      </w:r>
      <w:r>
        <w:rPr>
          <w:sz w:val="24"/>
        </w:rPr>
        <w:t xml:space="preserve">recently for 7 regions in an LSMS.  </w:t>
      </w:r>
    </w:p>
    <w:p w14:paraId="35C8F15B" w14:textId="77777777" w:rsidR="004A4100" w:rsidRDefault="004A4100" w:rsidP="004A4100">
      <w:pPr>
        <w:rPr>
          <w:sz w:val="24"/>
        </w:rPr>
      </w:pPr>
    </w:p>
    <w:p w14:paraId="78DFEF85" w14:textId="77777777" w:rsidR="004A4100" w:rsidRDefault="004A4100" w:rsidP="00E24F19">
      <w:pPr>
        <w:numPr>
          <w:ilvl w:val="0"/>
          <w:numId w:val="64"/>
        </w:numPr>
        <w:rPr>
          <w:sz w:val="24"/>
        </w:rPr>
      </w:pPr>
      <w:r>
        <w:rPr>
          <w:color w:val="FF0000"/>
          <w:sz w:val="24"/>
        </w:rPr>
        <w:t>LNPA Working Group Members</w:t>
      </w:r>
      <w:r>
        <w:rPr>
          <w:sz w:val="24"/>
        </w:rPr>
        <w:t xml:space="preserve"> are to come to the March 2005 LNPA meeting prepared to discuss any concerns regarding the time required to load and process full Bulk Data Downloads (BDDs).</w:t>
      </w:r>
    </w:p>
    <w:p w14:paraId="41F4BBC0" w14:textId="77777777" w:rsidR="004A4100" w:rsidRDefault="004A4100" w:rsidP="004A4100">
      <w:pPr>
        <w:rPr>
          <w:sz w:val="24"/>
        </w:rPr>
      </w:pPr>
    </w:p>
    <w:p w14:paraId="64D38718" w14:textId="77777777" w:rsidR="004A4100" w:rsidRDefault="004A4100" w:rsidP="00E24F19">
      <w:pPr>
        <w:numPr>
          <w:ilvl w:val="0"/>
          <w:numId w:val="29"/>
        </w:numPr>
        <w:rPr>
          <w:sz w:val="24"/>
        </w:rPr>
      </w:pPr>
      <w:r>
        <w:rPr>
          <w:sz w:val="24"/>
        </w:rPr>
        <w:t>This topic will be on the agenda for 1 hour in March.</w:t>
      </w:r>
    </w:p>
    <w:p w14:paraId="21F29576" w14:textId="77777777" w:rsidR="004A4100" w:rsidRDefault="004A4100" w:rsidP="004A4100">
      <w:pPr>
        <w:rPr>
          <w:sz w:val="24"/>
        </w:rPr>
      </w:pPr>
    </w:p>
    <w:p w14:paraId="725C9F5D" w14:textId="77777777" w:rsidR="004A4100" w:rsidRPr="004A4100" w:rsidRDefault="004A4100" w:rsidP="004A4100">
      <w:pPr>
        <w:ind w:left="360"/>
        <w:rPr>
          <w:sz w:val="24"/>
          <w:u w:val="single"/>
        </w:rPr>
      </w:pPr>
      <w:r>
        <w:rPr>
          <w:sz w:val="24"/>
          <w:u w:val="single"/>
        </w:rPr>
        <w:t xml:space="preserve">Request for SS# on LSR for Porting from Wireless Carriers – </w:t>
      </w:r>
      <w:smartTag w:uri="urn:schemas-microsoft-com:office:smarttags" w:element="place">
        <w:smartTag w:uri="urn:schemas-microsoft-com:office:smarttags" w:element="City">
          <w:r>
            <w:rPr>
              <w:sz w:val="24"/>
              <w:u w:val="single"/>
            </w:rPr>
            <w:t>Gary</w:t>
          </w:r>
        </w:smartTag>
      </w:smartTag>
      <w:r>
        <w:rPr>
          <w:sz w:val="24"/>
          <w:u w:val="single"/>
        </w:rPr>
        <w:t xml:space="preserve"> Sacra, Verizon:</w:t>
      </w:r>
    </w:p>
    <w:p w14:paraId="665AA845" w14:textId="77777777" w:rsidR="004A4100" w:rsidRDefault="004A4100" w:rsidP="00E24F19">
      <w:pPr>
        <w:numPr>
          <w:ilvl w:val="0"/>
          <w:numId w:val="65"/>
        </w:numPr>
        <w:rPr>
          <w:sz w:val="24"/>
        </w:rPr>
      </w:pPr>
      <w:r>
        <w:rPr>
          <w:sz w:val="24"/>
        </w:rPr>
        <w:t>Gary Sacra, Verizon, teed up an issue where some wireless carriers are requiring the end user’s Social Security No. (SSN) on LSRs before they will confirm a port out.  Due to the concerns over identity theft, many end users refuse to provide the information.</w:t>
      </w:r>
    </w:p>
    <w:p w14:paraId="3EF65813" w14:textId="77777777" w:rsidR="004A4100" w:rsidRDefault="004A4100" w:rsidP="004A4100">
      <w:pPr>
        <w:rPr>
          <w:sz w:val="24"/>
        </w:rPr>
      </w:pPr>
    </w:p>
    <w:p w14:paraId="0B9DB828" w14:textId="77777777" w:rsidR="004A4100" w:rsidRDefault="004A4100" w:rsidP="00E24F19">
      <w:pPr>
        <w:numPr>
          <w:ilvl w:val="0"/>
          <w:numId w:val="65"/>
        </w:numPr>
        <w:rPr>
          <w:sz w:val="24"/>
        </w:rPr>
      </w:pPr>
      <w:r>
        <w:rPr>
          <w:sz w:val="24"/>
        </w:rPr>
        <w:t xml:space="preserve">A wireline service provider member stated that this sounds more like an interference.  If you have the </w:t>
      </w:r>
      <w:proofErr w:type="gramStart"/>
      <w:r>
        <w:rPr>
          <w:sz w:val="24"/>
        </w:rPr>
        <w:t>customer</w:t>
      </w:r>
      <w:proofErr w:type="gramEnd"/>
      <w:r>
        <w:rPr>
          <w:sz w:val="24"/>
        </w:rPr>
        <w:t xml:space="preserve"> name and number, and an LOA, you should have all you need.</w:t>
      </w:r>
    </w:p>
    <w:p w14:paraId="3CAE958C" w14:textId="77777777" w:rsidR="004A4100" w:rsidRDefault="004A4100" w:rsidP="004A4100">
      <w:pPr>
        <w:rPr>
          <w:sz w:val="24"/>
        </w:rPr>
      </w:pPr>
    </w:p>
    <w:p w14:paraId="10ABEC7C" w14:textId="77777777" w:rsidR="004A4100" w:rsidRDefault="004A4100" w:rsidP="00E24F19">
      <w:pPr>
        <w:numPr>
          <w:ilvl w:val="0"/>
          <w:numId w:val="65"/>
        </w:numPr>
        <w:rPr>
          <w:sz w:val="24"/>
        </w:rPr>
      </w:pPr>
      <w:r>
        <w:rPr>
          <w:sz w:val="24"/>
        </w:rPr>
        <w:t xml:space="preserve">Wireless carriers in attendance stated that the LSOG states that the end user’s SSN, Tax ID, or Account No. </w:t>
      </w:r>
      <w:r w:rsidR="00C815B5">
        <w:rPr>
          <w:sz w:val="24"/>
        </w:rPr>
        <w:t>can be used by the New SP when submitting an LSR</w:t>
      </w:r>
      <w:r>
        <w:rPr>
          <w:sz w:val="24"/>
        </w:rPr>
        <w:t>.</w:t>
      </w:r>
    </w:p>
    <w:p w14:paraId="2E9C159C" w14:textId="77777777" w:rsidR="00C815B5" w:rsidRDefault="00C815B5" w:rsidP="00C815B5">
      <w:pPr>
        <w:rPr>
          <w:sz w:val="24"/>
        </w:rPr>
      </w:pPr>
    </w:p>
    <w:p w14:paraId="34F5BCDE" w14:textId="77777777" w:rsidR="004A4100" w:rsidRDefault="00C815B5" w:rsidP="00E24F19">
      <w:pPr>
        <w:numPr>
          <w:ilvl w:val="0"/>
          <w:numId w:val="65"/>
        </w:numPr>
        <w:rPr>
          <w:sz w:val="24"/>
        </w:rPr>
      </w:pPr>
      <w:r>
        <w:rPr>
          <w:sz w:val="24"/>
        </w:rPr>
        <w:t>A member</w:t>
      </w:r>
      <w:r w:rsidR="004A4100">
        <w:rPr>
          <w:sz w:val="24"/>
        </w:rPr>
        <w:t xml:space="preserve"> said that </w:t>
      </w:r>
      <w:smartTag w:uri="urn:schemas-microsoft-com:office:smarttags" w:element="place">
        <w:smartTag w:uri="urn:schemas-microsoft-com:office:smarttags" w:element="State">
          <w:r w:rsidR="004A4100">
            <w:rPr>
              <w:sz w:val="24"/>
            </w:rPr>
            <w:t>N</w:t>
          </w:r>
          <w:r>
            <w:rPr>
              <w:sz w:val="24"/>
            </w:rPr>
            <w:t xml:space="preserve">ew </w:t>
          </w:r>
          <w:r w:rsidR="004A4100">
            <w:rPr>
              <w:sz w:val="24"/>
            </w:rPr>
            <w:t>Y</w:t>
          </w:r>
          <w:r>
            <w:rPr>
              <w:sz w:val="24"/>
            </w:rPr>
            <w:t>ork</w:t>
          </w:r>
        </w:smartTag>
      </w:smartTag>
      <w:r w:rsidR="004A4100">
        <w:rPr>
          <w:sz w:val="24"/>
        </w:rPr>
        <w:t xml:space="preserve"> and </w:t>
      </w:r>
      <w:smartTag w:uri="urn:schemas-microsoft-com:office:smarttags" w:element="place">
        <w:smartTag w:uri="urn:schemas-microsoft-com:office:smarttags" w:element="State">
          <w:r w:rsidR="004A4100">
            <w:rPr>
              <w:sz w:val="24"/>
            </w:rPr>
            <w:t>California</w:t>
          </w:r>
        </w:smartTag>
      </w:smartTag>
      <w:r w:rsidR="004A4100">
        <w:rPr>
          <w:sz w:val="24"/>
        </w:rPr>
        <w:t xml:space="preserve"> have laws that say that service cannot be withheld if the customer refuses to provide </w:t>
      </w:r>
      <w:r>
        <w:rPr>
          <w:sz w:val="24"/>
        </w:rPr>
        <w:t>their SSN</w:t>
      </w:r>
      <w:r w:rsidR="004A4100">
        <w:rPr>
          <w:sz w:val="24"/>
        </w:rPr>
        <w:t>.</w:t>
      </w:r>
    </w:p>
    <w:p w14:paraId="525B5728" w14:textId="77777777" w:rsidR="00C815B5" w:rsidRDefault="00C815B5" w:rsidP="00C815B5">
      <w:pPr>
        <w:rPr>
          <w:sz w:val="24"/>
        </w:rPr>
      </w:pPr>
    </w:p>
    <w:p w14:paraId="152B7073" w14:textId="77777777" w:rsidR="004A4100" w:rsidRDefault="00C815B5" w:rsidP="00E24F19">
      <w:pPr>
        <w:numPr>
          <w:ilvl w:val="0"/>
          <w:numId w:val="67"/>
        </w:numPr>
        <w:rPr>
          <w:sz w:val="24"/>
        </w:rPr>
      </w:pPr>
      <w:r>
        <w:rPr>
          <w:color w:val="FF0000"/>
          <w:sz w:val="24"/>
        </w:rPr>
        <w:t>Service Providers</w:t>
      </w:r>
      <w:r>
        <w:rPr>
          <w:sz w:val="24"/>
        </w:rPr>
        <w:t xml:space="preserve"> are to investigate internally if they are experiencing this problem and how they are dealing with it.</w:t>
      </w:r>
    </w:p>
    <w:p w14:paraId="3E85BA3A" w14:textId="77777777" w:rsidR="004A4100" w:rsidRDefault="004A4100" w:rsidP="004A4100">
      <w:pPr>
        <w:rPr>
          <w:sz w:val="24"/>
        </w:rPr>
      </w:pPr>
    </w:p>
    <w:p w14:paraId="2B4623BB" w14:textId="77777777" w:rsidR="004A4100" w:rsidRDefault="004A4100" w:rsidP="005D4F88">
      <w:pPr>
        <w:ind w:left="360"/>
        <w:rPr>
          <w:sz w:val="24"/>
        </w:rPr>
      </w:pPr>
      <w:r>
        <w:rPr>
          <w:sz w:val="24"/>
          <w:u w:val="single"/>
        </w:rPr>
        <w:t>S</w:t>
      </w:r>
      <w:r w:rsidR="00C815B5">
        <w:rPr>
          <w:sz w:val="24"/>
          <w:u w:val="single"/>
        </w:rPr>
        <w:t>outheast</w:t>
      </w:r>
      <w:r>
        <w:rPr>
          <w:sz w:val="24"/>
          <w:u w:val="single"/>
        </w:rPr>
        <w:t xml:space="preserve"> Region high volume </w:t>
      </w:r>
      <w:r w:rsidR="00C815B5">
        <w:rPr>
          <w:sz w:val="24"/>
          <w:u w:val="single"/>
        </w:rPr>
        <w:t xml:space="preserve">porting </w:t>
      </w:r>
      <w:r>
        <w:rPr>
          <w:sz w:val="24"/>
          <w:u w:val="single"/>
        </w:rPr>
        <w:t>issue</w:t>
      </w:r>
      <w:r w:rsidR="00C815B5">
        <w:rPr>
          <w:sz w:val="24"/>
          <w:u w:val="single"/>
        </w:rPr>
        <w:t xml:space="preserve"> – Deborah Tucker, Verizon Wireless</w:t>
      </w:r>
      <w:r>
        <w:rPr>
          <w:sz w:val="24"/>
          <w:u w:val="single"/>
        </w:rPr>
        <w:t>:</w:t>
      </w:r>
    </w:p>
    <w:p w14:paraId="3CD57C8C" w14:textId="77777777" w:rsidR="004A4100" w:rsidRDefault="00C815B5" w:rsidP="00E24F19">
      <w:pPr>
        <w:numPr>
          <w:ilvl w:val="0"/>
          <w:numId w:val="66"/>
        </w:numPr>
        <w:rPr>
          <w:sz w:val="24"/>
        </w:rPr>
      </w:pPr>
      <w:r>
        <w:rPr>
          <w:sz w:val="24"/>
        </w:rPr>
        <w:t>Deborah Tucker, Verizon Wireless, reported that h</w:t>
      </w:r>
      <w:r w:rsidR="004A4100">
        <w:rPr>
          <w:sz w:val="24"/>
        </w:rPr>
        <w:t xml:space="preserve">igh volumes of porting activity in the SE Region </w:t>
      </w:r>
      <w:r>
        <w:rPr>
          <w:sz w:val="24"/>
        </w:rPr>
        <w:t>recently slowed down the region.  She</w:t>
      </w:r>
      <w:r w:rsidR="004A4100">
        <w:rPr>
          <w:sz w:val="24"/>
        </w:rPr>
        <w:t xml:space="preserve"> surmised that it appeared that numbers were being moved from </w:t>
      </w:r>
      <w:r>
        <w:rPr>
          <w:sz w:val="24"/>
        </w:rPr>
        <w:t xml:space="preserve">one SPID to another for </w:t>
      </w:r>
      <w:r w:rsidR="004A4100">
        <w:rPr>
          <w:sz w:val="24"/>
        </w:rPr>
        <w:t xml:space="preserve">load balancing.  This was done in the middle of the day from </w:t>
      </w:r>
      <w:smartTag w:uri="urn:schemas-microsoft-com:office:smarttags" w:element="time">
        <w:smartTagPr>
          <w:attr w:name="Hour" w:val="15"/>
          <w:attr w:name="Minute" w:val="0"/>
        </w:smartTagPr>
        <w:r w:rsidR="004A4100">
          <w:rPr>
            <w:sz w:val="24"/>
          </w:rPr>
          <w:t>3</w:t>
        </w:r>
      </w:smartTag>
      <w:r w:rsidR="004A4100">
        <w:rPr>
          <w:sz w:val="24"/>
        </w:rPr>
        <w:t xml:space="preserve"> to </w:t>
      </w:r>
      <w:smartTag w:uri="urn:schemas-microsoft-com:office:smarttags" w:element="time">
        <w:smartTagPr>
          <w:attr w:name="Hour" w:val="17"/>
          <w:attr w:name="Minute" w:val="0"/>
        </w:smartTagPr>
        <w:r w:rsidR="004A4100">
          <w:rPr>
            <w:sz w:val="24"/>
          </w:rPr>
          <w:t>5</w:t>
        </w:r>
        <w:r>
          <w:rPr>
            <w:sz w:val="24"/>
          </w:rPr>
          <w:t>pm</w:t>
        </w:r>
      </w:smartTag>
      <w:r w:rsidR="004A4100">
        <w:rPr>
          <w:sz w:val="24"/>
        </w:rPr>
        <w:t xml:space="preserve"> in the afternoon.  </w:t>
      </w:r>
      <w:r>
        <w:rPr>
          <w:sz w:val="24"/>
        </w:rPr>
        <w:t>She questioned</w:t>
      </w:r>
      <w:r w:rsidR="004A4100">
        <w:rPr>
          <w:sz w:val="24"/>
        </w:rPr>
        <w:t xml:space="preserve"> if there was some misuse of the NPAC to accomplish something other than subscriber porting. </w:t>
      </w:r>
    </w:p>
    <w:p w14:paraId="6517E8DD" w14:textId="77777777" w:rsidR="00C815B5" w:rsidRDefault="00C815B5" w:rsidP="00C815B5">
      <w:pPr>
        <w:rPr>
          <w:sz w:val="24"/>
        </w:rPr>
      </w:pPr>
    </w:p>
    <w:p w14:paraId="614D569A" w14:textId="77777777" w:rsidR="00C815B5" w:rsidRDefault="00C815B5" w:rsidP="00E24F19">
      <w:pPr>
        <w:numPr>
          <w:ilvl w:val="0"/>
          <w:numId w:val="67"/>
        </w:numPr>
        <w:rPr>
          <w:sz w:val="24"/>
        </w:rPr>
      </w:pPr>
      <w:proofErr w:type="spellStart"/>
      <w:r>
        <w:rPr>
          <w:color w:val="FF0000"/>
          <w:sz w:val="24"/>
        </w:rPr>
        <w:t>NeuStar</w:t>
      </w:r>
      <w:proofErr w:type="spellEnd"/>
      <w:r>
        <w:rPr>
          <w:sz w:val="24"/>
        </w:rPr>
        <w:t xml:space="preserve"> took an action to send out a notice to all regions via the X-Regional distribution that large porting activity should be done in off-hours.</w:t>
      </w:r>
    </w:p>
    <w:p w14:paraId="6F00367F" w14:textId="77777777" w:rsidR="001A606D" w:rsidRDefault="001A606D" w:rsidP="00C815B5">
      <w:pPr>
        <w:rPr>
          <w:sz w:val="24"/>
        </w:rPr>
      </w:pPr>
    </w:p>
    <w:p w14:paraId="76379D32" w14:textId="77777777" w:rsidR="001A606D" w:rsidRDefault="001A606D">
      <w:pPr>
        <w:rPr>
          <w:sz w:val="24"/>
        </w:rPr>
      </w:pPr>
    </w:p>
    <w:p w14:paraId="4E967921" w14:textId="77777777" w:rsidR="001A606D" w:rsidRDefault="001A606D">
      <w:pPr>
        <w:rPr>
          <w:sz w:val="24"/>
        </w:rPr>
      </w:pPr>
    </w:p>
    <w:p w14:paraId="7DB1CB77" w14:textId="77777777" w:rsidR="001A606D" w:rsidRDefault="001A606D">
      <w:r>
        <w:rPr>
          <w:b/>
          <w:i/>
          <w:sz w:val="24"/>
        </w:rPr>
        <w:t>Next Meeting …</w:t>
      </w:r>
      <w:r>
        <w:rPr>
          <w:i/>
          <w:sz w:val="24"/>
        </w:rPr>
        <w:t xml:space="preserve"> </w:t>
      </w:r>
      <w:smartTag w:uri="urn:schemas-microsoft-com:office:smarttags" w:element="date">
        <w:smartTagPr>
          <w:attr w:name="Month" w:val="3"/>
          <w:attr w:name="Day" w:val="8"/>
          <w:attr w:name="Year" w:val="2005"/>
        </w:smartTagPr>
        <w:r w:rsidR="00C815B5">
          <w:rPr>
            <w:b/>
            <w:i/>
            <w:sz w:val="24"/>
          </w:rPr>
          <w:t>March 8-10, 2005</w:t>
        </w:r>
      </w:smartTag>
      <w:r w:rsidR="00C815B5">
        <w:rPr>
          <w:b/>
          <w:i/>
          <w:sz w:val="24"/>
        </w:rPr>
        <w:t xml:space="preserve">, </w:t>
      </w:r>
      <w:smartTag w:uri="urn:schemas-microsoft-com:office:smarttags" w:element="place">
        <w:smartTag w:uri="urn:schemas-microsoft-com:office:smarttags" w:element="City">
          <w:r w:rsidR="00C815B5">
            <w:rPr>
              <w:b/>
              <w:i/>
              <w:sz w:val="24"/>
            </w:rPr>
            <w:t>Napa</w:t>
          </w:r>
        </w:smartTag>
        <w:r w:rsidR="00C815B5">
          <w:rPr>
            <w:b/>
            <w:i/>
            <w:sz w:val="24"/>
          </w:rPr>
          <w:t xml:space="preserve">, </w:t>
        </w:r>
        <w:smartTag w:uri="urn:schemas-microsoft-com:office:smarttags" w:element="State">
          <w:r w:rsidR="00C815B5">
            <w:rPr>
              <w:b/>
              <w:i/>
              <w:sz w:val="24"/>
            </w:rPr>
            <w:t>California</w:t>
          </w:r>
        </w:smartTag>
      </w:smartTag>
      <w:r>
        <w:rPr>
          <w:b/>
          <w:i/>
          <w:sz w:val="24"/>
        </w:rPr>
        <w:t xml:space="preserve"> – Hosted by </w:t>
      </w:r>
      <w:proofErr w:type="spellStart"/>
      <w:r w:rsidR="00C815B5">
        <w:rPr>
          <w:b/>
          <w:i/>
          <w:sz w:val="24"/>
        </w:rPr>
        <w:t>NeuStar</w:t>
      </w:r>
      <w:proofErr w:type="spellEnd"/>
    </w:p>
    <w:sectPr w:rsidR="001A606D">
      <w:footerReference w:type="even" r:id="rId75"/>
      <w:footerReference w:type="default" r:id="rId76"/>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E05BA" w14:textId="77777777" w:rsidR="00000000" w:rsidRDefault="00E24F19">
      <w:r>
        <w:separator/>
      </w:r>
    </w:p>
  </w:endnote>
  <w:endnote w:type="continuationSeparator" w:id="0">
    <w:p w14:paraId="0B50F649" w14:textId="77777777" w:rsidR="00000000" w:rsidRDefault="00E24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B4D84" w14:textId="77777777" w:rsidR="001A606D" w:rsidRDefault="001A60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3197CF8" w14:textId="77777777" w:rsidR="001A606D" w:rsidRDefault="001A606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354C8" w14:textId="77777777" w:rsidR="001A606D" w:rsidRDefault="001A60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5769F">
      <w:rPr>
        <w:rStyle w:val="PageNumber"/>
        <w:noProof/>
      </w:rPr>
      <w:t>22</w:t>
    </w:r>
    <w:r>
      <w:rPr>
        <w:rStyle w:val="PageNumber"/>
      </w:rPr>
      <w:fldChar w:fldCharType="end"/>
    </w:r>
  </w:p>
  <w:p w14:paraId="3F4828DD" w14:textId="77777777" w:rsidR="001A606D" w:rsidRDefault="001A606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78453" w14:textId="77777777" w:rsidR="00000000" w:rsidRDefault="00E24F19">
      <w:r>
        <w:separator/>
      </w:r>
    </w:p>
  </w:footnote>
  <w:footnote w:type="continuationSeparator" w:id="0">
    <w:p w14:paraId="5C5C1C88" w14:textId="77777777" w:rsidR="00000000" w:rsidRDefault="00E24F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52323"/>
    <w:multiLevelType w:val="hybridMultilevel"/>
    <w:tmpl w:val="DC646E3C"/>
    <w:lvl w:ilvl="0" w:tplc="B11CEA60">
      <w:start w:val="1"/>
      <w:numFmt w:val="bullet"/>
      <w:lvlText w:val=""/>
      <w:lvlJc w:val="left"/>
      <w:rPr>
        <w:rFonts w:ascii="Symbol" w:hAnsi="Symbol"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7D3B14"/>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15:restartNumberingAfterBreak="0">
    <w:nsid w:val="02594301"/>
    <w:multiLevelType w:val="hybridMultilevel"/>
    <w:tmpl w:val="A69C1EB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68557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 w15:restartNumberingAfterBreak="0">
    <w:nsid w:val="050E172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 w15:restartNumberingAfterBreak="0">
    <w:nsid w:val="073E131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 w15:restartNumberingAfterBreak="0">
    <w:nsid w:val="08BD7907"/>
    <w:multiLevelType w:val="singleLevel"/>
    <w:tmpl w:val="B11CEA60"/>
    <w:lvl w:ilvl="0">
      <w:start w:val="1"/>
      <w:numFmt w:val="bullet"/>
      <w:lvlText w:val=""/>
      <w:lvlJc w:val="left"/>
      <w:rPr>
        <w:rFonts w:ascii="Symbol" w:hAnsi="Symbol"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08D92D1C"/>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 w15:restartNumberingAfterBreak="0">
    <w:nsid w:val="0A3E2938"/>
    <w:multiLevelType w:val="hybridMultilevel"/>
    <w:tmpl w:val="A9E077F4"/>
    <w:lvl w:ilvl="0" w:tplc="B11CEA60">
      <w:start w:val="1"/>
      <w:numFmt w:val="bullet"/>
      <w:lvlText w:val=""/>
      <w:lvlJc w:val="left"/>
      <w:rPr>
        <w:rFonts w:ascii="Symbol" w:hAnsi="Symbol"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1"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C4C5FB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 w15:restartNumberingAfterBreak="0">
    <w:nsid w:val="104F64F7"/>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 w15:restartNumberingAfterBreak="0">
    <w:nsid w:val="151168E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 w15:restartNumberingAfterBreak="0">
    <w:nsid w:val="220A0FFE"/>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 w15:restartNumberingAfterBreak="0">
    <w:nsid w:val="239E1A07"/>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4" w15:restartNumberingAfterBreak="0">
    <w:nsid w:val="24172E94"/>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5" w15:restartNumberingAfterBreak="0">
    <w:nsid w:val="291F372A"/>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6" w15:restartNumberingAfterBreak="0">
    <w:nsid w:val="29A3025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7" w15:restartNumberingAfterBreak="0">
    <w:nsid w:val="2A4F4D4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8" w15:restartNumberingAfterBreak="0">
    <w:nsid w:val="2B8B265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9" w15:restartNumberingAfterBreak="0">
    <w:nsid w:val="2C0A2993"/>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0" w15:restartNumberingAfterBreak="0">
    <w:nsid w:val="2C73709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1" w15:restartNumberingAfterBreak="0">
    <w:nsid w:val="2D9603A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2" w15:restartNumberingAfterBreak="0">
    <w:nsid w:val="2E15125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3" w15:restartNumberingAfterBreak="0">
    <w:nsid w:val="2F10393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4" w15:restartNumberingAfterBreak="0">
    <w:nsid w:val="30241055"/>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5" w15:restartNumberingAfterBreak="0">
    <w:nsid w:val="364242EA"/>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6" w15:restartNumberingAfterBreak="0">
    <w:nsid w:val="37FC7EC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7" w15:restartNumberingAfterBreak="0">
    <w:nsid w:val="3B1B3E73"/>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8" w15:restartNumberingAfterBreak="0">
    <w:nsid w:val="3E4C275C"/>
    <w:multiLevelType w:val="hybridMultilevel"/>
    <w:tmpl w:val="4562527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9" w15:restartNumberingAfterBreak="0">
    <w:nsid w:val="3E6A359E"/>
    <w:multiLevelType w:val="hybridMultilevel"/>
    <w:tmpl w:val="EB8E5800"/>
    <w:lvl w:ilvl="0" w:tplc="B11CEA60">
      <w:start w:val="1"/>
      <w:numFmt w:val="bullet"/>
      <w:lvlText w:val=""/>
      <w:lvlJc w:val="left"/>
      <w:rPr>
        <w:rFonts w:ascii="Symbol" w:hAnsi="Symbol"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F2F236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1" w15:restartNumberingAfterBreak="0">
    <w:nsid w:val="415113E5"/>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2" w15:restartNumberingAfterBreak="0">
    <w:nsid w:val="429F7E3B"/>
    <w:multiLevelType w:val="hybridMultilevel"/>
    <w:tmpl w:val="FAFC4B26"/>
    <w:lvl w:ilvl="0" w:tplc="8268569E">
      <w:start w:val="1"/>
      <w:numFmt w:val="bullet"/>
      <w:lvlText w:val="o"/>
      <w:lvlJc w:val="left"/>
      <w:pPr>
        <w:tabs>
          <w:tab w:val="num" w:pos="2160"/>
        </w:tabs>
        <w:ind w:left="2160" w:hanging="360"/>
      </w:pPr>
      <w:rPr>
        <w:rFonts w:ascii="Courier New" w:hAnsi="Courier New" w:hint="default"/>
        <w:color w:val="000000"/>
      </w:rPr>
    </w:lvl>
    <w:lvl w:ilvl="1" w:tplc="04090003">
      <w:start w:val="1"/>
      <w:numFmt w:val="bullet"/>
      <w:lvlText w:val="o"/>
      <w:lvlJc w:val="left"/>
      <w:pPr>
        <w:tabs>
          <w:tab w:val="num" w:pos="1440"/>
        </w:tabs>
        <w:ind w:left="1440" w:hanging="360"/>
      </w:pPr>
      <w:rPr>
        <w:rFonts w:ascii="Courier New" w:hAnsi="Courier New" w:cs="Courier New" w:hint="default"/>
      </w:rPr>
    </w:lvl>
    <w:lvl w:ilvl="2" w:tplc="8268569E">
      <w:start w:val="1"/>
      <w:numFmt w:val="bullet"/>
      <w:lvlText w:val="o"/>
      <w:lvlJc w:val="left"/>
      <w:pPr>
        <w:tabs>
          <w:tab w:val="num" w:pos="2160"/>
        </w:tabs>
        <w:ind w:left="2160" w:hanging="360"/>
      </w:pPr>
      <w:rPr>
        <w:rFonts w:ascii="Courier New" w:hAnsi="Courier New" w:hint="default"/>
        <w:color w:val="00000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4C740FA"/>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4" w15:restartNumberingAfterBreak="0">
    <w:nsid w:val="462379C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5" w15:restartNumberingAfterBreak="0">
    <w:nsid w:val="48ED7B64"/>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6" w15:restartNumberingAfterBreak="0">
    <w:nsid w:val="49074A44"/>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7" w15:restartNumberingAfterBreak="0">
    <w:nsid w:val="4CE51FD5"/>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8" w15:restartNumberingAfterBreak="0">
    <w:nsid w:val="4F75744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9" w15:restartNumberingAfterBreak="0">
    <w:nsid w:val="51B42847"/>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0" w15:restartNumberingAfterBreak="0">
    <w:nsid w:val="523D306B"/>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1" w15:restartNumberingAfterBreak="0">
    <w:nsid w:val="52C358CA"/>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2" w15:restartNumberingAfterBreak="0">
    <w:nsid w:val="545F00FC"/>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3" w15:restartNumberingAfterBreak="0">
    <w:nsid w:val="56BE7C0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4" w15:restartNumberingAfterBreak="0">
    <w:nsid w:val="58160F8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5" w15:restartNumberingAfterBreak="0">
    <w:nsid w:val="5A3F610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6" w15:restartNumberingAfterBreak="0">
    <w:nsid w:val="5B1451D4"/>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7" w15:restartNumberingAfterBreak="0">
    <w:nsid w:val="5F1904AB"/>
    <w:multiLevelType w:val="hybridMultilevel"/>
    <w:tmpl w:val="7C32FB28"/>
    <w:lvl w:ilvl="0" w:tplc="A022A7B0">
      <w:start w:val="1"/>
      <w:numFmt w:val="bullet"/>
      <w:lvlText w:val="o"/>
      <w:lvlJc w:val="left"/>
      <w:pPr>
        <w:tabs>
          <w:tab w:val="num" w:pos="3240"/>
        </w:tabs>
        <w:ind w:left="3240" w:hanging="360"/>
      </w:pPr>
      <w:rPr>
        <w:rFonts w:ascii="Courier New" w:hAnsi="Courier New" w:hint="default"/>
        <w:color w:val="FF0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23F5460"/>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49" w15:restartNumberingAfterBreak="0">
    <w:nsid w:val="6378368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0" w15:restartNumberingAfterBreak="0">
    <w:nsid w:val="6405609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1" w15:restartNumberingAfterBreak="0">
    <w:nsid w:val="649611AC"/>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2" w15:restartNumberingAfterBreak="0">
    <w:nsid w:val="6648180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3" w15:restartNumberingAfterBreak="0">
    <w:nsid w:val="67FC0DBE"/>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4" w15:restartNumberingAfterBreak="0">
    <w:nsid w:val="6A325603"/>
    <w:multiLevelType w:val="hybridMultilevel"/>
    <w:tmpl w:val="07FA6E86"/>
    <w:lvl w:ilvl="0" w:tplc="04090001">
      <w:start w:val="1"/>
      <w:numFmt w:val="bullet"/>
      <w:lvlText w:val=""/>
      <w:lvlJc w:val="left"/>
      <w:pPr>
        <w:tabs>
          <w:tab w:val="num" w:pos="420"/>
        </w:tabs>
        <w:ind w:left="420" w:hanging="360"/>
      </w:pPr>
      <w:rPr>
        <w:rFonts w:ascii="Symbol" w:hAnsi="Symbol" w:hint="default"/>
      </w:rPr>
    </w:lvl>
    <w:lvl w:ilvl="1" w:tplc="9568359C">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55" w15:restartNumberingAfterBreak="0">
    <w:nsid w:val="6A4E06EC"/>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6" w15:restartNumberingAfterBreak="0">
    <w:nsid w:val="727B3048"/>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7" w15:restartNumberingAfterBreak="0">
    <w:nsid w:val="72E047EB"/>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8" w15:restartNumberingAfterBreak="0">
    <w:nsid w:val="734311BA"/>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9" w15:restartNumberingAfterBreak="0">
    <w:nsid w:val="736E1A56"/>
    <w:multiLevelType w:val="hybridMultilevel"/>
    <w:tmpl w:val="56B61C4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4261F8C"/>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1" w15:restartNumberingAfterBreak="0">
    <w:nsid w:val="753F449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2" w15:restartNumberingAfterBreak="0">
    <w:nsid w:val="761F51A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3" w15:restartNumberingAfterBreak="0">
    <w:nsid w:val="77012519"/>
    <w:multiLevelType w:val="hybridMultilevel"/>
    <w:tmpl w:val="7E502728"/>
    <w:lvl w:ilvl="0" w:tplc="B11CEA60">
      <w:start w:val="1"/>
      <w:numFmt w:val="bullet"/>
      <w:lvlText w:val=""/>
      <w:lvlJc w:val="left"/>
      <w:rPr>
        <w:rFonts w:ascii="Symbol" w:hAnsi="Symbol"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A9C7A03"/>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5" w15:restartNumberingAfterBreak="0">
    <w:nsid w:val="7B6E6B9B"/>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6" w15:restartNumberingAfterBreak="0">
    <w:nsid w:val="7C50684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num w:numId="1" w16cid:durableId="2076391166">
    <w:abstractNumId w:val="48"/>
  </w:num>
  <w:num w:numId="2" w16cid:durableId="1518545081">
    <w:abstractNumId w:val="19"/>
  </w:num>
  <w:num w:numId="3" w16cid:durableId="121273528">
    <w:abstractNumId w:val="50"/>
  </w:num>
  <w:num w:numId="4" w16cid:durableId="1159887897">
    <w:abstractNumId w:val="56"/>
  </w:num>
  <w:num w:numId="5" w16cid:durableId="348335099">
    <w:abstractNumId w:val="5"/>
  </w:num>
  <w:num w:numId="6" w16cid:durableId="1706711137">
    <w:abstractNumId w:val="51"/>
  </w:num>
  <w:num w:numId="7" w16cid:durableId="792944815">
    <w:abstractNumId w:val="38"/>
  </w:num>
  <w:num w:numId="8" w16cid:durableId="1433284957">
    <w:abstractNumId w:val="11"/>
  </w:num>
  <w:num w:numId="9" w16cid:durableId="1955550115">
    <w:abstractNumId w:val="62"/>
  </w:num>
  <w:num w:numId="10" w16cid:durableId="299653598">
    <w:abstractNumId w:val="12"/>
  </w:num>
  <w:num w:numId="11" w16cid:durableId="1603686297">
    <w:abstractNumId w:val="22"/>
  </w:num>
  <w:num w:numId="12" w16cid:durableId="1601060460">
    <w:abstractNumId w:val="4"/>
  </w:num>
  <w:num w:numId="13" w16cid:durableId="2121487066">
    <w:abstractNumId w:val="64"/>
  </w:num>
  <w:num w:numId="14" w16cid:durableId="1153914239">
    <w:abstractNumId w:val="3"/>
  </w:num>
  <w:num w:numId="15" w16cid:durableId="1087924553">
    <w:abstractNumId w:val="20"/>
  </w:num>
  <w:num w:numId="16" w16cid:durableId="1753431599">
    <w:abstractNumId w:val="36"/>
  </w:num>
  <w:num w:numId="17" w16cid:durableId="1412771557">
    <w:abstractNumId w:val="31"/>
  </w:num>
  <w:num w:numId="18" w16cid:durableId="927540268">
    <w:abstractNumId w:val="65"/>
  </w:num>
  <w:num w:numId="19" w16cid:durableId="1735010643">
    <w:abstractNumId w:val="39"/>
  </w:num>
  <w:num w:numId="20" w16cid:durableId="1640458638">
    <w:abstractNumId w:val="44"/>
  </w:num>
  <w:num w:numId="21" w16cid:durableId="2000767313">
    <w:abstractNumId w:val="18"/>
  </w:num>
  <w:num w:numId="22" w16cid:durableId="1717117153">
    <w:abstractNumId w:val="45"/>
  </w:num>
  <w:num w:numId="23" w16cid:durableId="193882581">
    <w:abstractNumId w:val="53"/>
  </w:num>
  <w:num w:numId="24" w16cid:durableId="1588003226">
    <w:abstractNumId w:val="46"/>
  </w:num>
  <w:num w:numId="25" w16cid:durableId="608244219">
    <w:abstractNumId w:val="55"/>
  </w:num>
  <w:num w:numId="26" w16cid:durableId="1941644363">
    <w:abstractNumId w:val="16"/>
  </w:num>
  <w:num w:numId="27" w16cid:durableId="342099362">
    <w:abstractNumId w:val="34"/>
  </w:num>
  <w:num w:numId="28" w16cid:durableId="1727339517">
    <w:abstractNumId w:val="15"/>
  </w:num>
  <w:num w:numId="29" w16cid:durableId="1697461813">
    <w:abstractNumId w:val="9"/>
  </w:num>
  <w:num w:numId="30" w16cid:durableId="1256399295">
    <w:abstractNumId w:val="7"/>
  </w:num>
  <w:num w:numId="31" w16cid:durableId="1599370013">
    <w:abstractNumId w:val="40"/>
  </w:num>
  <w:num w:numId="32" w16cid:durableId="1986541186">
    <w:abstractNumId w:val="17"/>
  </w:num>
  <w:num w:numId="33" w16cid:durableId="1720393914">
    <w:abstractNumId w:val="59"/>
  </w:num>
  <w:num w:numId="34" w16cid:durableId="1040133580">
    <w:abstractNumId w:val="30"/>
  </w:num>
  <w:num w:numId="35" w16cid:durableId="392848291">
    <w:abstractNumId w:val="66"/>
  </w:num>
  <w:num w:numId="36" w16cid:durableId="562444091">
    <w:abstractNumId w:val="2"/>
  </w:num>
  <w:num w:numId="37" w16cid:durableId="2125222286">
    <w:abstractNumId w:val="21"/>
  </w:num>
  <w:num w:numId="38" w16cid:durableId="166216792">
    <w:abstractNumId w:val="61"/>
  </w:num>
  <w:num w:numId="39" w16cid:durableId="627392804">
    <w:abstractNumId w:val="41"/>
  </w:num>
  <w:num w:numId="40" w16cid:durableId="1040276814">
    <w:abstractNumId w:val="58"/>
  </w:num>
  <w:num w:numId="41" w16cid:durableId="1404716170">
    <w:abstractNumId w:val="6"/>
  </w:num>
  <w:num w:numId="42" w16cid:durableId="453257432">
    <w:abstractNumId w:val="54"/>
  </w:num>
  <w:num w:numId="43" w16cid:durableId="673268610">
    <w:abstractNumId w:val="26"/>
  </w:num>
  <w:num w:numId="44" w16cid:durableId="351608862">
    <w:abstractNumId w:val="1"/>
  </w:num>
  <w:num w:numId="45" w16cid:durableId="1293753104">
    <w:abstractNumId w:val="23"/>
  </w:num>
  <w:num w:numId="46" w16cid:durableId="1686591183">
    <w:abstractNumId w:val="10"/>
  </w:num>
  <w:num w:numId="47" w16cid:durableId="454327743">
    <w:abstractNumId w:val="13"/>
  </w:num>
  <w:num w:numId="48" w16cid:durableId="1717198877">
    <w:abstractNumId w:val="14"/>
  </w:num>
  <w:num w:numId="49" w16cid:durableId="340739144">
    <w:abstractNumId w:val="24"/>
  </w:num>
  <w:num w:numId="50" w16cid:durableId="1109935650">
    <w:abstractNumId w:val="25"/>
  </w:num>
  <w:num w:numId="51" w16cid:durableId="949505041">
    <w:abstractNumId w:val="42"/>
  </w:num>
  <w:num w:numId="52" w16cid:durableId="1901942583">
    <w:abstractNumId w:val="57"/>
  </w:num>
  <w:num w:numId="53" w16cid:durableId="703822382">
    <w:abstractNumId w:val="43"/>
  </w:num>
  <w:num w:numId="54" w16cid:durableId="2006396519">
    <w:abstractNumId w:val="37"/>
  </w:num>
  <w:num w:numId="55" w16cid:durableId="853685586">
    <w:abstractNumId w:val="32"/>
  </w:num>
  <w:num w:numId="56" w16cid:durableId="383799677">
    <w:abstractNumId w:val="47"/>
  </w:num>
  <w:num w:numId="57" w16cid:durableId="1692219829">
    <w:abstractNumId w:val="0"/>
  </w:num>
  <w:num w:numId="58" w16cid:durableId="536312161">
    <w:abstractNumId w:val="29"/>
  </w:num>
  <w:num w:numId="59" w16cid:durableId="1151369177">
    <w:abstractNumId w:val="27"/>
  </w:num>
  <w:num w:numId="60" w16cid:durableId="491872688">
    <w:abstractNumId w:val="35"/>
  </w:num>
  <w:num w:numId="61" w16cid:durableId="1534805821">
    <w:abstractNumId w:val="60"/>
  </w:num>
  <w:num w:numId="62" w16cid:durableId="735780553">
    <w:abstractNumId w:val="49"/>
  </w:num>
  <w:num w:numId="63" w16cid:durableId="700545834">
    <w:abstractNumId w:val="28"/>
  </w:num>
  <w:num w:numId="64" w16cid:durableId="1287737367">
    <w:abstractNumId w:val="8"/>
  </w:num>
  <w:num w:numId="65" w16cid:durableId="1017389656">
    <w:abstractNumId w:val="33"/>
  </w:num>
  <w:num w:numId="66" w16cid:durableId="1195387029">
    <w:abstractNumId w:val="52"/>
  </w:num>
  <w:num w:numId="67" w16cid:durableId="266233057">
    <w:abstractNumId w:val="6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A26"/>
    <w:rsid w:val="00053321"/>
    <w:rsid w:val="001059C7"/>
    <w:rsid w:val="00185BFE"/>
    <w:rsid w:val="001A606D"/>
    <w:rsid w:val="001E092E"/>
    <w:rsid w:val="00234136"/>
    <w:rsid w:val="002944BE"/>
    <w:rsid w:val="002B3A5F"/>
    <w:rsid w:val="002C3D3E"/>
    <w:rsid w:val="0033720D"/>
    <w:rsid w:val="003414D1"/>
    <w:rsid w:val="0035769F"/>
    <w:rsid w:val="003A2075"/>
    <w:rsid w:val="003D1C3A"/>
    <w:rsid w:val="003F5D28"/>
    <w:rsid w:val="00433192"/>
    <w:rsid w:val="00453AE4"/>
    <w:rsid w:val="00487298"/>
    <w:rsid w:val="004907BA"/>
    <w:rsid w:val="004A4100"/>
    <w:rsid w:val="004E6245"/>
    <w:rsid w:val="004F5177"/>
    <w:rsid w:val="00534B3C"/>
    <w:rsid w:val="00583349"/>
    <w:rsid w:val="005A7D4E"/>
    <w:rsid w:val="005D4F88"/>
    <w:rsid w:val="005E615B"/>
    <w:rsid w:val="005F4A26"/>
    <w:rsid w:val="00633BE0"/>
    <w:rsid w:val="006345E7"/>
    <w:rsid w:val="00672F97"/>
    <w:rsid w:val="00685110"/>
    <w:rsid w:val="006868C8"/>
    <w:rsid w:val="006D5C0E"/>
    <w:rsid w:val="006F2432"/>
    <w:rsid w:val="00701100"/>
    <w:rsid w:val="00707DED"/>
    <w:rsid w:val="00723FD4"/>
    <w:rsid w:val="007305AB"/>
    <w:rsid w:val="007D3FEC"/>
    <w:rsid w:val="007F19F0"/>
    <w:rsid w:val="008252A9"/>
    <w:rsid w:val="0087228F"/>
    <w:rsid w:val="008B6B02"/>
    <w:rsid w:val="008B7C67"/>
    <w:rsid w:val="00915193"/>
    <w:rsid w:val="00935A66"/>
    <w:rsid w:val="0093793C"/>
    <w:rsid w:val="0097189C"/>
    <w:rsid w:val="009D3B13"/>
    <w:rsid w:val="00A57C55"/>
    <w:rsid w:val="00A73F96"/>
    <w:rsid w:val="00AA11DD"/>
    <w:rsid w:val="00AB1D27"/>
    <w:rsid w:val="00AE128D"/>
    <w:rsid w:val="00AF5F6A"/>
    <w:rsid w:val="00BA4248"/>
    <w:rsid w:val="00BE5441"/>
    <w:rsid w:val="00C42ECF"/>
    <w:rsid w:val="00C71C0C"/>
    <w:rsid w:val="00C815B5"/>
    <w:rsid w:val="00CB4D75"/>
    <w:rsid w:val="00CC0929"/>
    <w:rsid w:val="00CC7720"/>
    <w:rsid w:val="00D01BBB"/>
    <w:rsid w:val="00E24F19"/>
    <w:rsid w:val="00EB15A8"/>
    <w:rsid w:val="00EC1E1C"/>
    <w:rsid w:val="00EC209D"/>
    <w:rsid w:val="00F84F63"/>
    <w:rsid w:val="00FE75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date"/>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14:docId w14:val="77CE4C52"/>
  <w15:chartTrackingRefBased/>
  <w15:docId w15:val="{E6E2A62A-A07C-4B63-A7EA-6C6E864D6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sz w:val="24"/>
      <w:u w:val="single"/>
    </w:rPr>
  </w:style>
  <w:style w:type="paragraph" w:styleId="Heading2">
    <w:name w:val="heading 2"/>
    <w:basedOn w:val="Normal"/>
    <w:next w:val="Normal"/>
    <w:qFormat/>
    <w:pPr>
      <w:keepNext/>
      <w:ind w:left="360"/>
      <w:outlineLvl w:val="1"/>
    </w:pPr>
    <w:rPr>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ind w:left="360"/>
      <w:outlineLvl w:val="3"/>
    </w:pPr>
    <w:rPr>
      <w:b/>
      <w:sz w:val="24"/>
    </w:rPr>
  </w:style>
  <w:style w:type="paragraph" w:styleId="Heading5">
    <w:name w:val="heading 5"/>
    <w:basedOn w:val="Normal"/>
    <w:next w:val="Normal"/>
    <w:qFormat/>
    <w:pPr>
      <w:keepNext/>
      <w:outlineLvl w:val="4"/>
    </w:pPr>
    <w:rPr>
      <w:color w:val="FF0000"/>
      <w:sz w:val="24"/>
    </w:rPr>
  </w:style>
  <w:style w:type="paragraph" w:styleId="Heading6">
    <w:name w:val="heading 6"/>
    <w:basedOn w:val="Normal"/>
    <w:next w:val="Normal"/>
    <w:qFormat/>
    <w:pPr>
      <w:keepNext/>
      <w:outlineLvl w:val="5"/>
    </w:pPr>
    <w:rPr>
      <w:color w:val="000000"/>
      <w:sz w:val="24"/>
      <w:u w:val="single"/>
    </w:rPr>
  </w:style>
  <w:style w:type="paragraph" w:styleId="Heading7">
    <w:name w:val="heading 7"/>
    <w:basedOn w:val="Normal"/>
    <w:next w:val="Normal"/>
    <w:qFormat/>
    <w:pPr>
      <w:keepNext/>
      <w:outlineLvl w:val="6"/>
    </w:pPr>
    <w:rPr>
      <w:b/>
      <w:sz w:val="24"/>
    </w:rPr>
  </w:style>
  <w:style w:type="paragraph" w:styleId="Heading8">
    <w:name w:val="heading 8"/>
    <w:basedOn w:val="Normal"/>
    <w:next w:val="Normal"/>
    <w:qFormat/>
    <w:pPr>
      <w:keepNext/>
      <w:ind w:firstLine="360"/>
      <w:outlineLvl w:val="7"/>
    </w:pPr>
    <w:rPr>
      <w:sz w:val="24"/>
    </w:rPr>
  </w:style>
  <w:style w:type="paragraph" w:styleId="Heading9">
    <w:name w:val="heading 9"/>
    <w:basedOn w:val="Normal"/>
    <w:next w:val="Normal"/>
    <w:qFormat/>
    <w:pPr>
      <w:keepNext/>
      <w:jc w:val="center"/>
      <w:outlineLvl w:val="8"/>
    </w:pPr>
    <w:rPr>
      <w:b/>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b/>
      <w:sz w:val="24"/>
      <w:u w:val="single"/>
    </w:rPr>
  </w:style>
  <w:style w:type="paragraph" w:styleId="BodyText3">
    <w:name w:val="Body Text 3"/>
    <w:basedOn w:val="Normal"/>
    <w:rPr>
      <w:b/>
      <w:sz w:val="24"/>
    </w:rPr>
  </w:style>
  <w:style w:type="paragraph" w:styleId="BodyText">
    <w:name w:val="Body Text"/>
    <w:basedOn w:val="Normal"/>
    <w:rPr>
      <w:sz w:val="24"/>
    </w:rPr>
  </w:style>
  <w:style w:type="character" w:styleId="Hyperlink">
    <w:name w:val="Hyperlink"/>
    <w:basedOn w:val="DefaultParagraphFont"/>
    <w:rPr>
      <w:color w:val="0000FF"/>
      <w:u w:val="single"/>
    </w:rPr>
  </w:style>
  <w:style w:type="paragraph" w:styleId="BodyTextIndent">
    <w:name w:val="Body Text Indent"/>
    <w:basedOn w:val="Normal"/>
    <w:pPr>
      <w:ind w:left="360"/>
    </w:pPr>
    <w:rPr>
      <w:sz w:val="24"/>
    </w:rPr>
  </w:style>
  <w:style w:type="paragraph" w:styleId="BodyTextIndent2">
    <w:name w:val="Body Text Indent 2"/>
    <w:basedOn w:val="Normal"/>
    <w:pPr>
      <w:ind w:left="720"/>
    </w:pPr>
    <w:rPr>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pPr>
      <w:ind w:left="360" w:hanging="360"/>
    </w:pPr>
    <w:rPr>
      <w:sz w:val="24"/>
    </w:rPr>
  </w:style>
  <w:style w:type="paragraph" w:styleId="List">
    <w:name w:val="List"/>
    <w:basedOn w:val="Normal"/>
    <w:pPr>
      <w:ind w:left="360" w:hanging="360"/>
    </w:pPr>
    <w:rPr>
      <w:rFonts w:ascii="Arial" w:hAnsi="Arial"/>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pBdr>
        <w:top w:val="single" w:sz="4" w:space="1" w:color="auto"/>
        <w:left w:val="single" w:sz="4" w:space="4" w:color="auto"/>
        <w:bottom w:val="single" w:sz="4" w:space="1" w:color="auto"/>
        <w:right w:val="single" w:sz="4" w:space="0" w:color="auto"/>
      </w:pBdr>
      <w:ind w:left="1440" w:right="720"/>
    </w:pPr>
    <w:rPr>
      <w:rFonts w:ascii="Arial" w:hAnsi="Arial"/>
      <w:color w:val="000000"/>
      <w:sz w:val="22"/>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Caption">
    <w:name w:val="caption"/>
    <w:basedOn w:val="Normal"/>
    <w:next w:val="Normal"/>
    <w:qFormat/>
    <w:pPr>
      <w:ind w:left="360"/>
    </w:pPr>
    <w:rPr>
      <w:sz w:val="24"/>
    </w:rPr>
  </w:style>
  <w:style w:type="paragraph" w:styleId="BodyText2">
    <w:name w:val="Body Text 2"/>
    <w:basedOn w:val="Normal"/>
    <w:pPr>
      <w:spacing w:before="240" w:line="240" w:lineRule="atLeast"/>
    </w:pPr>
    <w:rPr>
      <w:snapToGrid w:val="0"/>
      <w:color w:val="000000"/>
      <w:sz w:val="24"/>
    </w:rPr>
  </w:style>
  <w:style w:type="paragraph" w:styleId="Header">
    <w:name w:val="header"/>
    <w:basedOn w:val="Normal"/>
    <w:pPr>
      <w:tabs>
        <w:tab w:val="center" w:pos="4320"/>
        <w:tab w:val="right" w:pos="8640"/>
      </w:tabs>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Word_97_-_2003_Document8.doc"/><Relationship Id="rId21" Type="http://schemas.openxmlformats.org/officeDocument/2006/relationships/image" Target="media/image8.wmf"/><Relationship Id="rId42" Type="http://schemas.openxmlformats.org/officeDocument/2006/relationships/oleObject" Target="embeddings/Microsoft_Word_97_-_2003_Document16.doc"/><Relationship Id="rId47" Type="http://schemas.openxmlformats.org/officeDocument/2006/relationships/image" Target="media/image21.wmf"/><Relationship Id="rId63" Type="http://schemas.openxmlformats.org/officeDocument/2006/relationships/image" Target="media/image29.emf"/><Relationship Id="rId68" Type="http://schemas.openxmlformats.org/officeDocument/2006/relationships/oleObject" Target="embeddings/Microsoft_Word_97_-_2003_Document26.doc"/><Relationship Id="rId16" Type="http://schemas.openxmlformats.org/officeDocument/2006/relationships/oleObject" Target="embeddings/Microsoft_Word_97_-_2003_Document4.doc"/><Relationship Id="rId11" Type="http://schemas.openxmlformats.org/officeDocument/2006/relationships/image" Target="media/image3.wmf"/><Relationship Id="rId24" Type="http://schemas.openxmlformats.org/officeDocument/2006/relationships/oleObject" Target="embeddings/Microsoft_Word_97_-_2003_Document7.doc"/><Relationship Id="rId32" Type="http://schemas.openxmlformats.org/officeDocument/2006/relationships/oleObject" Target="embeddings/Microsoft_Word_97_-_2003_Document11.doc"/><Relationship Id="rId37" Type="http://schemas.openxmlformats.org/officeDocument/2006/relationships/image" Target="media/image16.wmf"/><Relationship Id="rId40" Type="http://schemas.openxmlformats.org/officeDocument/2006/relationships/oleObject" Target="embeddings/Microsoft_Word_97_-_2003_Document15.doc"/><Relationship Id="rId45" Type="http://schemas.openxmlformats.org/officeDocument/2006/relationships/image" Target="media/image20.wmf"/><Relationship Id="rId53" Type="http://schemas.openxmlformats.org/officeDocument/2006/relationships/image" Target="media/image24.emf"/><Relationship Id="rId58" Type="http://schemas.openxmlformats.org/officeDocument/2006/relationships/oleObject" Target="embeddings/oleObject1.bin"/><Relationship Id="rId66" Type="http://schemas.openxmlformats.org/officeDocument/2006/relationships/oleObject" Target="embeddings/Microsoft_PowerPoint_97-2003_Presentation.ppt"/><Relationship Id="rId74" Type="http://schemas.openxmlformats.org/officeDocument/2006/relationships/oleObject" Target="embeddings/Microsoft_Word_97_-_2003_Document28.doc"/><Relationship Id="rId5" Type="http://schemas.openxmlformats.org/officeDocument/2006/relationships/footnotes" Target="footnotes.xml"/><Relationship Id="rId61" Type="http://schemas.openxmlformats.org/officeDocument/2006/relationships/image" Target="media/image28.emf"/><Relationship Id="rId19" Type="http://schemas.openxmlformats.org/officeDocument/2006/relationships/image" Target="media/image7.wmf"/><Relationship Id="rId14" Type="http://schemas.openxmlformats.org/officeDocument/2006/relationships/oleObject" Target="embeddings/Microsoft_Word_97_-_2003_Document3.doc"/><Relationship Id="rId22" Type="http://schemas.openxmlformats.org/officeDocument/2006/relationships/oleObject" Target="embeddings/Microsoft_Word_97_-_2003_Document6.doc"/><Relationship Id="rId27" Type="http://schemas.openxmlformats.org/officeDocument/2006/relationships/image" Target="media/image11.wmf"/><Relationship Id="rId30" Type="http://schemas.openxmlformats.org/officeDocument/2006/relationships/oleObject" Target="embeddings/Microsoft_Word_97_-_2003_Document10.doc"/><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Microsoft_Word_97_-_2003_Document19.doc"/><Relationship Id="rId56" Type="http://schemas.openxmlformats.org/officeDocument/2006/relationships/oleObject" Target="embeddings/Microsoft_Word_97_-_2003_Document23.doc"/><Relationship Id="rId64" Type="http://schemas.openxmlformats.org/officeDocument/2006/relationships/oleObject" Target="embeddings/Microsoft_Word_97_-_2003_Document25.doc"/><Relationship Id="rId69" Type="http://schemas.openxmlformats.org/officeDocument/2006/relationships/image" Target="media/image32.emf"/><Relationship Id="rId77" Type="http://schemas.openxmlformats.org/officeDocument/2006/relationships/fontTable" Target="fontTable.xml"/><Relationship Id="rId8" Type="http://schemas.openxmlformats.org/officeDocument/2006/relationships/oleObject" Target="embeddings/Microsoft_Word_97_-_2003_Document.doc"/><Relationship Id="rId51" Type="http://schemas.openxmlformats.org/officeDocument/2006/relationships/image" Target="media/image23.emf"/><Relationship Id="rId72" Type="http://schemas.openxmlformats.org/officeDocument/2006/relationships/oleObject" Target="embeddings/Microsoft_Word_97_-_2003_Document27.doc"/><Relationship Id="rId3" Type="http://schemas.openxmlformats.org/officeDocument/2006/relationships/settings" Target="settings.xml"/><Relationship Id="rId12" Type="http://schemas.openxmlformats.org/officeDocument/2006/relationships/oleObject" Target="embeddings/Microsoft_Word_97_-_2003_Document2.doc"/><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Microsoft_Word_97_-_2003_Document14.doc"/><Relationship Id="rId46" Type="http://schemas.openxmlformats.org/officeDocument/2006/relationships/oleObject" Target="embeddings/Microsoft_Word_97_-_2003_Document18.doc"/><Relationship Id="rId59" Type="http://schemas.openxmlformats.org/officeDocument/2006/relationships/image" Target="media/image27.wmf"/><Relationship Id="rId67" Type="http://schemas.openxmlformats.org/officeDocument/2006/relationships/image" Target="media/image31.emf"/><Relationship Id="rId20" Type="http://schemas.openxmlformats.org/officeDocument/2006/relationships/oleObject" Target="embeddings/Microsoft_Word_97_-_2003_Document5.doc"/><Relationship Id="rId41" Type="http://schemas.openxmlformats.org/officeDocument/2006/relationships/image" Target="media/image18.wmf"/><Relationship Id="rId54" Type="http://schemas.openxmlformats.org/officeDocument/2006/relationships/oleObject" Target="embeddings/Microsoft_Word_97_-_2003_Document22.doc"/><Relationship Id="rId62" Type="http://schemas.openxmlformats.org/officeDocument/2006/relationships/oleObject" Target="embeddings/Microsoft_Word_97_-_2003_Document24.doc"/><Relationship Id="rId70" Type="http://schemas.openxmlformats.org/officeDocument/2006/relationships/oleObject" Target="embeddings/oleObject3.bin"/><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Microsoft_Word_97_-_2003_Document9.doc"/><Relationship Id="rId36" Type="http://schemas.openxmlformats.org/officeDocument/2006/relationships/oleObject" Target="embeddings/Microsoft_Word_97_-_2003_Document13.doc"/><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oleObject" Target="embeddings/Microsoft_Word_97_-_2003_Document1.doc"/><Relationship Id="rId31" Type="http://schemas.openxmlformats.org/officeDocument/2006/relationships/image" Target="media/image13.wmf"/><Relationship Id="rId44" Type="http://schemas.openxmlformats.org/officeDocument/2006/relationships/oleObject" Target="embeddings/Microsoft_Word_97_-_2003_Document17.doc"/><Relationship Id="rId52" Type="http://schemas.openxmlformats.org/officeDocument/2006/relationships/oleObject" Target="embeddings/Microsoft_Word_97_-_2003_Document21.doc"/><Relationship Id="rId60" Type="http://schemas.openxmlformats.org/officeDocument/2006/relationships/oleObject" Target="embeddings/oleObject2.bin"/><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Microsoft_Excel_97-2003_Worksheet.xls"/><Relationship Id="rId39" Type="http://schemas.openxmlformats.org/officeDocument/2006/relationships/image" Target="media/image17.wmf"/><Relationship Id="rId34" Type="http://schemas.openxmlformats.org/officeDocument/2006/relationships/oleObject" Target="embeddings/Microsoft_Word_97_-_2003_Document12.doc"/><Relationship Id="rId50" Type="http://schemas.openxmlformats.org/officeDocument/2006/relationships/oleObject" Target="embeddings/Microsoft_Word_97_-_2003_Document20.doc"/><Relationship Id="rId55" Type="http://schemas.openxmlformats.org/officeDocument/2006/relationships/image" Target="media/image25.emf"/><Relationship Id="rId76" Type="http://schemas.openxmlformats.org/officeDocument/2006/relationships/footer" Target="footer2.xml"/><Relationship Id="rId7" Type="http://schemas.openxmlformats.org/officeDocument/2006/relationships/image" Target="media/image1.emf"/><Relationship Id="rId71" Type="http://schemas.openxmlformats.org/officeDocument/2006/relationships/image" Target="media/image33.emf"/><Relationship Id="rId2" Type="http://schemas.openxmlformats.org/officeDocument/2006/relationships/styles" Target="styles.xml"/><Relationship Id="rId29" Type="http://schemas.openxmlformats.org/officeDocument/2006/relationships/image" Target="media/image1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6483</Words>
  <Characters>36958</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LNPA WORKING GROUP</vt:lpstr>
    </vt:vector>
  </TitlesOfParts>
  <Company>Verisign</Company>
  <LinksUpToDate>false</LinksUpToDate>
  <CharactersWithSpaces>43355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LNPA WORKING GROUP</dc:title>
  <dc:subject/>
  <dc:creator>Maggie Lee</dc:creator>
  <cp:keywords/>
  <dc:description/>
  <cp:lastModifiedBy>Doherty, Michael</cp:lastModifiedBy>
  <cp:revision>2</cp:revision>
  <cp:lastPrinted>2004-08-25T16:40:00Z</cp:lastPrinted>
  <dcterms:created xsi:type="dcterms:W3CDTF">2023-03-06T20:08:00Z</dcterms:created>
  <dcterms:modified xsi:type="dcterms:W3CDTF">2023-03-06T20:08:00Z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900608135</vt:i4>
  </property>
  <property fmtid="{D5CDD505-2E9C-101B-9397-08002B2CF9AE}" pid="3" name="_EmailSubject">
    <vt:lpwstr>08-04 Draft LNPA Minutes-2.doc</vt:lpwstr>
  </property>
  <property fmtid="{D5CDD505-2E9C-101B-9397-08002B2CF9AE}" pid="4" name="_AuthorEmail">
    <vt:lpwstr>MaLee@verisign.com</vt:lpwstr>
  </property>
  <property fmtid="{D5CDD505-2E9C-101B-9397-08002B2CF9AE}" pid="5" name="_AuthorEmailDisplayName">
    <vt:lpwstr>Lee, Maggie</vt:lpwstr>
  </property>
  <property fmtid="{D5CDD505-2E9C-101B-9397-08002B2CF9AE}" pid="6" name="_PreviousAdHocReviewCycleID">
    <vt:i4>1352532104</vt:i4>
  </property>
  <property fmtid="{D5CDD505-2E9C-101B-9397-08002B2CF9AE}" pid="7" name="_ReviewingToolsShownOnce">
    <vt:lpwstr/>
  </property>
</Properties>
</file>