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pt" ContentType="application/vnd.ms-powerpoint"/>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D6D4D" w14:textId="77777777" w:rsidR="001A606D" w:rsidRDefault="001A606D">
      <w:pPr>
        <w:pStyle w:val="Title"/>
      </w:pPr>
      <w:r>
        <w:t>LNPA WORKING GROUP</w:t>
      </w:r>
    </w:p>
    <w:p w14:paraId="73D70ECB" w14:textId="77777777" w:rsidR="001A606D" w:rsidRDefault="006305E7">
      <w:pPr>
        <w:pStyle w:val="Title"/>
      </w:pPr>
      <w:r>
        <w:t>July</w:t>
      </w:r>
      <w:r w:rsidR="001A606D">
        <w:t xml:space="preserve"> 2005 Meeting</w:t>
      </w:r>
    </w:p>
    <w:p w14:paraId="1C5F6A46" w14:textId="77777777" w:rsidR="001A606D" w:rsidRDefault="008935FE">
      <w:pPr>
        <w:pStyle w:val="Title"/>
      </w:pPr>
      <w:r>
        <w:t>Final</w:t>
      </w:r>
      <w:r w:rsidR="001A606D">
        <w:t xml:space="preserve"> Minutes</w:t>
      </w:r>
    </w:p>
    <w:p w14:paraId="137CC1E5" w14:textId="77777777" w:rsidR="001A606D" w:rsidRDefault="001A606D">
      <w:pPr>
        <w:rPr>
          <w:sz w:val="24"/>
        </w:rPr>
      </w:pPr>
    </w:p>
    <w:p w14:paraId="34272617" w14:textId="77777777" w:rsidR="001A606D" w:rsidRDefault="001A606D">
      <w:pPr>
        <w:rPr>
          <w:b/>
          <w:sz w:val="24"/>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1A606D" w14:paraId="73C5F7E6" w14:textId="77777777">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5CED0729" w14:textId="77777777" w:rsidR="001A606D" w:rsidRDefault="006305E7">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 xml:space="preserve">St. </w:t>
                </w:r>
                <w:proofErr w:type="spellStart"/>
                <w:r>
                  <w:t>Sauveur</w:t>
                </w:r>
              </w:smartTag>
              <w:proofErr w:type="spellEnd"/>
              <w:r w:rsidR="005F4A26">
                <w:t xml:space="preserve">, </w:t>
              </w:r>
              <w:smartTag w:uri="urn:schemas-microsoft-com:office:smarttags" w:element="State">
                <w:r>
                  <w:t>Quebec</w:t>
                </w:r>
              </w:smartTag>
              <w:r>
                <w:t xml:space="preserve">, </w:t>
              </w:r>
              <w:smartTag w:uri="urn:schemas-microsoft-com:office:smarttags" w:element="country-region">
                <w:r w:rsidR="00FE4152">
                  <w:t>Ca</w:t>
                </w:r>
                <w:r>
                  <w:t>nada</w:t>
                </w:r>
              </w:smartTag>
            </w:smartTag>
          </w:p>
        </w:tc>
        <w:tc>
          <w:tcPr>
            <w:tcW w:w="4752" w:type="dxa"/>
            <w:tcBorders>
              <w:top w:val="single" w:sz="4" w:space="0" w:color="auto"/>
              <w:bottom w:val="single" w:sz="4" w:space="0" w:color="auto"/>
              <w:right w:val="single" w:sz="4" w:space="0" w:color="auto"/>
            </w:tcBorders>
          </w:tcPr>
          <w:p w14:paraId="0C38A2B0" w14:textId="77777777" w:rsidR="001A606D" w:rsidRDefault="005F4A26">
            <w:pPr>
              <w:pStyle w:val="Heading4"/>
              <w:tabs>
                <w:tab w:val="center" w:pos="4680"/>
                <w:tab w:val="right" w:pos="9360"/>
              </w:tabs>
              <w:spacing w:before="100" w:after="100"/>
              <w:jc w:val="center"/>
            </w:pPr>
            <w:r>
              <w:t xml:space="preserve">Host: </w:t>
            </w:r>
            <w:r w:rsidR="006305E7">
              <w:t>Canadian LNP Consortium</w:t>
            </w:r>
          </w:p>
        </w:tc>
      </w:tr>
    </w:tbl>
    <w:p w14:paraId="0CC43B14" w14:textId="77777777" w:rsidR="001A606D" w:rsidRDefault="001A606D">
      <w:pPr>
        <w:rPr>
          <w:sz w:val="24"/>
        </w:rPr>
      </w:pPr>
    </w:p>
    <w:p w14:paraId="5F1B1FF1" w14:textId="77777777" w:rsidR="001A606D" w:rsidRDefault="001A606D">
      <w:pPr>
        <w:rPr>
          <w:sz w:val="24"/>
        </w:rPr>
      </w:pPr>
    </w:p>
    <w:p w14:paraId="2EA54ACD" w14:textId="77777777" w:rsidR="001A606D" w:rsidRDefault="006305E7">
      <w:pPr>
        <w:rPr>
          <w:sz w:val="24"/>
        </w:rPr>
      </w:pPr>
      <w:smartTag w:uri="urn:schemas-microsoft-com:office:smarttags" w:element="date">
        <w:smartTagPr>
          <w:attr w:name="Month" w:val="7"/>
          <w:attr w:name="Day" w:val="12"/>
          <w:attr w:name="Year" w:val="2005"/>
        </w:smartTagPr>
        <w:r>
          <w:rPr>
            <w:b/>
            <w:sz w:val="24"/>
            <w:u w:val="single"/>
          </w:rPr>
          <w:t>TUESDAY 07/12</w:t>
        </w:r>
        <w:r w:rsidR="001A606D">
          <w:rPr>
            <w:b/>
            <w:sz w:val="24"/>
            <w:u w:val="single"/>
          </w:rPr>
          <w:t>/05</w:t>
        </w:r>
      </w:smartTag>
    </w:p>
    <w:p w14:paraId="163363AE" w14:textId="77777777" w:rsidR="001A606D" w:rsidRDefault="006305E7">
      <w:pPr>
        <w:spacing w:before="160" w:after="80"/>
        <w:rPr>
          <w:sz w:val="24"/>
        </w:rPr>
      </w:pPr>
      <w:r>
        <w:rPr>
          <w:color w:val="000000"/>
          <w:sz w:val="24"/>
        </w:rPr>
        <w:t xml:space="preserve">Tuesday, </w:t>
      </w:r>
      <w:smartTag w:uri="urn:schemas-microsoft-com:office:smarttags" w:element="date">
        <w:smartTagPr>
          <w:attr w:name="Month" w:val="7"/>
          <w:attr w:name="Day" w:val="12"/>
          <w:attr w:name="Year" w:val="2005"/>
        </w:smartTagPr>
        <w:r>
          <w:rPr>
            <w:color w:val="000000"/>
            <w:sz w:val="24"/>
          </w:rPr>
          <w:t>07/12</w:t>
        </w:r>
        <w:r w:rsidR="001A606D">
          <w:rPr>
            <w:color w:val="000000"/>
            <w:sz w:val="24"/>
          </w:rPr>
          <w:t>/05</w:t>
        </w:r>
      </w:smartTag>
      <w:r w:rsidR="001A606D">
        <w:rPr>
          <w:color w:val="000000"/>
          <w:sz w:val="24"/>
        </w:rPr>
        <w:t>,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1A606D" w14:paraId="4A211D94" w14:textId="77777777">
        <w:tblPrEx>
          <w:tblCellMar>
            <w:top w:w="0" w:type="dxa"/>
            <w:bottom w:w="0" w:type="dxa"/>
          </w:tblCellMar>
        </w:tblPrEx>
        <w:trPr>
          <w:trHeight w:val="408"/>
        </w:trPr>
        <w:tc>
          <w:tcPr>
            <w:tcW w:w="1758" w:type="dxa"/>
            <w:shd w:val="solid" w:color="000080" w:fill="FFFFFF"/>
          </w:tcPr>
          <w:p w14:paraId="4C83CF72" w14:textId="77777777" w:rsidR="001A606D" w:rsidRDefault="001A606D">
            <w:pPr>
              <w:rPr>
                <w:b/>
                <w:color w:val="FFFFFF"/>
              </w:rPr>
            </w:pPr>
            <w:r>
              <w:rPr>
                <w:b/>
                <w:color w:val="FFFFFF"/>
              </w:rPr>
              <w:t>Name</w:t>
            </w:r>
          </w:p>
        </w:tc>
        <w:tc>
          <w:tcPr>
            <w:tcW w:w="2590" w:type="dxa"/>
            <w:shd w:val="solid" w:color="000080" w:fill="FFFFFF"/>
          </w:tcPr>
          <w:p w14:paraId="77BA1BF5" w14:textId="77777777" w:rsidR="001A606D" w:rsidRDefault="001A606D">
            <w:pPr>
              <w:rPr>
                <w:b/>
                <w:color w:val="FFFFFF"/>
              </w:rPr>
            </w:pPr>
            <w:r>
              <w:rPr>
                <w:b/>
                <w:color w:val="FFFFFF"/>
              </w:rPr>
              <w:t>Company</w:t>
            </w:r>
          </w:p>
        </w:tc>
        <w:tc>
          <w:tcPr>
            <w:tcW w:w="2582" w:type="dxa"/>
            <w:shd w:val="solid" w:color="000080" w:fill="FFFFFF"/>
          </w:tcPr>
          <w:p w14:paraId="39CF7426" w14:textId="77777777" w:rsidR="001A606D" w:rsidRDefault="001A606D">
            <w:pPr>
              <w:rPr>
                <w:b/>
                <w:color w:val="FFFFFF"/>
              </w:rPr>
            </w:pPr>
            <w:r>
              <w:rPr>
                <w:b/>
                <w:color w:val="FFFFFF"/>
              </w:rPr>
              <w:t>Name</w:t>
            </w:r>
          </w:p>
        </w:tc>
        <w:tc>
          <w:tcPr>
            <w:tcW w:w="2610" w:type="dxa"/>
            <w:gridSpan w:val="3"/>
            <w:shd w:val="solid" w:color="000080" w:fill="FFFFFF"/>
          </w:tcPr>
          <w:p w14:paraId="66A7B03E" w14:textId="77777777" w:rsidR="001A606D" w:rsidRDefault="001A606D">
            <w:pPr>
              <w:rPr>
                <w:b/>
                <w:color w:val="FFFFFF"/>
              </w:rPr>
            </w:pPr>
            <w:r>
              <w:rPr>
                <w:b/>
                <w:color w:val="FFFFFF"/>
              </w:rPr>
              <w:t>Company</w:t>
            </w:r>
          </w:p>
        </w:tc>
      </w:tr>
      <w:tr w:rsidR="00AB5006" w14:paraId="064B2078" w14:textId="77777777">
        <w:tblPrEx>
          <w:tblCellMar>
            <w:top w:w="0" w:type="dxa"/>
            <w:bottom w:w="0" w:type="dxa"/>
          </w:tblCellMar>
        </w:tblPrEx>
        <w:trPr>
          <w:gridAfter w:val="1"/>
          <w:wAfter w:w="12" w:type="dxa"/>
          <w:trHeight w:val="319"/>
        </w:trPr>
        <w:tc>
          <w:tcPr>
            <w:tcW w:w="1758" w:type="dxa"/>
          </w:tcPr>
          <w:p w14:paraId="7378958C" w14:textId="77777777" w:rsidR="00AB5006" w:rsidRDefault="00AB5006" w:rsidP="00463E44">
            <w:r>
              <w:t>Ron Steen</w:t>
            </w:r>
          </w:p>
        </w:tc>
        <w:tc>
          <w:tcPr>
            <w:tcW w:w="2590" w:type="dxa"/>
          </w:tcPr>
          <w:p w14:paraId="740E1371" w14:textId="77777777" w:rsidR="00AB5006" w:rsidRDefault="00AB5006" w:rsidP="00463E44">
            <w:r>
              <w:t>BellSouth</w:t>
            </w:r>
          </w:p>
        </w:tc>
        <w:tc>
          <w:tcPr>
            <w:tcW w:w="2590" w:type="dxa"/>
            <w:gridSpan w:val="2"/>
          </w:tcPr>
          <w:p w14:paraId="5B0CD25B" w14:textId="77777777" w:rsidR="00AB5006" w:rsidRDefault="00AB5006">
            <w:pPr>
              <w:tabs>
                <w:tab w:val="right" w:pos="2116"/>
              </w:tabs>
            </w:pPr>
            <w:r>
              <w:t xml:space="preserve">Dave Garner </w:t>
            </w:r>
          </w:p>
        </w:tc>
        <w:tc>
          <w:tcPr>
            <w:tcW w:w="2590" w:type="dxa"/>
          </w:tcPr>
          <w:p w14:paraId="15EED416" w14:textId="77777777" w:rsidR="00AB5006" w:rsidRDefault="00AB5006">
            <w:r>
              <w:t xml:space="preserve">Qwest (phone) </w:t>
            </w:r>
          </w:p>
        </w:tc>
      </w:tr>
      <w:tr w:rsidR="00AB5006" w14:paraId="0D816FE5" w14:textId="77777777">
        <w:tblPrEx>
          <w:tblCellMar>
            <w:top w:w="0" w:type="dxa"/>
            <w:bottom w:w="0" w:type="dxa"/>
          </w:tblCellMar>
        </w:tblPrEx>
        <w:trPr>
          <w:gridAfter w:val="1"/>
          <w:wAfter w:w="12" w:type="dxa"/>
          <w:trHeight w:val="319"/>
        </w:trPr>
        <w:tc>
          <w:tcPr>
            <w:tcW w:w="1758" w:type="dxa"/>
          </w:tcPr>
          <w:p w14:paraId="0B295238" w14:textId="77777777" w:rsidR="00AB5006" w:rsidRDefault="00AB5006" w:rsidP="00463E44">
            <w:r>
              <w:t>Dave Cochran</w:t>
            </w:r>
          </w:p>
        </w:tc>
        <w:tc>
          <w:tcPr>
            <w:tcW w:w="2590" w:type="dxa"/>
          </w:tcPr>
          <w:p w14:paraId="4B43F1C7" w14:textId="77777777" w:rsidR="00AB5006" w:rsidRDefault="00AB5006" w:rsidP="00463E44">
            <w:r>
              <w:t>BellSouth</w:t>
            </w:r>
          </w:p>
        </w:tc>
        <w:tc>
          <w:tcPr>
            <w:tcW w:w="2590" w:type="dxa"/>
            <w:gridSpan w:val="2"/>
          </w:tcPr>
          <w:p w14:paraId="089F4B6B" w14:textId="77777777" w:rsidR="00AB5006" w:rsidRDefault="00AB5006" w:rsidP="00C36374">
            <w:pPr>
              <w:tabs>
                <w:tab w:val="right" w:pos="2116"/>
              </w:tabs>
            </w:pPr>
            <w:r>
              <w:t>David Taylor</w:t>
            </w:r>
          </w:p>
        </w:tc>
        <w:tc>
          <w:tcPr>
            <w:tcW w:w="2590" w:type="dxa"/>
          </w:tcPr>
          <w:p w14:paraId="621CFF77" w14:textId="77777777" w:rsidR="00AB5006" w:rsidRDefault="00AB5006" w:rsidP="00C36374">
            <w:r>
              <w:t>SBC</w:t>
            </w:r>
          </w:p>
        </w:tc>
      </w:tr>
      <w:tr w:rsidR="00AB5006" w14:paraId="3F97EC2C" w14:textId="77777777">
        <w:tblPrEx>
          <w:tblCellMar>
            <w:top w:w="0" w:type="dxa"/>
            <w:bottom w:w="0" w:type="dxa"/>
          </w:tblCellMar>
        </w:tblPrEx>
        <w:trPr>
          <w:gridAfter w:val="1"/>
          <w:wAfter w:w="12" w:type="dxa"/>
          <w:trHeight w:val="319"/>
        </w:trPr>
        <w:tc>
          <w:tcPr>
            <w:tcW w:w="1758" w:type="dxa"/>
          </w:tcPr>
          <w:p w14:paraId="39AE5ABD" w14:textId="77777777" w:rsidR="00AB5006" w:rsidRDefault="00AB5006" w:rsidP="00463E44">
            <w:r>
              <w:t>Marian Hearn</w:t>
            </w:r>
          </w:p>
        </w:tc>
        <w:tc>
          <w:tcPr>
            <w:tcW w:w="2590" w:type="dxa"/>
          </w:tcPr>
          <w:p w14:paraId="70DBE77D" w14:textId="77777777" w:rsidR="00AB5006" w:rsidRDefault="00AB5006" w:rsidP="00463E44">
            <w:r>
              <w:t>Canadian LNP Consortium</w:t>
            </w:r>
          </w:p>
        </w:tc>
        <w:tc>
          <w:tcPr>
            <w:tcW w:w="2590" w:type="dxa"/>
            <w:gridSpan w:val="2"/>
          </w:tcPr>
          <w:p w14:paraId="3F4C96A7" w14:textId="77777777" w:rsidR="00AB5006" w:rsidRDefault="00AB5006" w:rsidP="00463E44">
            <w:r>
              <w:t>Cindi Jones</w:t>
            </w:r>
          </w:p>
        </w:tc>
        <w:tc>
          <w:tcPr>
            <w:tcW w:w="2590" w:type="dxa"/>
          </w:tcPr>
          <w:p w14:paraId="783C6266" w14:textId="77777777" w:rsidR="00AB5006" w:rsidRDefault="00AB5006" w:rsidP="00463E44">
            <w:r>
              <w:t>Sprint (phone)</w:t>
            </w:r>
          </w:p>
        </w:tc>
      </w:tr>
      <w:tr w:rsidR="00AB5006" w14:paraId="3584B0B5" w14:textId="77777777">
        <w:tblPrEx>
          <w:tblCellMar>
            <w:top w:w="0" w:type="dxa"/>
            <w:bottom w:w="0" w:type="dxa"/>
          </w:tblCellMar>
        </w:tblPrEx>
        <w:trPr>
          <w:gridAfter w:val="1"/>
          <w:wAfter w:w="12" w:type="dxa"/>
          <w:trHeight w:val="319"/>
        </w:trPr>
        <w:tc>
          <w:tcPr>
            <w:tcW w:w="1758" w:type="dxa"/>
          </w:tcPr>
          <w:p w14:paraId="424C3D69" w14:textId="77777777" w:rsidR="00AB5006" w:rsidRDefault="00AB5006" w:rsidP="00463E44">
            <w:r>
              <w:t>Michelle Gwaltney</w:t>
            </w:r>
          </w:p>
        </w:tc>
        <w:tc>
          <w:tcPr>
            <w:tcW w:w="2590" w:type="dxa"/>
          </w:tcPr>
          <w:p w14:paraId="01DCAE6E" w14:textId="77777777" w:rsidR="00AB5006" w:rsidRDefault="00AB5006" w:rsidP="00463E44">
            <w:r>
              <w:t>Cingular (phone)</w:t>
            </w:r>
          </w:p>
        </w:tc>
        <w:tc>
          <w:tcPr>
            <w:tcW w:w="2590" w:type="dxa"/>
            <w:gridSpan w:val="2"/>
          </w:tcPr>
          <w:p w14:paraId="0A1C57CE" w14:textId="77777777" w:rsidR="00AB5006" w:rsidRDefault="00AB5006" w:rsidP="00463E44">
            <w:r>
              <w:t>Jeff Adrian</w:t>
            </w:r>
          </w:p>
        </w:tc>
        <w:tc>
          <w:tcPr>
            <w:tcW w:w="2590" w:type="dxa"/>
          </w:tcPr>
          <w:p w14:paraId="7C6122E5" w14:textId="77777777" w:rsidR="00AB5006" w:rsidRDefault="00AB5006" w:rsidP="00463E44">
            <w:r>
              <w:t>Sprint</w:t>
            </w:r>
          </w:p>
        </w:tc>
      </w:tr>
      <w:tr w:rsidR="00AB5006" w14:paraId="50C7F17A" w14:textId="77777777">
        <w:tblPrEx>
          <w:tblCellMar>
            <w:top w:w="0" w:type="dxa"/>
            <w:bottom w:w="0" w:type="dxa"/>
          </w:tblCellMar>
        </w:tblPrEx>
        <w:trPr>
          <w:gridAfter w:val="1"/>
          <w:wAfter w:w="12" w:type="dxa"/>
          <w:trHeight w:val="319"/>
        </w:trPr>
        <w:tc>
          <w:tcPr>
            <w:tcW w:w="1758" w:type="dxa"/>
          </w:tcPr>
          <w:p w14:paraId="3E7BCE52" w14:textId="77777777" w:rsidR="00AB5006" w:rsidRDefault="00AB5006" w:rsidP="00463E44">
            <w:r>
              <w:t>Renee Dillon</w:t>
            </w:r>
          </w:p>
        </w:tc>
        <w:tc>
          <w:tcPr>
            <w:tcW w:w="2590" w:type="dxa"/>
          </w:tcPr>
          <w:p w14:paraId="2EA6ECF7" w14:textId="77777777" w:rsidR="00AB5006" w:rsidRDefault="00AB5006" w:rsidP="00463E44">
            <w:r>
              <w:t>Cingular</w:t>
            </w:r>
          </w:p>
        </w:tc>
        <w:tc>
          <w:tcPr>
            <w:tcW w:w="2590" w:type="dxa"/>
            <w:gridSpan w:val="2"/>
          </w:tcPr>
          <w:p w14:paraId="54DD9D04" w14:textId="77777777" w:rsidR="00AB5006" w:rsidRDefault="00AB5006" w:rsidP="00463E44">
            <w:r>
              <w:t>Susan Tiffany</w:t>
            </w:r>
          </w:p>
        </w:tc>
        <w:tc>
          <w:tcPr>
            <w:tcW w:w="2590" w:type="dxa"/>
          </w:tcPr>
          <w:p w14:paraId="54DD81C3" w14:textId="77777777" w:rsidR="00AB5006" w:rsidRDefault="00AB5006" w:rsidP="00463E44">
            <w:r>
              <w:t>Sprint (phone)</w:t>
            </w:r>
          </w:p>
        </w:tc>
      </w:tr>
      <w:tr w:rsidR="00AB5006" w14:paraId="5A52E6D8" w14:textId="77777777">
        <w:tblPrEx>
          <w:tblCellMar>
            <w:top w:w="0" w:type="dxa"/>
            <w:bottom w:w="0" w:type="dxa"/>
          </w:tblCellMar>
        </w:tblPrEx>
        <w:trPr>
          <w:gridAfter w:val="1"/>
          <w:wAfter w:w="12" w:type="dxa"/>
          <w:trHeight w:val="319"/>
        </w:trPr>
        <w:tc>
          <w:tcPr>
            <w:tcW w:w="1758" w:type="dxa"/>
          </w:tcPr>
          <w:p w14:paraId="2187B4C8" w14:textId="77777777" w:rsidR="00AB5006" w:rsidRDefault="00AB5006" w:rsidP="00463E44">
            <w:r>
              <w:t xml:space="preserve">Monica </w:t>
            </w:r>
            <w:proofErr w:type="spellStart"/>
            <w:r>
              <w:t>Dahmen</w:t>
            </w:r>
            <w:proofErr w:type="spellEnd"/>
          </w:p>
        </w:tc>
        <w:tc>
          <w:tcPr>
            <w:tcW w:w="2590" w:type="dxa"/>
          </w:tcPr>
          <w:p w14:paraId="6E2F1FDD" w14:textId="77777777" w:rsidR="00AB5006" w:rsidRDefault="00AB5006" w:rsidP="00463E44">
            <w:r>
              <w:t>Cox (phone)</w:t>
            </w:r>
          </w:p>
        </w:tc>
        <w:tc>
          <w:tcPr>
            <w:tcW w:w="2590" w:type="dxa"/>
            <w:gridSpan w:val="2"/>
          </w:tcPr>
          <w:p w14:paraId="20E65EDE" w14:textId="77777777" w:rsidR="00AB5006" w:rsidRDefault="00AB5006" w:rsidP="00463E44">
            <w:r>
              <w:t>Steve Moore</w:t>
            </w:r>
          </w:p>
        </w:tc>
        <w:tc>
          <w:tcPr>
            <w:tcW w:w="2590" w:type="dxa"/>
          </w:tcPr>
          <w:p w14:paraId="40D22E9C" w14:textId="77777777" w:rsidR="00AB5006" w:rsidRDefault="00AB5006" w:rsidP="00463E44">
            <w:r>
              <w:t>Sprint</w:t>
            </w:r>
          </w:p>
        </w:tc>
      </w:tr>
      <w:tr w:rsidR="00AB5006" w14:paraId="2549FB39" w14:textId="77777777">
        <w:tblPrEx>
          <w:tblCellMar>
            <w:top w:w="0" w:type="dxa"/>
            <w:bottom w:w="0" w:type="dxa"/>
          </w:tblCellMar>
        </w:tblPrEx>
        <w:trPr>
          <w:gridAfter w:val="1"/>
          <w:wAfter w:w="12" w:type="dxa"/>
          <w:trHeight w:val="319"/>
        </w:trPr>
        <w:tc>
          <w:tcPr>
            <w:tcW w:w="1758" w:type="dxa"/>
          </w:tcPr>
          <w:p w14:paraId="396ED3F2" w14:textId="77777777" w:rsidR="00AB5006" w:rsidRDefault="00AB5006" w:rsidP="00463E44">
            <w:r>
              <w:t>Dennis Robins</w:t>
            </w:r>
          </w:p>
        </w:tc>
        <w:tc>
          <w:tcPr>
            <w:tcW w:w="2590" w:type="dxa"/>
          </w:tcPr>
          <w:p w14:paraId="6BC5BED5" w14:textId="77777777" w:rsidR="00AB5006" w:rsidRDefault="00AB5006" w:rsidP="00463E44">
            <w:r>
              <w:t>Electric Lightwave (phone)</w:t>
            </w:r>
          </w:p>
        </w:tc>
        <w:tc>
          <w:tcPr>
            <w:tcW w:w="2590" w:type="dxa"/>
            <w:gridSpan w:val="2"/>
          </w:tcPr>
          <w:p w14:paraId="1C36DC01" w14:textId="77777777" w:rsidR="00AB5006" w:rsidRDefault="00AB5006" w:rsidP="00463E44">
            <w:r>
              <w:t>Rob Smith</w:t>
            </w:r>
          </w:p>
        </w:tc>
        <w:tc>
          <w:tcPr>
            <w:tcW w:w="2590" w:type="dxa"/>
          </w:tcPr>
          <w:p w14:paraId="7FA2D81E" w14:textId="77777777" w:rsidR="00AB5006" w:rsidRDefault="00AB5006" w:rsidP="00463E44">
            <w:r>
              <w:t>Syniverse</w:t>
            </w:r>
          </w:p>
        </w:tc>
      </w:tr>
      <w:tr w:rsidR="00AB5006" w14:paraId="5D32DEAA" w14:textId="77777777">
        <w:tblPrEx>
          <w:tblCellMar>
            <w:top w:w="0" w:type="dxa"/>
            <w:bottom w:w="0" w:type="dxa"/>
          </w:tblCellMar>
        </w:tblPrEx>
        <w:trPr>
          <w:gridAfter w:val="1"/>
          <w:wAfter w:w="12" w:type="dxa"/>
          <w:trHeight w:val="319"/>
        </w:trPr>
        <w:tc>
          <w:tcPr>
            <w:tcW w:w="1758" w:type="dxa"/>
          </w:tcPr>
          <w:p w14:paraId="22378B28" w14:textId="77777777" w:rsidR="00AB5006" w:rsidRDefault="00AB5006" w:rsidP="00463E44">
            <w:r>
              <w:t>Jean Anthony</w:t>
            </w:r>
          </w:p>
        </w:tc>
        <w:tc>
          <w:tcPr>
            <w:tcW w:w="2590" w:type="dxa"/>
          </w:tcPr>
          <w:p w14:paraId="47E24204" w14:textId="77777777" w:rsidR="00AB5006" w:rsidRDefault="00AB5006" w:rsidP="00463E44">
            <w:r>
              <w:t>Evolving Systems</w:t>
            </w:r>
          </w:p>
        </w:tc>
        <w:tc>
          <w:tcPr>
            <w:tcW w:w="2590" w:type="dxa"/>
            <w:gridSpan w:val="2"/>
          </w:tcPr>
          <w:p w14:paraId="4E0B6E0A" w14:textId="77777777" w:rsidR="00AB5006" w:rsidRDefault="00AB5006" w:rsidP="00463E44">
            <w:r>
              <w:t>Colleen Collard</w:t>
            </w:r>
          </w:p>
        </w:tc>
        <w:tc>
          <w:tcPr>
            <w:tcW w:w="2590" w:type="dxa"/>
          </w:tcPr>
          <w:p w14:paraId="278966A0" w14:textId="77777777" w:rsidR="00AB5006" w:rsidRDefault="00AB5006" w:rsidP="00463E44">
            <w:proofErr w:type="spellStart"/>
            <w:r>
              <w:t>Tekelec</w:t>
            </w:r>
            <w:proofErr w:type="spellEnd"/>
            <w:r>
              <w:t xml:space="preserve"> (phone)</w:t>
            </w:r>
          </w:p>
        </w:tc>
      </w:tr>
      <w:tr w:rsidR="00AB5006" w14:paraId="5EB70ACA" w14:textId="77777777">
        <w:tblPrEx>
          <w:tblCellMar>
            <w:top w:w="0" w:type="dxa"/>
            <w:bottom w:w="0" w:type="dxa"/>
          </w:tblCellMar>
        </w:tblPrEx>
        <w:trPr>
          <w:gridAfter w:val="1"/>
          <w:wAfter w:w="12" w:type="dxa"/>
          <w:trHeight w:val="319"/>
        </w:trPr>
        <w:tc>
          <w:tcPr>
            <w:tcW w:w="1758" w:type="dxa"/>
          </w:tcPr>
          <w:p w14:paraId="03951819" w14:textId="77777777" w:rsidR="00AB5006" w:rsidRDefault="00AB5006" w:rsidP="00463E44">
            <w:r>
              <w:t>Pascale Lacroix</w:t>
            </w:r>
          </w:p>
        </w:tc>
        <w:tc>
          <w:tcPr>
            <w:tcW w:w="2590" w:type="dxa"/>
          </w:tcPr>
          <w:p w14:paraId="09CA1F9F" w14:textId="77777777" w:rsidR="00AB5006" w:rsidRDefault="00AB5006" w:rsidP="00463E44">
            <w:r>
              <w:t>Fido Solutions</w:t>
            </w:r>
          </w:p>
        </w:tc>
        <w:tc>
          <w:tcPr>
            <w:tcW w:w="2590" w:type="dxa"/>
            <w:gridSpan w:val="2"/>
          </w:tcPr>
          <w:p w14:paraId="2A2BD481" w14:textId="77777777" w:rsidR="00AB5006" w:rsidRDefault="00AB5006" w:rsidP="00463E44">
            <w:r>
              <w:t>Adam Newman</w:t>
            </w:r>
          </w:p>
        </w:tc>
        <w:tc>
          <w:tcPr>
            <w:tcW w:w="2590" w:type="dxa"/>
          </w:tcPr>
          <w:p w14:paraId="6E84261D" w14:textId="77777777" w:rsidR="00AB5006" w:rsidRDefault="00AB5006" w:rsidP="00463E44">
            <w:r>
              <w:t>Telcordia (phone)</w:t>
            </w:r>
          </w:p>
        </w:tc>
      </w:tr>
      <w:tr w:rsidR="00AB5006" w14:paraId="6F15D09C" w14:textId="77777777">
        <w:tblPrEx>
          <w:tblCellMar>
            <w:top w:w="0" w:type="dxa"/>
            <w:bottom w:w="0" w:type="dxa"/>
          </w:tblCellMar>
        </w:tblPrEx>
        <w:trPr>
          <w:gridAfter w:val="1"/>
          <w:wAfter w:w="12" w:type="dxa"/>
          <w:trHeight w:val="319"/>
        </w:trPr>
        <w:tc>
          <w:tcPr>
            <w:tcW w:w="1758" w:type="dxa"/>
          </w:tcPr>
          <w:p w14:paraId="2F25C2B9" w14:textId="77777777" w:rsidR="00AB5006" w:rsidRDefault="00AB5006" w:rsidP="00463E44">
            <w:r>
              <w:t>Karen Mulberry</w:t>
            </w:r>
          </w:p>
        </w:tc>
        <w:tc>
          <w:tcPr>
            <w:tcW w:w="2590" w:type="dxa"/>
          </w:tcPr>
          <w:p w14:paraId="56ABF6CB" w14:textId="77777777" w:rsidR="00AB5006" w:rsidRDefault="00AB5006" w:rsidP="00463E44">
            <w:r>
              <w:t>MCI (phone)</w:t>
            </w:r>
          </w:p>
        </w:tc>
        <w:tc>
          <w:tcPr>
            <w:tcW w:w="2590" w:type="dxa"/>
            <w:gridSpan w:val="2"/>
          </w:tcPr>
          <w:p w14:paraId="1E279D72" w14:textId="77777777" w:rsidR="00AB5006" w:rsidRDefault="00AB5006" w:rsidP="00463E44">
            <w:r>
              <w:t>Paula Jordan</w:t>
            </w:r>
          </w:p>
        </w:tc>
        <w:tc>
          <w:tcPr>
            <w:tcW w:w="2590" w:type="dxa"/>
          </w:tcPr>
          <w:p w14:paraId="70CFCDC4" w14:textId="77777777" w:rsidR="00AB5006" w:rsidRDefault="00AB5006" w:rsidP="00463E44">
            <w:r>
              <w:t>T-Mobile</w:t>
            </w:r>
          </w:p>
        </w:tc>
      </w:tr>
      <w:tr w:rsidR="00AB5006" w14:paraId="5E93A696" w14:textId="77777777">
        <w:tblPrEx>
          <w:tblCellMar>
            <w:top w:w="0" w:type="dxa"/>
            <w:bottom w:w="0" w:type="dxa"/>
          </w:tblCellMar>
        </w:tblPrEx>
        <w:trPr>
          <w:gridAfter w:val="1"/>
          <w:wAfter w:w="12" w:type="dxa"/>
          <w:trHeight w:val="319"/>
        </w:trPr>
        <w:tc>
          <w:tcPr>
            <w:tcW w:w="1758" w:type="dxa"/>
          </w:tcPr>
          <w:p w14:paraId="32F0ECFB" w14:textId="77777777" w:rsidR="00AB5006" w:rsidRDefault="00AB5006" w:rsidP="00463E44">
            <w:r>
              <w:t>Syed Saifullah</w:t>
            </w:r>
          </w:p>
        </w:tc>
        <w:tc>
          <w:tcPr>
            <w:tcW w:w="2590" w:type="dxa"/>
          </w:tcPr>
          <w:p w14:paraId="5FC019D8" w14:textId="77777777" w:rsidR="00AB5006" w:rsidRDefault="00AB5006" w:rsidP="00463E44">
            <w:proofErr w:type="spellStart"/>
            <w:r>
              <w:t>NeuStar</w:t>
            </w:r>
            <w:proofErr w:type="spellEnd"/>
          </w:p>
        </w:tc>
        <w:tc>
          <w:tcPr>
            <w:tcW w:w="2590" w:type="dxa"/>
            <w:gridSpan w:val="2"/>
          </w:tcPr>
          <w:p w14:paraId="67AC6A4E" w14:textId="77777777" w:rsidR="00AB5006" w:rsidRDefault="00AB5006" w:rsidP="00463E44">
            <w:r>
              <w:t>Frank Reed</w:t>
            </w:r>
          </w:p>
        </w:tc>
        <w:tc>
          <w:tcPr>
            <w:tcW w:w="2590" w:type="dxa"/>
          </w:tcPr>
          <w:p w14:paraId="5C770F52" w14:textId="77777777" w:rsidR="00AB5006" w:rsidRDefault="00AB5006" w:rsidP="00463E44">
            <w:r>
              <w:t>T-Mobile</w:t>
            </w:r>
          </w:p>
        </w:tc>
      </w:tr>
      <w:tr w:rsidR="00AB5006" w14:paraId="4E204F20" w14:textId="77777777">
        <w:tblPrEx>
          <w:tblCellMar>
            <w:top w:w="0" w:type="dxa"/>
            <w:bottom w:w="0" w:type="dxa"/>
          </w:tblCellMar>
        </w:tblPrEx>
        <w:trPr>
          <w:gridAfter w:val="1"/>
          <w:wAfter w:w="12" w:type="dxa"/>
          <w:trHeight w:val="319"/>
        </w:trPr>
        <w:tc>
          <w:tcPr>
            <w:tcW w:w="1758" w:type="dxa"/>
          </w:tcPr>
          <w:p w14:paraId="616AB49D" w14:textId="77777777" w:rsidR="00AB5006" w:rsidRDefault="00AB5006" w:rsidP="00463E44">
            <w:r>
              <w:t>Shannon Sevigny</w:t>
            </w:r>
          </w:p>
        </w:tc>
        <w:tc>
          <w:tcPr>
            <w:tcW w:w="2590" w:type="dxa"/>
          </w:tcPr>
          <w:p w14:paraId="559FC8FF" w14:textId="77777777" w:rsidR="00AB5006" w:rsidRDefault="00AB5006" w:rsidP="00463E44">
            <w:proofErr w:type="spellStart"/>
            <w:r>
              <w:t>NeuStar</w:t>
            </w:r>
            <w:proofErr w:type="spellEnd"/>
            <w:r>
              <w:t xml:space="preserve"> Pooling (phone)</w:t>
            </w:r>
          </w:p>
        </w:tc>
        <w:tc>
          <w:tcPr>
            <w:tcW w:w="2590" w:type="dxa"/>
            <w:gridSpan w:val="2"/>
          </w:tcPr>
          <w:p w14:paraId="6DEEAFEE" w14:textId="77777777" w:rsidR="00AB5006" w:rsidRDefault="00AB5006" w:rsidP="00463E44">
            <w:r>
              <w:t>Maggie Lee</w:t>
            </w:r>
          </w:p>
        </w:tc>
        <w:tc>
          <w:tcPr>
            <w:tcW w:w="2590" w:type="dxa"/>
          </w:tcPr>
          <w:p w14:paraId="78E040BB" w14:textId="77777777" w:rsidR="00AB5006" w:rsidRDefault="00AB5006" w:rsidP="00463E44">
            <w:r>
              <w:t>VeriSign</w:t>
            </w:r>
          </w:p>
        </w:tc>
      </w:tr>
      <w:tr w:rsidR="00AB5006" w14:paraId="6A18CB8C" w14:textId="77777777">
        <w:tblPrEx>
          <w:tblCellMar>
            <w:top w:w="0" w:type="dxa"/>
            <w:bottom w:w="0" w:type="dxa"/>
          </w:tblCellMar>
        </w:tblPrEx>
        <w:trPr>
          <w:gridAfter w:val="1"/>
          <w:wAfter w:w="12" w:type="dxa"/>
          <w:trHeight w:val="319"/>
        </w:trPr>
        <w:tc>
          <w:tcPr>
            <w:tcW w:w="1758" w:type="dxa"/>
          </w:tcPr>
          <w:p w14:paraId="48886EF1" w14:textId="77777777" w:rsidR="00AB5006" w:rsidRDefault="00AB5006" w:rsidP="00463E44">
            <w:r>
              <w:t>Jim Rooks</w:t>
            </w:r>
          </w:p>
        </w:tc>
        <w:tc>
          <w:tcPr>
            <w:tcW w:w="2590" w:type="dxa"/>
          </w:tcPr>
          <w:p w14:paraId="3514F81B" w14:textId="77777777" w:rsidR="00AB5006" w:rsidRDefault="00AB5006" w:rsidP="00463E44">
            <w:proofErr w:type="spellStart"/>
            <w:r>
              <w:t>NeuStar</w:t>
            </w:r>
            <w:proofErr w:type="spellEnd"/>
            <w:r>
              <w:t xml:space="preserve"> </w:t>
            </w:r>
          </w:p>
        </w:tc>
        <w:tc>
          <w:tcPr>
            <w:tcW w:w="2590" w:type="dxa"/>
            <w:gridSpan w:val="2"/>
          </w:tcPr>
          <w:p w14:paraId="007EF483" w14:textId="77777777" w:rsidR="00AB5006" w:rsidRDefault="00AB5006" w:rsidP="00463E44">
            <w:r>
              <w:t>Earl Scott</w:t>
            </w:r>
          </w:p>
        </w:tc>
        <w:tc>
          <w:tcPr>
            <w:tcW w:w="2590" w:type="dxa"/>
          </w:tcPr>
          <w:p w14:paraId="2176EAC2" w14:textId="77777777" w:rsidR="00AB5006" w:rsidRDefault="00AB5006" w:rsidP="00463E44">
            <w:r>
              <w:t>Verizon (phone)</w:t>
            </w:r>
          </w:p>
        </w:tc>
      </w:tr>
      <w:tr w:rsidR="00AB5006" w14:paraId="6FF3C871" w14:textId="77777777">
        <w:tblPrEx>
          <w:tblCellMar>
            <w:top w:w="0" w:type="dxa"/>
            <w:bottom w:w="0" w:type="dxa"/>
          </w:tblCellMar>
        </w:tblPrEx>
        <w:trPr>
          <w:gridAfter w:val="1"/>
          <w:wAfter w:w="12" w:type="dxa"/>
          <w:trHeight w:val="319"/>
        </w:trPr>
        <w:tc>
          <w:tcPr>
            <w:tcW w:w="1758" w:type="dxa"/>
          </w:tcPr>
          <w:p w14:paraId="5445B29B" w14:textId="77777777" w:rsidR="00AB5006" w:rsidRDefault="00AB5006" w:rsidP="00463E44">
            <w:r>
              <w:t>John Nakamura</w:t>
            </w:r>
          </w:p>
        </w:tc>
        <w:tc>
          <w:tcPr>
            <w:tcW w:w="2590" w:type="dxa"/>
          </w:tcPr>
          <w:p w14:paraId="10E1C651" w14:textId="77777777" w:rsidR="00AB5006" w:rsidRDefault="00AB5006" w:rsidP="00463E44">
            <w:proofErr w:type="spellStart"/>
            <w:r>
              <w:t>NeuStar</w:t>
            </w:r>
            <w:proofErr w:type="spellEnd"/>
            <w:r>
              <w:t xml:space="preserve"> </w:t>
            </w:r>
          </w:p>
        </w:tc>
        <w:tc>
          <w:tcPr>
            <w:tcW w:w="2590" w:type="dxa"/>
            <w:gridSpan w:val="2"/>
          </w:tcPr>
          <w:p w14:paraId="4081DB61" w14:textId="77777777" w:rsidR="00AB5006" w:rsidRDefault="00AB5006" w:rsidP="00463E44">
            <w:smartTag w:uri="urn:schemas-microsoft-com:office:smarttags" w:element="place">
              <w:smartTag w:uri="urn:schemas-microsoft-com:office:smarttags" w:element="City">
                <w:r>
                  <w:t>Gary</w:t>
                </w:r>
              </w:smartTag>
            </w:smartTag>
            <w:r>
              <w:t xml:space="preserve"> Sacra</w:t>
            </w:r>
          </w:p>
        </w:tc>
        <w:tc>
          <w:tcPr>
            <w:tcW w:w="2590" w:type="dxa"/>
          </w:tcPr>
          <w:p w14:paraId="50C9FCCB" w14:textId="77777777" w:rsidR="00AB5006" w:rsidRDefault="00AB5006" w:rsidP="00463E44">
            <w:r>
              <w:t>Verizon</w:t>
            </w:r>
          </w:p>
        </w:tc>
      </w:tr>
      <w:tr w:rsidR="00AB5006" w14:paraId="07808C0D" w14:textId="77777777">
        <w:tblPrEx>
          <w:tblCellMar>
            <w:top w:w="0" w:type="dxa"/>
            <w:bottom w:w="0" w:type="dxa"/>
          </w:tblCellMar>
        </w:tblPrEx>
        <w:trPr>
          <w:gridAfter w:val="1"/>
          <w:wAfter w:w="12" w:type="dxa"/>
          <w:trHeight w:val="319"/>
        </w:trPr>
        <w:tc>
          <w:tcPr>
            <w:tcW w:w="1758" w:type="dxa"/>
          </w:tcPr>
          <w:p w14:paraId="765D88F0" w14:textId="77777777" w:rsidR="00AB5006" w:rsidRDefault="00AB5006" w:rsidP="00463E44">
            <w:r>
              <w:t xml:space="preserve">Stephen </w:t>
            </w:r>
            <w:proofErr w:type="spellStart"/>
            <w:r>
              <w:t>Addicks</w:t>
            </w:r>
            <w:proofErr w:type="spellEnd"/>
          </w:p>
        </w:tc>
        <w:tc>
          <w:tcPr>
            <w:tcW w:w="2590" w:type="dxa"/>
          </w:tcPr>
          <w:p w14:paraId="7D5B62FC" w14:textId="77777777" w:rsidR="00AB5006" w:rsidRDefault="00AB5006" w:rsidP="00463E44">
            <w:proofErr w:type="spellStart"/>
            <w:r>
              <w:t>NeuStar</w:t>
            </w:r>
            <w:proofErr w:type="spellEnd"/>
            <w:r>
              <w:t xml:space="preserve"> </w:t>
            </w:r>
          </w:p>
        </w:tc>
        <w:tc>
          <w:tcPr>
            <w:tcW w:w="2590" w:type="dxa"/>
            <w:gridSpan w:val="2"/>
          </w:tcPr>
          <w:p w14:paraId="35F14ADE" w14:textId="77777777" w:rsidR="00AB5006" w:rsidRDefault="00AB5006" w:rsidP="00463E44">
            <w:r>
              <w:t>Sara Hooker</w:t>
            </w:r>
          </w:p>
        </w:tc>
        <w:tc>
          <w:tcPr>
            <w:tcW w:w="2590" w:type="dxa"/>
          </w:tcPr>
          <w:p w14:paraId="04D20117" w14:textId="77777777" w:rsidR="00AB5006" w:rsidRDefault="00AB5006" w:rsidP="00463E44">
            <w:r>
              <w:t>Verizon Wireless</w:t>
            </w:r>
          </w:p>
        </w:tc>
      </w:tr>
      <w:tr w:rsidR="00AB5006" w14:paraId="7A51A5AF" w14:textId="77777777">
        <w:tblPrEx>
          <w:tblCellMar>
            <w:top w:w="0" w:type="dxa"/>
            <w:bottom w:w="0" w:type="dxa"/>
          </w:tblCellMar>
        </w:tblPrEx>
        <w:trPr>
          <w:gridAfter w:val="1"/>
          <w:wAfter w:w="12" w:type="dxa"/>
          <w:trHeight w:val="319"/>
        </w:trPr>
        <w:tc>
          <w:tcPr>
            <w:tcW w:w="1758" w:type="dxa"/>
          </w:tcPr>
          <w:p w14:paraId="69898724" w14:textId="77777777" w:rsidR="00AB5006" w:rsidRDefault="00AB5006" w:rsidP="00463E44">
            <w:r>
              <w:t>Marcel Champagne</w:t>
            </w:r>
          </w:p>
        </w:tc>
        <w:tc>
          <w:tcPr>
            <w:tcW w:w="2590" w:type="dxa"/>
          </w:tcPr>
          <w:p w14:paraId="5C1267AA" w14:textId="77777777" w:rsidR="00AB5006" w:rsidRDefault="00AB5006" w:rsidP="00463E44">
            <w:proofErr w:type="spellStart"/>
            <w:r>
              <w:t>NeuStar</w:t>
            </w:r>
            <w:proofErr w:type="spellEnd"/>
          </w:p>
        </w:tc>
        <w:tc>
          <w:tcPr>
            <w:tcW w:w="2590" w:type="dxa"/>
            <w:gridSpan w:val="2"/>
          </w:tcPr>
          <w:p w14:paraId="491FBAB3" w14:textId="77777777" w:rsidR="00AB5006" w:rsidRDefault="00AB5006" w:rsidP="00463E44">
            <w:r>
              <w:t>Deborah Tucker</w:t>
            </w:r>
          </w:p>
        </w:tc>
        <w:tc>
          <w:tcPr>
            <w:tcW w:w="2590" w:type="dxa"/>
          </w:tcPr>
          <w:p w14:paraId="614A4BFA" w14:textId="77777777" w:rsidR="00AB5006" w:rsidRDefault="00AB5006" w:rsidP="00463E44">
            <w:r>
              <w:t>Verizon Wireless</w:t>
            </w:r>
          </w:p>
        </w:tc>
      </w:tr>
      <w:tr w:rsidR="00AB5006" w14:paraId="33ACE6F5" w14:textId="77777777">
        <w:tblPrEx>
          <w:tblCellMar>
            <w:top w:w="0" w:type="dxa"/>
            <w:bottom w:w="0" w:type="dxa"/>
          </w:tblCellMar>
        </w:tblPrEx>
        <w:trPr>
          <w:gridAfter w:val="1"/>
          <w:wAfter w:w="12" w:type="dxa"/>
          <w:trHeight w:val="319"/>
        </w:trPr>
        <w:tc>
          <w:tcPr>
            <w:tcW w:w="1758" w:type="dxa"/>
          </w:tcPr>
          <w:p w14:paraId="294E320C" w14:textId="77777777" w:rsidR="00AB5006" w:rsidRDefault="00AB5006" w:rsidP="00463E44">
            <w:pPr>
              <w:tabs>
                <w:tab w:val="right" w:pos="2116"/>
              </w:tabs>
            </w:pPr>
            <w:r>
              <w:t xml:space="preserve">Paul </w:t>
            </w:r>
            <w:proofErr w:type="spellStart"/>
            <w:r>
              <w:t>LaGattuta</w:t>
            </w:r>
            <w:proofErr w:type="spellEnd"/>
          </w:p>
        </w:tc>
        <w:tc>
          <w:tcPr>
            <w:tcW w:w="2590" w:type="dxa"/>
          </w:tcPr>
          <w:p w14:paraId="37E2B96C" w14:textId="77777777" w:rsidR="00AB5006" w:rsidRDefault="00AB5006" w:rsidP="00463E44">
            <w:proofErr w:type="spellStart"/>
            <w:r>
              <w:t>NeuStar</w:t>
            </w:r>
            <w:proofErr w:type="spellEnd"/>
          </w:p>
        </w:tc>
        <w:tc>
          <w:tcPr>
            <w:tcW w:w="2590" w:type="dxa"/>
            <w:gridSpan w:val="2"/>
          </w:tcPr>
          <w:p w14:paraId="0FF02D84" w14:textId="77777777" w:rsidR="00AB5006" w:rsidRDefault="00AB5006" w:rsidP="007A6FF1"/>
        </w:tc>
        <w:tc>
          <w:tcPr>
            <w:tcW w:w="2590" w:type="dxa"/>
          </w:tcPr>
          <w:p w14:paraId="0C0EED29" w14:textId="77777777" w:rsidR="00AB5006" w:rsidRDefault="00AB5006" w:rsidP="007A6FF1"/>
        </w:tc>
      </w:tr>
      <w:tr w:rsidR="00AB5006" w14:paraId="13C4D9F6" w14:textId="77777777">
        <w:tblPrEx>
          <w:tblCellMar>
            <w:top w:w="0" w:type="dxa"/>
            <w:bottom w:w="0" w:type="dxa"/>
          </w:tblCellMar>
        </w:tblPrEx>
        <w:trPr>
          <w:gridAfter w:val="1"/>
          <w:wAfter w:w="12" w:type="dxa"/>
          <w:trHeight w:val="319"/>
        </w:trPr>
        <w:tc>
          <w:tcPr>
            <w:tcW w:w="1758" w:type="dxa"/>
          </w:tcPr>
          <w:p w14:paraId="0B250D2A" w14:textId="77777777" w:rsidR="00AB5006" w:rsidRDefault="00AB5006" w:rsidP="00463E44">
            <w:pPr>
              <w:tabs>
                <w:tab w:val="right" w:pos="2116"/>
              </w:tabs>
            </w:pPr>
            <w:r>
              <w:t xml:space="preserve">Larry </w:t>
            </w:r>
            <w:proofErr w:type="spellStart"/>
            <w:r>
              <w:t>Vagnoni</w:t>
            </w:r>
            <w:proofErr w:type="spellEnd"/>
          </w:p>
        </w:tc>
        <w:tc>
          <w:tcPr>
            <w:tcW w:w="2590" w:type="dxa"/>
          </w:tcPr>
          <w:p w14:paraId="2776B4AA" w14:textId="77777777" w:rsidR="00AB5006" w:rsidRDefault="00AB5006" w:rsidP="00463E44">
            <w:proofErr w:type="spellStart"/>
            <w:r>
              <w:t>NeuStar</w:t>
            </w:r>
            <w:proofErr w:type="spellEnd"/>
          </w:p>
        </w:tc>
        <w:tc>
          <w:tcPr>
            <w:tcW w:w="2590" w:type="dxa"/>
            <w:gridSpan w:val="2"/>
          </w:tcPr>
          <w:p w14:paraId="0FFD9E46" w14:textId="77777777" w:rsidR="00AB5006" w:rsidRDefault="00AB5006" w:rsidP="007A6FF1"/>
        </w:tc>
        <w:tc>
          <w:tcPr>
            <w:tcW w:w="2590" w:type="dxa"/>
          </w:tcPr>
          <w:p w14:paraId="0FADA5F8" w14:textId="77777777" w:rsidR="00AB5006" w:rsidRDefault="00AB5006" w:rsidP="007A6FF1"/>
        </w:tc>
      </w:tr>
      <w:tr w:rsidR="00AB5006" w14:paraId="2BA89C3F" w14:textId="77777777">
        <w:tblPrEx>
          <w:tblCellMar>
            <w:top w:w="0" w:type="dxa"/>
            <w:bottom w:w="0" w:type="dxa"/>
          </w:tblCellMar>
        </w:tblPrEx>
        <w:trPr>
          <w:gridAfter w:val="1"/>
          <w:wAfter w:w="12" w:type="dxa"/>
          <w:trHeight w:val="65"/>
        </w:trPr>
        <w:tc>
          <w:tcPr>
            <w:tcW w:w="1758" w:type="dxa"/>
          </w:tcPr>
          <w:p w14:paraId="01EA750F" w14:textId="77777777" w:rsidR="00AB5006" w:rsidRDefault="00AB5006" w:rsidP="00463E44">
            <w:pPr>
              <w:tabs>
                <w:tab w:val="right" w:pos="2116"/>
              </w:tabs>
            </w:pPr>
            <w:r>
              <w:t>Danielle Estrada</w:t>
            </w:r>
          </w:p>
        </w:tc>
        <w:tc>
          <w:tcPr>
            <w:tcW w:w="2590" w:type="dxa"/>
          </w:tcPr>
          <w:p w14:paraId="1A9966E4" w14:textId="77777777" w:rsidR="00AB5006" w:rsidRDefault="00AB5006" w:rsidP="00463E44">
            <w:r>
              <w:t>Nextel (phone)</w:t>
            </w:r>
          </w:p>
        </w:tc>
        <w:tc>
          <w:tcPr>
            <w:tcW w:w="2590" w:type="dxa"/>
            <w:gridSpan w:val="2"/>
          </w:tcPr>
          <w:p w14:paraId="0A0CF347" w14:textId="77777777" w:rsidR="00AB5006" w:rsidRDefault="00AB5006" w:rsidP="007A6FF1"/>
        </w:tc>
        <w:tc>
          <w:tcPr>
            <w:tcW w:w="2590" w:type="dxa"/>
          </w:tcPr>
          <w:p w14:paraId="2DDDA8FC" w14:textId="77777777" w:rsidR="00AB5006" w:rsidRDefault="00AB5006" w:rsidP="007A6FF1"/>
        </w:tc>
      </w:tr>
      <w:tr w:rsidR="00AB5006" w14:paraId="1BC64CF7" w14:textId="77777777">
        <w:tblPrEx>
          <w:tblCellMar>
            <w:top w:w="0" w:type="dxa"/>
            <w:bottom w:w="0" w:type="dxa"/>
          </w:tblCellMar>
        </w:tblPrEx>
        <w:trPr>
          <w:gridAfter w:val="1"/>
          <w:wAfter w:w="12" w:type="dxa"/>
          <w:trHeight w:val="319"/>
        </w:trPr>
        <w:tc>
          <w:tcPr>
            <w:tcW w:w="1758" w:type="dxa"/>
          </w:tcPr>
          <w:p w14:paraId="7E7EE869" w14:textId="77777777" w:rsidR="00AB5006" w:rsidRDefault="00AB5006" w:rsidP="00463E44">
            <w:pPr>
              <w:tabs>
                <w:tab w:val="right" w:pos="2116"/>
              </w:tabs>
            </w:pPr>
            <w:r>
              <w:t xml:space="preserve">Lavinia </w:t>
            </w:r>
            <w:proofErr w:type="spellStart"/>
            <w:r>
              <w:t>Rotaru</w:t>
            </w:r>
            <w:proofErr w:type="spellEnd"/>
          </w:p>
        </w:tc>
        <w:tc>
          <w:tcPr>
            <w:tcW w:w="2590" w:type="dxa"/>
          </w:tcPr>
          <w:p w14:paraId="65A707F1" w14:textId="77777777" w:rsidR="00AB5006" w:rsidRDefault="00AB5006" w:rsidP="00463E44">
            <w:r>
              <w:t>Nextel</w:t>
            </w:r>
          </w:p>
        </w:tc>
        <w:tc>
          <w:tcPr>
            <w:tcW w:w="2590" w:type="dxa"/>
            <w:gridSpan w:val="2"/>
          </w:tcPr>
          <w:p w14:paraId="53E895DF" w14:textId="77777777" w:rsidR="00AB5006" w:rsidRDefault="00AB5006" w:rsidP="007A6FF1"/>
        </w:tc>
        <w:tc>
          <w:tcPr>
            <w:tcW w:w="2590" w:type="dxa"/>
          </w:tcPr>
          <w:p w14:paraId="1CCA6661" w14:textId="77777777" w:rsidR="00AB5006" w:rsidRDefault="00AB5006" w:rsidP="007A6FF1"/>
        </w:tc>
      </w:tr>
      <w:tr w:rsidR="00AB5006" w14:paraId="6E2B5B9D" w14:textId="77777777">
        <w:tblPrEx>
          <w:tblCellMar>
            <w:top w:w="0" w:type="dxa"/>
            <w:bottom w:w="0" w:type="dxa"/>
          </w:tblCellMar>
        </w:tblPrEx>
        <w:trPr>
          <w:gridAfter w:val="1"/>
          <w:wAfter w:w="12" w:type="dxa"/>
          <w:trHeight w:val="319"/>
        </w:trPr>
        <w:tc>
          <w:tcPr>
            <w:tcW w:w="1758" w:type="dxa"/>
          </w:tcPr>
          <w:p w14:paraId="21835C46" w14:textId="77777777" w:rsidR="00AB5006" w:rsidRDefault="00AB5006" w:rsidP="007A6FF1">
            <w:pPr>
              <w:tabs>
                <w:tab w:val="right" w:pos="2116"/>
              </w:tabs>
            </w:pPr>
          </w:p>
        </w:tc>
        <w:tc>
          <w:tcPr>
            <w:tcW w:w="2590" w:type="dxa"/>
          </w:tcPr>
          <w:p w14:paraId="4777BA47" w14:textId="77777777" w:rsidR="00AB5006" w:rsidRDefault="00AB5006" w:rsidP="007A6FF1"/>
        </w:tc>
        <w:tc>
          <w:tcPr>
            <w:tcW w:w="2590" w:type="dxa"/>
            <w:gridSpan w:val="2"/>
          </w:tcPr>
          <w:p w14:paraId="57320F42" w14:textId="77777777" w:rsidR="00AB5006" w:rsidRDefault="00AB5006" w:rsidP="00D77E66"/>
        </w:tc>
        <w:tc>
          <w:tcPr>
            <w:tcW w:w="2590" w:type="dxa"/>
          </w:tcPr>
          <w:p w14:paraId="36802C2C" w14:textId="77777777" w:rsidR="00AB5006" w:rsidRDefault="00AB5006" w:rsidP="00D77E66"/>
        </w:tc>
      </w:tr>
      <w:tr w:rsidR="00AB5006" w14:paraId="42DC6348" w14:textId="77777777">
        <w:tblPrEx>
          <w:tblCellMar>
            <w:top w:w="0" w:type="dxa"/>
            <w:bottom w:w="0" w:type="dxa"/>
          </w:tblCellMar>
        </w:tblPrEx>
        <w:trPr>
          <w:gridAfter w:val="1"/>
          <w:wAfter w:w="12" w:type="dxa"/>
          <w:trHeight w:val="319"/>
        </w:trPr>
        <w:tc>
          <w:tcPr>
            <w:tcW w:w="1758" w:type="dxa"/>
          </w:tcPr>
          <w:p w14:paraId="106688C1" w14:textId="77777777" w:rsidR="00AB5006" w:rsidRDefault="00AB5006" w:rsidP="007A6FF1">
            <w:pPr>
              <w:tabs>
                <w:tab w:val="right" w:pos="2116"/>
              </w:tabs>
            </w:pPr>
          </w:p>
        </w:tc>
        <w:tc>
          <w:tcPr>
            <w:tcW w:w="2590" w:type="dxa"/>
          </w:tcPr>
          <w:p w14:paraId="48990B2F" w14:textId="77777777" w:rsidR="00AB5006" w:rsidRDefault="00AB5006" w:rsidP="007A6FF1"/>
        </w:tc>
        <w:tc>
          <w:tcPr>
            <w:tcW w:w="2590" w:type="dxa"/>
            <w:gridSpan w:val="2"/>
          </w:tcPr>
          <w:p w14:paraId="324EF752" w14:textId="77777777" w:rsidR="00AB5006" w:rsidRDefault="00AB5006" w:rsidP="00D77E66"/>
        </w:tc>
        <w:tc>
          <w:tcPr>
            <w:tcW w:w="2590" w:type="dxa"/>
          </w:tcPr>
          <w:p w14:paraId="1A72D830" w14:textId="77777777" w:rsidR="00AB5006" w:rsidRDefault="00AB5006" w:rsidP="00D77E66"/>
        </w:tc>
      </w:tr>
    </w:tbl>
    <w:p w14:paraId="1BD9A3B1" w14:textId="77777777" w:rsidR="001A606D" w:rsidRDefault="001A606D">
      <w:pPr>
        <w:rPr>
          <w:sz w:val="24"/>
        </w:rPr>
      </w:pPr>
    </w:p>
    <w:p w14:paraId="07696B4F" w14:textId="77777777" w:rsidR="001A606D" w:rsidRDefault="001A606D">
      <w:pPr>
        <w:rPr>
          <w:sz w:val="24"/>
        </w:rPr>
      </w:pPr>
      <w:r>
        <w:rPr>
          <w:sz w:val="24"/>
        </w:rPr>
        <w:t xml:space="preserve">Attached are the Action </w:t>
      </w:r>
      <w:r w:rsidR="00AB5006">
        <w:rPr>
          <w:sz w:val="24"/>
        </w:rPr>
        <w:t xml:space="preserve">Items assigned at the </w:t>
      </w:r>
      <w:proofErr w:type="gramStart"/>
      <w:r w:rsidR="00AB5006">
        <w:rPr>
          <w:sz w:val="24"/>
        </w:rPr>
        <w:t>July</w:t>
      </w:r>
      <w:r>
        <w:rPr>
          <w:sz w:val="24"/>
        </w:rPr>
        <w:t>,</w:t>
      </w:r>
      <w:proofErr w:type="gramEnd"/>
      <w:r>
        <w:rPr>
          <w:sz w:val="24"/>
        </w:rPr>
        <w:t xml:space="preserve"> 2005 LNPA meeting.  Also included are the remaining open Action Items from previous meetings.</w:t>
      </w:r>
    </w:p>
    <w:p w14:paraId="72467D67" w14:textId="77777777" w:rsidR="001A606D" w:rsidRDefault="001A606D">
      <w:pPr>
        <w:rPr>
          <w:sz w:val="24"/>
        </w:rPr>
      </w:pPr>
    </w:p>
    <w:bookmarkStart w:id="0" w:name="_MON_1184412564"/>
    <w:bookmarkEnd w:id="0"/>
    <w:p w14:paraId="1545D21B" w14:textId="77777777" w:rsidR="001A606D" w:rsidRDefault="00AB5006">
      <w:pPr>
        <w:rPr>
          <w:b/>
          <w:sz w:val="24"/>
        </w:rPr>
      </w:pPr>
      <w:r w:rsidRPr="00AB5006">
        <w:rPr>
          <w:b/>
          <w:sz w:val="24"/>
        </w:rPr>
        <w:object w:dxaOrig="1535" w:dyaOrig="991" w14:anchorId="56AF6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3pt" o:ole="">
            <v:imagedata r:id="rId7" o:title=""/>
          </v:shape>
          <o:OLEObject Type="Embed" ProgID="Word.Document.8" ShapeID="_x0000_i1025" DrawAspect="Icon" ObjectID="_1739623579" r:id="rId8">
            <o:FieldCodes>\s</o:FieldCodes>
          </o:OLEObject>
        </w:object>
      </w:r>
    </w:p>
    <w:p w14:paraId="329A08B0" w14:textId="77777777" w:rsidR="001A606D" w:rsidRDefault="001A606D">
      <w:pPr>
        <w:rPr>
          <w:b/>
          <w:sz w:val="24"/>
          <w:u w:val="single"/>
        </w:rPr>
      </w:pPr>
    </w:p>
    <w:p w14:paraId="5A4C083A" w14:textId="77777777" w:rsidR="001A606D" w:rsidRDefault="001A606D">
      <w:pPr>
        <w:pStyle w:val="BodyText3"/>
      </w:pPr>
      <w:r>
        <w:t>NOTE:  ALL ACTION ITEMS REFERENCED IN THE MINUTES BELOW HA</w:t>
      </w:r>
      <w:r w:rsidR="00FE75F1">
        <w:t>V</w:t>
      </w:r>
      <w:r w:rsidR="00A9048E">
        <w:t xml:space="preserve">E </w:t>
      </w:r>
      <w:r w:rsidR="00664472">
        <w:t>BEEN CAPTURED IN T</w:t>
      </w:r>
      <w:r w:rsidR="00AB5006">
        <w:t>HE “JULY</w:t>
      </w:r>
      <w:r>
        <w:t xml:space="preserve"> 2005 LNPA ACTION ITEMS” FILE ATTACHED ABOVE.</w:t>
      </w:r>
    </w:p>
    <w:p w14:paraId="31E46D11" w14:textId="77777777" w:rsidR="001A606D" w:rsidRDefault="001A606D">
      <w:pPr>
        <w:rPr>
          <w:b/>
          <w:sz w:val="24"/>
        </w:rPr>
      </w:pPr>
    </w:p>
    <w:p w14:paraId="2338F068" w14:textId="77777777" w:rsidR="001A606D" w:rsidRDefault="001A606D">
      <w:pPr>
        <w:rPr>
          <w:b/>
          <w:sz w:val="24"/>
        </w:rPr>
      </w:pPr>
      <w:r>
        <w:rPr>
          <w:b/>
          <w:sz w:val="24"/>
          <w:u w:val="single"/>
        </w:rPr>
        <w:t>MEETING MINUTES:</w:t>
      </w:r>
    </w:p>
    <w:p w14:paraId="5A6B8758" w14:textId="77777777" w:rsidR="001A606D" w:rsidRDefault="001A606D">
      <w:pPr>
        <w:rPr>
          <w:sz w:val="24"/>
          <w:u w:val="single"/>
        </w:rPr>
      </w:pPr>
    </w:p>
    <w:p w14:paraId="6A341255" w14:textId="77777777" w:rsidR="001A606D" w:rsidRDefault="001A606D">
      <w:pPr>
        <w:rPr>
          <w:sz w:val="24"/>
        </w:rPr>
      </w:pPr>
      <w:r>
        <w:rPr>
          <w:sz w:val="24"/>
          <w:u w:val="single"/>
        </w:rPr>
        <w:t>2005 Meeting Schedule:</w:t>
      </w:r>
    </w:p>
    <w:p w14:paraId="6AB03F23" w14:textId="77777777" w:rsidR="001A606D" w:rsidRDefault="001A606D">
      <w:pPr>
        <w:rPr>
          <w:sz w:val="24"/>
        </w:rPr>
      </w:pPr>
    </w:p>
    <w:p w14:paraId="06731003" w14:textId="77777777" w:rsidR="001A606D" w:rsidRDefault="001A606D">
      <w:pPr>
        <w:rPr>
          <w:sz w:val="24"/>
        </w:rPr>
      </w:pPr>
      <w:r>
        <w:rPr>
          <w:sz w:val="24"/>
        </w:rPr>
        <w:t>Following is the meeting schedule for the 2005 LNPA Meetings.</w:t>
      </w:r>
    </w:p>
    <w:p w14:paraId="073A04F5" w14:textId="77777777" w:rsidR="001A606D" w:rsidRDefault="001A606D">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990"/>
        <w:gridCol w:w="1530"/>
        <w:gridCol w:w="1620"/>
        <w:gridCol w:w="1620"/>
        <w:gridCol w:w="1584"/>
      </w:tblGrid>
      <w:tr w:rsidR="001A606D" w14:paraId="52A62CC1" w14:textId="77777777">
        <w:tblPrEx>
          <w:tblCellMar>
            <w:top w:w="0" w:type="dxa"/>
            <w:bottom w:w="0" w:type="dxa"/>
          </w:tblCellMar>
        </w:tblPrEx>
        <w:tc>
          <w:tcPr>
            <w:tcW w:w="1548" w:type="dxa"/>
          </w:tcPr>
          <w:p w14:paraId="57DCD184" w14:textId="77777777" w:rsidR="001A606D" w:rsidRDefault="001A606D">
            <w:pPr>
              <w:jc w:val="center"/>
              <w:rPr>
                <w:b/>
                <w:sz w:val="24"/>
              </w:rPr>
            </w:pPr>
            <w:r>
              <w:rPr>
                <w:b/>
                <w:sz w:val="24"/>
              </w:rPr>
              <w:t>MONTH/</w:t>
            </w:r>
          </w:p>
          <w:p w14:paraId="4D5E9CBA" w14:textId="77777777" w:rsidR="001A606D" w:rsidRDefault="001A606D">
            <w:pPr>
              <w:jc w:val="center"/>
              <w:rPr>
                <w:b/>
                <w:sz w:val="24"/>
              </w:rPr>
            </w:pPr>
            <w:r>
              <w:rPr>
                <w:b/>
                <w:sz w:val="24"/>
              </w:rPr>
              <w:t>DATE</w:t>
            </w:r>
          </w:p>
          <w:p w14:paraId="41AF7B5D" w14:textId="77777777" w:rsidR="001A606D" w:rsidRDefault="001A606D">
            <w:pPr>
              <w:rPr>
                <w:sz w:val="24"/>
              </w:rPr>
            </w:pPr>
            <w:r>
              <w:rPr>
                <w:b/>
                <w:sz w:val="24"/>
              </w:rPr>
              <w:t xml:space="preserve">     (2005)</w:t>
            </w:r>
            <w:r>
              <w:rPr>
                <w:sz w:val="24"/>
              </w:rPr>
              <w:t xml:space="preserve"> </w:t>
            </w:r>
          </w:p>
        </w:tc>
        <w:tc>
          <w:tcPr>
            <w:tcW w:w="990" w:type="dxa"/>
          </w:tcPr>
          <w:p w14:paraId="041C78EE" w14:textId="77777777" w:rsidR="001A606D" w:rsidRDefault="001A606D">
            <w:pPr>
              <w:pStyle w:val="Heading7"/>
            </w:pPr>
            <w:r>
              <w:t>NANC</w:t>
            </w:r>
          </w:p>
        </w:tc>
        <w:tc>
          <w:tcPr>
            <w:tcW w:w="1530" w:type="dxa"/>
          </w:tcPr>
          <w:p w14:paraId="5357E347" w14:textId="77777777" w:rsidR="001A606D" w:rsidRDefault="001A606D">
            <w:pPr>
              <w:pStyle w:val="Heading9"/>
            </w:pPr>
            <w:r>
              <w:t>OBF</w:t>
            </w:r>
          </w:p>
        </w:tc>
        <w:tc>
          <w:tcPr>
            <w:tcW w:w="1620" w:type="dxa"/>
          </w:tcPr>
          <w:p w14:paraId="6DB70A0F" w14:textId="77777777" w:rsidR="001A606D" w:rsidRDefault="001A606D">
            <w:pPr>
              <w:pStyle w:val="Heading7"/>
            </w:pPr>
            <w:r>
              <w:t xml:space="preserve">LNPA-WG </w:t>
            </w:r>
          </w:p>
        </w:tc>
        <w:tc>
          <w:tcPr>
            <w:tcW w:w="1620" w:type="dxa"/>
          </w:tcPr>
          <w:p w14:paraId="2209D78A" w14:textId="77777777" w:rsidR="001A606D" w:rsidRDefault="001A606D">
            <w:pPr>
              <w:pStyle w:val="Heading9"/>
            </w:pPr>
            <w:r>
              <w:t>HOST</w:t>
            </w:r>
          </w:p>
        </w:tc>
        <w:tc>
          <w:tcPr>
            <w:tcW w:w="1584" w:type="dxa"/>
          </w:tcPr>
          <w:p w14:paraId="6E9E86CC" w14:textId="77777777" w:rsidR="001A606D" w:rsidRDefault="001A606D">
            <w:pPr>
              <w:pStyle w:val="Heading9"/>
            </w:pPr>
            <w:r>
              <w:t>LOCATION</w:t>
            </w:r>
          </w:p>
        </w:tc>
      </w:tr>
      <w:tr w:rsidR="001A606D" w14:paraId="569D3738" w14:textId="77777777">
        <w:tblPrEx>
          <w:tblCellMar>
            <w:top w:w="0" w:type="dxa"/>
            <w:bottom w:w="0" w:type="dxa"/>
          </w:tblCellMar>
        </w:tblPrEx>
        <w:tc>
          <w:tcPr>
            <w:tcW w:w="1548" w:type="dxa"/>
          </w:tcPr>
          <w:p w14:paraId="4C0FD0A3" w14:textId="77777777" w:rsidR="001A606D" w:rsidRDefault="001A606D">
            <w:pPr>
              <w:rPr>
                <w:sz w:val="24"/>
              </w:rPr>
            </w:pPr>
          </w:p>
        </w:tc>
        <w:tc>
          <w:tcPr>
            <w:tcW w:w="990" w:type="dxa"/>
          </w:tcPr>
          <w:p w14:paraId="15C3E5F8" w14:textId="77777777" w:rsidR="001A606D" w:rsidRDefault="001A606D">
            <w:pPr>
              <w:rPr>
                <w:sz w:val="24"/>
              </w:rPr>
            </w:pPr>
          </w:p>
        </w:tc>
        <w:tc>
          <w:tcPr>
            <w:tcW w:w="1530" w:type="dxa"/>
          </w:tcPr>
          <w:p w14:paraId="175A0C06" w14:textId="77777777" w:rsidR="001A606D" w:rsidRDefault="001A606D">
            <w:pPr>
              <w:rPr>
                <w:sz w:val="24"/>
              </w:rPr>
            </w:pPr>
          </w:p>
        </w:tc>
        <w:tc>
          <w:tcPr>
            <w:tcW w:w="1620" w:type="dxa"/>
          </w:tcPr>
          <w:p w14:paraId="748C0D1B" w14:textId="77777777" w:rsidR="001A606D" w:rsidRDefault="001A606D">
            <w:pPr>
              <w:rPr>
                <w:sz w:val="24"/>
              </w:rPr>
            </w:pPr>
          </w:p>
        </w:tc>
        <w:tc>
          <w:tcPr>
            <w:tcW w:w="1620" w:type="dxa"/>
          </w:tcPr>
          <w:p w14:paraId="3BDFB73A" w14:textId="77777777" w:rsidR="001A606D" w:rsidRDefault="001A606D">
            <w:pPr>
              <w:rPr>
                <w:sz w:val="24"/>
              </w:rPr>
            </w:pPr>
          </w:p>
        </w:tc>
        <w:tc>
          <w:tcPr>
            <w:tcW w:w="1584" w:type="dxa"/>
          </w:tcPr>
          <w:p w14:paraId="1084EDA3" w14:textId="77777777" w:rsidR="001A606D" w:rsidRDefault="001A606D">
            <w:pPr>
              <w:rPr>
                <w:sz w:val="24"/>
              </w:rPr>
            </w:pPr>
          </w:p>
        </w:tc>
      </w:tr>
      <w:tr w:rsidR="001A606D" w14:paraId="7E1E3D76" w14:textId="77777777">
        <w:tblPrEx>
          <w:tblCellMar>
            <w:top w:w="0" w:type="dxa"/>
            <w:bottom w:w="0" w:type="dxa"/>
          </w:tblCellMar>
        </w:tblPrEx>
        <w:tc>
          <w:tcPr>
            <w:tcW w:w="1548" w:type="dxa"/>
          </w:tcPr>
          <w:p w14:paraId="685C313D" w14:textId="77777777" w:rsidR="001A606D" w:rsidRDefault="001A606D">
            <w:pPr>
              <w:rPr>
                <w:sz w:val="24"/>
              </w:rPr>
            </w:pPr>
            <w:r>
              <w:rPr>
                <w:sz w:val="24"/>
              </w:rPr>
              <w:t xml:space="preserve">January </w:t>
            </w:r>
          </w:p>
        </w:tc>
        <w:tc>
          <w:tcPr>
            <w:tcW w:w="990" w:type="dxa"/>
          </w:tcPr>
          <w:p w14:paraId="33D9DF75" w14:textId="77777777" w:rsidR="001A606D" w:rsidRDefault="001A606D">
            <w:pPr>
              <w:rPr>
                <w:sz w:val="24"/>
              </w:rPr>
            </w:pPr>
            <w:r>
              <w:rPr>
                <w:sz w:val="24"/>
              </w:rPr>
              <w:t>19</w:t>
            </w:r>
            <w:r>
              <w:rPr>
                <w:sz w:val="24"/>
                <w:vertAlign w:val="superscript"/>
              </w:rPr>
              <w:t>th</w:t>
            </w:r>
          </w:p>
        </w:tc>
        <w:tc>
          <w:tcPr>
            <w:tcW w:w="1530" w:type="dxa"/>
          </w:tcPr>
          <w:p w14:paraId="485E4D5E" w14:textId="77777777" w:rsidR="001A606D" w:rsidRDefault="001A606D">
            <w:pPr>
              <w:rPr>
                <w:sz w:val="24"/>
              </w:rPr>
            </w:pPr>
          </w:p>
        </w:tc>
        <w:tc>
          <w:tcPr>
            <w:tcW w:w="1620" w:type="dxa"/>
          </w:tcPr>
          <w:p w14:paraId="64CADC06" w14:textId="77777777" w:rsidR="001A606D" w:rsidRDefault="001A606D">
            <w:pPr>
              <w:rPr>
                <w:sz w:val="24"/>
                <w:highlight w:val="yellow"/>
              </w:rPr>
            </w:pPr>
            <w:r>
              <w:rPr>
                <w:sz w:val="24"/>
                <w:highlight w:val="yellow"/>
              </w:rPr>
              <w:t>11-12-13</w:t>
            </w:r>
            <w:r>
              <w:rPr>
                <w:sz w:val="24"/>
                <w:highlight w:val="yellow"/>
                <w:vertAlign w:val="superscript"/>
              </w:rPr>
              <w:t>th</w:t>
            </w:r>
            <w:r>
              <w:rPr>
                <w:sz w:val="24"/>
                <w:highlight w:val="yellow"/>
              </w:rPr>
              <w:t xml:space="preserve"> </w:t>
            </w:r>
          </w:p>
        </w:tc>
        <w:tc>
          <w:tcPr>
            <w:tcW w:w="1620" w:type="dxa"/>
          </w:tcPr>
          <w:p w14:paraId="5567B9F4" w14:textId="77777777" w:rsidR="001A606D" w:rsidRDefault="001A606D">
            <w:pPr>
              <w:rPr>
                <w:sz w:val="24"/>
              </w:rPr>
            </w:pPr>
            <w:r>
              <w:rPr>
                <w:sz w:val="24"/>
              </w:rPr>
              <w:t xml:space="preserve">Qwest &amp; </w:t>
            </w:r>
            <w:proofErr w:type="spellStart"/>
            <w:r>
              <w:rPr>
                <w:sz w:val="24"/>
              </w:rPr>
              <w:t>NeuStar</w:t>
            </w:r>
            <w:proofErr w:type="spellEnd"/>
          </w:p>
        </w:tc>
        <w:tc>
          <w:tcPr>
            <w:tcW w:w="1584" w:type="dxa"/>
          </w:tcPr>
          <w:p w14:paraId="0755B570" w14:textId="77777777" w:rsidR="001A606D" w:rsidRDefault="001A606D">
            <w:pPr>
              <w:rPr>
                <w:sz w:val="24"/>
              </w:rPr>
            </w:pPr>
            <w:smartTag w:uri="urn:schemas-microsoft-com:office:smarttags" w:element="place">
              <w:smartTag w:uri="urn:schemas-microsoft-com:office:smarttags" w:element="City">
                <w:r>
                  <w:rPr>
                    <w:sz w:val="24"/>
                  </w:rPr>
                  <w:t>Phoenix</w:t>
                </w:r>
              </w:smartTag>
            </w:smartTag>
          </w:p>
        </w:tc>
      </w:tr>
      <w:tr w:rsidR="001A606D" w14:paraId="1356615C" w14:textId="77777777">
        <w:tblPrEx>
          <w:tblCellMar>
            <w:top w:w="0" w:type="dxa"/>
            <w:bottom w:w="0" w:type="dxa"/>
          </w:tblCellMar>
        </w:tblPrEx>
        <w:tc>
          <w:tcPr>
            <w:tcW w:w="1548" w:type="dxa"/>
          </w:tcPr>
          <w:p w14:paraId="6928C569" w14:textId="77777777" w:rsidR="001A606D" w:rsidRDefault="001A606D">
            <w:pPr>
              <w:rPr>
                <w:sz w:val="24"/>
              </w:rPr>
            </w:pPr>
            <w:r>
              <w:rPr>
                <w:sz w:val="24"/>
              </w:rPr>
              <w:t xml:space="preserve">February </w:t>
            </w:r>
          </w:p>
        </w:tc>
        <w:tc>
          <w:tcPr>
            <w:tcW w:w="990" w:type="dxa"/>
          </w:tcPr>
          <w:p w14:paraId="5C2A3C90" w14:textId="77777777" w:rsidR="001A606D" w:rsidRDefault="001A606D">
            <w:pPr>
              <w:rPr>
                <w:sz w:val="24"/>
              </w:rPr>
            </w:pPr>
          </w:p>
        </w:tc>
        <w:tc>
          <w:tcPr>
            <w:tcW w:w="1530" w:type="dxa"/>
          </w:tcPr>
          <w:p w14:paraId="5B623DF9" w14:textId="77777777" w:rsidR="001A606D" w:rsidRDefault="001A606D">
            <w:pPr>
              <w:rPr>
                <w:sz w:val="24"/>
              </w:rPr>
            </w:pPr>
            <w:r>
              <w:rPr>
                <w:sz w:val="24"/>
              </w:rPr>
              <w:t>Week of 7</w:t>
            </w:r>
            <w:r>
              <w:rPr>
                <w:sz w:val="24"/>
                <w:vertAlign w:val="superscript"/>
              </w:rPr>
              <w:t>th</w:t>
            </w:r>
            <w:r>
              <w:rPr>
                <w:sz w:val="24"/>
              </w:rPr>
              <w:t xml:space="preserve"> </w:t>
            </w:r>
          </w:p>
        </w:tc>
        <w:tc>
          <w:tcPr>
            <w:tcW w:w="1620" w:type="dxa"/>
          </w:tcPr>
          <w:p w14:paraId="62F0553E" w14:textId="77777777" w:rsidR="001A606D" w:rsidRDefault="001A606D">
            <w:pPr>
              <w:rPr>
                <w:sz w:val="24"/>
                <w:highlight w:val="yellow"/>
              </w:rPr>
            </w:pPr>
            <w:r>
              <w:rPr>
                <w:sz w:val="24"/>
                <w:highlight w:val="yellow"/>
              </w:rPr>
              <w:t>15-16-17</w:t>
            </w:r>
            <w:r>
              <w:rPr>
                <w:sz w:val="24"/>
                <w:highlight w:val="yellow"/>
                <w:vertAlign w:val="superscript"/>
              </w:rPr>
              <w:t>th</w:t>
            </w:r>
            <w:r>
              <w:rPr>
                <w:sz w:val="24"/>
                <w:highlight w:val="yellow"/>
              </w:rPr>
              <w:t xml:space="preserve"> </w:t>
            </w:r>
          </w:p>
        </w:tc>
        <w:tc>
          <w:tcPr>
            <w:tcW w:w="1620" w:type="dxa"/>
          </w:tcPr>
          <w:p w14:paraId="390318EB" w14:textId="77777777" w:rsidR="001A606D" w:rsidRDefault="001A606D">
            <w:pPr>
              <w:rPr>
                <w:sz w:val="24"/>
              </w:rPr>
            </w:pPr>
            <w:r>
              <w:rPr>
                <w:sz w:val="24"/>
              </w:rPr>
              <w:t>Syniverse</w:t>
            </w:r>
          </w:p>
        </w:tc>
        <w:tc>
          <w:tcPr>
            <w:tcW w:w="1584" w:type="dxa"/>
          </w:tcPr>
          <w:p w14:paraId="46DFD0B4" w14:textId="77777777" w:rsidR="001A606D" w:rsidRDefault="001A606D">
            <w:pPr>
              <w:rPr>
                <w:sz w:val="24"/>
              </w:rPr>
            </w:pPr>
            <w:smartTag w:uri="urn:schemas-microsoft-com:office:smarttags" w:element="place">
              <w:smartTag w:uri="urn:schemas-microsoft-com:office:smarttags" w:element="City">
                <w:r>
                  <w:rPr>
                    <w:sz w:val="24"/>
                  </w:rPr>
                  <w:t>Tampa</w:t>
                </w:r>
              </w:smartTag>
            </w:smartTag>
            <w:r>
              <w:rPr>
                <w:sz w:val="24"/>
              </w:rPr>
              <w:t xml:space="preserve"> </w:t>
            </w:r>
          </w:p>
        </w:tc>
      </w:tr>
      <w:tr w:rsidR="001A606D" w14:paraId="312A76F3" w14:textId="77777777">
        <w:tblPrEx>
          <w:tblCellMar>
            <w:top w:w="0" w:type="dxa"/>
            <w:bottom w:w="0" w:type="dxa"/>
          </w:tblCellMar>
        </w:tblPrEx>
        <w:tc>
          <w:tcPr>
            <w:tcW w:w="1548" w:type="dxa"/>
          </w:tcPr>
          <w:p w14:paraId="73E1C356" w14:textId="77777777" w:rsidR="001A606D" w:rsidRDefault="001A606D">
            <w:pPr>
              <w:rPr>
                <w:sz w:val="24"/>
              </w:rPr>
            </w:pPr>
            <w:r>
              <w:rPr>
                <w:sz w:val="24"/>
              </w:rPr>
              <w:t>March</w:t>
            </w:r>
          </w:p>
        </w:tc>
        <w:tc>
          <w:tcPr>
            <w:tcW w:w="990" w:type="dxa"/>
          </w:tcPr>
          <w:p w14:paraId="370FADEF" w14:textId="77777777" w:rsidR="001A606D" w:rsidRDefault="001A606D">
            <w:pPr>
              <w:rPr>
                <w:sz w:val="24"/>
              </w:rPr>
            </w:pPr>
            <w:r>
              <w:rPr>
                <w:sz w:val="24"/>
              </w:rPr>
              <w:t>15</w:t>
            </w:r>
            <w:r>
              <w:rPr>
                <w:sz w:val="24"/>
                <w:vertAlign w:val="superscript"/>
              </w:rPr>
              <w:t>th</w:t>
            </w:r>
            <w:r>
              <w:rPr>
                <w:sz w:val="24"/>
              </w:rPr>
              <w:t xml:space="preserve"> </w:t>
            </w:r>
          </w:p>
        </w:tc>
        <w:tc>
          <w:tcPr>
            <w:tcW w:w="1530" w:type="dxa"/>
          </w:tcPr>
          <w:p w14:paraId="6F906EAE" w14:textId="77777777" w:rsidR="001A606D" w:rsidRDefault="001A606D">
            <w:pPr>
              <w:rPr>
                <w:sz w:val="24"/>
              </w:rPr>
            </w:pPr>
          </w:p>
        </w:tc>
        <w:tc>
          <w:tcPr>
            <w:tcW w:w="1620" w:type="dxa"/>
          </w:tcPr>
          <w:p w14:paraId="12F306A5" w14:textId="77777777" w:rsidR="001A606D" w:rsidRDefault="001A606D">
            <w:pPr>
              <w:rPr>
                <w:sz w:val="24"/>
                <w:highlight w:val="yellow"/>
              </w:rPr>
            </w:pPr>
            <w:r>
              <w:rPr>
                <w:sz w:val="24"/>
                <w:highlight w:val="yellow"/>
              </w:rPr>
              <w:t>8-9-10</w:t>
            </w:r>
            <w:r>
              <w:rPr>
                <w:sz w:val="24"/>
                <w:highlight w:val="yellow"/>
                <w:vertAlign w:val="superscript"/>
              </w:rPr>
              <w:t>th</w:t>
            </w:r>
            <w:r>
              <w:rPr>
                <w:sz w:val="24"/>
                <w:highlight w:val="yellow"/>
              </w:rPr>
              <w:t xml:space="preserve"> </w:t>
            </w:r>
          </w:p>
        </w:tc>
        <w:tc>
          <w:tcPr>
            <w:tcW w:w="1620" w:type="dxa"/>
          </w:tcPr>
          <w:p w14:paraId="10529E1E" w14:textId="77777777" w:rsidR="001A606D" w:rsidRDefault="001A606D">
            <w:pPr>
              <w:rPr>
                <w:sz w:val="24"/>
              </w:rPr>
            </w:pPr>
            <w:r>
              <w:rPr>
                <w:sz w:val="24"/>
              </w:rPr>
              <w:t>NeuStar</w:t>
            </w:r>
          </w:p>
        </w:tc>
        <w:tc>
          <w:tcPr>
            <w:tcW w:w="1584" w:type="dxa"/>
          </w:tcPr>
          <w:p w14:paraId="4C88A4E3" w14:textId="77777777" w:rsidR="001A606D" w:rsidRPr="00FE75F1" w:rsidRDefault="001A606D">
            <w:pPr>
              <w:rPr>
                <w:sz w:val="24"/>
              </w:rPr>
            </w:pPr>
            <w:smartTag w:uri="urn:schemas-microsoft-com:office:smarttags" w:element="place">
              <w:smartTag w:uri="urn:schemas-microsoft-com:office:smarttags" w:element="City">
                <w:r w:rsidRPr="00FE75F1">
                  <w:rPr>
                    <w:sz w:val="24"/>
                  </w:rPr>
                  <w:t>Napa</w:t>
                </w:r>
              </w:smartTag>
              <w:r w:rsidRPr="00FE75F1">
                <w:rPr>
                  <w:sz w:val="24"/>
                </w:rPr>
                <w:t xml:space="preserve">, </w:t>
              </w:r>
              <w:smartTag w:uri="urn:schemas-microsoft-com:office:smarttags" w:element="State">
                <w:r w:rsidRPr="00FE75F1">
                  <w:rPr>
                    <w:sz w:val="24"/>
                  </w:rPr>
                  <w:t>California</w:t>
                </w:r>
              </w:smartTag>
            </w:smartTag>
          </w:p>
        </w:tc>
      </w:tr>
      <w:tr w:rsidR="001A606D" w14:paraId="4E7D8109" w14:textId="77777777">
        <w:tblPrEx>
          <w:tblCellMar>
            <w:top w:w="0" w:type="dxa"/>
            <w:bottom w:w="0" w:type="dxa"/>
          </w:tblCellMar>
        </w:tblPrEx>
        <w:tc>
          <w:tcPr>
            <w:tcW w:w="1548" w:type="dxa"/>
          </w:tcPr>
          <w:p w14:paraId="452223FD" w14:textId="77777777" w:rsidR="001A606D" w:rsidRDefault="001A606D">
            <w:pPr>
              <w:rPr>
                <w:sz w:val="24"/>
              </w:rPr>
            </w:pPr>
            <w:r>
              <w:rPr>
                <w:sz w:val="24"/>
              </w:rPr>
              <w:t>April</w:t>
            </w:r>
          </w:p>
        </w:tc>
        <w:tc>
          <w:tcPr>
            <w:tcW w:w="990" w:type="dxa"/>
          </w:tcPr>
          <w:p w14:paraId="49CB8756" w14:textId="77777777" w:rsidR="001A606D" w:rsidRDefault="001A606D">
            <w:pPr>
              <w:rPr>
                <w:sz w:val="24"/>
              </w:rPr>
            </w:pPr>
          </w:p>
        </w:tc>
        <w:tc>
          <w:tcPr>
            <w:tcW w:w="1530" w:type="dxa"/>
          </w:tcPr>
          <w:p w14:paraId="2013D3B3" w14:textId="77777777" w:rsidR="001A606D" w:rsidRDefault="001A606D">
            <w:pPr>
              <w:rPr>
                <w:sz w:val="24"/>
              </w:rPr>
            </w:pPr>
          </w:p>
        </w:tc>
        <w:tc>
          <w:tcPr>
            <w:tcW w:w="1620" w:type="dxa"/>
          </w:tcPr>
          <w:p w14:paraId="33AD2B42" w14:textId="77777777" w:rsidR="001A606D" w:rsidRDefault="001A606D">
            <w:pPr>
              <w:rPr>
                <w:sz w:val="24"/>
                <w:highlight w:val="yellow"/>
              </w:rPr>
            </w:pPr>
            <w:r>
              <w:rPr>
                <w:sz w:val="24"/>
                <w:highlight w:val="yellow"/>
              </w:rPr>
              <w:t>12-13-14</w:t>
            </w:r>
            <w:r>
              <w:rPr>
                <w:sz w:val="24"/>
                <w:highlight w:val="yellow"/>
                <w:vertAlign w:val="superscript"/>
              </w:rPr>
              <w:t>th</w:t>
            </w:r>
            <w:r>
              <w:rPr>
                <w:sz w:val="24"/>
                <w:highlight w:val="yellow"/>
              </w:rPr>
              <w:t xml:space="preserve"> </w:t>
            </w:r>
          </w:p>
        </w:tc>
        <w:tc>
          <w:tcPr>
            <w:tcW w:w="1620" w:type="dxa"/>
          </w:tcPr>
          <w:p w14:paraId="1561436B" w14:textId="77777777" w:rsidR="001A606D" w:rsidRDefault="001A606D">
            <w:pPr>
              <w:rPr>
                <w:sz w:val="24"/>
              </w:rPr>
            </w:pPr>
            <w:r>
              <w:rPr>
                <w:sz w:val="24"/>
              </w:rPr>
              <w:t xml:space="preserve">VZ Wireless </w:t>
            </w:r>
          </w:p>
        </w:tc>
        <w:tc>
          <w:tcPr>
            <w:tcW w:w="1584" w:type="dxa"/>
          </w:tcPr>
          <w:p w14:paraId="4F641B70" w14:textId="77777777" w:rsidR="001A606D" w:rsidRDefault="001A606D">
            <w:pPr>
              <w:pStyle w:val="Heading7"/>
              <w:rPr>
                <w:b w:val="0"/>
              </w:rPr>
            </w:pPr>
            <w:smartTag w:uri="urn:schemas-microsoft-com:office:smarttags" w:element="place">
              <w:smartTag w:uri="urn:schemas-microsoft-com:office:smarttags" w:element="City">
                <w:r>
                  <w:rPr>
                    <w:b w:val="0"/>
                  </w:rPr>
                  <w:t>Nashville</w:t>
                </w:r>
              </w:smartTag>
            </w:smartTag>
          </w:p>
        </w:tc>
      </w:tr>
      <w:tr w:rsidR="001A606D" w14:paraId="70FCCD57" w14:textId="77777777">
        <w:tblPrEx>
          <w:tblCellMar>
            <w:top w:w="0" w:type="dxa"/>
            <w:bottom w:w="0" w:type="dxa"/>
          </w:tblCellMar>
        </w:tblPrEx>
        <w:tc>
          <w:tcPr>
            <w:tcW w:w="1548" w:type="dxa"/>
          </w:tcPr>
          <w:p w14:paraId="3FCC1EF2" w14:textId="77777777" w:rsidR="001A606D" w:rsidRDefault="001A606D">
            <w:pPr>
              <w:rPr>
                <w:sz w:val="24"/>
              </w:rPr>
            </w:pPr>
            <w:r>
              <w:rPr>
                <w:sz w:val="24"/>
              </w:rPr>
              <w:t>May</w:t>
            </w:r>
          </w:p>
        </w:tc>
        <w:tc>
          <w:tcPr>
            <w:tcW w:w="990" w:type="dxa"/>
          </w:tcPr>
          <w:p w14:paraId="14CBFA3D" w14:textId="77777777" w:rsidR="001A606D" w:rsidRDefault="001A606D">
            <w:pPr>
              <w:rPr>
                <w:sz w:val="24"/>
              </w:rPr>
            </w:pPr>
            <w:r>
              <w:rPr>
                <w:sz w:val="24"/>
              </w:rPr>
              <w:t>17</w:t>
            </w:r>
            <w:r>
              <w:rPr>
                <w:sz w:val="24"/>
                <w:vertAlign w:val="superscript"/>
              </w:rPr>
              <w:t>th</w:t>
            </w:r>
            <w:r>
              <w:rPr>
                <w:sz w:val="24"/>
              </w:rPr>
              <w:t xml:space="preserve"> </w:t>
            </w:r>
          </w:p>
        </w:tc>
        <w:tc>
          <w:tcPr>
            <w:tcW w:w="1530" w:type="dxa"/>
          </w:tcPr>
          <w:p w14:paraId="704BC535" w14:textId="77777777" w:rsidR="001A606D" w:rsidRDefault="001A606D">
            <w:pPr>
              <w:rPr>
                <w:sz w:val="24"/>
              </w:rPr>
            </w:pPr>
            <w:r>
              <w:rPr>
                <w:sz w:val="24"/>
              </w:rPr>
              <w:t>Week of 2</w:t>
            </w:r>
            <w:r>
              <w:rPr>
                <w:sz w:val="24"/>
                <w:vertAlign w:val="superscript"/>
              </w:rPr>
              <w:t>nd</w:t>
            </w:r>
            <w:r>
              <w:rPr>
                <w:sz w:val="24"/>
              </w:rPr>
              <w:t xml:space="preserve"> </w:t>
            </w:r>
          </w:p>
        </w:tc>
        <w:tc>
          <w:tcPr>
            <w:tcW w:w="1620" w:type="dxa"/>
          </w:tcPr>
          <w:p w14:paraId="25D9744C" w14:textId="77777777" w:rsidR="001A606D" w:rsidRDefault="001A606D">
            <w:pPr>
              <w:rPr>
                <w:sz w:val="24"/>
                <w:highlight w:val="yellow"/>
              </w:rPr>
            </w:pPr>
            <w:r>
              <w:rPr>
                <w:sz w:val="24"/>
                <w:highlight w:val="yellow"/>
              </w:rPr>
              <w:t>10-11-12</w:t>
            </w:r>
            <w:r>
              <w:rPr>
                <w:sz w:val="24"/>
                <w:highlight w:val="yellow"/>
                <w:vertAlign w:val="superscript"/>
              </w:rPr>
              <w:t>th</w:t>
            </w:r>
            <w:r>
              <w:rPr>
                <w:sz w:val="24"/>
                <w:highlight w:val="yellow"/>
              </w:rPr>
              <w:t xml:space="preserve"> </w:t>
            </w:r>
          </w:p>
        </w:tc>
        <w:tc>
          <w:tcPr>
            <w:tcW w:w="1620" w:type="dxa"/>
          </w:tcPr>
          <w:p w14:paraId="224F4CC5" w14:textId="77777777" w:rsidR="001A606D" w:rsidRDefault="001A606D">
            <w:pPr>
              <w:rPr>
                <w:sz w:val="24"/>
              </w:rPr>
            </w:pPr>
            <w:r>
              <w:rPr>
                <w:sz w:val="24"/>
              </w:rPr>
              <w:t>Sprint</w:t>
            </w:r>
          </w:p>
        </w:tc>
        <w:tc>
          <w:tcPr>
            <w:tcW w:w="1584" w:type="dxa"/>
          </w:tcPr>
          <w:p w14:paraId="5740EE24" w14:textId="77777777" w:rsidR="001A606D" w:rsidRDefault="001A606D">
            <w:pPr>
              <w:rPr>
                <w:sz w:val="24"/>
              </w:rPr>
            </w:pPr>
            <w:smartTag w:uri="urn:schemas-microsoft-com:office:smarttags" w:element="place">
              <w:smartTag w:uri="urn:schemas-microsoft-com:office:smarttags" w:element="State">
                <w:r>
                  <w:rPr>
                    <w:sz w:val="24"/>
                  </w:rPr>
                  <w:t>Kansas</w:t>
                </w:r>
              </w:smartTag>
            </w:smartTag>
          </w:p>
        </w:tc>
      </w:tr>
      <w:tr w:rsidR="001A606D" w14:paraId="48F5BE9D" w14:textId="77777777">
        <w:tblPrEx>
          <w:tblCellMar>
            <w:top w:w="0" w:type="dxa"/>
            <w:bottom w:w="0" w:type="dxa"/>
          </w:tblCellMar>
        </w:tblPrEx>
        <w:tc>
          <w:tcPr>
            <w:tcW w:w="1548" w:type="dxa"/>
          </w:tcPr>
          <w:p w14:paraId="2D5E82E2" w14:textId="77777777" w:rsidR="001A606D" w:rsidRDefault="001A606D">
            <w:pPr>
              <w:rPr>
                <w:sz w:val="24"/>
              </w:rPr>
            </w:pPr>
            <w:r>
              <w:rPr>
                <w:sz w:val="24"/>
              </w:rPr>
              <w:t>June</w:t>
            </w:r>
          </w:p>
        </w:tc>
        <w:tc>
          <w:tcPr>
            <w:tcW w:w="990" w:type="dxa"/>
          </w:tcPr>
          <w:p w14:paraId="1DCFF0BF" w14:textId="77777777" w:rsidR="001A606D" w:rsidRDefault="001A606D">
            <w:pPr>
              <w:rPr>
                <w:sz w:val="24"/>
              </w:rPr>
            </w:pPr>
          </w:p>
        </w:tc>
        <w:tc>
          <w:tcPr>
            <w:tcW w:w="1530" w:type="dxa"/>
          </w:tcPr>
          <w:p w14:paraId="4D537E4B" w14:textId="77777777" w:rsidR="001A606D" w:rsidRDefault="001A606D">
            <w:pPr>
              <w:rPr>
                <w:sz w:val="24"/>
              </w:rPr>
            </w:pPr>
          </w:p>
        </w:tc>
        <w:tc>
          <w:tcPr>
            <w:tcW w:w="1620" w:type="dxa"/>
          </w:tcPr>
          <w:p w14:paraId="1720D1D9" w14:textId="77777777" w:rsidR="001A606D" w:rsidRDefault="001A606D">
            <w:pPr>
              <w:rPr>
                <w:sz w:val="24"/>
                <w:highlight w:val="yellow"/>
              </w:rPr>
            </w:pPr>
            <w:r>
              <w:rPr>
                <w:sz w:val="24"/>
                <w:highlight w:val="yellow"/>
              </w:rPr>
              <w:t>14-15-16</w:t>
            </w:r>
            <w:r>
              <w:rPr>
                <w:sz w:val="24"/>
                <w:highlight w:val="yellow"/>
                <w:vertAlign w:val="superscript"/>
              </w:rPr>
              <w:t>th</w:t>
            </w:r>
            <w:r>
              <w:rPr>
                <w:sz w:val="24"/>
                <w:highlight w:val="yellow"/>
              </w:rPr>
              <w:t xml:space="preserve"> </w:t>
            </w:r>
          </w:p>
        </w:tc>
        <w:tc>
          <w:tcPr>
            <w:tcW w:w="1620" w:type="dxa"/>
          </w:tcPr>
          <w:p w14:paraId="611F3A10" w14:textId="77777777" w:rsidR="001A606D" w:rsidRDefault="001A606D">
            <w:pPr>
              <w:rPr>
                <w:sz w:val="24"/>
              </w:rPr>
            </w:pPr>
            <w:r>
              <w:rPr>
                <w:sz w:val="24"/>
              </w:rPr>
              <w:t>SBC</w:t>
            </w:r>
          </w:p>
        </w:tc>
        <w:tc>
          <w:tcPr>
            <w:tcW w:w="1584" w:type="dxa"/>
          </w:tcPr>
          <w:p w14:paraId="0603558D" w14:textId="77777777" w:rsidR="001A606D" w:rsidRDefault="001A606D">
            <w:pPr>
              <w:rPr>
                <w:sz w:val="24"/>
              </w:rPr>
            </w:pPr>
            <w:r>
              <w:rPr>
                <w:sz w:val="24"/>
              </w:rPr>
              <w:t>San Ramon</w:t>
            </w:r>
          </w:p>
        </w:tc>
      </w:tr>
      <w:tr w:rsidR="001A606D" w14:paraId="11F693E3" w14:textId="77777777">
        <w:tblPrEx>
          <w:tblCellMar>
            <w:top w:w="0" w:type="dxa"/>
            <w:bottom w:w="0" w:type="dxa"/>
          </w:tblCellMar>
        </w:tblPrEx>
        <w:tc>
          <w:tcPr>
            <w:tcW w:w="1548" w:type="dxa"/>
          </w:tcPr>
          <w:p w14:paraId="169E7650" w14:textId="77777777" w:rsidR="001A606D" w:rsidRDefault="001A606D">
            <w:pPr>
              <w:rPr>
                <w:sz w:val="24"/>
              </w:rPr>
            </w:pPr>
            <w:r>
              <w:rPr>
                <w:sz w:val="24"/>
              </w:rPr>
              <w:t>July</w:t>
            </w:r>
          </w:p>
        </w:tc>
        <w:tc>
          <w:tcPr>
            <w:tcW w:w="990" w:type="dxa"/>
          </w:tcPr>
          <w:p w14:paraId="582D9668" w14:textId="77777777" w:rsidR="001A606D" w:rsidRDefault="001A606D">
            <w:pPr>
              <w:rPr>
                <w:sz w:val="24"/>
              </w:rPr>
            </w:pPr>
            <w:r>
              <w:rPr>
                <w:sz w:val="24"/>
              </w:rPr>
              <w:t>19</w:t>
            </w:r>
            <w:r>
              <w:rPr>
                <w:sz w:val="24"/>
                <w:vertAlign w:val="superscript"/>
              </w:rPr>
              <w:t>th</w:t>
            </w:r>
            <w:r>
              <w:rPr>
                <w:sz w:val="24"/>
              </w:rPr>
              <w:t xml:space="preserve"> </w:t>
            </w:r>
          </w:p>
        </w:tc>
        <w:tc>
          <w:tcPr>
            <w:tcW w:w="1530" w:type="dxa"/>
          </w:tcPr>
          <w:p w14:paraId="67EFE839" w14:textId="77777777" w:rsidR="001A606D" w:rsidRDefault="001A606D">
            <w:pPr>
              <w:rPr>
                <w:sz w:val="24"/>
              </w:rPr>
            </w:pPr>
            <w:r>
              <w:rPr>
                <w:sz w:val="24"/>
              </w:rPr>
              <w:t>Week of 25</w:t>
            </w:r>
            <w:r>
              <w:rPr>
                <w:sz w:val="24"/>
                <w:vertAlign w:val="superscript"/>
              </w:rPr>
              <w:t>th</w:t>
            </w:r>
            <w:r>
              <w:rPr>
                <w:sz w:val="24"/>
              </w:rPr>
              <w:t xml:space="preserve"> </w:t>
            </w:r>
          </w:p>
        </w:tc>
        <w:tc>
          <w:tcPr>
            <w:tcW w:w="1620" w:type="dxa"/>
          </w:tcPr>
          <w:p w14:paraId="79ACC7BE" w14:textId="77777777" w:rsidR="001A606D" w:rsidRDefault="001A606D">
            <w:pPr>
              <w:rPr>
                <w:sz w:val="24"/>
                <w:highlight w:val="yellow"/>
              </w:rPr>
            </w:pPr>
            <w:r>
              <w:rPr>
                <w:sz w:val="24"/>
                <w:highlight w:val="yellow"/>
              </w:rPr>
              <w:t>12-13-14</w:t>
            </w:r>
            <w:r>
              <w:rPr>
                <w:sz w:val="24"/>
                <w:highlight w:val="yellow"/>
                <w:vertAlign w:val="superscript"/>
              </w:rPr>
              <w:t>th</w:t>
            </w:r>
            <w:r>
              <w:rPr>
                <w:sz w:val="24"/>
                <w:highlight w:val="yellow"/>
              </w:rPr>
              <w:t xml:space="preserve"> </w:t>
            </w:r>
          </w:p>
        </w:tc>
        <w:tc>
          <w:tcPr>
            <w:tcW w:w="1620" w:type="dxa"/>
          </w:tcPr>
          <w:p w14:paraId="7477B995" w14:textId="77777777" w:rsidR="001A606D" w:rsidRDefault="001A606D">
            <w:pPr>
              <w:rPr>
                <w:sz w:val="24"/>
              </w:rPr>
            </w:pPr>
            <w:r>
              <w:rPr>
                <w:sz w:val="24"/>
              </w:rPr>
              <w:t>Canadian Consortium</w:t>
            </w:r>
          </w:p>
        </w:tc>
        <w:tc>
          <w:tcPr>
            <w:tcW w:w="1584" w:type="dxa"/>
          </w:tcPr>
          <w:p w14:paraId="3017892F" w14:textId="77777777" w:rsidR="001A606D" w:rsidRDefault="001A606D">
            <w:pPr>
              <w:rPr>
                <w:sz w:val="24"/>
              </w:rPr>
            </w:pPr>
            <w:r>
              <w:rPr>
                <w:sz w:val="24"/>
              </w:rPr>
              <w:t xml:space="preserve">St. </w:t>
            </w:r>
            <w:proofErr w:type="spellStart"/>
            <w:r>
              <w:rPr>
                <w:sz w:val="24"/>
              </w:rPr>
              <w:t>Sauveur</w:t>
            </w:r>
            <w:proofErr w:type="spellEnd"/>
            <w:r>
              <w:rPr>
                <w:sz w:val="24"/>
              </w:rPr>
              <w:t xml:space="preserve">, </w:t>
            </w:r>
            <w:smartTag w:uri="urn:schemas-microsoft-com:office:smarttags" w:element="place">
              <w:smartTag w:uri="urn:schemas-microsoft-com:office:smarttags" w:element="City">
                <w:r>
                  <w:rPr>
                    <w:sz w:val="24"/>
                  </w:rPr>
                  <w:t>Montreal</w:t>
                </w:r>
              </w:smartTag>
            </w:smartTag>
          </w:p>
        </w:tc>
      </w:tr>
      <w:tr w:rsidR="001A606D" w14:paraId="2C9ABC36" w14:textId="77777777">
        <w:tblPrEx>
          <w:tblCellMar>
            <w:top w:w="0" w:type="dxa"/>
            <w:bottom w:w="0" w:type="dxa"/>
          </w:tblCellMar>
        </w:tblPrEx>
        <w:tc>
          <w:tcPr>
            <w:tcW w:w="1548" w:type="dxa"/>
          </w:tcPr>
          <w:p w14:paraId="3B942DB4" w14:textId="77777777" w:rsidR="001A606D" w:rsidRDefault="001A606D">
            <w:pPr>
              <w:rPr>
                <w:sz w:val="24"/>
              </w:rPr>
            </w:pPr>
            <w:r>
              <w:rPr>
                <w:sz w:val="24"/>
              </w:rPr>
              <w:t>August</w:t>
            </w:r>
          </w:p>
        </w:tc>
        <w:tc>
          <w:tcPr>
            <w:tcW w:w="990" w:type="dxa"/>
          </w:tcPr>
          <w:p w14:paraId="3EAA1BBF" w14:textId="77777777" w:rsidR="001A606D" w:rsidRDefault="001A606D">
            <w:pPr>
              <w:rPr>
                <w:sz w:val="24"/>
              </w:rPr>
            </w:pPr>
          </w:p>
        </w:tc>
        <w:tc>
          <w:tcPr>
            <w:tcW w:w="1530" w:type="dxa"/>
          </w:tcPr>
          <w:p w14:paraId="1EF7418F" w14:textId="77777777" w:rsidR="001A606D" w:rsidRDefault="001A606D">
            <w:pPr>
              <w:rPr>
                <w:sz w:val="24"/>
              </w:rPr>
            </w:pPr>
          </w:p>
        </w:tc>
        <w:tc>
          <w:tcPr>
            <w:tcW w:w="1620" w:type="dxa"/>
          </w:tcPr>
          <w:p w14:paraId="0E9AD641" w14:textId="77777777" w:rsidR="001A606D" w:rsidRDefault="001A606D">
            <w:pPr>
              <w:rPr>
                <w:sz w:val="24"/>
                <w:highlight w:val="yellow"/>
              </w:rPr>
            </w:pPr>
            <w:r>
              <w:rPr>
                <w:sz w:val="24"/>
                <w:highlight w:val="yellow"/>
              </w:rPr>
              <w:t>9-10-11</w:t>
            </w:r>
            <w:r>
              <w:rPr>
                <w:sz w:val="24"/>
                <w:highlight w:val="yellow"/>
                <w:vertAlign w:val="superscript"/>
              </w:rPr>
              <w:t>th</w:t>
            </w:r>
            <w:r>
              <w:rPr>
                <w:sz w:val="24"/>
                <w:highlight w:val="yellow"/>
              </w:rPr>
              <w:t xml:space="preserve"> </w:t>
            </w:r>
          </w:p>
        </w:tc>
        <w:tc>
          <w:tcPr>
            <w:tcW w:w="1620" w:type="dxa"/>
          </w:tcPr>
          <w:p w14:paraId="651A4424" w14:textId="77777777" w:rsidR="001A606D" w:rsidRDefault="001A606D">
            <w:pPr>
              <w:rPr>
                <w:sz w:val="24"/>
              </w:rPr>
            </w:pPr>
            <w:proofErr w:type="spellStart"/>
            <w:r>
              <w:rPr>
                <w:sz w:val="24"/>
              </w:rPr>
              <w:t>Tekelec</w:t>
            </w:r>
            <w:proofErr w:type="spellEnd"/>
          </w:p>
        </w:tc>
        <w:tc>
          <w:tcPr>
            <w:tcW w:w="1584" w:type="dxa"/>
          </w:tcPr>
          <w:p w14:paraId="3BB512B0" w14:textId="77777777" w:rsidR="001A606D" w:rsidRDefault="001A606D">
            <w:pPr>
              <w:rPr>
                <w:sz w:val="24"/>
              </w:rPr>
            </w:pPr>
            <w:smartTag w:uri="urn:schemas-microsoft-com:office:smarttags" w:element="place">
              <w:smartTag w:uri="urn:schemas-microsoft-com:office:smarttags" w:element="City">
                <w:r>
                  <w:rPr>
                    <w:sz w:val="24"/>
                  </w:rPr>
                  <w:t>Raleigh</w:t>
                </w:r>
              </w:smartTag>
            </w:smartTag>
          </w:p>
        </w:tc>
      </w:tr>
      <w:tr w:rsidR="001A606D" w14:paraId="6DCFE4CB" w14:textId="77777777">
        <w:tblPrEx>
          <w:tblCellMar>
            <w:top w:w="0" w:type="dxa"/>
            <w:bottom w:w="0" w:type="dxa"/>
          </w:tblCellMar>
        </w:tblPrEx>
        <w:tc>
          <w:tcPr>
            <w:tcW w:w="1548" w:type="dxa"/>
          </w:tcPr>
          <w:p w14:paraId="47332807" w14:textId="77777777" w:rsidR="001A606D" w:rsidRDefault="001A606D">
            <w:pPr>
              <w:rPr>
                <w:sz w:val="24"/>
              </w:rPr>
            </w:pPr>
            <w:r>
              <w:rPr>
                <w:sz w:val="24"/>
              </w:rPr>
              <w:t>September</w:t>
            </w:r>
          </w:p>
        </w:tc>
        <w:tc>
          <w:tcPr>
            <w:tcW w:w="990" w:type="dxa"/>
          </w:tcPr>
          <w:p w14:paraId="1093682B" w14:textId="77777777" w:rsidR="001A606D" w:rsidRDefault="001A606D">
            <w:pPr>
              <w:rPr>
                <w:sz w:val="24"/>
              </w:rPr>
            </w:pPr>
            <w:r>
              <w:rPr>
                <w:sz w:val="24"/>
              </w:rPr>
              <w:t>20</w:t>
            </w:r>
            <w:r>
              <w:rPr>
                <w:sz w:val="24"/>
                <w:vertAlign w:val="superscript"/>
              </w:rPr>
              <w:t>th</w:t>
            </w:r>
            <w:r>
              <w:rPr>
                <w:sz w:val="24"/>
              </w:rPr>
              <w:t xml:space="preserve"> </w:t>
            </w:r>
          </w:p>
        </w:tc>
        <w:tc>
          <w:tcPr>
            <w:tcW w:w="1530" w:type="dxa"/>
          </w:tcPr>
          <w:p w14:paraId="020FE203" w14:textId="77777777" w:rsidR="001A606D" w:rsidRDefault="001A606D">
            <w:pPr>
              <w:rPr>
                <w:sz w:val="24"/>
              </w:rPr>
            </w:pPr>
          </w:p>
        </w:tc>
        <w:tc>
          <w:tcPr>
            <w:tcW w:w="1620" w:type="dxa"/>
          </w:tcPr>
          <w:p w14:paraId="365E3CE5" w14:textId="77777777" w:rsidR="001A606D" w:rsidRDefault="00B263FA">
            <w:pPr>
              <w:rPr>
                <w:sz w:val="24"/>
                <w:highlight w:val="yellow"/>
              </w:rPr>
            </w:pPr>
            <w:r>
              <w:rPr>
                <w:sz w:val="24"/>
                <w:highlight w:val="yellow"/>
              </w:rPr>
              <w:t>13-14</w:t>
            </w:r>
            <w:r w:rsidRPr="00B263FA">
              <w:rPr>
                <w:sz w:val="24"/>
                <w:highlight w:val="yellow"/>
                <w:vertAlign w:val="superscript"/>
              </w:rPr>
              <w:t>th</w:t>
            </w:r>
            <w:r w:rsidR="001A606D">
              <w:rPr>
                <w:sz w:val="24"/>
                <w:highlight w:val="yellow"/>
              </w:rPr>
              <w:t xml:space="preserve"> </w:t>
            </w:r>
          </w:p>
        </w:tc>
        <w:tc>
          <w:tcPr>
            <w:tcW w:w="1620" w:type="dxa"/>
          </w:tcPr>
          <w:p w14:paraId="5852F2B0" w14:textId="77777777" w:rsidR="001A606D" w:rsidRDefault="001A606D">
            <w:pPr>
              <w:rPr>
                <w:sz w:val="24"/>
              </w:rPr>
            </w:pPr>
            <w:r>
              <w:rPr>
                <w:sz w:val="24"/>
              </w:rPr>
              <w:t>T-Mobile</w:t>
            </w:r>
          </w:p>
        </w:tc>
        <w:tc>
          <w:tcPr>
            <w:tcW w:w="1584" w:type="dxa"/>
          </w:tcPr>
          <w:p w14:paraId="01351E16" w14:textId="77777777" w:rsidR="001A606D" w:rsidRDefault="001A606D">
            <w:pPr>
              <w:rPr>
                <w:sz w:val="24"/>
              </w:rPr>
            </w:pPr>
            <w:smartTag w:uri="urn:schemas-microsoft-com:office:smarttags" w:element="place">
              <w:smartTag w:uri="urn:schemas-microsoft-com:office:smarttags" w:element="City">
                <w:r>
                  <w:rPr>
                    <w:sz w:val="24"/>
                  </w:rPr>
                  <w:t>Seattle</w:t>
                </w:r>
              </w:smartTag>
            </w:smartTag>
          </w:p>
        </w:tc>
      </w:tr>
      <w:tr w:rsidR="001A606D" w14:paraId="2A2B7671" w14:textId="77777777">
        <w:tblPrEx>
          <w:tblCellMar>
            <w:top w:w="0" w:type="dxa"/>
            <w:bottom w:w="0" w:type="dxa"/>
          </w:tblCellMar>
        </w:tblPrEx>
        <w:tc>
          <w:tcPr>
            <w:tcW w:w="1548" w:type="dxa"/>
          </w:tcPr>
          <w:p w14:paraId="5B891F6E" w14:textId="77777777" w:rsidR="001A606D" w:rsidRDefault="001A606D">
            <w:pPr>
              <w:rPr>
                <w:sz w:val="24"/>
              </w:rPr>
            </w:pPr>
            <w:r>
              <w:rPr>
                <w:sz w:val="24"/>
              </w:rPr>
              <w:t>October</w:t>
            </w:r>
          </w:p>
        </w:tc>
        <w:tc>
          <w:tcPr>
            <w:tcW w:w="990" w:type="dxa"/>
          </w:tcPr>
          <w:p w14:paraId="3687A2B1" w14:textId="77777777" w:rsidR="001A606D" w:rsidRDefault="001A606D">
            <w:pPr>
              <w:rPr>
                <w:sz w:val="24"/>
              </w:rPr>
            </w:pPr>
          </w:p>
        </w:tc>
        <w:tc>
          <w:tcPr>
            <w:tcW w:w="1530" w:type="dxa"/>
          </w:tcPr>
          <w:p w14:paraId="0C793114" w14:textId="77777777" w:rsidR="001A606D" w:rsidRDefault="001A606D">
            <w:pPr>
              <w:rPr>
                <w:sz w:val="24"/>
              </w:rPr>
            </w:pPr>
            <w:r>
              <w:rPr>
                <w:sz w:val="24"/>
              </w:rPr>
              <w:t>Week of 22</w:t>
            </w:r>
            <w:r>
              <w:rPr>
                <w:sz w:val="24"/>
                <w:vertAlign w:val="superscript"/>
              </w:rPr>
              <w:t>nd</w:t>
            </w:r>
            <w:r>
              <w:rPr>
                <w:sz w:val="24"/>
              </w:rPr>
              <w:t xml:space="preserve"> </w:t>
            </w:r>
          </w:p>
        </w:tc>
        <w:tc>
          <w:tcPr>
            <w:tcW w:w="1620" w:type="dxa"/>
          </w:tcPr>
          <w:p w14:paraId="205C7867" w14:textId="77777777" w:rsidR="001A606D" w:rsidRDefault="00B263FA">
            <w:pPr>
              <w:rPr>
                <w:sz w:val="24"/>
                <w:highlight w:val="yellow"/>
              </w:rPr>
            </w:pPr>
            <w:r>
              <w:rPr>
                <w:sz w:val="24"/>
                <w:highlight w:val="yellow"/>
              </w:rPr>
              <w:t>18-19</w:t>
            </w:r>
            <w:r w:rsidRPr="00B263FA">
              <w:rPr>
                <w:sz w:val="24"/>
                <w:highlight w:val="yellow"/>
                <w:vertAlign w:val="superscript"/>
              </w:rPr>
              <w:t>th</w:t>
            </w:r>
            <w:r w:rsidR="001A606D">
              <w:rPr>
                <w:sz w:val="24"/>
                <w:highlight w:val="yellow"/>
              </w:rPr>
              <w:t xml:space="preserve"> </w:t>
            </w:r>
          </w:p>
        </w:tc>
        <w:tc>
          <w:tcPr>
            <w:tcW w:w="1620" w:type="dxa"/>
          </w:tcPr>
          <w:p w14:paraId="1683BA5F" w14:textId="77777777" w:rsidR="001A606D" w:rsidRDefault="001A606D">
            <w:pPr>
              <w:rPr>
                <w:sz w:val="24"/>
              </w:rPr>
            </w:pPr>
            <w:r>
              <w:rPr>
                <w:sz w:val="24"/>
              </w:rPr>
              <w:t>Nextel</w:t>
            </w:r>
          </w:p>
        </w:tc>
        <w:tc>
          <w:tcPr>
            <w:tcW w:w="1584" w:type="dxa"/>
          </w:tcPr>
          <w:p w14:paraId="569195C4" w14:textId="77777777" w:rsidR="001A606D" w:rsidRDefault="001A606D">
            <w:pPr>
              <w:rPr>
                <w:sz w:val="24"/>
              </w:rPr>
            </w:pPr>
            <w:smartTag w:uri="urn:schemas-microsoft-com:office:smarttags" w:element="place">
              <w:smartTag w:uri="urn:schemas-microsoft-com:office:smarttags" w:element="PlaceType">
                <w:r>
                  <w:rPr>
                    <w:sz w:val="24"/>
                  </w:rPr>
                  <w:t>Ft.</w:t>
                </w:r>
              </w:smartTag>
              <w:r>
                <w:rPr>
                  <w:sz w:val="24"/>
                </w:rPr>
                <w:t xml:space="preserve"> </w:t>
              </w:r>
              <w:smartTag w:uri="urn:schemas-microsoft-com:office:smarttags" w:element="PlaceName">
                <w:r>
                  <w:rPr>
                    <w:sz w:val="24"/>
                  </w:rPr>
                  <w:t>Lauderdale</w:t>
                </w:r>
              </w:smartTag>
            </w:smartTag>
          </w:p>
        </w:tc>
      </w:tr>
      <w:tr w:rsidR="001A606D" w14:paraId="18FCF72B" w14:textId="77777777">
        <w:tblPrEx>
          <w:tblCellMar>
            <w:top w:w="0" w:type="dxa"/>
            <w:bottom w:w="0" w:type="dxa"/>
          </w:tblCellMar>
        </w:tblPrEx>
        <w:tc>
          <w:tcPr>
            <w:tcW w:w="1548" w:type="dxa"/>
          </w:tcPr>
          <w:p w14:paraId="606B98A7" w14:textId="77777777" w:rsidR="001A606D" w:rsidRDefault="001A606D">
            <w:pPr>
              <w:rPr>
                <w:sz w:val="24"/>
              </w:rPr>
            </w:pPr>
            <w:r>
              <w:rPr>
                <w:sz w:val="24"/>
              </w:rPr>
              <w:t>November</w:t>
            </w:r>
          </w:p>
        </w:tc>
        <w:tc>
          <w:tcPr>
            <w:tcW w:w="990" w:type="dxa"/>
          </w:tcPr>
          <w:p w14:paraId="1ACC2313" w14:textId="77777777" w:rsidR="001A606D" w:rsidRDefault="001A606D">
            <w:pPr>
              <w:rPr>
                <w:sz w:val="24"/>
              </w:rPr>
            </w:pPr>
            <w:r>
              <w:rPr>
                <w:sz w:val="24"/>
              </w:rPr>
              <w:t>30</w:t>
            </w:r>
            <w:r>
              <w:rPr>
                <w:sz w:val="24"/>
                <w:vertAlign w:val="superscript"/>
              </w:rPr>
              <w:t>th</w:t>
            </w:r>
            <w:r>
              <w:rPr>
                <w:sz w:val="24"/>
              </w:rPr>
              <w:t xml:space="preserve"> </w:t>
            </w:r>
          </w:p>
        </w:tc>
        <w:tc>
          <w:tcPr>
            <w:tcW w:w="1530" w:type="dxa"/>
          </w:tcPr>
          <w:p w14:paraId="246A52AA" w14:textId="77777777" w:rsidR="001A606D" w:rsidRDefault="001A606D">
            <w:pPr>
              <w:rPr>
                <w:sz w:val="24"/>
              </w:rPr>
            </w:pPr>
          </w:p>
        </w:tc>
        <w:tc>
          <w:tcPr>
            <w:tcW w:w="1620" w:type="dxa"/>
          </w:tcPr>
          <w:p w14:paraId="1DF21788" w14:textId="77777777" w:rsidR="001A606D" w:rsidRDefault="00B263FA">
            <w:pPr>
              <w:rPr>
                <w:sz w:val="24"/>
                <w:highlight w:val="yellow"/>
              </w:rPr>
            </w:pPr>
            <w:r>
              <w:rPr>
                <w:sz w:val="24"/>
                <w:highlight w:val="yellow"/>
              </w:rPr>
              <w:t>15-16</w:t>
            </w:r>
            <w:r w:rsidRPr="00B263FA">
              <w:rPr>
                <w:sz w:val="24"/>
                <w:highlight w:val="yellow"/>
                <w:vertAlign w:val="superscript"/>
              </w:rPr>
              <w:t>th</w:t>
            </w:r>
            <w:r w:rsidR="001A606D">
              <w:rPr>
                <w:sz w:val="24"/>
                <w:highlight w:val="yellow"/>
              </w:rPr>
              <w:t xml:space="preserve"> </w:t>
            </w:r>
          </w:p>
        </w:tc>
        <w:tc>
          <w:tcPr>
            <w:tcW w:w="1620" w:type="dxa"/>
          </w:tcPr>
          <w:p w14:paraId="6B7D72BA" w14:textId="77777777" w:rsidR="001A606D" w:rsidRDefault="001A606D">
            <w:pPr>
              <w:rPr>
                <w:sz w:val="24"/>
              </w:rPr>
            </w:pPr>
            <w:r>
              <w:rPr>
                <w:sz w:val="24"/>
              </w:rPr>
              <w:t xml:space="preserve">Cingular </w:t>
            </w:r>
          </w:p>
        </w:tc>
        <w:tc>
          <w:tcPr>
            <w:tcW w:w="1584" w:type="dxa"/>
          </w:tcPr>
          <w:p w14:paraId="46A73DDC" w14:textId="77777777" w:rsidR="001A606D" w:rsidRDefault="001A606D">
            <w:pPr>
              <w:rPr>
                <w:sz w:val="24"/>
              </w:rPr>
            </w:pPr>
            <w:smartTag w:uri="urn:schemas-microsoft-com:office:smarttags" w:element="place">
              <w:smartTag w:uri="urn:schemas-microsoft-com:office:smarttags" w:element="City">
                <w:r>
                  <w:rPr>
                    <w:sz w:val="24"/>
                  </w:rPr>
                  <w:t>Atlanta</w:t>
                </w:r>
              </w:smartTag>
            </w:smartTag>
            <w:r>
              <w:rPr>
                <w:sz w:val="24"/>
              </w:rPr>
              <w:t xml:space="preserve"> </w:t>
            </w:r>
          </w:p>
        </w:tc>
      </w:tr>
      <w:tr w:rsidR="001A606D" w14:paraId="01A28019" w14:textId="77777777">
        <w:tblPrEx>
          <w:tblCellMar>
            <w:top w:w="0" w:type="dxa"/>
            <w:bottom w:w="0" w:type="dxa"/>
          </w:tblCellMar>
        </w:tblPrEx>
        <w:tc>
          <w:tcPr>
            <w:tcW w:w="1548" w:type="dxa"/>
          </w:tcPr>
          <w:p w14:paraId="3BA2E2B8" w14:textId="77777777" w:rsidR="001A606D" w:rsidRDefault="001A606D">
            <w:pPr>
              <w:rPr>
                <w:sz w:val="24"/>
              </w:rPr>
            </w:pPr>
            <w:r>
              <w:rPr>
                <w:sz w:val="24"/>
              </w:rPr>
              <w:t>December</w:t>
            </w:r>
          </w:p>
        </w:tc>
        <w:tc>
          <w:tcPr>
            <w:tcW w:w="990" w:type="dxa"/>
          </w:tcPr>
          <w:p w14:paraId="72E08C3A" w14:textId="77777777" w:rsidR="001A606D" w:rsidRDefault="001A606D">
            <w:pPr>
              <w:rPr>
                <w:sz w:val="24"/>
              </w:rPr>
            </w:pPr>
          </w:p>
        </w:tc>
        <w:tc>
          <w:tcPr>
            <w:tcW w:w="1530" w:type="dxa"/>
          </w:tcPr>
          <w:p w14:paraId="2B706FAD" w14:textId="77777777" w:rsidR="001A606D" w:rsidRDefault="001A606D">
            <w:pPr>
              <w:rPr>
                <w:sz w:val="24"/>
              </w:rPr>
            </w:pPr>
          </w:p>
        </w:tc>
        <w:tc>
          <w:tcPr>
            <w:tcW w:w="1620" w:type="dxa"/>
          </w:tcPr>
          <w:p w14:paraId="13791B30" w14:textId="77777777" w:rsidR="001A606D" w:rsidRDefault="001A606D">
            <w:pPr>
              <w:rPr>
                <w:sz w:val="24"/>
                <w:highlight w:val="yellow"/>
              </w:rPr>
            </w:pPr>
            <w:r>
              <w:rPr>
                <w:sz w:val="24"/>
                <w:highlight w:val="yellow"/>
              </w:rPr>
              <w:t>6-7</w:t>
            </w:r>
            <w:r w:rsidR="00B263FA" w:rsidRPr="00B263FA">
              <w:rPr>
                <w:sz w:val="24"/>
                <w:highlight w:val="yellow"/>
                <w:vertAlign w:val="superscript"/>
              </w:rPr>
              <w:t>th</w:t>
            </w:r>
          </w:p>
        </w:tc>
        <w:tc>
          <w:tcPr>
            <w:tcW w:w="1620" w:type="dxa"/>
          </w:tcPr>
          <w:p w14:paraId="2814C406" w14:textId="77777777" w:rsidR="001A606D" w:rsidRDefault="001A606D">
            <w:pPr>
              <w:rPr>
                <w:sz w:val="24"/>
              </w:rPr>
            </w:pPr>
            <w:r>
              <w:rPr>
                <w:sz w:val="24"/>
              </w:rPr>
              <w:t>Evolving Systems</w:t>
            </w:r>
          </w:p>
        </w:tc>
        <w:tc>
          <w:tcPr>
            <w:tcW w:w="1584" w:type="dxa"/>
          </w:tcPr>
          <w:p w14:paraId="3FB0EDE0" w14:textId="77777777" w:rsidR="001A606D" w:rsidRDefault="001A606D">
            <w:pPr>
              <w:rPr>
                <w:sz w:val="24"/>
              </w:rPr>
            </w:pPr>
            <w:smartTag w:uri="urn:schemas-microsoft-com:office:smarttags" w:element="place">
              <w:smartTag w:uri="urn:schemas-microsoft-com:office:smarttags" w:element="City">
                <w:r>
                  <w:rPr>
                    <w:sz w:val="24"/>
                  </w:rPr>
                  <w:t>Denver</w:t>
                </w:r>
              </w:smartTag>
            </w:smartTag>
          </w:p>
        </w:tc>
      </w:tr>
      <w:tr w:rsidR="001A606D" w14:paraId="63548F9A" w14:textId="77777777">
        <w:tblPrEx>
          <w:tblCellMar>
            <w:top w:w="0" w:type="dxa"/>
            <w:bottom w:w="0" w:type="dxa"/>
          </w:tblCellMar>
        </w:tblPrEx>
        <w:tc>
          <w:tcPr>
            <w:tcW w:w="1548" w:type="dxa"/>
          </w:tcPr>
          <w:p w14:paraId="5218EAC4" w14:textId="77777777" w:rsidR="001A606D" w:rsidRDefault="001A606D">
            <w:pPr>
              <w:rPr>
                <w:sz w:val="24"/>
              </w:rPr>
            </w:pPr>
          </w:p>
        </w:tc>
        <w:tc>
          <w:tcPr>
            <w:tcW w:w="990" w:type="dxa"/>
          </w:tcPr>
          <w:p w14:paraId="20F33713" w14:textId="77777777" w:rsidR="001A606D" w:rsidRDefault="001A606D">
            <w:pPr>
              <w:rPr>
                <w:sz w:val="24"/>
              </w:rPr>
            </w:pPr>
          </w:p>
        </w:tc>
        <w:tc>
          <w:tcPr>
            <w:tcW w:w="1530" w:type="dxa"/>
          </w:tcPr>
          <w:p w14:paraId="2D9498FD" w14:textId="77777777" w:rsidR="001A606D" w:rsidRDefault="001A606D">
            <w:pPr>
              <w:rPr>
                <w:sz w:val="24"/>
              </w:rPr>
            </w:pPr>
          </w:p>
        </w:tc>
        <w:tc>
          <w:tcPr>
            <w:tcW w:w="1620" w:type="dxa"/>
          </w:tcPr>
          <w:p w14:paraId="38BDE785" w14:textId="77777777" w:rsidR="001A606D" w:rsidRDefault="001A606D">
            <w:pPr>
              <w:rPr>
                <w:sz w:val="24"/>
              </w:rPr>
            </w:pPr>
          </w:p>
        </w:tc>
        <w:tc>
          <w:tcPr>
            <w:tcW w:w="1620" w:type="dxa"/>
          </w:tcPr>
          <w:p w14:paraId="6867A956" w14:textId="77777777" w:rsidR="001A606D" w:rsidRDefault="001A606D">
            <w:pPr>
              <w:rPr>
                <w:sz w:val="24"/>
              </w:rPr>
            </w:pPr>
          </w:p>
        </w:tc>
        <w:tc>
          <w:tcPr>
            <w:tcW w:w="1584" w:type="dxa"/>
          </w:tcPr>
          <w:p w14:paraId="6BD84824" w14:textId="77777777" w:rsidR="001A606D" w:rsidRDefault="001A606D">
            <w:pPr>
              <w:rPr>
                <w:sz w:val="24"/>
              </w:rPr>
            </w:pPr>
          </w:p>
        </w:tc>
      </w:tr>
    </w:tbl>
    <w:p w14:paraId="3E15F0F8" w14:textId="77777777" w:rsidR="00234136" w:rsidRDefault="00234136">
      <w:pPr>
        <w:rPr>
          <w:sz w:val="24"/>
        </w:rPr>
      </w:pPr>
    </w:p>
    <w:p w14:paraId="6ACA34C1" w14:textId="77777777" w:rsidR="00234136" w:rsidRDefault="00234136">
      <w:pPr>
        <w:rPr>
          <w:sz w:val="24"/>
          <w:u w:val="single"/>
        </w:rPr>
      </w:pPr>
    </w:p>
    <w:p w14:paraId="6A56C812" w14:textId="77777777" w:rsidR="001A606D" w:rsidRDefault="00AB5006">
      <w:pPr>
        <w:rPr>
          <w:sz w:val="24"/>
          <w:u w:val="single"/>
        </w:rPr>
      </w:pPr>
      <w:r>
        <w:rPr>
          <w:sz w:val="24"/>
          <w:u w:val="single"/>
        </w:rPr>
        <w:t>06</w:t>
      </w:r>
      <w:r w:rsidR="00FE75F1">
        <w:rPr>
          <w:sz w:val="24"/>
          <w:u w:val="single"/>
        </w:rPr>
        <w:t>/05</w:t>
      </w:r>
      <w:r w:rsidR="001A606D">
        <w:rPr>
          <w:sz w:val="24"/>
          <w:u w:val="single"/>
        </w:rPr>
        <w:t xml:space="preserve"> Minutes Review:</w:t>
      </w:r>
    </w:p>
    <w:p w14:paraId="1E465367" w14:textId="77777777" w:rsidR="00234136" w:rsidRDefault="00234136">
      <w:pPr>
        <w:rPr>
          <w:sz w:val="24"/>
        </w:rPr>
      </w:pPr>
    </w:p>
    <w:p w14:paraId="0AFA495F" w14:textId="77777777" w:rsidR="001A606D" w:rsidRDefault="001A606D">
      <w:pPr>
        <w:rPr>
          <w:sz w:val="24"/>
        </w:rPr>
      </w:pPr>
      <w:r>
        <w:rPr>
          <w:sz w:val="24"/>
        </w:rPr>
        <w:t>The following changes</w:t>
      </w:r>
      <w:r w:rsidR="00AB5006">
        <w:rPr>
          <w:sz w:val="24"/>
        </w:rPr>
        <w:t xml:space="preserve"> were made to the DRAFT June</w:t>
      </w:r>
      <w:r w:rsidR="00FE75F1">
        <w:rPr>
          <w:sz w:val="24"/>
        </w:rPr>
        <w:t xml:space="preserve"> 2005 </w:t>
      </w:r>
      <w:r w:rsidR="00B757B5">
        <w:rPr>
          <w:sz w:val="24"/>
        </w:rPr>
        <w:t xml:space="preserve">LNPA Minutes during the </w:t>
      </w:r>
      <w:r w:rsidR="00AB5006">
        <w:rPr>
          <w:sz w:val="24"/>
        </w:rPr>
        <w:t>July</w:t>
      </w:r>
      <w:r>
        <w:rPr>
          <w:sz w:val="24"/>
        </w:rPr>
        <w:t xml:space="preserve"> 2005 meeting.  These changes will be reflected in the FIN</w:t>
      </w:r>
      <w:r w:rsidR="00A9048E">
        <w:rPr>
          <w:sz w:val="24"/>
        </w:rPr>
        <w:t xml:space="preserve">AL </w:t>
      </w:r>
      <w:r w:rsidR="00AB5006">
        <w:rPr>
          <w:sz w:val="24"/>
        </w:rPr>
        <w:t>June</w:t>
      </w:r>
      <w:r w:rsidR="00FE75F1">
        <w:rPr>
          <w:sz w:val="24"/>
        </w:rPr>
        <w:t xml:space="preserve"> 2005</w:t>
      </w:r>
      <w:r>
        <w:rPr>
          <w:sz w:val="24"/>
        </w:rPr>
        <w:t xml:space="preserve"> LNPA Minutes.</w:t>
      </w:r>
    </w:p>
    <w:p w14:paraId="3EDD88C5" w14:textId="77777777" w:rsidR="001A606D" w:rsidRDefault="001A606D">
      <w:pPr>
        <w:rPr>
          <w:sz w:val="24"/>
        </w:rPr>
      </w:pPr>
    </w:p>
    <w:p w14:paraId="53D4BD70" w14:textId="77777777" w:rsidR="005B7FF6" w:rsidRPr="005918CB" w:rsidRDefault="005918CB" w:rsidP="00F20864">
      <w:pPr>
        <w:numPr>
          <w:ilvl w:val="0"/>
          <w:numId w:val="33"/>
        </w:numPr>
        <w:rPr>
          <w:sz w:val="24"/>
          <w:u w:val="single"/>
        </w:rPr>
      </w:pPr>
      <w:r>
        <w:rPr>
          <w:sz w:val="24"/>
        </w:rPr>
        <w:t xml:space="preserve">In the table on page 2 containing the 2005 meeting schedule, change the September through December 2005 meeting dates to reflect that these will be 2-day meetings, </w:t>
      </w:r>
      <w:proofErr w:type="gramStart"/>
      <w:r>
        <w:rPr>
          <w:sz w:val="24"/>
        </w:rPr>
        <w:t>Tuesday</w:t>
      </w:r>
      <w:proofErr w:type="gramEnd"/>
      <w:r>
        <w:rPr>
          <w:sz w:val="24"/>
        </w:rPr>
        <w:t xml:space="preserve"> and Wednesday.</w:t>
      </w:r>
    </w:p>
    <w:p w14:paraId="237463A8" w14:textId="77777777" w:rsidR="005918CB" w:rsidRDefault="005918CB" w:rsidP="005918CB">
      <w:pPr>
        <w:rPr>
          <w:sz w:val="24"/>
        </w:rPr>
      </w:pPr>
    </w:p>
    <w:p w14:paraId="431FE212" w14:textId="77777777" w:rsidR="005918CB" w:rsidRDefault="005D59ED" w:rsidP="00F20864">
      <w:pPr>
        <w:numPr>
          <w:ilvl w:val="0"/>
          <w:numId w:val="33"/>
        </w:numPr>
        <w:rPr>
          <w:sz w:val="24"/>
        </w:rPr>
      </w:pPr>
      <w:r>
        <w:rPr>
          <w:sz w:val="24"/>
        </w:rPr>
        <w:t>On page 12, change the heading of the item on mandatory testing to read, “</w:t>
      </w:r>
      <w:r w:rsidRPr="005D59ED">
        <w:rPr>
          <w:sz w:val="24"/>
          <w:u w:val="single"/>
        </w:rPr>
        <w:t>Discussion on Operating Sys Changes/Mandatory ITP</w:t>
      </w:r>
      <w:r>
        <w:rPr>
          <w:sz w:val="24"/>
          <w:u w:val="single"/>
        </w:rPr>
        <w:t xml:space="preserve"> </w:t>
      </w:r>
      <w:r w:rsidRPr="005D59ED">
        <w:rPr>
          <w:sz w:val="24"/>
          <w:u w:val="single"/>
        </w:rPr>
        <w:t>Testing with NPAC:</w:t>
      </w:r>
      <w:r>
        <w:rPr>
          <w:sz w:val="24"/>
        </w:rPr>
        <w:t>”</w:t>
      </w:r>
    </w:p>
    <w:p w14:paraId="3930B5AA" w14:textId="77777777" w:rsidR="005D59ED" w:rsidRDefault="005D59ED" w:rsidP="005D59ED">
      <w:pPr>
        <w:rPr>
          <w:sz w:val="24"/>
        </w:rPr>
      </w:pPr>
    </w:p>
    <w:p w14:paraId="1CB60E88" w14:textId="77777777" w:rsidR="00D1469D" w:rsidRPr="00D1469D" w:rsidRDefault="004D050A" w:rsidP="00F20864">
      <w:pPr>
        <w:numPr>
          <w:ilvl w:val="0"/>
          <w:numId w:val="33"/>
        </w:numPr>
        <w:rPr>
          <w:sz w:val="24"/>
          <w:u w:val="single"/>
        </w:rPr>
      </w:pPr>
      <w:r>
        <w:rPr>
          <w:sz w:val="24"/>
        </w:rPr>
        <w:t>On page 12, change the 1</w:t>
      </w:r>
      <w:r w:rsidRPr="004D050A">
        <w:rPr>
          <w:sz w:val="24"/>
          <w:vertAlign w:val="superscript"/>
        </w:rPr>
        <w:t>st</w:t>
      </w:r>
      <w:r>
        <w:rPr>
          <w:sz w:val="24"/>
        </w:rPr>
        <w:t xml:space="preserve"> bullet under</w:t>
      </w:r>
      <w:r w:rsidR="0052122F">
        <w:rPr>
          <w:sz w:val="24"/>
        </w:rPr>
        <w:t xml:space="preserve"> the</w:t>
      </w:r>
      <w:r>
        <w:rPr>
          <w:sz w:val="24"/>
        </w:rPr>
        <w:t xml:space="preserve"> </w:t>
      </w:r>
      <w:r w:rsidRPr="005D59ED">
        <w:rPr>
          <w:sz w:val="24"/>
          <w:u w:val="single"/>
        </w:rPr>
        <w:t>Discussion on Operating Sys Changes/Mandatory ITP</w:t>
      </w:r>
      <w:r>
        <w:rPr>
          <w:sz w:val="24"/>
          <w:u w:val="single"/>
        </w:rPr>
        <w:t xml:space="preserve"> </w:t>
      </w:r>
      <w:r w:rsidRPr="005D59ED">
        <w:rPr>
          <w:sz w:val="24"/>
          <w:u w:val="single"/>
        </w:rPr>
        <w:t>Testing with NPAC</w:t>
      </w:r>
      <w:r>
        <w:rPr>
          <w:sz w:val="24"/>
        </w:rPr>
        <w:t>, to read, “</w:t>
      </w:r>
      <w:proofErr w:type="spellStart"/>
      <w:r w:rsidR="00D1469D" w:rsidRPr="00B263FA">
        <w:rPr>
          <w:sz w:val="24"/>
        </w:rPr>
        <w:t>NeuStar</w:t>
      </w:r>
      <w:proofErr w:type="spellEnd"/>
      <w:r w:rsidR="00D1469D" w:rsidRPr="00B263FA">
        <w:rPr>
          <w:sz w:val="24"/>
        </w:rPr>
        <w:t xml:space="preserve"> reported that the scenarios describing mandatory ITP and turn-up testing in SOW 24 do not include the scenario where operating system changes with no interface changes are performed.</w:t>
      </w:r>
      <w:r w:rsidR="00D1469D">
        <w:rPr>
          <w:sz w:val="24"/>
        </w:rPr>
        <w:t>”</w:t>
      </w:r>
    </w:p>
    <w:p w14:paraId="0F582DBC" w14:textId="77777777" w:rsidR="00D1469D" w:rsidRPr="00B263FA" w:rsidRDefault="00D1469D" w:rsidP="00D1469D">
      <w:pPr>
        <w:rPr>
          <w:sz w:val="24"/>
          <w:u w:val="single"/>
        </w:rPr>
      </w:pPr>
    </w:p>
    <w:p w14:paraId="44DF2CDC" w14:textId="77777777" w:rsidR="005D59ED" w:rsidRDefault="00D1469D" w:rsidP="00F20864">
      <w:pPr>
        <w:numPr>
          <w:ilvl w:val="0"/>
          <w:numId w:val="33"/>
        </w:numPr>
        <w:rPr>
          <w:sz w:val="24"/>
        </w:rPr>
      </w:pPr>
      <w:r>
        <w:rPr>
          <w:sz w:val="24"/>
        </w:rPr>
        <w:t>On page 12, change the 2</w:t>
      </w:r>
      <w:r w:rsidRPr="00D1469D">
        <w:rPr>
          <w:sz w:val="24"/>
          <w:vertAlign w:val="superscript"/>
        </w:rPr>
        <w:t>nd</w:t>
      </w:r>
      <w:r>
        <w:rPr>
          <w:sz w:val="24"/>
        </w:rPr>
        <w:t xml:space="preserve"> bullet under</w:t>
      </w:r>
      <w:r w:rsidR="0052122F">
        <w:rPr>
          <w:sz w:val="24"/>
        </w:rPr>
        <w:t xml:space="preserve"> the</w:t>
      </w:r>
      <w:r>
        <w:rPr>
          <w:sz w:val="24"/>
        </w:rPr>
        <w:t xml:space="preserve"> </w:t>
      </w:r>
      <w:r w:rsidRPr="005D59ED">
        <w:rPr>
          <w:sz w:val="24"/>
          <w:u w:val="single"/>
        </w:rPr>
        <w:t>Discussion on Operating Sys Changes/Mandatory ITP</w:t>
      </w:r>
      <w:r>
        <w:rPr>
          <w:sz w:val="24"/>
          <w:u w:val="single"/>
        </w:rPr>
        <w:t xml:space="preserve"> </w:t>
      </w:r>
      <w:r w:rsidRPr="005D59ED">
        <w:rPr>
          <w:sz w:val="24"/>
          <w:u w:val="single"/>
        </w:rPr>
        <w:t>Testing with NPAC</w:t>
      </w:r>
      <w:r>
        <w:rPr>
          <w:sz w:val="24"/>
        </w:rPr>
        <w:t>, to read, “</w:t>
      </w:r>
      <w:proofErr w:type="spellStart"/>
      <w:r>
        <w:rPr>
          <w:sz w:val="24"/>
        </w:rPr>
        <w:t>NeuStar</w:t>
      </w:r>
      <w:proofErr w:type="spellEnd"/>
      <w:r>
        <w:rPr>
          <w:sz w:val="24"/>
        </w:rPr>
        <w:t xml:space="preserve"> is proposing that this scenario be added to the scenarios that require ITP and Turn-up testing.”</w:t>
      </w:r>
    </w:p>
    <w:p w14:paraId="40C8CA2A" w14:textId="77777777" w:rsidR="0052122F" w:rsidRDefault="0052122F" w:rsidP="0052122F">
      <w:pPr>
        <w:rPr>
          <w:sz w:val="24"/>
        </w:rPr>
      </w:pPr>
    </w:p>
    <w:p w14:paraId="720089B7" w14:textId="77777777" w:rsidR="0052122F" w:rsidRDefault="0052122F" w:rsidP="00F20864">
      <w:pPr>
        <w:numPr>
          <w:ilvl w:val="0"/>
          <w:numId w:val="33"/>
        </w:numPr>
        <w:rPr>
          <w:sz w:val="24"/>
        </w:rPr>
      </w:pPr>
      <w:r>
        <w:rPr>
          <w:sz w:val="24"/>
        </w:rPr>
        <w:t xml:space="preserve">On page 18, under the </w:t>
      </w:r>
      <w:r>
        <w:rPr>
          <w:sz w:val="24"/>
          <w:u w:val="single"/>
        </w:rPr>
        <w:t>Change Order ILL 130 Discussion</w:t>
      </w:r>
      <w:r>
        <w:rPr>
          <w:sz w:val="24"/>
        </w:rPr>
        <w:t>, change all occurrences of “non-action” in the 1</w:t>
      </w:r>
      <w:r w:rsidRPr="0052122F">
        <w:rPr>
          <w:sz w:val="24"/>
          <w:vertAlign w:val="superscript"/>
        </w:rPr>
        <w:t>st</w:t>
      </w:r>
      <w:r>
        <w:rPr>
          <w:sz w:val="24"/>
        </w:rPr>
        <w:t>, 2</w:t>
      </w:r>
      <w:r w:rsidRPr="0052122F">
        <w:rPr>
          <w:sz w:val="24"/>
          <w:vertAlign w:val="superscript"/>
        </w:rPr>
        <w:t>nd</w:t>
      </w:r>
      <w:r>
        <w:rPr>
          <w:sz w:val="24"/>
        </w:rPr>
        <w:t>, and 4</w:t>
      </w:r>
      <w:r w:rsidRPr="0052122F">
        <w:rPr>
          <w:sz w:val="24"/>
          <w:vertAlign w:val="superscript"/>
        </w:rPr>
        <w:t>th</w:t>
      </w:r>
      <w:r>
        <w:rPr>
          <w:sz w:val="24"/>
        </w:rPr>
        <w:t xml:space="preserve"> bullets to read “non-Action.”</w:t>
      </w:r>
    </w:p>
    <w:p w14:paraId="19B0373B" w14:textId="77777777" w:rsidR="0052122F" w:rsidRDefault="0052122F" w:rsidP="0052122F">
      <w:pPr>
        <w:rPr>
          <w:sz w:val="24"/>
        </w:rPr>
      </w:pPr>
    </w:p>
    <w:p w14:paraId="18438EC1" w14:textId="77777777" w:rsidR="0052122F" w:rsidRDefault="0052122F" w:rsidP="00F20864">
      <w:pPr>
        <w:numPr>
          <w:ilvl w:val="0"/>
          <w:numId w:val="33"/>
        </w:numPr>
        <w:rPr>
          <w:sz w:val="24"/>
        </w:rPr>
      </w:pPr>
      <w:r>
        <w:rPr>
          <w:sz w:val="24"/>
        </w:rPr>
        <w:t xml:space="preserve">On page 19, under the discussion of Action Item 0505-12, change the statement to read, “Evolving Systems stated that the most significant impact is to their NPAC simulator, which </w:t>
      </w:r>
      <w:r w:rsidRPr="006B7B23">
        <w:rPr>
          <w:color w:val="FF0000"/>
          <w:sz w:val="24"/>
          <w:highlight w:val="yellow"/>
        </w:rPr>
        <w:t>simulates</w:t>
      </w:r>
      <w:r>
        <w:rPr>
          <w:sz w:val="24"/>
        </w:rPr>
        <w:t xml:space="preserve"> the NPAC, and possible customer confusion with unexpected errors over the interface.”  </w:t>
      </w:r>
    </w:p>
    <w:p w14:paraId="72C83E0E" w14:textId="77777777" w:rsidR="005918CB" w:rsidRDefault="005918CB" w:rsidP="005918CB">
      <w:pPr>
        <w:rPr>
          <w:sz w:val="24"/>
          <w:u w:val="single"/>
        </w:rPr>
      </w:pPr>
    </w:p>
    <w:p w14:paraId="070184EB" w14:textId="77777777" w:rsidR="001A606D" w:rsidRDefault="00685110">
      <w:pPr>
        <w:rPr>
          <w:sz w:val="24"/>
          <w:u w:val="single"/>
        </w:rPr>
      </w:pPr>
      <w:r>
        <w:rPr>
          <w:sz w:val="24"/>
          <w:u w:val="single"/>
        </w:rPr>
        <w:t>Inter-modal Subcommittee (ISC) (formerly Inter-species Task Force [ITF])</w:t>
      </w:r>
      <w:r w:rsidR="001A606D">
        <w:rPr>
          <w:sz w:val="24"/>
          <w:u w:val="single"/>
        </w:rPr>
        <w:t xml:space="preserve"> Update and </w:t>
      </w:r>
      <w:smartTag w:uri="urn:schemas-microsoft-com:office:smarttags" w:element="place">
        <w:smartTag w:uri="urn:schemas-microsoft-com:office:smarttags" w:element="PlaceName">
          <w:r w:rsidR="001A606D">
            <w:rPr>
              <w:sz w:val="24"/>
              <w:u w:val="single"/>
            </w:rPr>
            <w:t>Inter-modal</w:t>
          </w:r>
        </w:smartTag>
        <w:r w:rsidR="001A606D">
          <w:rPr>
            <w:sz w:val="24"/>
            <w:u w:val="single"/>
          </w:rPr>
          <w:t xml:space="preserve"> </w:t>
        </w:r>
        <w:smartTag w:uri="urn:schemas-microsoft-com:office:smarttags" w:element="PlaceType">
          <w:r w:rsidR="001A606D">
            <w:rPr>
              <w:sz w:val="24"/>
              <w:u w:val="single"/>
            </w:rPr>
            <w:t>Port</w:t>
          </w:r>
        </w:smartTag>
      </w:smartTag>
      <w:r w:rsidR="001A606D">
        <w:rPr>
          <w:sz w:val="24"/>
          <w:u w:val="single"/>
        </w:rPr>
        <w:t xml:space="preserve"> Issues referred to OBF (Lonnie Keck, Cingular Wireless and OBF Wireless Committee Co-Chair):</w:t>
      </w:r>
    </w:p>
    <w:p w14:paraId="6054D927" w14:textId="77777777" w:rsidR="001A606D" w:rsidRDefault="001A606D">
      <w:pPr>
        <w:rPr>
          <w:sz w:val="24"/>
          <w:u w:val="single"/>
        </w:rPr>
      </w:pPr>
    </w:p>
    <w:p w14:paraId="321B8655" w14:textId="77777777" w:rsidR="001A606D" w:rsidRDefault="001A606D">
      <w:pPr>
        <w:pStyle w:val="Heading1"/>
        <w:ind w:firstLine="360"/>
      </w:pPr>
      <w:r>
        <w:t>Wireless Committee:</w:t>
      </w:r>
    </w:p>
    <w:p w14:paraId="64FD4A8F" w14:textId="77777777" w:rsidR="001A606D" w:rsidRDefault="001A606D">
      <w:pPr>
        <w:rPr>
          <w:sz w:val="24"/>
        </w:rPr>
      </w:pPr>
    </w:p>
    <w:p w14:paraId="64224E6D" w14:textId="77777777" w:rsidR="00F76565" w:rsidRDefault="00B71E52" w:rsidP="00F20864">
      <w:pPr>
        <w:numPr>
          <w:ilvl w:val="0"/>
          <w:numId w:val="20"/>
        </w:numPr>
        <w:rPr>
          <w:sz w:val="24"/>
          <w:szCs w:val="24"/>
        </w:rPr>
      </w:pPr>
      <w:r>
        <w:rPr>
          <w:sz w:val="24"/>
          <w:szCs w:val="24"/>
        </w:rPr>
        <w:t>Sue Tiffany, Sprint, gave the OBF Wireless Committee and ISC reports.</w:t>
      </w:r>
    </w:p>
    <w:p w14:paraId="13279CD1" w14:textId="77777777" w:rsidR="00B71E52" w:rsidRDefault="00B71E52" w:rsidP="00B71E52">
      <w:pPr>
        <w:rPr>
          <w:sz w:val="24"/>
          <w:szCs w:val="24"/>
        </w:rPr>
      </w:pPr>
    </w:p>
    <w:p w14:paraId="71B7C302" w14:textId="77777777" w:rsidR="00B71E52" w:rsidRDefault="00B71E52" w:rsidP="00F20864">
      <w:pPr>
        <w:numPr>
          <w:ilvl w:val="0"/>
          <w:numId w:val="34"/>
        </w:numPr>
        <w:rPr>
          <w:sz w:val="24"/>
        </w:rPr>
      </w:pPr>
      <w:proofErr w:type="gramStart"/>
      <w:r>
        <w:rPr>
          <w:sz w:val="24"/>
        </w:rPr>
        <w:t>A number of</w:t>
      </w:r>
      <w:proofErr w:type="gramEnd"/>
      <w:r>
        <w:rPr>
          <w:sz w:val="24"/>
        </w:rPr>
        <w:t xml:space="preserve"> issues remain open in the Wireless Committee.</w:t>
      </w:r>
    </w:p>
    <w:p w14:paraId="31C10FB3" w14:textId="77777777" w:rsidR="00B71E52" w:rsidRDefault="00B71E52" w:rsidP="00B71E52">
      <w:pPr>
        <w:rPr>
          <w:sz w:val="24"/>
        </w:rPr>
      </w:pPr>
    </w:p>
    <w:p w14:paraId="56841620" w14:textId="77777777" w:rsidR="00B71E52" w:rsidRDefault="00B71E52" w:rsidP="00F20864">
      <w:pPr>
        <w:numPr>
          <w:ilvl w:val="0"/>
          <w:numId w:val="34"/>
        </w:numPr>
        <w:rPr>
          <w:sz w:val="24"/>
        </w:rPr>
      </w:pPr>
      <w:r>
        <w:rPr>
          <w:sz w:val="24"/>
        </w:rPr>
        <w:t>A straw proposal has been submitted to make changes to the LSOG and WICIS to finalize requirements for the wireless FAX form (Issue 2753).</w:t>
      </w:r>
    </w:p>
    <w:p w14:paraId="2451AA22" w14:textId="77777777" w:rsidR="00B71E52" w:rsidRDefault="00B71E52" w:rsidP="00B71E52">
      <w:pPr>
        <w:rPr>
          <w:sz w:val="24"/>
        </w:rPr>
      </w:pPr>
    </w:p>
    <w:p w14:paraId="6BF8B264" w14:textId="77777777" w:rsidR="00B71E52" w:rsidRDefault="00B71E52" w:rsidP="00F20864">
      <w:pPr>
        <w:numPr>
          <w:ilvl w:val="0"/>
          <w:numId w:val="34"/>
        </w:numPr>
        <w:rPr>
          <w:sz w:val="24"/>
        </w:rPr>
      </w:pPr>
      <w:r>
        <w:rPr>
          <w:sz w:val="24"/>
        </w:rPr>
        <w:t>Issue 2810 has been opened to clean up and standardize data in WICIS doc (2810).</w:t>
      </w:r>
    </w:p>
    <w:p w14:paraId="3EE09094" w14:textId="77777777" w:rsidR="00B71E52" w:rsidRDefault="00B71E52" w:rsidP="00B71E52">
      <w:pPr>
        <w:rPr>
          <w:sz w:val="24"/>
        </w:rPr>
      </w:pPr>
    </w:p>
    <w:p w14:paraId="4817471F" w14:textId="77777777" w:rsidR="00B71E52" w:rsidRDefault="00B71E52" w:rsidP="00F20864">
      <w:pPr>
        <w:numPr>
          <w:ilvl w:val="0"/>
          <w:numId w:val="34"/>
        </w:numPr>
        <w:rPr>
          <w:sz w:val="24"/>
        </w:rPr>
      </w:pPr>
      <w:r>
        <w:rPr>
          <w:sz w:val="24"/>
        </w:rPr>
        <w:t>Other remaining open issue are:</w:t>
      </w:r>
    </w:p>
    <w:p w14:paraId="4010436F" w14:textId="77777777" w:rsidR="00B71E52" w:rsidRDefault="00B71E52" w:rsidP="00F20864">
      <w:pPr>
        <w:numPr>
          <w:ilvl w:val="1"/>
          <w:numId w:val="34"/>
        </w:numPr>
        <w:rPr>
          <w:sz w:val="24"/>
        </w:rPr>
      </w:pPr>
      <w:r>
        <w:rPr>
          <w:sz w:val="24"/>
        </w:rPr>
        <w:t>Issue 2847 – Unified modeling issue</w:t>
      </w:r>
    </w:p>
    <w:p w14:paraId="4AF7C4A0" w14:textId="77777777" w:rsidR="00B71E52" w:rsidRDefault="00B71E52" w:rsidP="00F20864">
      <w:pPr>
        <w:numPr>
          <w:ilvl w:val="1"/>
          <w:numId w:val="34"/>
        </w:numPr>
        <w:rPr>
          <w:sz w:val="24"/>
        </w:rPr>
      </w:pPr>
      <w:r>
        <w:rPr>
          <w:sz w:val="24"/>
        </w:rPr>
        <w:t xml:space="preserve">Issue 2891 – </w:t>
      </w:r>
      <w:r>
        <w:rPr>
          <w:sz w:val="24"/>
          <w:szCs w:val="24"/>
        </w:rPr>
        <w:t xml:space="preserve">Issue 2891 addresses the desired due date and time on a port request and how far in the future it can be allowed.  The Committee has </w:t>
      </w:r>
      <w:r>
        <w:rPr>
          <w:sz w:val="24"/>
        </w:rPr>
        <w:t xml:space="preserve">agreed to a process change, but implementation questions remain.  Carriers are asked to review </w:t>
      </w:r>
      <w:proofErr w:type="gramStart"/>
      <w:r>
        <w:rPr>
          <w:sz w:val="24"/>
        </w:rPr>
        <w:t>a number of</w:t>
      </w:r>
      <w:proofErr w:type="gramEnd"/>
      <w:r>
        <w:rPr>
          <w:sz w:val="24"/>
        </w:rPr>
        <w:t xml:space="preserve"> options and come to OBF 91 prepared to finalize.</w:t>
      </w:r>
    </w:p>
    <w:p w14:paraId="1E3F1D05" w14:textId="77777777" w:rsidR="00B71E52" w:rsidRPr="00B71E52" w:rsidRDefault="00B71E52" w:rsidP="00F20864">
      <w:pPr>
        <w:numPr>
          <w:ilvl w:val="1"/>
          <w:numId w:val="34"/>
        </w:numPr>
        <w:rPr>
          <w:sz w:val="24"/>
        </w:rPr>
      </w:pPr>
      <w:r>
        <w:rPr>
          <w:sz w:val="24"/>
        </w:rPr>
        <w:t xml:space="preserve">Issue 2911 – </w:t>
      </w:r>
      <w:r>
        <w:rPr>
          <w:snapToGrid w:val="0"/>
          <w:color w:val="000000"/>
          <w:sz w:val="24"/>
        </w:rPr>
        <w:t xml:space="preserve">Social Security Number (SSN) Issue:  The Wireless Committee is investigating removing the SSN in WICIS and making Account No. mandatory for </w:t>
      </w:r>
      <w:proofErr w:type="gramStart"/>
      <w:r>
        <w:rPr>
          <w:snapToGrid w:val="0"/>
          <w:color w:val="000000"/>
          <w:sz w:val="24"/>
        </w:rPr>
        <w:t>wireless to wireless</w:t>
      </w:r>
      <w:proofErr w:type="gramEnd"/>
      <w:r>
        <w:rPr>
          <w:snapToGrid w:val="0"/>
          <w:color w:val="000000"/>
          <w:sz w:val="24"/>
        </w:rPr>
        <w:t xml:space="preserve"> porting.  </w:t>
      </w:r>
      <w:r>
        <w:rPr>
          <w:sz w:val="24"/>
        </w:rPr>
        <w:t>Two options are to be discussed at OBF 91:</w:t>
      </w:r>
    </w:p>
    <w:p w14:paraId="76491C0F" w14:textId="77777777" w:rsidR="00B71E52" w:rsidRDefault="00B71E52" w:rsidP="00F20864">
      <w:pPr>
        <w:numPr>
          <w:ilvl w:val="2"/>
          <w:numId w:val="27"/>
        </w:numPr>
        <w:rPr>
          <w:sz w:val="24"/>
        </w:rPr>
      </w:pPr>
      <w:r>
        <w:rPr>
          <w:sz w:val="24"/>
        </w:rPr>
        <w:t>Remove the SSN/Tax ID formatting from the field.</w:t>
      </w:r>
    </w:p>
    <w:p w14:paraId="6DC66415" w14:textId="77777777" w:rsidR="00B71E52" w:rsidRDefault="00B71E52" w:rsidP="00F20864">
      <w:pPr>
        <w:numPr>
          <w:ilvl w:val="2"/>
          <w:numId w:val="27"/>
        </w:numPr>
        <w:rPr>
          <w:sz w:val="24"/>
        </w:rPr>
      </w:pPr>
      <w:r>
        <w:rPr>
          <w:sz w:val="24"/>
        </w:rPr>
        <w:t>Leave it as it is and note that the Account No. should be provided.</w:t>
      </w:r>
    </w:p>
    <w:p w14:paraId="6EFA648D" w14:textId="77777777" w:rsidR="00B71E52" w:rsidRDefault="00B71E52" w:rsidP="00F20864">
      <w:pPr>
        <w:numPr>
          <w:ilvl w:val="1"/>
          <w:numId w:val="34"/>
        </w:numPr>
        <w:rPr>
          <w:sz w:val="24"/>
        </w:rPr>
      </w:pPr>
      <w:r>
        <w:rPr>
          <w:sz w:val="24"/>
        </w:rPr>
        <w:t xml:space="preserve">Issue 2892 – Cingular brought in an issue for handling port requests that are in ICP when the carrier is changing ICP platforms. </w:t>
      </w:r>
    </w:p>
    <w:p w14:paraId="16F056DB" w14:textId="77777777" w:rsidR="00B71E52" w:rsidRDefault="00B71E52" w:rsidP="00F20864">
      <w:pPr>
        <w:numPr>
          <w:ilvl w:val="1"/>
          <w:numId w:val="34"/>
        </w:numPr>
        <w:rPr>
          <w:sz w:val="24"/>
        </w:rPr>
      </w:pPr>
      <w:r>
        <w:rPr>
          <w:sz w:val="24"/>
        </w:rPr>
        <w:t>Issue 2910 – Opened to clarify the use of reason codes in response</w:t>
      </w:r>
      <w:r w:rsidR="00A252B3">
        <w:rPr>
          <w:sz w:val="24"/>
        </w:rPr>
        <w:t xml:space="preserve"> to a Sup 2 transaction on an un</w:t>
      </w:r>
      <w:r>
        <w:rPr>
          <w:sz w:val="24"/>
        </w:rPr>
        <w:t>confirmed wireless to wireless port.</w:t>
      </w:r>
    </w:p>
    <w:p w14:paraId="1D40DD1D" w14:textId="77777777" w:rsidR="00B71E52" w:rsidRDefault="00B71E52" w:rsidP="00F20864">
      <w:pPr>
        <w:numPr>
          <w:ilvl w:val="1"/>
          <w:numId w:val="34"/>
        </w:numPr>
        <w:rPr>
          <w:sz w:val="24"/>
        </w:rPr>
      </w:pPr>
      <w:r>
        <w:rPr>
          <w:sz w:val="24"/>
        </w:rPr>
        <w:t>Issue 2801 remains open to reduce validation fields.</w:t>
      </w:r>
    </w:p>
    <w:p w14:paraId="5C6F54EF" w14:textId="77777777" w:rsidR="00B71E52" w:rsidRDefault="00B71E52" w:rsidP="00B71E52">
      <w:pPr>
        <w:rPr>
          <w:sz w:val="24"/>
        </w:rPr>
      </w:pPr>
    </w:p>
    <w:p w14:paraId="361A45E4" w14:textId="77777777" w:rsidR="00B71E52" w:rsidRDefault="00B71E52" w:rsidP="00F20864">
      <w:pPr>
        <w:numPr>
          <w:ilvl w:val="0"/>
          <w:numId w:val="34"/>
        </w:numPr>
        <w:rPr>
          <w:sz w:val="24"/>
        </w:rPr>
      </w:pPr>
      <w:r>
        <w:rPr>
          <w:sz w:val="24"/>
        </w:rPr>
        <w:t xml:space="preserve">USTA Telecom ‘05 </w:t>
      </w:r>
      <w:r w:rsidR="00A252B3">
        <w:rPr>
          <w:sz w:val="24"/>
        </w:rPr>
        <w:t>will coincide</w:t>
      </w:r>
      <w:r>
        <w:rPr>
          <w:sz w:val="24"/>
        </w:rPr>
        <w:t xml:space="preserve"> with OBF 92, </w:t>
      </w:r>
      <w:smartTag w:uri="urn:schemas-microsoft-com:office:smarttags" w:element="date">
        <w:smartTagPr>
          <w:attr w:name="Year" w:val="2005"/>
          <w:attr w:name="Day" w:val="24"/>
          <w:attr w:name="Month" w:val="10"/>
        </w:smartTagPr>
        <w:r>
          <w:rPr>
            <w:sz w:val="24"/>
          </w:rPr>
          <w:t>October 24-28, 2005</w:t>
        </w:r>
      </w:smartTag>
      <w:r>
        <w:rPr>
          <w:sz w:val="24"/>
        </w:rPr>
        <w:t xml:space="preserve">, in </w:t>
      </w:r>
      <w:smartTag w:uri="urn:schemas-microsoft-com:office:smarttags" w:element="place">
        <w:smartTag w:uri="urn:schemas-microsoft-com:office:smarttags" w:element="City">
          <w:r>
            <w:rPr>
              <w:sz w:val="24"/>
            </w:rPr>
            <w:t>Las Vegas</w:t>
          </w:r>
        </w:smartTag>
      </w:smartTag>
      <w:r>
        <w:rPr>
          <w:sz w:val="24"/>
        </w:rPr>
        <w:t>.  Reserve hotel room</w:t>
      </w:r>
      <w:r w:rsidR="00A252B3">
        <w:rPr>
          <w:sz w:val="24"/>
        </w:rPr>
        <w:t>s</w:t>
      </w:r>
      <w:r>
        <w:rPr>
          <w:sz w:val="24"/>
        </w:rPr>
        <w:t xml:space="preserve"> early.</w:t>
      </w:r>
    </w:p>
    <w:p w14:paraId="28F81957" w14:textId="77777777" w:rsidR="00BE13C0" w:rsidRPr="00B71E52" w:rsidRDefault="00BE13C0" w:rsidP="00B71E52">
      <w:pPr>
        <w:rPr>
          <w:sz w:val="24"/>
          <w:szCs w:val="24"/>
        </w:rPr>
      </w:pPr>
    </w:p>
    <w:p w14:paraId="50F0EC75" w14:textId="77777777" w:rsidR="001A606D" w:rsidRDefault="006345E7">
      <w:pPr>
        <w:pStyle w:val="Heading1"/>
        <w:ind w:firstLine="360"/>
      </w:pPr>
      <w:r>
        <w:t>Inter-modal Subcommittee (ISC) (formerly Inter-species Task Force (ITF):</w:t>
      </w:r>
    </w:p>
    <w:p w14:paraId="45AC13C7" w14:textId="77777777" w:rsidR="001A606D" w:rsidRDefault="001A606D">
      <w:pPr>
        <w:rPr>
          <w:sz w:val="24"/>
        </w:rPr>
      </w:pPr>
    </w:p>
    <w:p w14:paraId="757F99DF" w14:textId="77777777" w:rsidR="00A252B3" w:rsidRDefault="00377500" w:rsidP="00F20864">
      <w:pPr>
        <w:numPr>
          <w:ilvl w:val="0"/>
          <w:numId w:val="35"/>
        </w:numPr>
        <w:rPr>
          <w:sz w:val="24"/>
        </w:rPr>
      </w:pPr>
      <w:r>
        <w:rPr>
          <w:sz w:val="24"/>
        </w:rPr>
        <w:t xml:space="preserve">The ISC will begin to look at </w:t>
      </w:r>
      <w:r w:rsidRPr="00377500">
        <w:rPr>
          <w:sz w:val="24"/>
        </w:rPr>
        <w:t>defining a minimum data element set to be used for LNP standard porting data elements</w:t>
      </w:r>
      <w:r>
        <w:rPr>
          <w:sz w:val="24"/>
        </w:rPr>
        <w:t xml:space="preserve"> at OBF 91.  </w:t>
      </w:r>
      <w:r w:rsidR="00A252B3">
        <w:rPr>
          <w:sz w:val="24"/>
        </w:rPr>
        <w:t>The ISC has been developing matrices to be used in the discussions.</w:t>
      </w:r>
    </w:p>
    <w:p w14:paraId="3B3F0562" w14:textId="77777777" w:rsidR="00A252B3" w:rsidRDefault="00A252B3" w:rsidP="00A252B3">
      <w:pPr>
        <w:rPr>
          <w:sz w:val="24"/>
        </w:rPr>
      </w:pPr>
    </w:p>
    <w:p w14:paraId="7BBE66BA" w14:textId="77777777" w:rsidR="00A252B3" w:rsidRDefault="00A252B3" w:rsidP="00F20864">
      <w:pPr>
        <w:numPr>
          <w:ilvl w:val="0"/>
          <w:numId w:val="35"/>
        </w:numPr>
        <w:rPr>
          <w:sz w:val="24"/>
        </w:rPr>
      </w:pPr>
      <w:r>
        <w:rPr>
          <w:sz w:val="24"/>
        </w:rPr>
        <w:t xml:space="preserve">The Wireless Committee and LSOG are completing local service migration guidelines for wireless &lt;-&gt; wireline porting.  Five scenarios were added for intermodal porting.  The document is in initial </w:t>
      </w:r>
      <w:proofErr w:type="gramStart"/>
      <w:r>
        <w:rPr>
          <w:sz w:val="24"/>
        </w:rPr>
        <w:t>closure</w:t>
      </w:r>
      <w:proofErr w:type="gramEnd"/>
      <w:r>
        <w:rPr>
          <w:sz w:val="24"/>
        </w:rPr>
        <w:t xml:space="preserve"> and it is assumed it will go final.</w:t>
      </w:r>
    </w:p>
    <w:p w14:paraId="5277DD83" w14:textId="77777777" w:rsidR="00A252B3" w:rsidRPr="00D338BC" w:rsidRDefault="00A252B3" w:rsidP="00D338BC">
      <w:pPr>
        <w:rPr>
          <w:sz w:val="24"/>
        </w:rPr>
      </w:pPr>
    </w:p>
    <w:p w14:paraId="5B79D2D0" w14:textId="77777777" w:rsidR="006345E7" w:rsidRDefault="0087228F" w:rsidP="006345E7">
      <w:pPr>
        <w:spacing w:line="240" w:lineRule="atLeast"/>
        <w:rPr>
          <w:snapToGrid w:val="0"/>
          <w:color w:val="000000"/>
          <w:sz w:val="24"/>
        </w:rPr>
      </w:pPr>
      <w:r>
        <w:rPr>
          <w:sz w:val="24"/>
          <w:u w:val="single"/>
        </w:rPr>
        <w:t>WTSC Committee for WICIS 3.0 (Jean Anthony, Evolving Systems):</w:t>
      </w:r>
    </w:p>
    <w:p w14:paraId="6B9968CD" w14:textId="77777777" w:rsidR="0087228F" w:rsidRDefault="0087228F" w:rsidP="006345E7">
      <w:pPr>
        <w:spacing w:line="240" w:lineRule="atLeast"/>
        <w:rPr>
          <w:snapToGrid w:val="0"/>
          <w:color w:val="000000"/>
          <w:sz w:val="24"/>
        </w:rPr>
      </w:pPr>
    </w:p>
    <w:p w14:paraId="7756683F" w14:textId="77777777" w:rsidR="006345E7" w:rsidRDefault="0087228F" w:rsidP="00F20864">
      <w:pPr>
        <w:numPr>
          <w:ilvl w:val="0"/>
          <w:numId w:val="17"/>
        </w:numPr>
        <w:rPr>
          <w:sz w:val="24"/>
        </w:rPr>
      </w:pPr>
      <w:r>
        <w:rPr>
          <w:snapToGrid w:val="0"/>
          <w:color w:val="000000"/>
          <w:sz w:val="24"/>
        </w:rPr>
        <w:t xml:space="preserve">Jean Anthony, Evolving Systems, reported that a conference call was held on </w:t>
      </w:r>
      <w:smartTag w:uri="urn:schemas-microsoft-com:office:smarttags" w:element="date">
        <w:smartTagPr>
          <w:attr w:name="Month" w:val="6"/>
          <w:attr w:name="Day" w:val="21"/>
          <w:attr w:name="Year" w:val="2005"/>
        </w:smartTagPr>
        <w:r w:rsidR="00A252B3">
          <w:rPr>
            <w:sz w:val="24"/>
          </w:rPr>
          <w:t>6/21</w:t>
        </w:r>
        <w:r>
          <w:rPr>
            <w:sz w:val="24"/>
          </w:rPr>
          <w:t>/05</w:t>
        </w:r>
      </w:smartTag>
      <w:r w:rsidR="00A252B3">
        <w:rPr>
          <w:sz w:val="24"/>
        </w:rPr>
        <w:t>.  Eleven companies (7</w:t>
      </w:r>
      <w:r>
        <w:rPr>
          <w:sz w:val="24"/>
        </w:rPr>
        <w:t xml:space="preserve"> providers</w:t>
      </w:r>
      <w:r w:rsidR="006345E7">
        <w:rPr>
          <w:sz w:val="24"/>
        </w:rPr>
        <w:t xml:space="preserve"> and </w:t>
      </w:r>
      <w:r w:rsidR="00A252B3">
        <w:rPr>
          <w:sz w:val="24"/>
        </w:rPr>
        <w:t xml:space="preserve">4 </w:t>
      </w:r>
      <w:r w:rsidR="006345E7">
        <w:rPr>
          <w:sz w:val="24"/>
        </w:rPr>
        <w:t>vendors) participated.</w:t>
      </w:r>
    </w:p>
    <w:p w14:paraId="48EA28C1" w14:textId="77777777" w:rsidR="00A252B3" w:rsidRDefault="00A252B3" w:rsidP="00A252B3">
      <w:pPr>
        <w:spacing w:line="240" w:lineRule="atLeast"/>
        <w:rPr>
          <w:snapToGrid w:val="0"/>
          <w:color w:val="000000"/>
          <w:sz w:val="24"/>
        </w:rPr>
      </w:pPr>
    </w:p>
    <w:p w14:paraId="5A2A554B" w14:textId="77777777" w:rsidR="00A252B3" w:rsidRDefault="00A252B3" w:rsidP="00F20864">
      <w:pPr>
        <w:numPr>
          <w:ilvl w:val="0"/>
          <w:numId w:val="36"/>
        </w:numPr>
        <w:spacing w:line="240" w:lineRule="atLeast"/>
        <w:rPr>
          <w:snapToGrid w:val="0"/>
          <w:color w:val="000000"/>
          <w:sz w:val="24"/>
        </w:rPr>
      </w:pPr>
      <w:r>
        <w:rPr>
          <w:snapToGrid w:val="0"/>
          <w:color w:val="000000"/>
          <w:sz w:val="24"/>
        </w:rPr>
        <w:t>3 companies have done 2.1.0 to 3.0.0 testing.  1 vendor has done testing with their 3.0.0 software and will have completed in time to have in their production platform by 7/17.</w:t>
      </w:r>
    </w:p>
    <w:p w14:paraId="25170EA4" w14:textId="77777777" w:rsidR="00A252B3" w:rsidRDefault="00A252B3" w:rsidP="00A252B3">
      <w:pPr>
        <w:spacing w:line="240" w:lineRule="atLeast"/>
        <w:rPr>
          <w:snapToGrid w:val="0"/>
          <w:color w:val="000000"/>
          <w:sz w:val="24"/>
        </w:rPr>
      </w:pPr>
    </w:p>
    <w:p w14:paraId="00996EBE" w14:textId="77777777" w:rsidR="00A252B3" w:rsidRDefault="00A252B3" w:rsidP="00F20864">
      <w:pPr>
        <w:numPr>
          <w:ilvl w:val="0"/>
          <w:numId w:val="36"/>
        </w:numPr>
        <w:spacing w:line="240" w:lineRule="atLeast"/>
        <w:rPr>
          <w:snapToGrid w:val="0"/>
          <w:color w:val="000000"/>
          <w:sz w:val="24"/>
        </w:rPr>
      </w:pPr>
      <w:r>
        <w:rPr>
          <w:snapToGrid w:val="0"/>
          <w:color w:val="000000"/>
          <w:sz w:val="24"/>
        </w:rPr>
        <w:t>Testing for this ICP testing is voluntary.</w:t>
      </w:r>
    </w:p>
    <w:p w14:paraId="193A153D" w14:textId="77777777" w:rsidR="00A252B3" w:rsidRDefault="00A252B3" w:rsidP="00A252B3">
      <w:pPr>
        <w:spacing w:line="240" w:lineRule="atLeast"/>
        <w:rPr>
          <w:snapToGrid w:val="0"/>
          <w:color w:val="000000"/>
          <w:sz w:val="24"/>
        </w:rPr>
      </w:pPr>
    </w:p>
    <w:p w14:paraId="644D9110" w14:textId="77777777" w:rsidR="00A252B3" w:rsidRDefault="00A252B3" w:rsidP="00F20864">
      <w:pPr>
        <w:numPr>
          <w:ilvl w:val="0"/>
          <w:numId w:val="36"/>
        </w:numPr>
        <w:spacing w:line="240" w:lineRule="atLeast"/>
        <w:rPr>
          <w:snapToGrid w:val="0"/>
          <w:color w:val="000000"/>
          <w:sz w:val="24"/>
        </w:rPr>
      </w:pPr>
      <w:r>
        <w:rPr>
          <w:snapToGrid w:val="0"/>
          <w:color w:val="000000"/>
          <w:sz w:val="24"/>
        </w:rPr>
        <w:t>Next call information is posted on the web.</w:t>
      </w:r>
    </w:p>
    <w:p w14:paraId="0EC2F83B" w14:textId="77777777" w:rsidR="004B7B01" w:rsidRDefault="004B7B01" w:rsidP="004B7B01">
      <w:pPr>
        <w:spacing w:line="240" w:lineRule="atLeast"/>
        <w:rPr>
          <w:snapToGrid w:val="0"/>
          <w:color w:val="000000"/>
          <w:sz w:val="24"/>
        </w:rPr>
      </w:pPr>
    </w:p>
    <w:p w14:paraId="68B9B052" w14:textId="77777777" w:rsidR="00A252B3" w:rsidRDefault="00A252B3" w:rsidP="00F20864">
      <w:pPr>
        <w:numPr>
          <w:ilvl w:val="0"/>
          <w:numId w:val="36"/>
        </w:numPr>
        <w:spacing w:line="240" w:lineRule="atLeast"/>
        <w:rPr>
          <w:snapToGrid w:val="0"/>
          <w:color w:val="000000"/>
          <w:sz w:val="24"/>
        </w:rPr>
      </w:pPr>
      <w:proofErr w:type="spellStart"/>
      <w:r>
        <w:rPr>
          <w:snapToGrid w:val="0"/>
          <w:color w:val="000000"/>
          <w:sz w:val="24"/>
        </w:rPr>
        <w:t>N</w:t>
      </w:r>
      <w:r w:rsidR="004B7B01">
        <w:rPr>
          <w:snapToGrid w:val="0"/>
          <w:color w:val="000000"/>
          <w:sz w:val="24"/>
        </w:rPr>
        <w:t>euStar</w:t>
      </w:r>
      <w:proofErr w:type="spellEnd"/>
      <w:r>
        <w:rPr>
          <w:snapToGrid w:val="0"/>
          <w:color w:val="000000"/>
          <w:sz w:val="24"/>
        </w:rPr>
        <w:t>, Syniverse, and VeriSign</w:t>
      </w:r>
      <w:r w:rsidR="004B7B01">
        <w:rPr>
          <w:snapToGrid w:val="0"/>
          <w:color w:val="000000"/>
          <w:sz w:val="24"/>
        </w:rPr>
        <w:t xml:space="preserve"> will test in</w:t>
      </w:r>
      <w:r>
        <w:rPr>
          <w:snapToGrid w:val="0"/>
          <w:color w:val="000000"/>
          <w:sz w:val="24"/>
        </w:rPr>
        <w:t xml:space="preserve"> early August.</w:t>
      </w:r>
    </w:p>
    <w:p w14:paraId="36AE1F2B" w14:textId="77777777" w:rsidR="00273892" w:rsidRDefault="00273892" w:rsidP="00084E70">
      <w:pPr>
        <w:rPr>
          <w:sz w:val="24"/>
        </w:rPr>
      </w:pPr>
    </w:p>
    <w:p w14:paraId="50EE853E" w14:textId="77777777" w:rsidR="003F17A6" w:rsidRDefault="003F17A6" w:rsidP="003F17A6">
      <w:pPr>
        <w:rPr>
          <w:sz w:val="24"/>
        </w:rPr>
      </w:pPr>
      <w:r>
        <w:rPr>
          <w:sz w:val="24"/>
          <w:u w:val="single"/>
        </w:rPr>
        <w:t>PIM 51 Subcommittee Report (Jeff Adrian, Sprint):</w:t>
      </w:r>
    </w:p>
    <w:p w14:paraId="697A8672" w14:textId="77777777" w:rsidR="003F17A6" w:rsidRDefault="003F17A6" w:rsidP="003F17A6">
      <w:pPr>
        <w:rPr>
          <w:sz w:val="24"/>
        </w:rPr>
      </w:pPr>
    </w:p>
    <w:bookmarkStart w:id="1" w:name="_MON_1179592085"/>
    <w:bookmarkEnd w:id="1"/>
    <w:p w14:paraId="1C84A4F9" w14:textId="77777777" w:rsidR="00A24D67" w:rsidRDefault="00A24D67" w:rsidP="003F17A6">
      <w:pPr>
        <w:rPr>
          <w:sz w:val="24"/>
        </w:rPr>
      </w:pPr>
      <w:r w:rsidRPr="00A24D67">
        <w:rPr>
          <w:sz w:val="24"/>
        </w:rPr>
        <w:object w:dxaOrig="1535" w:dyaOrig="991" w14:anchorId="0897F723">
          <v:shape id="_x0000_i1026" type="#_x0000_t75" style="width:77pt;height:49.3pt" o:ole="">
            <v:imagedata r:id="rId9" o:title=""/>
          </v:shape>
          <o:OLEObject Type="Embed" ProgID="Word.Document.8" ShapeID="_x0000_i1026" DrawAspect="Icon" ObjectID="_1739623580" r:id="rId10">
            <o:FieldCodes>\s</o:FieldCodes>
          </o:OLEObject>
        </w:object>
      </w:r>
    </w:p>
    <w:p w14:paraId="27B9AAF7" w14:textId="77777777" w:rsidR="003F17A6" w:rsidRDefault="003F17A6" w:rsidP="00F20864">
      <w:pPr>
        <w:numPr>
          <w:ilvl w:val="0"/>
          <w:numId w:val="23"/>
        </w:numPr>
        <w:rPr>
          <w:sz w:val="24"/>
        </w:rPr>
      </w:pPr>
      <w:r>
        <w:rPr>
          <w:sz w:val="24"/>
        </w:rPr>
        <w:t>At the April 2005 LNPA meeting, i</w:t>
      </w:r>
      <w:r w:rsidRPr="003F17A6">
        <w:rPr>
          <w:sz w:val="24"/>
        </w:rPr>
        <w:t>t</w:t>
      </w:r>
      <w:r>
        <w:rPr>
          <w:sz w:val="24"/>
        </w:rPr>
        <w:t xml:space="preserve"> was agreed that a sub-team would</w:t>
      </w:r>
      <w:r w:rsidRPr="003F17A6">
        <w:rPr>
          <w:sz w:val="24"/>
        </w:rPr>
        <w:t xml:space="preserve"> b</w:t>
      </w:r>
      <w:r w:rsidR="001041AB">
        <w:rPr>
          <w:sz w:val="24"/>
        </w:rPr>
        <w:t xml:space="preserve">e formed to discuss </w:t>
      </w:r>
      <w:r w:rsidRPr="003F17A6">
        <w:rPr>
          <w:sz w:val="24"/>
        </w:rPr>
        <w:t xml:space="preserve">a means of developing a SPID to OCN association:  Susan Ortega (Nextel and Co-Chair), Steve </w:t>
      </w:r>
      <w:proofErr w:type="spellStart"/>
      <w:r w:rsidRPr="003F17A6">
        <w:rPr>
          <w:sz w:val="24"/>
        </w:rPr>
        <w:t>Addicks</w:t>
      </w:r>
      <w:proofErr w:type="spellEnd"/>
      <w:r w:rsidRPr="003F17A6">
        <w:rPr>
          <w:sz w:val="24"/>
        </w:rPr>
        <w:t xml:space="preserve"> (</w:t>
      </w:r>
      <w:proofErr w:type="spellStart"/>
      <w:r w:rsidRPr="003F17A6">
        <w:rPr>
          <w:sz w:val="24"/>
        </w:rPr>
        <w:t>NeuStar</w:t>
      </w:r>
      <w:proofErr w:type="spellEnd"/>
      <w:r w:rsidRPr="003F17A6">
        <w:rPr>
          <w:sz w:val="24"/>
        </w:rPr>
        <w:t>), Deb Tucker (Verizon Wireless), Dave Cochran (BellSouth), Sue Tiffany (Sprint), Jeff Adrian (Sprint and Co-Chair), David Taylor (SBC)</w:t>
      </w:r>
      <w:r w:rsidR="001041AB">
        <w:rPr>
          <w:sz w:val="24"/>
        </w:rPr>
        <w:t>, and Frank Reed (T-Mobile) is participating</w:t>
      </w:r>
      <w:r w:rsidRPr="003F17A6">
        <w:rPr>
          <w:sz w:val="24"/>
        </w:rPr>
        <w:t xml:space="preserve"> on the sub-team. </w:t>
      </w:r>
      <w:r w:rsidRPr="00221F6B">
        <w:rPr>
          <w:sz w:val="24"/>
          <w:highlight w:val="yellow"/>
        </w:rPr>
        <w:t xml:space="preserve"> </w:t>
      </w:r>
    </w:p>
    <w:p w14:paraId="18E09CA6" w14:textId="77777777" w:rsidR="001041AB" w:rsidRDefault="001041AB" w:rsidP="001041AB">
      <w:pPr>
        <w:rPr>
          <w:sz w:val="24"/>
        </w:rPr>
      </w:pPr>
    </w:p>
    <w:p w14:paraId="7BE65AC0" w14:textId="77777777" w:rsidR="003F17A6" w:rsidRDefault="004B7B01" w:rsidP="00F20864">
      <w:pPr>
        <w:numPr>
          <w:ilvl w:val="0"/>
          <w:numId w:val="24"/>
        </w:numPr>
        <w:rPr>
          <w:sz w:val="24"/>
        </w:rPr>
      </w:pPr>
      <w:r>
        <w:rPr>
          <w:sz w:val="24"/>
        </w:rPr>
        <w:t xml:space="preserve">The Subcommittee’s </w:t>
      </w:r>
      <w:r w:rsidR="00415C40">
        <w:rPr>
          <w:sz w:val="24"/>
        </w:rPr>
        <w:t>Mission S</w:t>
      </w:r>
      <w:r w:rsidR="003F17A6">
        <w:rPr>
          <w:sz w:val="24"/>
        </w:rPr>
        <w:t>tatem</w:t>
      </w:r>
      <w:r>
        <w:rPr>
          <w:sz w:val="24"/>
        </w:rPr>
        <w:t xml:space="preserve">ent </w:t>
      </w:r>
      <w:r w:rsidR="001041AB">
        <w:rPr>
          <w:sz w:val="24"/>
        </w:rPr>
        <w:t>is as follows:</w:t>
      </w:r>
    </w:p>
    <w:p w14:paraId="4F347EC5" w14:textId="77777777" w:rsidR="001041AB" w:rsidRDefault="001041AB" w:rsidP="001041AB">
      <w:pPr>
        <w:ind w:left="720"/>
        <w:rPr>
          <w:sz w:val="24"/>
        </w:rPr>
      </w:pPr>
      <w:r w:rsidRPr="001041AB">
        <w:rPr>
          <w:sz w:val="24"/>
          <w:highlight w:val="yellow"/>
        </w:rPr>
        <w:t>Determine how to</w:t>
      </w:r>
      <w:r w:rsidR="00C02787">
        <w:rPr>
          <w:sz w:val="24"/>
          <w:highlight w:val="yellow"/>
        </w:rPr>
        <w:t xml:space="preserve"> acquire data for a </w:t>
      </w:r>
      <w:r w:rsidRPr="001041AB">
        <w:rPr>
          <w:sz w:val="24"/>
          <w:highlight w:val="yellow"/>
        </w:rPr>
        <w:t xml:space="preserve">NPAC SPID to OCN </w:t>
      </w:r>
      <w:r w:rsidR="00C02787">
        <w:rPr>
          <w:sz w:val="24"/>
          <w:highlight w:val="yellow"/>
        </w:rPr>
        <w:t xml:space="preserve">matrix </w:t>
      </w:r>
      <w:r w:rsidRPr="001041AB">
        <w:rPr>
          <w:sz w:val="24"/>
          <w:highlight w:val="yellow"/>
        </w:rPr>
        <w:t>to accommodate the manual objectives of PIM 51</w:t>
      </w:r>
      <w:r w:rsidR="00C02787">
        <w:rPr>
          <w:sz w:val="24"/>
          <w:highlight w:val="yellow"/>
        </w:rPr>
        <w:t xml:space="preserve"> or </w:t>
      </w:r>
      <w:r w:rsidR="00C02787" w:rsidRPr="004B7B01">
        <w:rPr>
          <w:sz w:val="24"/>
          <w:highlight w:val="yellow"/>
        </w:rPr>
        <w:t>to propose an alternative method</w:t>
      </w:r>
      <w:r w:rsidRPr="001041AB">
        <w:rPr>
          <w:sz w:val="24"/>
          <w:highlight w:val="yellow"/>
        </w:rPr>
        <w:t>.</w:t>
      </w:r>
    </w:p>
    <w:p w14:paraId="2BF031B2" w14:textId="77777777" w:rsidR="00796708" w:rsidRDefault="00796708" w:rsidP="001041AB">
      <w:pPr>
        <w:rPr>
          <w:sz w:val="24"/>
        </w:rPr>
      </w:pPr>
    </w:p>
    <w:p w14:paraId="38AF433F" w14:textId="77777777" w:rsidR="00E43D61" w:rsidRDefault="00E43D61" w:rsidP="00F20864">
      <w:pPr>
        <w:numPr>
          <w:ilvl w:val="0"/>
          <w:numId w:val="25"/>
        </w:numPr>
        <w:rPr>
          <w:sz w:val="24"/>
        </w:rPr>
      </w:pPr>
      <w:r>
        <w:rPr>
          <w:sz w:val="24"/>
        </w:rPr>
        <w:t>Attached is the PIM 51 Subcommittee Report and recommendation as presented by Jeff Adrian.</w:t>
      </w:r>
    </w:p>
    <w:bookmarkStart w:id="2" w:name="_MON_1184426042"/>
    <w:bookmarkEnd w:id="2"/>
    <w:p w14:paraId="36B3899A" w14:textId="77777777" w:rsidR="00796708" w:rsidRDefault="004B7B01" w:rsidP="00E43D61">
      <w:pPr>
        <w:ind w:left="3600" w:firstLine="720"/>
        <w:rPr>
          <w:sz w:val="24"/>
        </w:rPr>
      </w:pPr>
      <w:r w:rsidRPr="004B7B01">
        <w:rPr>
          <w:sz w:val="24"/>
        </w:rPr>
        <w:object w:dxaOrig="1535" w:dyaOrig="991" w14:anchorId="48F0B1B0">
          <v:shape id="_x0000_i1027" type="#_x0000_t75" style="width:77pt;height:49.3pt" o:ole="">
            <v:imagedata r:id="rId11" o:title=""/>
          </v:shape>
          <o:OLEObject Type="Embed" ProgID="PowerPoint.Show.8" ShapeID="_x0000_i1027" DrawAspect="Icon" ObjectID="_1739623581" r:id="rId12"/>
        </w:object>
      </w:r>
      <w:r w:rsidR="00796708">
        <w:rPr>
          <w:sz w:val="24"/>
        </w:rPr>
        <w:t xml:space="preserve">  </w:t>
      </w:r>
    </w:p>
    <w:p w14:paraId="20B297E3" w14:textId="77777777" w:rsidR="00796708" w:rsidRDefault="00796708" w:rsidP="00E43D61">
      <w:pPr>
        <w:rPr>
          <w:sz w:val="24"/>
        </w:rPr>
      </w:pPr>
    </w:p>
    <w:p w14:paraId="7E79A91E" w14:textId="77777777" w:rsidR="004B7B01" w:rsidRDefault="004B7B01" w:rsidP="00F20864">
      <w:pPr>
        <w:numPr>
          <w:ilvl w:val="0"/>
          <w:numId w:val="37"/>
        </w:numPr>
        <w:rPr>
          <w:sz w:val="24"/>
        </w:rPr>
      </w:pPr>
      <w:r>
        <w:rPr>
          <w:sz w:val="24"/>
        </w:rPr>
        <w:t xml:space="preserve">The proposal is being changed to eliminate the SP certification process requiring an e-mail to </w:t>
      </w:r>
      <w:proofErr w:type="spellStart"/>
      <w:r>
        <w:rPr>
          <w:sz w:val="24"/>
        </w:rPr>
        <w:t>NeuStar</w:t>
      </w:r>
      <w:proofErr w:type="spellEnd"/>
      <w:r>
        <w:rPr>
          <w:sz w:val="24"/>
        </w:rPr>
        <w:t xml:space="preserve"> every time they </w:t>
      </w:r>
      <w:proofErr w:type="gramStart"/>
      <w:r>
        <w:rPr>
          <w:sz w:val="24"/>
        </w:rPr>
        <w:t>open up</w:t>
      </w:r>
      <w:proofErr w:type="gramEnd"/>
      <w:r>
        <w:rPr>
          <w:sz w:val="24"/>
        </w:rPr>
        <w:t xml:space="preserve"> a code.  The new proposal is for </w:t>
      </w:r>
      <w:proofErr w:type="spellStart"/>
      <w:r>
        <w:rPr>
          <w:sz w:val="24"/>
        </w:rPr>
        <w:t>NeuStar</w:t>
      </w:r>
      <w:proofErr w:type="spellEnd"/>
      <w:r>
        <w:rPr>
          <w:sz w:val="24"/>
        </w:rPr>
        <w:t xml:space="preserve"> to send an e-mail on an exception basis to the SP when a mismatch is identified.  </w:t>
      </w:r>
      <w:proofErr w:type="spellStart"/>
      <w:r>
        <w:rPr>
          <w:sz w:val="24"/>
        </w:rPr>
        <w:t>NeuStar</w:t>
      </w:r>
      <w:proofErr w:type="spellEnd"/>
      <w:r>
        <w:rPr>
          <w:sz w:val="24"/>
        </w:rPr>
        <w:t xml:space="preserve"> will ask for a list of that provider’s OCNs.  SPs can eliminate most of these e-mails ongoing by sending a list of their valid OCNs to </w:t>
      </w:r>
      <w:proofErr w:type="spellStart"/>
      <w:r>
        <w:rPr>
          <w:sz w:val="24"/>
        </w:rPr>
        <w:t>NeuStar</w:t>
      </w:r>
      <w:proofErr w:type="spellEnd"/>
      <w:r>
        <w:rPr>
          <w:sz w:val="24"/>
        </w:rPr>
        <w:t>.</w:t>
      </w:r>
    </w:p>
    <w:p w14:paraId="1C59D2F2" w14:textId="77777777" w:rsidR="004B7B01" w:rsidRDefault="004B7B01" w:rsidP="004B7B01">
      <w:pPr>
        <w:rPr>
          <w:sz w:val="24"/>
        </w:rPr>
      </w:pPr>
    </w:p>
    <w:p w14:paraId="3CFE48E2" w14:textId="77777777" w:rsidR="004B7B01" w:rsidRDefault="004B7B01" w:rsidP="00F20864">
      <w:pPr>
        <w:numPr>
          <w:ilvl w:val="0"/>
          <w:numId w:val="37"/>
        </w:numPr>
        <w:rPr>
          <w:sz w:val="24"/>
        </w:rPr>
      </w:pPr>
      <w:r>
        <w:rPr>
          <w:sz w:val="24"/>
        </w:rPr>
        <w:t>Adam Newman, Telcordia and INC Vice Chair, stated that the public NANPA website can be relied on to determine the correct OCN for a code.  It must agree with the LERG based on LERG edits.</w:t>
      </w:r>
    </w:p>
    <w:p w14:paraId="023EDE12" w14:textId="77777777" w:rsidR="004B7B01" w:rsidRDefault="004B7B01" w:rsidP="004B7B01">
      <w:pPr>
        <w:rPr>
          <w:sz w:val="24"/>
        </w:rPr>
      </w:pPr>
    </w:p>
    <w:p w14:paraId="40DA1575" w14:textId="77777777" w:rsidR="004B7B01" w:rsidRDefault="004B7B01" w:rsidP="00F20864">
      <w:pPr>
        <w:numPr>
          <w:ilvl w:val="0"/>
          <w:numId w:val="37"/>
        </w:numPr>
        <w:rPr>
          <w:sz w:val="24"/>
        </w:rPr>
      </w:pPr>
      <w:r>
        <w:rPr>
          <w:sz w:val="24"/>
        </w:rPr>
        <w:t xml:space="preserve">Action Item 0205-04:  Steve </w:t>
      </w:r>
      <w:proofErr w:type="spellStart"/>
      <w:r>
        <w:rPr>
          <w:sz w:val="24"/>
        </w:rPr>
        <w:t>Addicks</w:t>
      </w:r>
      <w:proofErr w:type="spellEnd"/>
      <w:r>
        <w:rPr>
          <w:sz w:val="24"/>
        </w:rPr>
        <w:t xml:space="preserve">, </w:t>
      </w:r>
      <w:proofErr w:type="spellStart"/>
      <w:r>
        <w:rPr>
          <w:sz w:val="24"/>
        </w:rPr>
        <w:t>NeuStar</w:t>
      </w:r>
      <w:proofErr w:type="spellEnd"/>
      <w:r>
        <w:rPr>
          <w:sz w:val="24"/>
        </w:rPr>
        <w:t xml:space="preserve">, stated that 0 incorrect openings </w:t>
      </w:r>
      <w:r w:rsidR="00377500" w:rsidRPr="00377500">
        <w:rPr>
          <w:sz w:val="24"/>
        </w:rPr>
        <w:t xml:space="preserve">from years prior </w:t>
      </w:r>
      <w:r>
        <w:rPr>
          <w:sz w:val="24"/>
        </w:rPr>
        <w:t>were reported to the Help Desk and 1 incorrect code opening was identified in a SPID migration.</w:t>
      </w:r>
      <w:r w:rsidR="00AE5ADC">
        <w:rPr>
          <w:sz w:val="24"/>
        </w:rPr>
        <w:t xml:space="preserve">  Action Item 0205-04 remains open.</w:t>
      </w:r>
    </w:p>
    <w:p w14:paraId="0975F6D6" w14:textId="77777777" w:rsidR="00AE5ADC" w:rsidRDefault="00AE5ADC" w:rsidP="00AE5ADC">
      <w:pPr>
        <w:rPr>
          <w:sz w:val="24"/>
        </w:rPr>
      </w:pPr>
    </w:p>
    <w:p w14:paraId="0D8B253F" w14:textId="77777777" w:rsidR="004B7B01" w:rsidRDefault="00995C78" w:rsidP="00F20864">
      <w:pPr>
        <w:numPr>
          <w:ilvl w:val="0"/>
          <w:numId w:val="37"/>
        </w:numPr>
        <w:rPr>
          <w:sz w:val="24"/>
        </w:rPr>
      </w:pPr>
      <w:proofErr w:type="spellStart"/>
      <w:r>
        <w:rPr>
          <w:sz w:val="24"/>
        </w:rPr>
        <w:t>NeuStar</w:t>
      </w:r>
      <w:proofErr w:type="spellEnd"/>
      <w:r>
        <w:rPr>
          <w:sz w:val="24"/>
        </w:rPr>
        <w:t xml:space="preserve"> asked what they should do if there is no SP response.  Delete the code?  Initiate a SPID migration?  </w:t>
      </w:r>
      <w:r w:rsidR="00AE5ADC">
        <w:rPr>
          <w:sz w:val="24"/>
        </w:rPr>
        <w:t xml:space="preserve">It was suggested that the Subcommittee </w:t>
      </w:r>
      <w:r w:rsidR="004B7B01">
        <w:rPr>
          <w:sz w:val="24"/>
        </w:rPr>
        <w:t xml:space="preserve">develop a process analogous to </w:t>
      </w:r>
      <w:r w:rsidR="00AE5ADC">
        <w:rPr>
          <w:sz w:val="24"/>
        </w:rPr>
        <w:t xml:space="preserve">the </w:t>
      </w:r>
      <w:r w:rsidR="004B7B01">
        <w:rPr>
          <w:sz w:val="24"/>
        </w:rPr>
        <w:t>inadvertent port process</w:t>
      </w:r>
      <w:r>
        <w:rPr>
          <w:sz w:val="24"/>
        </w:rPr>
        <w:t xml:space="preserve"> for addressing incorrect code openings when the other provider is not responsive</w:t>
      </w:r>
      <w:r w:rsidR="004B7B01">
        <w:rPr>
          <w:sz w:val="24"/>
        </w:rPr>
        <w:t xml:space="preserve">.  </w:t>
      </w:r>
      <w:r>
        <w:rPr>
          <w:sz w:val="24"/>
        </w:rPr>
        <w:t>There is a n</w:t>
      </w:r>
      <w:r w:rsidR="004B7B01">
        <w:rPr>
          <w:sz w:val="24"/>
        </w:rPr>
        <w:t>eed to address the case where there are active SVs or pooled blocks in the code.</w:t>
      </w:r>
    </w:p>
    <w:p w14:paraId="2E208986" w14:textId="77777777" w:rsidR="00995C78" w:rsidRDefault="00995C78" w:rsidP="00995C78">
      <w:pPr>
        <w:rPr>
          <w:sz w:val="24"/>
        </w:rPr>
      </w:pPr>
    </w:p>
    <w:p w14:paraId="3148B6E4" w14:textId="77777777" w:rsidR="004B7B01" w:rsidRDefault="00995C78" w:rsidP="00F20864">
      <w:pPr>
        <w:numPr>
          <w:ilvl w:val="0"/>
          <w:numId w:val="37"/>
        </w:numPr>
        <w:rPr>
          <w:sz w:val="24"/>
        </w:rPr>
      </w:pPr>
      <w:r>
        <w:rPr>
          <w:sz w:val="24"/>
        </w:rPr>
        <w:t>The Subcommittee will</w:t>
      </w:r>
      <w:r w:rsidR="004B7B01">
        <w:rPr>
          <w:sz w:val="24"/>
        </w:rPr>
        <w:t xml:space="preserve"> revise the recommendation for LNPA review.</w:t>
      </w:r>
    </w:p>
    <w:p w14:paraId="4D9D212B" w14:textId="77777777" w:rsidR="00F755D6" w:rsidRDefault="00F755D6">
      <w:pPr>
        <w:rPr>
          <w:sz w:val="24"/>
          <w:u w:val="single"/>
        </w:rPr>
      </w:pPr>
    </w:p>
    <w:p w14:paraId="200E4E62" w14:textId="77777777" w:rsidR="001A606D" w:rsidRDefault="001A606D">
      <w:pPr>
        <w:rPr>
          <w:sz w:val="24"/>
          <w:u w:val="single"/>
        </w:rPr>
      </w:pPr>
      <w:r>
        <w:rPr>
          <w:sz w:val="24"/>
          <w:u w:val="single"/>
        </w:rPr>
        <w:t>PIM Discussion:</w:t>
      </w:r>
    </w:p>
    <w:p w14:paraId="5FE1BE52" w14:textId="77777777" w:rsidR="003433DD" w:rsidRPr="00395B1A" w:rsidRDefault="003433DD" w:rsidP="003433DD">
      <w:pPr>
        <w:rPr>
          <w:sz w:val="24"/>
        </w:rPr>
      </w:pPr>
    </w:p>
    <w:p w14:paraId="724F3CE2" w14:textId="77777777" w:rsidR="001A606D" w:rsidRDefault="001A606D" w:rsidP="00F20864">
      <w:pPr>
        <w:numPr>
          <w:ilvl w:val="0"/>
          <w:numId w:val="3"/>
        </w:numPr>
        <w:rPr>
          <w:sz w:val="24"/>
        </w:rPr>
      </w:pPr>
      <w:r>
        <w:rPr>
          <w:sz w:val="24"/>
        </w:rPr>
        <w:t xml:space="preserve">PIM 22 – PIM 22 remains open in a tracking state awaiting implementation of NANC </w:t>
      </w:r>
      <w:r w:rsidR="00BA0CF9">
        <w:rPr>
          <w:sz w:val="24"/>
        </w:rPr>
        <w:t>Change Order 375, which is included in NPAC Release 3.3</w:t>
      </w:r>
      <w:r>
        <w:rPr>
          <w:sz w:val="24"/>
        </w:rPr>
        <w:t>.</w:t>
      </w:r>
    </w:p>
    <w:p w14:paraId="64DF95EC" w14:textId="77777777" w:rsidR="001A606D" w:rsidRDefault="001A606D">
      <w:pPr>
        <w:rPr>
          <w:sz w:val="24"/>
        </w:rPr>
      </w:pPr>
    </w:p>
    <w:bookmarkStart w:id="3" w:name="_MON_1739623112"/>
    <w:bookmarkEnd w:id="3"/>
    <w:p w14:paraId="70876742" w14:textId="77777777" w:rsidR="001A606D" w:rsidRDefault="001A606D">
      <w:pPr>
        <w:ind w:firstLine="720"/>
        <w:rPr>
          <w:sz w:val="24"/>
        </w:rPr>
      </w:pPr>
      <w:r>
        <w:object w:dxaOrig="1530" w:dyaOrig="990" w14:anchorId="54DD7AB6">
          <v:shape id="_x0000_i1028" type="#_x0000_t75" style="width:76.45pt;height:49.3pt" o:ole="" fillcolor="window">
            <v:imagedata r:id="rId13" o:title=""/>
          </v:shape>
          <o:OLEObject Type="Embed" ProgID="Word.Document.8" ShapeID="_x0000_i1028" DrawAspect="Icon" ObjectID="_1739623582" r:id="rId14">
            <o:FieldCodes>\s</o:FieldCodes>
          </o:OLEObject>
        </w:object>
      </w:r>
      <w:r>
        <w:tab/>
      </w:r>
      <w:bookmarkStart w:id="4" w:name="_MON_1739623117"/>
      <w:bookmarkEnd w:id="4"/>
      <w:r>
        <w:object w:dxaOrig="1530" w:dyaOrig="990" w14:anchorId="4FB986C9">
          <v:shape id="_x0000_i1029" type="#_x0000_t75" style="width:76.45pt;height:49.3pt" o:ole="" fillcolor="window">
            <v:imagedata r:id="rId15" o:title=""/>
          </v:shape>
          <o:OLEObject Type="Embed" ProgID="Word.Document.8" ShapeID="_x0000_i1029" DrawAspect="Icon" ObjectID="_1739623583" r:id="rId16">
            <o:FieldCodes>\s</o:FieldCodes>
          </o:OLEObject>
        </w:object>
      </w:r>
    </w:p>
    <w:p w14:paraId="159137BB" w14:textId="77777777" w:rsidR="001A606D" w:rsidRDefault="001A606D">
      <w:pPr>
        <w:rPr>
          <w:sz w:val="24"/>
        </w:rPr>
      </w:pPr>
    </w:p>
    <w:p w14:paraId="7F13B202" w14:textId="77777777" w:rsidR="001A606D" w:rsidRDefault="001A606D">
      <w:pPr>
        <w:numPr>
          <w:ilvl w:val="0"/>
          <w:numId w:val="1"/>
        </w:numPr>
        <w:rPr>
          <w:sz w:val="24"/>
        </w:rPr>
      </w:pPr>
      <w:r>
        <w:rPr>
          <w:sz w:val="24"/>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bookmarkStart w:id="5" w:name="_MON_1739623124"/>
    <w:bookmarkEnd w:id="5"/>
    <w:p w14:paraId="31A0F5F5" w14:textId="77777777" w:rsidR="001A606D" w:rsidRDefault="001A606D">
      <w:pPr>
        <w:ind w:firstLine="360"/>
        <w:rPr>
          <w:sz w:val="24"/>
        </w:rPr>
      </w:pPr>
      <w:r>
        <w:object w:dxaOrig="1530" w:dyaOrig="990" w14:anchorId="1B74B1BA">
          <v:shape id="_x0000_i1030" type="#_x0000_t75" style="width:76.45pt;height:49.3pt" o:ole="" fillcolor="window">
            <v:imagedata r:id="rId17" o:title=""/>
          </v:shape>
          <o:OLEObject Type="Embed" ProgID="Word.Document.8" ShapeID="_x0000_i1030" DrawAspect="Icon" ObjectID="_1739623584" r:id="rId18">
            <o:FieldCodes>\s</o:FieldCodes>
          </o:OLEObject>
        </w:object>
      </w:r>
      <w:r>
        <w:rPr>
          <w:sz w:val="24"/>
        </w:rPr>
        <w:tab/>
      </w:r>
    </w:p>
    <w:p w14:paraId="07087BF8" w14:textId="77777777" w:rsidR="001A606D" w:rsidRDefault="001A606D">
      <w:pPr>
        <w:ind w:left="360"/>
        <w:rPr>
          <w:sz w:val="24"/>
        </w:rPr>
      </w:pPr>
      <w:r>
        <w:rPr>
          <w:sz w:val="24"/>
        </w:rPr>
        <w:t>The LNPA and NAPM/LLC had previously approved the sharing of information between N</w:t>
      </w:r>
      <w:r w:rsidR="006F2432">
        <w:rPr>
          <w:sz w:val="24"/>
        </w:rPr>
        <w:t xml:space="preserve">PAC and the Pool Administrator </w:t>
      </w:r>
      <w:r>
        <w:rPr>
          <w:sz w:val="24"/>
        </w:rPr>
        <w:t xml:space="preserve">whereby the Pool Administrator is able to obtain the necessary information from NPAC to ensure, to the extent possible, that service providers are complying with the pooled </w:t>
      </w:r>
      <w:r w:rsidR="006F2432">
        <w:rPr>
          <w:sz w:val="24"/>
        </w:rPr>
        <w:t>block donation process.  The PA</w:t>
      </w:r>
      <w:r>
        <w:rPr>
          <w:sz w:val="24"/>
        </w:rPr>
        <w:t xml:space="preserve"> submitted Change Order 23 for FCC consideration.  PA Change Order 23 was subsequently </w:t>
      </w:r>
      <w:proofErr w:type="gramStart"/>
      <w:r>
        <w:rPr>
          <w:sz w:val="24"/>
        </w:rPr>
        <w:t>withdrawn</w:t>
      </w:r>
      <w:proofErr w:type="gramEnd"/>
      <w:r>
        <w:rPr>
          <w:sz w:val="24"/>
        </w:rPr>
        <w:t xml:space="preserve"> and PA Change Order 24 was submitted to the FCC by the PA.  The Numbering Oversight Working Group (NOWG) recommended to the FCC a trial of the proposed resolution in selected pools initially.  The FCC subsequently recommended that the PA submit another Change Order based on the NOWG recommendation for a trial.  On </w:t>
      </w:r>
      <w:smartTag w:uri="urn:schemas-microsoft-com:office:smarttags" w:element="date">
        <w:smartTagPr>
          <w:attr w:name="Month" w:val="2"/>
          <w:attr w:name="Day" w:val="9"/>
          <w:attr w:name="Year" w:val="2004"/>
        </w:smartTagPr>
        <w:r>
          <w:rPr>
            <w:sz w:val="24"/>
          </w:rPr>
          <w:t>2/9/04</w:t>
        </w:r>
      </w:smartTag>
      <w:r>
        <w:rPr>
          <w:sz w:val="24"/>
        </w:rPr>
        <w:t xml:space="preserve">, the PA submitted Change Order 26 based on this recommendation to conduct a trial in one NPA in each NPAC region.  The FCC approved PA Change Order 26. </w:t>
      </w:r>
      <w:r w:rsidR="006F2432">
        <w:rPr>
          <w:sz w:val="24"/>
        </w:rPr>
        <w:t xml:space="preserve"> The PA has since received</w:t>
      </w:r>
      <w:r>
        <w:rPr>
          <w:sz w:val="24"/>
        </w:rPr>
        <w:t xml:space="preserve"> reports for each trial NPA in each region and worked with service providers to resolve discrepancies in what is in PAS vs. NPAC.  The PA then aggregated the information and sent the findings and a recommendation to the FCC.  Attached is the PA’s summary and a recommendation to the FCC that the PA receive reports for all NPAs and that it be repeated annually.  The NOWG was then asked by the FCC to review the results and provide a recommendation.</w:t>
      </w:r>
    </w:p>
    <w:bookmarkStart w:id="6" w:name="_MON_1739623131"/>
    <w:bookmarkEnd w:id="6"/>
    <w:p w14:paraId="6B8882E7" w14:textId="367A0ED6" w:rsidR="001A606D" w:rsidRDefault="001A606D">
      <w:pPr>
        <w:ind w:firstLine="720"/>
        <w:rPr>
          <w:sz w:val="24"/>
        </w:rPr>
      </w:pPr>
      <w:r>
        <w:object w:dxaOrig="1530" w:dyaOrig="990" w14:anchorId="66D2E4D7">
          <v:shape id="_x0000_i1031" type="#_x0000_t75" style="width:76.45pt;height:49.3pt" o:ole="" fillcolor="window">
            <v:imagedata r:id="rId19" o:title=""/>
          </v:shape>
          <o:OLEObject Type="Embed" ProgID="Word.Document.8" ShapeID="_x0000_i1031" DrawAspect="Icon" ObjectID="_1739623585" r:id="rId20">
            <o:FieldCodes>\s</o:FieldCodes>
          </o:OLEObject>
        </w:object>
      </w:r>
      <w:r>
        <w:rPr>
          <w:sz w:val="24"/>
        </w:rPr>
        <w:tab/>
      </w:r>
      <w:bookmarkStart w:id="7" w:name="_MON_1739623136"/>
      <w:bookmarkEnd w:id="7"/>
      <w:r w:rsidR="00330D30">
        <w:object w:dxaOrig="1530" w:dyaOrig="990" w14:anchorId="43A1F5C1">
          <v:shape id="_x0000_i1090" type="#_x0000_t75" style="width:76.45pt;height:49.3pt" o:ole="" fillcolor="window">
            <v:imagedata r:id="rId21" o:title=""/>
          </v:shape>
          <o:OLEObject Type="Embed" ProgID="Excel.Sheet.8" ShapeID="_x0000_i1090" DrawAspect="Icon" ObjectID="_1739623586" r:id="rId22"/>
        </w:object>
      </w:r>
    </w:p>
    <w:p w14:paraId="6F12BF64" w14:textId="77777777" w:rsidR="001A606D" w:rsidRDefault="001A606D">
      <w:pPr>
        <w:rPr>
          <w:sz w:val="24"/>
        </w:rPr>
      </w:pPr>
    </w:p>
    <w:p w14:paraId="3D4559B0" w14:textId="77777777" w:rsidR="001A606D" w:rsidRDefault="001A606D">
      <w:pPr>
        <w:pStyle w:val="BodyTextIndent"/>
      </w:pPr>
      <w: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w:t>
      </w:r>
      <w:r w:rsidR="003716E8">
        <w:t>re needed.</w:t>
      </w:r>
    </w:p>
    <w:p w14:paraId="288E803E" w14:textId="77777777" w:rsidR="001A606D" w:rsidRDefault="001A606D">
      <w:pPr>
        <w:pStyle w:val="BodyTextIndent"/>
        <w:ind w:left="0"/>
      </w:pPr>
    </w:p>
    <w:p w14:paraId="7DDA930D" w14:textId="77777777" w:rsidR="00BA0CF9" w:rsidRDefault="00237BDB" w:rsidP="00BA0CF9">
      <w:pPr>
        <w:ind w:left="360"/>
        <w:rPr>
          <w:sz w:val="24"/>
        </w:rPr>
      </w:pPr>
      <w:r>
        <w:rPr>
          <w:sz w:val="24"/>
        </w:rPr>
        <w:t>On May 4</w:t>
      </w:r>
      <w:r w:rsidRPr="00237BDB">
        <w:rPr>
          <w:sz w:val="24"/>
          <w:vertAlign w:val="superscript"/>
        </w:rPr>
        <w:t>th</w:t>
      </w:r>
      <w:r>
        <w:rPr>
          <w:sz w:val="24"/>
        </w:rPr>
        <w:t xml:space="preserve">, </w:t>
      </w:r>
      <w:r w:rsidR="00BA0CF9">
        <w:rPr>
          <w:sz w:val="24"/>
        </w:rPr>
        <w:t xml:space="preserve">the </w:t>
      </w:r>
      <w:r>
        <w:rPr>
          <w:sz w:val="24"/>
        </w:rPr>
        <w:t xml:space="preserve">Pool Administrator (PA) </w:t>
      </w:r>
      <w:r w:rsidR="00937FFC">
        <w:rPr>
          <w:sz w:val="24"/>
        </w:rPr>
        <w:t xml:space="preserve">submitted the attached </w:t>
      </w:r>
      <w:r w:rsidR="005C02B2">
        <w:rPr>
          <w:sz w:val="24"/>
        </w:rPr>
        <w:t xml:space="preserve">PA </w:t>
      </w:r>
      <w:r w:rsidR="00937FFC">
        <w:rPr>
          <w:sz w:val="24"/>
        </w:rPr>
        <w:t>Change Order 41 for a one-time scrub of all 1K blocks currently in the pools.</w:t>
      </w:r>
      <w:r w:rsidR="005C02B2">
        <w:rPr>
          <w:sz w:val="24"/>
        </w:rPr>
        <w:t xml:space="preserve">  </w:t>
      </w:r>
      <w:r>
        <w:rPr>
          <w:sz w:val="24"/>
        </w:rPr>
        <w:t xml:space="preserve">The NOWG supports PA Change Order 41.  </w:t>
      </w:r>
      <w:r w:rsidR="005C02B2">
        <w:rPr>
          <w:sz w:val="24"/>
        </w:rPr>
        <w:t xml:space="preserve">Also attached is correspondence from the INC recapping the joint LNPA/INC conference call on </w:t>
      </w:r>
      <w:smartTag w:uri="urn:schemas-microsoft-com:office:smarttags" w:element="date">
        <w:smartTagPr>
          <w:attr w:name="Month" w:val="4"/>
          <w:attr w:name="Day" w:val="5"/>
          <w:attr w:name="Year" w:val="2005"/>
        </w:smartTagPr>
        <w:r w:rsidR="005C02B2">
          <w:rPr>
            <w:sz w:val="24"/>
          </w:rPr>
          <w:t xml:space="preserve">April 5, </w:t>
        </w:r>
        <w:proofErr w:type="gramStart"/>
        <w:r w:rsidR="005C02B2">
          <w:rPr>
            <w:sz w:val="24"/>
          </w:rPr>
          <w:t>2005</w:t>
        </w:r>
      </w:smartTag>
      <w:proofErr w:type="gramEnd"/>
      <w:r w:rsidR="005C02B2">
        <w:rPr>
          <w:sz w:val="24"/>
        </w:rPr>
        <w:t xml:space="preserve"> to discuss potential solutions to PIM 24.</w:t>
      </w:r>
    </w:p>
    <w:p w14:paraId="45485355" w14:textId="5C7806CD" w:rsidR="00237BDB" w:rsidRDefault="00937FFC" w:rsidP="00237BDB">
      <w:pPr>
        <w:ind w:left="360"/>
        <w:rPr>
          <w:sz w:val="24"/>
        </w:rPr>
      </w:pPr>
      <w:r>
        <w:rPr>
          <w:sz w:val="24"/>
        </w:rPr>
        <w:tab/>
      </w:r>
      <w:r>
        <w:rPr>
          <w:sz w:val="24"/>
        </w:rPr>
        <w:tab/>
      </w:r>
      <w:r>
        <w:rPr>
          <w:sz w:val="24"/>
        </w:rPr>
        <w:tab/>
      </w:r>
      <w:r>
        <w:rPr>
          <w:sz w:val="24"/>
        </w:rPr>
        <w:tab/>
      </w:r>
      <w:r w:rsidR="00330D30" w:rsidRPr="00937FFC">
        <w:rPr>
          <w:sz w:val="24"/>
        </w:rPr>
        <w:object w:dxaOrig="1535" w:dyaOrig="991" w14:anchorId="375DCB4D">
          <v:shape id="_x0000_i1092" type="#_x0000_t75" style="width:77pt;height:49.3pt" o:ole="">
            <v:imagedata r:id="rId23" o:title=""/>
          </v:shape>
          <o:OLEObject Type="Embed" ProgID="Package" ShapeID="_x0000_i1092" DrawAspect="Icon" ObjectID="_1739623587" r:id="rId24"/>
        </w:object>
      </w:r>
      <w:r w:rsidR="005C02B2">
        <w:rPr>
          <w:sz w:val="24"/>
        </w:rPr>
        <w:tab/>
      </w:r>
      <w:bookmarkStart w:id="8" w:name="_MON_1179592801"/>
      <w:bookmarkEnd w:id="8"/>
      <w:r w:rsidR="005C02B2" w:rsidRPr="005C02B2">
        <w:rPr>
          <w:sz w:val="24"/>
        </w:rPr>
        <w:object w:dxaOrig="1535" w:dyaOrig="991" w14:anchorId="244D08D0">
          <v:shape id="_x0000_i1034" type="#_x0000_t75" style="width:77pt;height:49.3pt" o:ole="">
            <v:imagedata r:id="rId25" o:title=""/>
          </v:shape>
          <o:OLEObject Type="Embed" ProgID="Word.Document.8" ShapeID="_x0000_i1034" DrawAspect="Icon" ObjectID="_1739623588" r:id="rId26">
            <o:FieldCodes>\s</o:FieldCodes>
          </o:OLEObject>
        </w:object>
      </w:r>
    </w:p>
    <w:p w14:paraId="02B1B63B" w14:textId="77777777" w:rsidR="00A62BCC" w:rsidRDefault="00A62BCC" w:rsidP="00A62BCC">
      <w:pPr>
        <w:ind w:left="360"/>
        <w:rPr>
          <w:sz w:val="24"/>
          <w:szCs w:val="24"/>
        </w:rPr>
      </w:pPr>
      <w:r>
        <w:rPr>
          <w:sz w:val="24"/>
          <w:szCs w:val="24"/>
        </w:rPr>
        <w:t xml:space="preserve">Prior to the July LNPA meeting, the INC sent the attached liaison to the LNPA regarding PIM 24. </w:t>
      </w:r>
    </w:p>
    <w:p w14:paraId="76A89A72" w14:textId="77777777" w:rsidR="00A62BCC" w:rsidRDefault="00A62BCC" w:rsidP="00A62BCC">
      <w:pPr>
        <w:rPr>
          <w:sz w:val="24"/>
          <w:szCs w:val="24"/>
        </w:rPr>
      </w:pPr>
      <w:r>
        <w:rPr>
          <w:sz w:val="24"/>
          <w:szCs w:val="24"/>
        </w:rPr>
        <w:tab/>
      </w:r>
      <w:r>
        <w:rPr>
          <w:sz w:val="24"/>
          <w:szCs w:val="24"/>
        </w:rPr>
        <w:tab/>
      </w:r>
      <w:r>
        <w:rPr>
          <w:sz w:val="24"/>
          <w:szCs w:val="24"/>
        </w:rPr>
        <w:tab/>
      </w:r>
      <w:bookmarkStart w:id="9" w:name="_MON_1183898263"/>
      <w:bookmarkStart w:id="10" w:name="_MON_1184427153"/>
      <w:bookmarkEnd w:id="9"/>
      <w:bookmarkEnd w:id="10"/>
      <w:r w:rsidRPr="00960FCA">
        <w:rPr>
          <w:sz w:val="24"/>
        </w:rPr>
        <w:object w:dxaOrig="1535" w:dyaOrig="991" w14:anchorId="3A57E41C">
          <v:shape id="_x0000_i1035" type="#_x0000_t75" style="width:77pt;height:49.3pt" o:ole="">
            <v:imagedata r:id="rId27" o:title=""/>
          </v:shape>
          <o:OLEObject Type="Embed" ProgID="Word.Document.8" ShapeID="_x0000_i1035" DrawAspect="Icon" ObjectID="_1739623589" r:id="rId28">
            <o:FieldCodes>\s</o:FieldCodes>
          </o:OLEObject>
        </w:object>
      </w:r>
    </w:p>
    <w:p w14:paraId="3D39FD47" w14:textId="77777777" w:rsidR="00A62BCC" w:rsidRPr="008D5FBA" w:rsidRDefault="00A62BCC" w:rsidP="008D5FBA">
      <w:pPr>
        <w:ind w:left="360"/>
        <w:rPr>
          <w:sz w:val="24"/>
          <w:szCs w:val="24"/>
        </w:rPr>
      </w:pPr>
      <w:r>
        <w:rPr>
          <w:sz w:val="24"/>
          <w:szCs w:val="24"/>
        </w:rPr>
        <w:t>T</w:t>
      </w:r>
      <w:r w:rsidRPr="00A62BCC">
        <w:rPr>
          <w:sz w:val="24"/>
          <w:szCs w:val="24"/>
        </w:rPr>
        <w:t xml:space="preserve">he INC has asked the PA to conduct an informal survey among its administrators to assess the types and numbers of misidentified blocks. </w:t>
      </w:r>
      <w:r>
        <w:rPr>
          <w:sz w:val="24"/>
          <w:szCs w:val="24"/>
        </w:rPr>
        <w:t xml:space="preserve"> The PA </w:t>
      </w:r>
      <w:r w:rsidRPr="00A62BCC">
        <w:rPr>
          <w:sz w:val="24"/>
          <w:szCs w:val="24"/>
        </w:rPr>
        <w:t xml:space="preserve">will </w:t>
      </w:r>
      <w:r>
        <w:rPr>
          <w:sz w:val="24"/>
          <w:szCs w:val="24"/>
        </w:rPr>
        <w:t xml:space="preserve">also </w:t>
      </w:r>
      <w:r w:rsidRPr="00A62BCC">
        <w:rPr>
          <w:sz w:val="24"/>
          <w:szCs w:val="24"/>
        </w:rPr>
        <w:t>assess whether the mistakes were accident</w:t>
      </w:r>
      <w:r w:rsidR="008D5FBA">
        <w:rPr>
          <w:sz w:val="24"/>
          <w:szCs w:val="24"/>
        </w:rPr>
        <w:t xml:space="preserve">al errors, or if there was any </w:t>
      </w:r>
      <w:r w:rsidRPr="00A62BCC">
        <w:rPr>
          <w:sz w:val="24"/>
          <w:szCs w:val="24"/>
        </w:rPr>
        <w:t xml:space="preserve">willful disregard of the processes. </w:t>
      </w:r>
      <w:r w:rsidR="008D5FBA">
        <w:rPr>
          <w:sz w:val="24"/>
          <w:szCs w:val="24"/>
        </w:rPr>
        <w:t xml:space="preserve"> </w:t>
      </w:r>
      <w:r>
        <w:rPr>
          <w:color w:val="FF0000"/>
          <w:sz w:val="24"/>
          <w:szCs w:val="24"/>
        </w:rPr>
        <w:t>Jeff Adrian</w:t>
      </w:r>
      <w:r>
        <w:rPr>
          <w:sz w:val="24"/>
          <w:szCs w:val="24"/>
        </w:rPr>
        <w:t>, Sprint, will draft a response for LNPA review</w:t>
      </w:r>
      <w:r w:rsidR="008D5FBA">
        <w:rPr>
          <w:sz w:val="24"/>
          <w:szCs w:val="24"/>
        </w:rPr>
        <w:t xml:space="preserve"> at the August meeting</w:t>
      </w:r>
      <w:r>
        <w:rPr>
          <w:sz w:val="24"/>
          <w:szCs w:val="24"/>
        </w:rPr>
        <w:t>.</w:t>
      </w:r>
    </w:p>
    <w:p w14:paraId="74B672EB" w14:textId="77777777" w:rsidR="00A62BCC" w:rsidRPr="00237BDB" w:rsidRDefault="00A62BCC" w:rsidP="00237BDB">
      <w:pPr>
        <w:ind w:left="360"/>
        <w:rPr>
          <w:sz w:val="24"/>
        </w:rPr>
      </w:pPr>
    </w:p>
    <w:p w14:paraId="16639151" w14:textId="77777777" w:rsidR="001A606D" w:rsidRDefault="001A606D">
      <w:pPr>
        <w:pStyle w:val="BodyTextIndent"/>
      </w:pPr>
      <w:r>
        <w:t>The PI</w:t>
      </w:r>
      <w:r w:rsidR="00C015B1">
        <w:t>M will remain open</w:t>
      </w:r>
      <w:r w:rsidR="00237BDB">
        <w:t xml:space="preserve"> while the LNPA awaits the results of the scrub</w:t>
      </w:r>
      <w:r>
        <w:t>.</w:t>
      </w:r>
    </w:p>
    <w:p w14:paraId="04CA924B" w14:textId="77777777" w:rsidR="001A606D" w:rsidRDefault="001A606D">
      <w:pPr>
        <w:rPr>
          <w:sz w:val="24"/>
        </w:rPr>
      </w:pPr>
    </w:p>
    <w:p w14:paraId="6A5AEDC2" w14:textId="77777777" w:rsidR="001A606D" w:rsidRDefault="001A606D" w:rsidP="00F20864">
      <w:pPr>
        <w:numPr>
          <w:ilvl w:val="0"/>
          <w:numId w:val="12"/>
        </w:numPr>
        <w:rPr>
          <w:sz w:val="24"/>
        </w:rPr>
      </w:pPr>
      <w:r>
        <w:rPr>
          <w:sz w:val="24"/>
        </w:rPr>
        <w:t>PIM 28 – This PIM, submitted by Sprint PCS, addresses interface differences between the WPRR (wireless) and FOC (wireline).  The FOC allows for a due date and time change on confirmations, howe</w:t>
      </w:r>
      <w:r w:rsidR="00BE5441">
        <w:rPr>
          <w:sz w:val="24"/>
        </w:rPr>
        <w:t>ver, the WPRR does not.  When a</w:t>
      </w:r>
      <w:r>
        <w:rPr>
          <w:sz w:val="24"/>
        </w:rPr>
        <w:t xml:space="preserve"> wireline carrier sends an FOC with a change in due date or time, the wireless carrier cannot process the change and does not allow the port to co</w:t>
      </w:r>
      <w:r w:rsidR="00BE5441">
        <w:rPr>
          <w:sz w:val="24"/>
        </w:rPr>
        <w:t xml:space="preserve">mplete.  This accepted PIM was </w:t>
      </w:r>
      <w:r>
        <w:rPr>
          <w:sz w:val="24"/>
        </w:rPr>
        <w:t xml:space="preserve">referred to the Ordering and Billing Forum (OBF) Wireless Committee and Local Ordering and Provisioning (LSOP) </w:t>
      </w:r>
      <w:proofErr w:type="gramStart"/>
      <w:r>
        <w:rPr>
          <w:sz w:val="24"/>
        </w:rPr>
        <w:t>Committee, and</w:t>
      </w:r>
      <w:proofErr w:type="gramEnd"/>
      <w:r>
        <w:rPr>
          <w:sz w:val="24"/>
        </w:rPr>
        <w:t xml:space="preserve"> is being worked in the OBF Wireless Committee Technical Subcommittee (Issue 2744).  The proposed resolution is for the WICIS standard to be modified to relax edits to allow the Inter-carrier Communications Process (ICP) to accept due date and time changes.  This resolution will be in WICIS 3.0, which must be implemented between </w:t>
      </w:r>
      <w:smartTag w:uri="urn:schemas-microsoft-com:office:smarttags" w:element="date">
        <w:smartTagPr>
          <w:attr w:name="Month" w:val="5"/>
          <w:attr w:name="Day" w:val="22"/>
          <w:attr w:name="Year" w:val="2005"/>
        </w:smartTagPr>
        <w:r>
          <w:rPr>
            <w:sz w:val="24"/>
          </w:rPr>
          <w:t>5/22/05</w:t>
        </w:r>
      </w:smartTag>
      <w:r>
        <w:rPr>
          <w:sz w:val="24"/>
        </w:rPr>
        <w:t xml:space="preserve"> and </w:t>
      </w:r>
      <w:smartTag w:uri="urn:schemas-microsoft-com:office:smarttags" w:element="date">
        <w:smartTagPr>
          <w:attr w:name="Month" w:val="2"/>
          <w:attr w:name="Day" w:val="12"/>
          <w:attr w:name="Year" w:val="2006"/>
        </w:smartTagPr>
        <w:r>
          <w:rPr>
            <w:sz w:val="24"/>
          </w:rPr>
          <w:t>2/12/06</w:t>
        </w:r>
      </w:smartTag>
      <w:r w:rsidR="00126C7B">
        <w:rPr>
          <w:sz w:val="24"/>
        </w:rPr>
        <w:t>.</w:t>
      </w:r>
    </w:p>
    <w:p w14:paraId="3D601341" w14:textId="77777777" w:rsidR="001A606D" w:rsidRDefault="001A606D">
      <w:pPr>
        <w:rPr>
          <w:sz w:val="24"/>
        </w:rPr>
      </w:pPr>
    </w:p>
    <w:p w14:paraId="29CF6E0B" w14:textId="77777777" w:rsidR="001A606D" w:rsidRDefault="001A606D">
      <w:pPr>
        <w:pStyle w:val="BodyTextIndent"/>
      </w:pPr>
      <w:r>
        <w:t>There is a workaround in the interim.  This PIM will continue to be tracked by the LNPA until the sunset of WICIS 2.1.0 to allow all providers to test and implement the fix in 3.0.</w:t>
      </w:r>
    </w:p>
    <w:bookmarkStart w:id="11" w:name="_MON_1739623159"/>
    <w:bookmarkEnd w:id="11"/>
    <w:p w14:paraId="15BD7623" w14:textId="77777777" w:rsidR="001A606D" w:rsidRDefault="001A606D">
      <w:pPr>
        <w:ind w:left="3600" w:firstLine="720"/>
        <w:rPr>
          <w:sz w:val="24"/>
        </w:rPr>
      </w:pPr>
      <w:r>
        <w:object w:dxaOrig="1530" w:dyaOrig="990" w14:anchorId="58D6EA20">
          <v:shape id="_x0000_i1036" type="#_x0000_t75" style="width:76.45pt;height:49.3pt" o:ole="" fillcolor="window">
            <v:imagedata r:id="rId29" o:title=""/>
          </v:shape>
          <o:OLEObject Type="Embed" ProgID="Word.Document.8" ShapeID="_x0000_i1036" DrawAspect="Icon" ObjectID="_1739623590" r:id="rId30">
            <o:FieldCodes>\s</o:FieldCodes>
          </o:OLEObject>
        </w:object>
      </w:r>
    </w:p>
    <w:p w14:paraId="2069E3E6" w14:textId="77777777" w:rsidR="001A606D" w:rsidRDefault="001A606D" w:rsidP="00126C7B">
      <w:pPr>
        <w:numPr>
          <w:ilvl w:val="0"/>
          <w:numId w:val="2"/>
        </w:numPr>
        <w:rPr>
          <w:color w:val="FF0000"/>
          <w:sz w:val="24"/>
        </w:rPr>
      </w:pPr>
      <w:r>
        <w:rPr>
          <w:sz w:val="24"/>
        </w:rPr>
        <w:t>PIM 32 - This PIM, submitted by Syniverse (formerly TSI), seeks to address issues related to the process for obtaining a Customer Service Record (CSR), which contains information necessary to complete a Local Service Request (LSR) for porting in a reseller number.</w:t>
      </w:r>
    </w:p>
    <w:p w14:paraId="1958B776" w14:textId="77777777" w:rsidR="00126C7B" w:rsidRPr="00126C7B" w:rsidRDefault="00126C7B" w:rsidP="00126C7B">
      <w:pPr>
        <w:rPr>
          <w:color w:val="FF0000"/>
          <w:sz w:val="24"/>
        </w:rPr>
      </w:pPr>
    </w:p>
    <w:p w14:paraId="7B82F996" w14:textId="77777777" w:rsidR="00D718C9" w:rsidRDefault="00D718C9" w:rsidP="00D718C9">
      <w:pPr>
        <w:rPr>
          <w:sz w:val="24"/>
          <w:szCs w:val="24"/>
        </w:rPr>
      </w:pPr>
      <w:r w:rsidRPr="00D718C9">
        <w:rPr>
          <w:sz w:val="24"/>
          <w:szCs w:val="24"/>
        </w:rPr>
        <w:tab/>
      </w:r>
      <w:bookmarkStart w:id="12" w:name="_MON_1179593623"/>
      <w:bookmarkEnd w:id="12"/>
      <w:r w:rsidRPr="00D718C9">
        <w:rPr>
          <w:sz w:val="24"/>
          <w:szCs w:val="24"/>
        </w:rPr>
        <w:object w:dxaOrig="1535" w:dyaOrig="991" w14:anchorId="3E5CBDA4">
          <v:shape id="_x0000_i1037" type="#_x0000_t75" style="width:77pt;height:49.3pt" o:ole="">
            <v:imagedata r:id="rId31" o:title=""/>
          </v:shape>
          <o:OLEObject Type="Embed" ProgID="Word.Document.8" ShapeID="_x0000_i1037" DrawAspect="Icon" ObjectID="_1739623591" r:id="rId32">
            <o:FieldCodes>\s</o:FieldCodes>
          </o:OLEObject>
        </w:object>
      </w:r>
    </w:p>
    <w:p w14:paraId="6AADF9E2" w14:textId="77777777" w:rsidR="00567ECB" w:rsidRPr="00581658" w:rsidRDefault="00581658" w:rsidP="00581658">
      <w:pPr>
        <w:pStyle w:val="BodyText2"/>
        <w:ind w:left="360"/>
        <w:rPr>
          <w:color w:val="auto"/>
          <w:szCs w:val="24"/>
        </w:rPr>
      </w:pPr>
      <w:r>
        <w:t>PIM 32 is now b</w:t>
      </w:r>
      <w:r w:rsidR="00567ECB">
        <w:t xml:space="preserve">eing worked through </w:t>
      </w:r>
      <w:r>
        <w:t xml:space="preserve">wireline providers’ </w:t>
      </w:r>
      <w:r w:rsidR="00567ECB">
        <w:t xml:space="preserve">Account Management process.  </w:t>
      </w:r>
      <w:r>
        <w:t xml:space="preserve">Action Item </w:t>
      </w:r>
      <w:r w:rsidR="00567ECB">
        <w:t xml:space="preserve">0605-10 is </w:t>
      </w:r>
      <w:r>
        <w:t xml:space="preserve">now </w:t>
      </w:r>
      <w:r w:rsidR="00567ECB">
        <w:t xml:space="preserve">closed.  </w:t>
      </w:r>
      <w:r>
        <w:t xml:space="preserve">Action Item </w:t>
      </w:r>
      <w:r w:rsidR="00567ECB">
        <w:t xml:space="preserve">0904-09 remains open.  </w:t>
      </w:r>
      <w:r>
        <w:t>A q</w:t>
      </w:r>
      <w:r w:rsidR="00567ECB">
        <w:t xml:space="preserve">uestion </w:t>
      </w:r>
      <w:r>
        <w:t>was asked if</w:t>
      </w:r>
      <w:r w:rsidR="00567ECB">
        <w:t xml:space="preserve"> the issue </w:t>
      </w:r>
      <w:r>
        <w:t xml:space="preserve">is </w:t>
      </w:r>
      <w:r w:rsidR="00567ECB">
        <w:t xml:space="preserve">related to not being able to get a CSR for resale or UNE-P.  It was stated that UNE-P is going away and should lessen the problem.  In some of the Change Management </w:t>
      </w:r>
      <w:r>
        <w:t xml:space="preserve">Process </w:t>
      </w:r>
      <w:r w:rsidR="00567ECB">
        <w:t xml:space="preserve">discussions, it was stated that the reseller is the owner of record for the customer’s account and some resellers have stated that it is their prerogative to give the underlying network provider permission to provide the CSR or not.  Sprint is trying to acquire more information in the front-end process, whether it be to correctly submit the LSR or the CSR request.  Rob </w:t>
      </w:r>
      <w:r>
        <w:t xml:space="preserve">Smith, Syniverse, </w:t>
      </w:r>
      <w:r w:rsidR="00567ECB">
        <w:t>suggested that the NANC flows could be changed to require the reseller to coordinate the port (old Option A).</w:t>
      </w:r>
      <w:r>
        <w:t xml:space="preserve">  It was </w:t>
      </w:r>
      <w:r w:rsidR="00567ECB">
        <w:t>stated that resellers are required to provide a CSR upon a legitimate request for porting purposes.</w:t>
      </w:r>
      <w:r>
        <w:t xml:space="preserve">  </w:t>
      </w:r>
      <w:r w:rsidRPr="00581658">
        <w:rPr>
          <w:szCs w:val="24"/>
        </w:rPr>
        <w:t>Wireless Service Providers</w:t>
      </w:r>
      <w:r w:rsidRPr="00581658">
        <w:rPr>
          <w:color w:val="auto"/>
          <w:szCs w:val="24"/>
        </w:rPr>
        <w:t xml:space="preserve"> are to work change c</w:t>
      </w:r>
      <w:r>
        <w:rPr>
          <w:color w:val="auto"/>
          <w:szCs w:val="24"/>
        </w:rPr>
        <w:t>ontrol efforts for</w:t>
      </w:r>
      <w:r w:rsidRPr="00581658">
        <w:rPr>
          <w:color w:val="auto"/>
          <w:szCs w:val="24"/>
        </w:rPr>
        <w:t xml:space="preserve"> </w:t>
      </w:r>
      <w:r>
        <w:rPr>
          <w:color w:val="auto"/>
          <w:szCs w:val="24"/>
        </w:rPr>
        <w:t>PIM 32</w:t>
      </w:r>
      <w:r w:rsidRPr="00581658">
        <w:rPr>
          <w:color w:val="auto"/>
          <w:szCs w:val="24"/>
        </w:rPr>
        <w:t xml:space="preserve"> through their appropriate wireline Account Management teams</w:t>
      </w:r>
      <w:r>
        <w:rPr>
          <w:color w:val="auto"/>
          <w:szCs w:val="24"/>
        </w:rPr>
        <w:t>.</w:t>
      </w:r>
    </w:p>
    <w:p w14:paraId="2F583FD3" w14:textId="77777777" w:rsidR="001A606D" w:rsidRDefault="001A606D">
      <w:pPr>
        <w:rPr>
          <w:sz w:val="24"/>
        </w:rPr>
      </w:pPr>
    </w:p>
    <w:p w14:paraId="67954AA1" w14:textId="77777777" w:rsidR="002D53F7" w:rsidRDefault="002D53F7" w:rsidP="00F20864">
      <w:pPr>
        <w:numPr>
          <w:ilvl w:val="0"/>
          <w:numId w:val="39"/>
        </w:numPr>
        <w:rPr>
          <w:sz w:val="24"/>
        </w:rPr>
      </w:pPr>
      <w:r>
        <w:rPr>
          <w:sz w:val="24"/>
        </w:rPr>
        <w:t xml:space="preserve">PIM 34 – This PIM was closed at the June meeting.  </w:t>
      </w:r>
      <w:r>
        <w:rPr>
          <w:snapToGrid w:val="0"/>
          <w:color w:val="FF0000"/>
          <w:sz w:val="24"/>
        </w:rPr>
        <w:t>Gary Sacra</w:t>
      </w:r>
      <w:r>
        <w:rPr>
          <w:snapToGrid w:val="0"/>
          <w:sz w:val="24"/>
        </w:rPr>
        <w:t xml:space="preserve">, LNPA Co-Chair, </w:t>
      </w:r>
      <w:r>
        <w:rPr>
          <w:sz w:val="24"/>
        </w:rPr>
        <w:t xml:space="preserve">will update PIM 34 in the PIM matrix on the LNPA’s website to indicate the following: </w:t>
      </w:r>
    </w:p>
    <w:p w14:paraId="655CFF8B" w14:textId="77777777" w:rsidR="002D53F7" w:rsidRDefault="002D53F7" w:rsidP="00F20864">
      <w:pPr>
        <w:numPr>
          <w:ilvl w:val="0"/>
          <w:numId w:val="38"/>
        </w:numPr>
        <w:rPr>
          <w:sz w:val="24"/>
        </w:rPr>
      </w:pPr>
      <w:r>
        <w:rPr>
          <w:sz w:val="24"/>
        </w:rPr>
        <w:t xml:space="preserve">It has been closed without an industry-wide automated resolution.  </w:t>
      </w:r>
    </w:p>
    <w:p w14:paraId="3BC45768" w14:textId="77777777" w:rsidR="002D53F7" w:rsidRDefault="002D53F7" w:rsidP="00F20864">
      <w:pPr>
        <w:numPr>
          <w:ilvl w:val="0"/>
          <w:numId w:val="38"/>
        </w:numPr>
        <w:rPr>
          <w:sz w:val="24"/>
        </w:rPr>
      </w:pPr>
      <w:r>
        <w:rPr>
          <w:sz w:val="24"/>
        </w:rPr>
        <w:t xml:space="preserve">Wireless carriers have cooperated in developing alternative solutions to port a Type 1 number.  </w:t>
      </w:r>
    </w:p>
    <w:p w14:paraId="7659F770" w14:textId="77777777" w:rsidR="002D53F7" w:rsidRDefault="002D53F7" w:rsidP="00F20864">
      <w:pPr>
        <w:numPr>
          <w:ilvl w:val="0"/>
          <w:numId w:val="38"/>
        </w:numPr>
        <w:rPr>
          <w:sz w:val="24"/>
        </w:rPr>
      </w:pPr>
      <w:r>
        <w:rPr>
          <w:sz w:val="24"/>
        </w:rPr>
        <w:t xml:space="preserve">Type 1 migrations are continuing. </w:t>
      </w:r>
    </w:p>
    <w:p w14:paraId="7476688A" w14:textId="77777777" w:rsidR="002D53F7" w:rsidRDefault="002D53F7">
      <w:pPr>
        <w:rPr>
          <w:sz w:val="24"/>
        </w:rPr>
      </w:pPr>
    </w:p>
    <w:p w14:paraId="7D9562DA" w14:textId="77777777" w:rsidR="001A606D" w:rsidRDefault="001A606D" w:rsidP="00F20864">
      <w:pPr>
        <w:numPr>
          <w:ilvl w:val="0"/>
          <w:numId w:val="4"/>
        </w:numPr>
        <w:rPr>
          <w:sz w:val="24"/>
        </w:rPr>
      </w:pPr>
      <w:r>
        <w:rPr>
          <w:sz w:val="24"/>
        </w:rPr>
        <w:t>PIM 36 – This PIM, submitted by Syniverse, proposes an edit in NPAC to prevent NPA-NXX codes from being opened in the wrong NPAC regional database by service providers.</w:t>
      </w:r>
    </w:p>
    <w:bookmarkStart w:id="13" w:name="_MON_1160232430"/>
    <w:bookmarkEnd w:id="13"/>
    <w:p w14:paraId="66FE349D" w14:textId="77777777" w:rsidR="001A606D" w:rsidRDefault="001A606D">
      <w:pPr>
        <w:ind w:left="2880"/>
        <w:rPr>
          <w:sz w:val="24"/>
        </w:rPr>
      </w:pPr>
      <w:r>
        <w:rPr>
          <w:sz w:val="24"/>
        </w:rPr>
        <w:object w:dxaOrig="1530" w:dyaOrig="990" w14:anchorId="06E41DD7">
          <v:shape id="_x0000_i1038" type="#_x0000_t75" style="width:76.45pt;height:49.3pt" o:ole="" fillcolor="window">
            <v:imagedata r:id="rId33" o:title=""/>
          </v:shape>
          <o:OLEObject Type="Embed" ProgID="Word.Document.8" ShapeID="_x0000_i1038" DrawAspect="Icon" ObjectID="_1739623592" r:id="rId34">
            <o:FieldCodes>\s</o:FieldCodes>
          </o:OLEObject>
        </w:object>
      </w:r>
    </w:p>
    <w:p w14:paraId="413548C5" w14:textId="77777777" w:rsidR="001A606D" w:rsidRDefault="001A606D">
      <w:pPr>
        <w:ind w:left="360"/>
        <w:rPr>
          <w:sz w:val="24"/>
        </w:rPr>
      </w:pPr>
      <w:r>
        <w:rPr>
          <w:sz w:val="24"/>
        </w:rPr>
        <w:t xml:space="preserve">NANC Change Order 321 addresses this </w:t>
      </w:r>
      <w:proofErr w:type="gramStart"/>
      <w:r>
        <w:rPr>
          <w:sz w:val="24"/>
        </w:rPr>
        <w:t>issue, and</w:t>
      </w:r>
      <w:proofErr w:type="gramEnd"/>
      <w:r>
        <w:rPr>
          <w:sz w:val="24"/>
        </w:rPr>
        <w:t xml:space="preserve"> has been modified to address an area in </w:t>
      </w:r>
      <w:smartTag w:uri="urn:schemas-microsoft-com:office:smarttags" w:element="place">
        <w:smartTag w:uri="urn:schemas-microsoft-com:office:smarttags" w:element="State">
          <w:r>
            <w:rPr>
              <w:sz w:val="24"/>
            </w:rPr>
            <w:t>Kentucky</w:t>
          </w:r>
        </w:smartTag>
      </w:smartTag>
      <w:r>
        <w:rPr>
          <w:sz w:val="24"/>
        </w:rPr>
        <w:t xml:space="preserve"> where two regions serve</w:t>
      </w:r>
      <w:r w:rsidR="00906AEB">
        <w:rPr>
          <w:sz w:val="24"/>
        </w:rPr>
        <w:t xml:space="preserve"> the same NPA.  NANC 321 is</w:t>
      </w:r>
      <w:r>
        <w:rPr>
          <w:sz w:val="24"/>
        </w:rPr>
        <w:t xml:space="preserve"> included in the recommended package for the next NPAC software release.  This PIM is now in a tracking state awaiting implementation of NANC 321.  The PIM was revised to eliminate the verbiage on LR</w:t>
      </w:r>
      <w:r w:rsidR="00906AEB">
        <w:rPr>
          <w:sz w:val="24"/>
        </w:rPr>
        <w:t xml:space="preserve">Ns because there is </w:t>
      </w:r>
      <w:r w:rsidR="00906AEB" w:rsidRPr="00906AEB">
        <w:rPr>
          <w:sz w:val="24"/>
        </w:rPr>
        <w:t>often more than one region that is correct for an LR</w:t>
      </w:r>
      <w:r w:rsidR="00906AEB">
        <w:rPr>
          <w:sz w:val="24"/>
        </w:rPr>
        <w:t>N</w:t>
      </w:r>
      <w:r w:rsidRPr="00906AEB">
        <w:rPr>
          <w:sz w:val="24"/>
        </w:rPr>
        <w:t>.  LRN</w:t>
      </w:r>
      <w:r w:rsidR="00906AEB">
        <w:rPr>
          <w:sz w:val="24"/>
        </w:rPr>
        <w:t xml:space="preserve">s can be in more than </w:t>
      </w:r>
      <w:r w:rsidRPr="00906AEB">
        <w:rPr>
          <w:sz w:val="24"/>
        </w:rPr>
        <w:t>one re</w:t>
      </w:r>
      <w:r>
        <w:rPr>
          <w:sz w:val="24"/>
        </w:rPr>
        <w:t xml:space="preserve">gion.  </w:t>
      </w:r>
      <w:proofErr w:type="spellStart"/>
      <w:r>
        <w:rPr>
          <w:sz w:val="24"/>
        </w:rPr>
        <w:t>NeuStar</w:t>
      </w:r>
      <w:proofErr w:type="spellEnd"/>
      <w:r>
        <w:rPr>
          <w:sz w:val="24"/>
        </w:rPr>
        <w:t xml:space="preserve"> will continue a manual cleanup of NXXs opened in the wrong region until NANC 321 is implemented.  </w:t>
      </w:r>
      <w:proofErr w:type="spellStart"/>
      <w:r>
        <w:rPr>
          <w:sz w:val="24"/>
        </w:rPr>
        <w:t>NeuStar</w:t>
      </w:r>
      <w:proofErr w:type="spellEnd"/>
      <w:r>
        <w:rPr>
          <w:sz w:val="24"/>
        </w:rPr>
        <w:t xml:space="preserve"> has increased the frequency of the manual cleanup.</w:t>
      </w:r>
    </w:p>
    <w:p w14:paraId="34359053" w14:textId="77777777" w:rsidR="001A606D" w:rsidRDefault="001A606D">
      <w:pPr>
        <w:rPr>
          <w:color w:val="000000"/>
          <w:sz w:val="24"/>
        </w:rPr>
      </w:pPr>
    </w:p>
    <w:p w14:paraId="05EE8311" w14:textId="77777777" w:rsidR="001A606D" w:rsidRDefault="001A606D" w:rsidP="00F20864">
      <w:pPr>
        <w:pStyle w:val="BodyText"/>
        <w:numPr>
          <w:ilvl w:val="0"/>
          <w:numId w:val="5"/>
        </w:numPr>
      </w:pPr>
      <w:r>
        <w:t xml:space="preserve">PIM 38 – This PIM, submitted by AT&amp;T Wireless, seeks to eliminate the current </w:t>
      </w:r>
      <w:proofErr w:type="gramStart"/>
      <w:r>
        <w:t>5 day</w:t>
      </w:r>
      <w:proofErr w:type="gramEnd"/>
      <w:r>
        <w:t xml:space="preserve"> minimum interval between when a pooled block is created in NPAC, and the effective date of block activation, if the 1</w:t>
      </w:r>
      <w:r>
        <w:rPr>
          <w:vertAlign w:val="superscript"/>
        </w:rPr>
        <w:t>st</w:t>
      </w:r>
      <w:r>
        <w:t xml:space="preserve"> port has already occurred in the NXX code containing the pooled block.</w:t>
      </w:r>
    </w:p>
    <w:bookmarkStart w:id="14" w:name="_MON_1739623178"/>
    <w:bookmarkEnd w:id="14"/>
    <w:p w14:paraId="2A26DE85" w14:textId="77777777" w:rsidR="001A606D" w:rsidRDefault="001A606D">
      <w:pPr>
        <w:pStyle w:val="BodyText"/>
        <w:ind w:firstLine="360"/>
      </w:pPr>
      <w:r>
        <w:object w:dxaOrig="1530" w:dyaOrig="990" w14:anchorId="78596BBD">
          <v:shape id="_x0000_i1039" type="#_x0000_t75" style="width:76.45pt;height:49.3pt" o:ole="" fillcolor="window">
            <v:imagedata r:id="rId35" o:title=""/>
          </v:shape>
          <o:OLEObject Type="Embed" ProgID="Word.Document.8" ShapeID="_x0000_i1039" DrawAspect="Icon" ObjectID="_1739623593" r:id="rId36">
            <o:FieldCodes>\s</o:FieldCodes>
          </o:OLEObject>
        </w:object>
      </w:r>
    </w:p>
    <w:p w14:paraId="303368C3" w14:textId="77777777" w:rsidR="001A606D" w:rsidRDefault="001A606D">
      <w:pPr>
        <w:pStyle w:val="BodyText"/>
        <w:ind w:left="360"/>
      </w:pPr>
      <w:r>
        <w:t>NANC Change Order 394 addre</w:t>
      </w:r>
      <w:r w:rsidR="00906AEB">
        <w:t>sses this issue.  NANC 394 is</w:t>
      </w:r>
      <w:r>
        <w:t xml:space="preserve"> included in the recommended package for the next NPAC software release.  This PIM is now in a tracking state awaiting implementation of NANC 394.</w:t>
      </w:r>
    </w:p>
    <w:p w14:paraId="3F46CF84" w14:textId="77777777" w:rsidR="001A606D" w:rsidRDefault="001A606D">
      <w:pPr>
        <w:rPr>
          <w:sz w:val="24"/>
        </w:rPr>
      </w:pPr>
      <w:r>
        <w:rPr>
          <w:sz w:val="24"/>
        </w:rPr>
        <w:t xml:space="preserve"> </w:t>
      </w:r>
    </w:p>
    <w:p w14:paraId="1A93CA28" w14:textId="77777777" w:rsidR="001A606D" w:rsidRDefault="001A606D" w:rsidP="00F20864">
      <w:pPr>
        <w:numPr>
          <w:ilvl w:val="0"/>
          <w:numId w:val="8"/>
        </w:numPr>
        <w:rPr>
          <w:sz w:val="24"/>
        </w:rPr>
      </w:pPr>
      <w:r>
        <w:rPr>
          <w:sz w:val="24"/>
        </w:rPr>
        <w:t>PIM 41 – This PIM, submitted by Verizon Wireless, seeks to address fallout that can occur during SPID migrations when methods other that NANC 323 are used to accomplish the migration.</w:t>
      </w:r>
    </w:p>
    <w:bookmarkStart w:id="15" w:name="_MON_1169549677"/>
    <w:bookmarkEnd w:id="15"/>
    <w:p w14:paraId="32BF13C9" w14:textId="77777777" w:rsidR="001A606D" w:rsidRDefault="001A606D">
      <w:pPr>
        <w:ind w:firstLine="360"/>
        <w:rPr>
          <w:sz w:val="24"/>
        </w:rPr>
      </w:pPr>
      <w:r>
        <w:rPr>
          <w:sz w:val="24"/>
        </w:rPr>
        <w:object w:dxaOrig="1530" w:dyaOrig="990" w14:anchorId="19871910">
          <v:shape id="_x0000_i1040" type="#_x0000_t75" style="width:76.45pt;height:49.3pt" o:ole="" fillcolor="window">
            <v:imagedata r:id="rId37" o:title=""/>
          </v:shape>
          <o:OLEObject Type="Embed" ProgID="Word.Document.8" ShapeID="_x0000_i1040" DrawAspect="Icon" ObjectID="_1739623594" r:id="rId38">
            <o:FieldCodes>\s</o:FieldCodes>
          </o:OLEObject>
        </w:object>
      </w:r>
    </w:p>
    <w:p w14:paraId="6766C2C9" w14:textId="77777777" w:rsidR="001A606D" w:rsidRDefault="00276A9A" w:rsidP="00702AA4">
      <w:pPr>
        <w:ind w:left="360"/>
        <w:rPr>
          <w:sz w:val="24"/>
        </w:rPr>
      </w:pPr>
      <w:r>
        <w:rPr>
          <w:sz w:val="24"/>
        </w:rPr>
        <w:t xml:space="preserve">INC Issue 466 </w:t>
      </w:r>
      <w:r w:rsidR="00702AA4">
        <w:rPr>
          <w:sz w:val="24"/>
        </w:rPr>
        <w:t xml:space="preserve">has been taken to Initial Closure after addressing </w:t>
      </w:r>
      <w:r>
        <w:rPr>
          <w:sz w:val="24"/>
        </w:rPr>
        <w:t>LNPA input.</w:t>
      </w:r>
      <w:r>
        <w:rPr>
          <w:sz w:val="24"/>
        </w:rPr>
        <w:tab/>
      </w:r>
    </w:p>
    <w:bookmarkStart w:id="16" w:name="_MON_1179911923"/>
    <w:bookmarkStart w:id="17" w:name="_MON_1179911995"/>
    <w:bookmarkEnd w:id="16"/>
    <w:bookmarkEnd w:id="17"/>
    <w:p w14:paraId="6C4B7EC5" w14:textId="77777777" w:rsidR="00F055C3" w:rsidRDefault="00F055C3" w:rsidP="00702AA4">
      <w:pPr>
        <w:ind w:left="360"/>
        <w:rPr>
          <w:sz w:val="24"/>
        </w:rPr>
      </w:pPr>
      <w:r w:rsidRPr="00D06A23">
        <w:rPr>
          <w:sz w:val="24"/>
        </w:rPr>
        <w:object w:dxaOrig="1535" w:dyaOrig="991" w14:anchorId="6ED947C3">
          <v:shape id="_x0000_i1041" type="#_x0000_t75" style="width:77pt;height:49.3pt" o:ole="">
            <v:imagedata r:id="rId39" o:title=""/>
          </v:shape>
          <o:OLEObject Type="Embed" ProgID="Word.Document.8" ShapeID="_x0000_i1041" DrawAspect="Icon" ObjectID="_1739623595" r:id="rId40">
            <o:FieldCodes>\s</o:FieldCodes>
          </o:OLEObject>
        </w:object>
      </w:r>
    </w:p>
    <w:p w14:paraId="274B3F08" w14:textId="77777777" w:rsidR="00F055C3" w:rsidRDefault="00F055C3" w:rsidP="00F055C3">
      <w:pPr>
        <w:ind w:firstLine="360"/>
        <w:rPr>
          <w:sz w:val="24"/>
          <w:szCs w:val="24"/>
        </w:rPr>
      </w:pPr>
      <w:r>
        <w:rPr>
          <w:color w:val="FF0000"/>
          <w:sz w:val="24"/>
          <w:szCs w:val="24"/>
        </w:rPr>
        <w:t>Gary Sacra</w:t>
      </w:r>
      <w:r>
        <w:rPr>
          <w:sz w:val="24"/>
          <w:szCs w:val="24"/>
        </w:rPr>
        <w:t>, LNPA Co-Chair, will:</w:t>
      </w:r>
    </w:p>
    <w:p w14:paraId="0CBDEC4D" w14:textId="77777777" w:rsidR="00F055C3" w:rsidRPr="007F1645" w:rsidRDefault="00F055C3" w:rsidP="00F20864">
      <w:pPr>
        <w:pStyle w:val="BodyText"/>
        <w:numPr>
          <w:ilvl w:val="0"/>
          <w:numId w:val="28"/>
        </w:numPr>
        <w:rPr>
          <w:color w:val="000000"/>
        </w:rPr>
      </w:pPr>
      <w:r>
        <w:rPr>
          <w:szCs w:val="24"/>
        </w:rPr>
        <w:t xml:space="preserve">Send a liaison to Adam Newman, INC Vice-Chair, requesting that the attached INC Issue 466 be modified to read as follows (requested changes in read text and highlighted in yellow:           </w:t>
      </w:r>
    </w:p>
    <w:p w14:paraId="6D1F0A01" w14:textId="77777777" w:rsidR="00F055C3" w:rsidRDefault="00F055C3" w:rsidP="00F055C3">
      <w:pPr>
        <w:pStyle w:val="BodyText"/>
        <w:ind w:left="1800"/>
        <w:rPr>
          <w:szCs w:val="24"/>
        </w:rPr>
      </w:pPr>
    </w:p>
    <w:p w14:paraId="5ACFC5DE" w14:textId="77777777" w:rsidR="00F055C3" w:rsidRDefault="00F055C3" w:rsidP="00F055C3">
      <w:pPr>
        <w:pStyle w:val="BodyText"/>
        <w:ind w:left="1440"/>
        <w:rPr>
          <w:color w:val="000000"/>
        </w:rPr>
      </w:pPr>
      <w:r>
        <w:rPr>
          <w:color w:val="000000"/>
        </w:rPr>
        <w:t xml:space="preserve">The Coordinated Industry Effort Process is a coordinated manual delete/recreate update of the affected NXX code records.  The new code holder should identify the number of ported </w:t>
      </w:r>
      <w:r w:rsidRPr="00BE69B4">
        <w:rPr>
          <w:color w:val="FF0000"/>
          <w:highlight w:val="yellow"/>
        </w:rPr>
        <w:t>and/or pooled</w:t>
      </w:r>
      <w:r>
        <w:rPr>
          <w:color w:val="FF0000"/>
        </w:rPr>
        <w:t xml:space="preserve"> </w:t>
      </w:r>
      <w:r>
        <w:rPr>
          <w:color w:val="000000"/>
        </w:rPr>
        <w:t xml:space="preserve">TNs within the NXX code(s) to be transferred and the number of involved SPs to determine if this option is feasible.  Based on the number of involved SPs, the new code holder should coordinate a conference call among all affected SPs to determine if the delete/recreate process is acceptable among all affected SPs.  Affected SPs should note that the delete/recreate process is service affecting for those ported </w:t>
      </w:r>
      <w:r w:rsidRPr="00BE69B4">
        <w:rPr>
          <w:color w:val="FF0000"/>
          <w:highlight w:val="yellow"/>
        </w:rPr>
        <w:t>and/or pooled</w:t>
      </w:r>
      <w:r>
        <w:rPr>
          <w:color w:val="000000"/>
        </w:rPr>
        <w:t xml:space="preserve"> customers. The type of customer should also be considered when determining if this option is feasible.  If the Coordinated Industry Effort process is deemed acceptable, the affected SPs shall coordinate the deletion and recreation of all ported </w:t>
      </w:r>
      <w:r>
        <w:rPr>
          <w:color w:val="FF0000"/>
          <w:highlight w:val="yellow"/>
        </w:rPr>
        <w:t xml:space="preserve">and/or pooled </w:t>
      </w:r>
      <w:r w:rsidRPr="007F1645">
        <w:rPr>
          <w:color w:val="FF0000"/>
          <w:highlight w:val="yellow"/>
        </w:rPr>
        <w:t>TN records</w:t>
      </w:r>
      <w:r>
        <w:rPr>
          <w:color w:val="000000"/>
        </w:rPr>
        <w:t xml:space="preserve"> in the NXX code(s).  It is recommended that this process should be considered when there are 5 or fewer SPs involved and less than 150 </w:t>
      </w:r>
      <w:r w:rsidRPr="007F1645">
        <w:rPr>
          <w:color w:val="FF0000"/>
          <w:highlight w:val="yellow"/>
        </w:rPr>
        <w:t>working TNs and no pooled blocks.</w:t>
      </w:r>
      <w:r>
        <w:rPr>
          <w:color w:val="000000"/>
        </w:rPr>
        <w:t xml:space="preserve"> (See LNPA Best Practices posted on the NPAC Public Site, </w:t>
      </w:r>
      <w:hyperlink r:id="rId41" w:history="1">
        <w:r w:rsidRPr="009E2A88">
          <w:rPr>
            <w:rStyle w:val="Hyperlink"/>
          </w:rPr>
          <w:t>www.npac.com</w:t>
        </w:r>
      </w:hyperlink>
      <w:r>
        <w:rPr>
          <w:color w:val="000000"/>
        </w:rPr>
        <w:t>.).</w:t>
      </w:r>
    </w:p>
    <w:p w14:paraId="6FE6B913" w14:textId="77777777" w:rsidR="00F055C3" w:rsidRDefault="00F055C3" w:rsidP="00F055C3">
      <w:pPr>
        <w:pStyle w:val="BodyText"/>
        <w:ind w:left="2160"/>
        <w:rPr>
          <w:color w:val="000000"/>
        </w:rPr>
      </w:pPr>
    </w:p>
    <w:p w14:paraId="01570F88" w14:textId="77777777" w:rsidR="00F055C3" w:rsidRDefault="00F055C3" w:rsidP="00F20864">
      <w:pPr>
        <w:numPr>
          <w:ilvl w:val="0"/>
          <w:numId w:val="28"/>
        </w:numPr>
        <w:rPr>
          <w:sz w:val="24"/>
          <w:szCs w:val="24"/>
        </w:rPr>
      </w:pPr>
      <w:r>
        <w:rPr>
          <w:sz w:val="24"/>
          <w:szCs w:val="24"/>
        </w:rPr>
        <w:t>Modify the Suggested Resolution in PIM 41 and the LNPA’s NP Best Practices document to read as follows (suggested changes in red text and highlighted in yellow):</w:t>
      </w:r>
    </w:p>
    <w:p w14:paraId="03FB912D" w14:textId="77777777" w:rsidR="00F055C3" w:rsidRDefault="00F055C3" w:rsidP="00F055C3">
      <w:pPr>
        <w:ind w:left="1800"/>
        <w:rPr>
          <w:sz w:val="24"/>
          <w:szCs w:val="24"/>
        </w:rPr>
      </w:pPr>
    </w:p>
    <w:p w14:paraId="64FD2ABC" w14:textId="77777777" w:rsidR="00F055C3" w:rsidRPr="00F055C3" w:rsidRDefault="00F055C3" w:rsidP="00F055C3">
      <w:pPr>
        <w:pStyle w:val="BodyText3"/>
        <w:ind w:left="1440"/>
      </w:pPr>
      <w:proofErr w:type="gramStart"/>
      <w:r w:rsidRPr="00F055C3">
        <w:t>If  No</w:t>
      </w:r>
      <w:proofErr w:type="gramEnd"/>
      <w:r w:rsidRPr="00F055C3">
        <w:t xml:space="preserve"> Ported </w:t>
      </w:r>
      <w:r w:rsidRPr="00F055C3">
        <w:rPr>
          <w:color w:val="FF0000"/>
          <w:highlight w:val="yellow"/>
        </w:rPr>
        <w:t>or pooled</w:t>
      </w:r>
      <w:r w:rsidRPr="00F055C3">
        <w:t xml:space="preserve"> Numbers Exist In The Code(S) </w:t>
      </w:r>
      <w:r w:rsidRPr="00F055C3">
        <w:rPr>
          <w:highlight w:val="yellow"/>
        </w:rPr>
        <w:t>Or Block(S)</w:t>
      </w:r>
      <w:r w:rsidRPr="00F055C3">
        <w:rPr>
          <w:color w:val="FF0000"/>
        </w:rPr>
        <w:t xml:space="preserve"> delete</w:t>
      </w:r>
      <w:r w:rsidRPr="00F055C3">
        <w:t xml:space="preserve"> Affected By The Move:</w:t>
      </w:r>
    </w:p>
    <w:p w14:paraId="5F5D6D42" w14:textId="77777777" w:rsidR="00F055C3" w:rsidRPr="00F055C3" w:rsidRDefault="00F055C3" w:rsidP="00F055C3">
      <w:pPr>
        <w:pStyle w:val="BodyText3"/>
        <w:ind w:left="2160"/>
        <w:rPr>
          <w:b w:val="0"/>
        </w:rPr>
      </w:pPr>
      <w:r w:rsidRPr="00F055C3">
        <w:rPr>
          <w:b w:val="0"/>
        </w:rPr>
        <w:t xml:space="preserve">If no ported </w:t>
      </w:r>
      <w:r w:rsidRPr="00F055C3">
        <w:rPr>
          <w:b w:val="0"/>
          <w:color w:val="FF0000"/>
          <w:highlight w:val="yellow"/>
        </w:rPr>
        <w:t>or pooled</w:t>
      </w:r>
      <w:r w:rsidRPr="00F055C3">
        <w:rPr>
          <w:b w:val="0"/>
          <w:color w:val="FF0000"/>
        </w:rPr>
        <w:t xml:space="preserve"> </w:t>
      </w:r>
      <w:r w:rsidRPr="00F055C3">
        <w:rPr>
          <w:b w:val="0"/>
        </w:rPr>
        <w:t xml:space="preserve">numbers are in the code, the new code holder should contact the current code owner as shown in the NPAC to have the code deleted in the NPAC.  The new code holder will then add the code in the NPAC under their SPID. </w:t>
      </w:r>
    </w:p>
    <w:p w14:paraId="1E355A57" w14:textId="77777777" w:rsidR="00F055C3" w:rsidRDefault="00F055C3" w:rsidP="00F055C3">
      <w:pPr>
        <w:pStyle w:val="BodyText3"/>
        <w:ind w:left="720" w:hanging="720"/>
      </w:pPr>
    </w:p>
    <w:p w14:paraId="7FD77B84" w14:textId="77777777" w:rsidR="00F055C3" w:rsidRDefault="00F055C3" w:rsidP="00F055C3">
      <w:pPr>
        <w:pStyle w:val="BodyText3"/>
        <w:ind w:left="1440"/>
      </w:pPr>
      <w:proofErr w:type="gramStart"/>
      <w:r w:rsidRPr="00F055C3">
        <w:t>If  Ported</w:t>
      </w:r>
      <w:proofErr w:type="gramEnd"/>
      <w:r w:rsidRPr="00F055C3">
        <w:t xml:space="preserve"> </w:t>
      </w:r>
      <w:r w:rsidRPr="00F055C3">
        <w:rPr>
          <w:color w:val="FF0000"/>
          <w:highlight w:val="yellow"/>
        </w:rPr>
        <w:t>or pooled</w:t>
      </w:r>
      <w:r w:rsidRPr="00F055C3">
        <w:rPr>
          <w:color w:val="FF0000"/>
        </w:rPr>
        <w:t xml:space="preserve"> </w:t>
      </w:r>
      <w:r w:rsidRPr="00F055C3">
        <w:t xml:space="preserve">Numbers Exist In The Code(S) </w:t>
      </w:r>
      <w:r w:rsidRPr="00F055C3">
        <w:rPr>
          <w:highlight w:val="yellow"/>
        </w:rPr>
        <w:t>Or Block(S)</w:t>
      </w:r>
      <w:r w:rsidRPr="00F055C3">
        <w:t xml:space="preserve"> </w:t>
      </w:r>
      <w:r w:rsidRPr="00F055C3">
        <w:rPr>
          <w:color w:val="FF0000"/>
        </w:rPr>
        <w:t>delete</w:t>
      </w:r>
      <w:r w:rsidRPr="00F055C3">
        <w:t xml:space="preserve"> Affected By The Move:</w:t>
      </w:r>
    </w:p>
    <w:p w14:paraId="08AA74D6" w14:textId="77777777" w:rsidR="00F055C3" w:rsidRPr="00F055C3" w:rsidRDefault="00F055C3" w:rsidP="00F055C3">
      <w:pPr>
        <w:pStyle w:val="BodyText3"/>
        <w:ind w:left="2160"/>
        <w:rPr>
          <w:b w:val="0"/>
        </w:rPr>
      </w:pPr>
      <w:r>
        <w:rPr>
          <w:b w:val="0"/>
        </w:rPr>
        <w:t xml:space="preserve">1.  </w:t>
      </w:r>
      <w:r w:rsidRPr="00F055C3">
        <w:rPr>
          <w:u w:val="single"/>
        </w:rPr>
        <w:t>Coordinated Industry Effort</w:t>
      </w:r>
      <w:r w:rsidRPr="00F055C3">
        <w:t>:</w:t>
      </w:r>
      <w:r>
        <w:rPr>
          <w:b w:val="0"/>
        </w:rPr>
        <w:t xml:space="preserve">  </w:t>
      </w:r>
      <w:r w:rsidRPr="00F055C3">
        <w:rPr>
          <w:b w:val="0"/>
        </w:rPr>
        <w:t xml:space="preserve">The new code holder should identify the number of ported </w:t>
      </w:r>
      <w:r w:rsidRPr="00F055C3">
        <w:rPr>
          <w:b w:val="0"/>
          <w:color w:val="FF0000"/>
          <w:highlight w:val="yellow"/>
        </w:rPr>
        <w:t>and/or pooled</w:t>
      </w:r>
      <w:r w:rsidRPr="00F055C3">
        <w:rPr>
          <w:b w:val="0"/>
          <w:color w:val="FF0000"/>
        </w:rPr>
        <w:t xml:space="preserve"> </w:t>
      </w:r>
      <w:r w:rsidRPr="00F055C3">
        <w:rPr>
          <w:b w:val="0"/>
        </w:rPr>
        <w:t xml:space="preserve">TNs within the NXX(s) in question and the number of involved service providers to determine if this option is feasible.  Based on the number of involved service providers, the new code holder should coordinate a conference call to determine if the delete/recreate process is acceptable among all affected service providers.  If this process is deemed acceptable, the affected service providers shall coordinate the deletion and recreation of all ported </w:t>
      </w:r>
      <w:r w:rsidRPr="00F055C3">
        <w:rPr>
          <w:b w:val="0"/>
          <w:color w:val="FF0000"/>
          <w:highlight w:val="yellow"/>
        </w:rPr>
        <w:t>and/or pooled TN records</w:t>
      </w:r>
      <w:r w:rsidRPr="00F055C3">
        <w:rPr>
          <w:b w:val="0"/>
        </w:rPr>
        <w:t xml:space="preserve"> in the code(s).  Note that the delete/recreate process is service affecting for those ported </w:t>
      </w:r>
      <w:r w:rsidRPr="00F055C3">
        <w:rPr>
          <w:b w:val="0"/>
          <w:color w:val="FF0000"/>
          <w:highlight w:val="yellow"/>
        </w:rPr>
        <w:t>and/or pooled</w:t>
      </w:r>
      <w:r w:rsidRPr="00F055C3">
        <w:rPr>
          <w:b w:val="0"/>
        </w:rPr>
        <w:t xml:space="preserve"> subscribers.  Type of customer should also be considered when determining if this option is feasible.  It is recommended that this process be considered when there are five (5) or fewer Service Providers involved and less than one hundred and fifty (150) </w:t>
      </w:r>
      <w:r w:rsidRPr="00F055C3">
        <w:rPr>
          <w:b w:val="0"/>
          <w:color w:val="FF0000"/>
          <w:highlight w:val="yellow"/>
        </w:rPr>
        <w:t>working TNs and no pooled blocks</w:t>
      </w:r>
      <w:r w:rsidRPr="00F055C3">
        <w:rPr>
          <w:b w:val="0"/>
        </w:rPr>
        <w:t>.</w:t>
      </w:r>
    </w:p>
    <w:p w14:paraId="0E50EF37" w14:textId="77777777" w:rsidR="00276A9A" w:rsidRDefault="00276A9A">
      <w:pPr>
        <w:rPr>
          <w:sz w:val="24"/>
        </w:rPr>
      </w:pPr>
    </w:p>
    <w:p w14:paraId="51F5D0AB" w14:textId="77777777" w:rsidR="001A606D" w:rsidRDefault="001A606D" w:rsidP="00F20864">
      <w:pPr>
        <w:numPr>
          <w:ilvl w:val="0"/>
          <w:numId w:val="6"/>
        </w:numPr>
        <w:rPr>
          <w:sz w:val="24"/>
        </w:rPr>
      </w:pPr>
      <w:r>
        <w:rPr>
          <w:sz w:val="24"/>
        </w:rPr>
        <w:t xml:space="preserve">PIM 42 – This PIM, submitted by Syniverse, seeks to review the wireline requirement for certain fields on the LSR. </w:t>
      </w:r>
    </w:p>
    <w:bookmarkStart w:id="18" w:name="_MON_1739623203"/>
    <w:bookmarkEnd w:id="18"/>
    <w:p w14:paraId="5E531918" w14:textId="77777777" w:rsidR="00DE7964" w:rsidRDefault="001A606D" w:rsidP="001C68C5">
      <w:pPr>
        <w:ind w:firstLine="360"/>
        <w:rPr>
          <w:sz w:val="24"/>
        </w:rPr>
      </w:pPr>
      <w:r>
        <w:object w:dxaOrig="1530" w:dyaOrig="990" w14:anchorId="20A2F296">
          <v:shape id="_x0000_i1042" type="#_x0000_t75" style="width:76.45pt;height:49.3pt" o:ole="" fillcolor="window">
            <v:imagedata r:id="rId42" o:title=""/>
          </v:shape>
          <o:OLEObject Type="Embed" ProgID="Word.Document.8" ShapeID="_x0000_i1042" DrawAspect="Icon" ObjectID="_1739623596" r:id="rId43">
            <o:FieldCodes>\s</o:FieldCodes>
          </o:OLEObject>
        </w:object>
      </w:r>
    </w:p>
    <w:p w14:paraId="34F699EB" w14:textId="77777777" w:rsidR="001A606D" w:rsidRDefault="004A7BE9" w:rsidP="00A6555B">
      <w:pPr>
        <w:ind w:left="360"/>
        <w:rPr>
          <w:sz w:val="24"/>
        </w:rPr>
      </w:pPr>
      <w:r>
        <w:rPr>
          <w:sz w:val="24"/>
        </w:rPr>
        <w:t>PIM 42 to stay open awaiting feedba</w:t>
      </w:r>
      <w:r w:rsidR="007D6CD3">
        <w:rPr>
          <w:sz w:val="24"/>
        </w:rPr>
        <w:t>ck from Change Control</w:t>
      </w:r>
      <w:r w:rsidR="00F055C3">
        <w:rPr>
          <w:sz w:val="24"/>
        </w:rPr>
        <w:t>/Account Management</w:t>
      </w:r>
      <w:r w:rsidR="007D6CD3">
        <w:rPr>
          <w:sz w:val="24"/>
        </w:rPr>
        <w:t xml:space="preserve"> efforts.</w:t>
      </w:r>
      <w:r w:rsidR="00F055C3">
        <w:rPr>
          <w:sz w:val="24"/>
        </w:rPr>
        <w:t xml:space="preserve">  </w:t>
      </w:r>
    </w:p>
    <w:p w14:paraId="737B8AEF" w14:textId="77777777" w:rsidR="001C68C5" w:rsidRDefault="001C68C5" w:rsidP="001C68C5">
      <w:pPr>
        <w:rPr>
          <w:sz w:val="24"/>
        </w:rPr>
      </w:pPr>
    </w:p>
    <w:p w14:paraId="658DE65D" w14:textId="77777777" w:rsidR="001C68C5" w:rsidRDefault="001C68C5" w:rsidP="001C68C5">
      <w:pPr>
        <w:ind w:left="360"/>
        <w:rPr>
          <w:sz w:val="24"/>
        </w:rPr>
      </w:pPr>
      <w:r>
        <w:rPr>
          <w:sz w:val="24"/>
        </w:rPr>
        <w:t xml:space="preserve">Rob Smith, Syniverse, rewrote PIM 42 (attached) to eliminate the CCNA field as an issue and to provide more detail.  There is still an issue with some providers validating on address fields.  </w:t>
      </w:r>
    </w:p>
    <w:bookmarkStart w:id="19" w:name="_MON_1184429202"/>
    <w:bookmarkEnd w:id="19"/>
    <w:p w14:paraId="0FCB5B39" w14:textId="77777777" w:rsidR="001C68C5" w:rsidRDefault="001C68C5" w:rsidP="001C68C5">
      <w:pPr>
        <w:ind w:left="360"/>
        <w:rPr>
          <w:sz w:val="24"/>
        </w:rPr>
      </w:pPr>
      <w:r w:rsidRPr="001C68C5">
        <w:rPr>
          <w:sz w:val="24"/>
        </w:rPr>
        <w:object w:dxaOrig="1535" w:dyaOrig="991" w14:anchorId="5018C8AC">
          <v:shape id="_x0000_i1043" type="#_x0000_t75" style="width:77pt;height:49.3pt" o:ole="">
            <v:imagedata r:id="rId44" o:title=""/>
          </v:shape>
          <o:OLEObject Type="Embed" ProgID="Word.Document.8" ShapeID="_x0000_i1043" DrawAspect="Icon" ObjectID="_1739623597" r:id="rId45">
            <o:FieldCodes>\s</o:FieldCodes>
          </o:OLEObject>
        </w:object>
      </w:r>
    </w:p>
    <w:p w14:paraId="07776098" w14:textId="77777777" w:rsidR="001C68C5" w:rsidRDefault="001C68C5" w:rsidP="001C68C5">
      <w:pPr>
        <w:ind w:left="360"/>
        <w:rPr>
          <w:sz w:val="24"/>
        </w:rPr>
      </w:pPr>
      <w:r>
        <w:rPr>
          <w:sz w:val="24"/>
        </w:rPr>
        <w:t xml:space="preserve">Steve Moore, Sprint, walked the group through the attached documents explaining how the OBF reps responded to the LSR validation matrix </w:t>
      </w:r>
      <w:r w:rsidR="007A09D8">
        <w:rPr>
          <w:sz w:val="24"/>
        </w:rPr>
        <w:t xml:space="preserve">for Issues 2801 and 2802, </w:t>
      </w:r>
      <w:r>
        <w:rPr>
          <w:sz w:val="24"/>
        </w:rPr>
        <w:t xml:space="preserve">and a comparison of a more recent scrub of the providers’ business rules from their websites.  </w:t>
      </w:r>
    </w:p>
    <w:bookmarkStart w:id="20" w:name="_MON_1739623215"/>
    <w:bookmarkEnd w:id="20"/>
    <w:p w14:paraId="09C15441" w14:textId="4818DDE8" w:rsidR="001C68C5" w:rsidRPr="001C68C5" w:rsidRDefault="00330D30" w:rsidP="001C68C5">
      <w:pPr>
        <w:autoSpaceDE w:val="0"/>
        <w:autoSpaceDN w:val="0"/>
        <w:adjustRightInd w:val="0"/>
        <w:spacing w:line="240" w:lineRule="atLeast"/>
        <w:ind w:firstLine="360"/>
        <w:rPr>
          <w:rFonts w:cs="Arial"/>
          <w:color w:val="000000"/>
          <w:sz w:val="24"/>
          <w:szCs w:val="24"/>
        </w:rPr>
      </w:pPr>
      <w:r w:rsidRPr="001D50AD">
        <w:rPr>
          <w:rFonts w:cs="Arial"/>
          <w:color w:val="000000"/>
          <w:sz w:val="24"/>
          <w:szCs w:val="24"/>
        </w:rPr>
        <w:object w:dxaOrig="1535" w:dyaOrig="991" w14:anchorId="61D752F6">
          <v:shape id="_x0000_i1094" type="#_x0000_t75" style="width:77pt;height:49.3pt" o:ole="">
            <v:imagedata r:id="rId46" o:title=""/>
          </v:shape>
          <o:OLEObject Type="Embed" ProgID="Excel.Sheet.8" ShapeID="_x0000_i1094" DrawAspect="Icon" ObjectID="_1739623598" r:id="rId47"/>
        </w:object>
      </w:r>
      <w:bookmarkStart w:id="21" w:name="_MON_1739623224"/>
      <w:bookmarkEnd w:id="21"/>
      <w:r w:rsidRPr="001D50AD">
        <w:rPr>
          <w:rFonts w:cs="Arial"/>
          <w:color w:val="000000"/>
          <w:sz w:val="24"/>
          <w:szCs w:val="24"/>
        </w:rPr>
        <w:object w:dxaOrig="1535" w:dyaOrig="991" w14:anchorId="1C969776">
          <v:shape id="_x0000_i1096" type="#_x0000_t75" style="width:77pt;height:49.3pt" o:ole="">
            <v:imagedata r:id="rId48" o:title=""/>
          </v:shape>
          <o:OLEObject Type="Embed" ProgID="Excel.Sheet.8" ShapeID="_x0000_i1096" DrawAspect="Icon" ObjectID="_1739623599" r:id="rId49"/>
        </w:object>
      </w:r>
      <w:r w:rsidR="00F20864" w:rsidRPr="001D50AD">
        <w:rPr>
          <w:rFonts w:cs="Arial"/>
          <w:color w:val="000000"/>
          <w:sz w:val="24"/>
          <w:szCs w:val="24"/>
        </w:rPr>
        <w:object w:dxaOrig="1535" w:dyaOrig="991" w14:anchorId="583D5984">
          <v:shape id="_x0000_i1084" type="#_x0000_t75" style="width:77pt;height:49.3pt" o:ole="">
            <v:imagedata r:id="rId50" o:title=""/>
          </v:shape>
          <o:OLEObject Type="Embed" ProgID="Package" ShapeID="_x0000_i1084" DrawAspect="Icon" ObjectID="_1739623600" r:id="rId51"/>
        </w:object>
      </w:r>
      <w:bookmarkStart w:id="22" w:name="_MON_1182326960"/>
      <w:bookmarkEnd w:id="22"/>
      <w:r w:rsidR="001C68C5" w:rsidRPr="001D50AD">
        <w:rPr>
          <w:rFonts w:cs="Arial"/>
          <w:color w:val="000000"/>
          <w:sz w:val="24"/>
          <w:szCs w:val="24"/>
        </w:rPr>
        <w:object w:dxaOrig="1535" w:dyaOrig="991" w14:anchorId="449FFA04">
          <v:shape id="_x0000_i1047" type="#_x0000_t75" style="width:77pt;height:49.3pt" o:ole="">
            <v:imagedata r:id="rId52" o:title=""/>
          </v:shape>
          <o:OLEObject Type="Embed" ProgID="Word.Document.8" ShapeID="_x0000_i1047" DrawAspect="Icon" ObjectID="_1739623601" r:id="rId53">
            <o:FieldCodes>\s</o:FieldCodes>
          </o:OLEObject>
        </w:object>
      </w:r>
      <w:bookmarkStart w:id="23" w:name="_MON_1182326998"/>
      <w:bookmarkEnd w:id="23"/>
      <w:r w:rsidR="001C68C5" w:rsidRPr="001D50AD">
        <w:rPr>
          <w:rFonts w:cs="Arial"/>
          <w:color w:val="000000"/>
          <w:sz w:val="24"/>
          <w:szCs w:val="24"/>
        </w:rPr>
        <w:object w:dxaOrig="1535" w:dyaOrig="991" w14:anchorId="484735DB">
          <v:shape id="_x0000_i1048" type="#_x0000_t75" style="width:77pt;height:49.3pt" o:ole="">
            <v:imagedata r:id="rId54" o:title=""/>
          </v:shape>
          <o:OLEObject Type="Embed" ProgID="Word.Document.8" ShapeID="_x0000_i1048" DrawAspect="Icon" ObjectID="_1739623602" r:id="rId55">
            <o:FieldCodes>\s</o:FieldCodes>
          </o:OLEObject>
        </w:object>
      </w:r>
      <w:r w:rsidR="001C68C5">
        <w:rPr>
          <w:rFonts w:cs="Arial"/>
          <w:color w:val="000000"/>
          <w:sz w:val="24"/>
          <w:szCs w:val="24"/>
        </w:rPr>
        <w:tab/>
      </w:r>
      <w:bookmarkStart w:id="24" w:name="_MON_1182327078"/>
      <w:bookmarkEnd w:id="24"/>
      <w:r w:rsidR="001C68C5" w:rsidRPr="001D50AD">
        <w:rPr>
          <w:rFonts w:cs="Arial"/>
          <w:color w:val="000000"/>
          <w:sz w:val="24"/>
          <w:szCs w:val="24"/>
        </w:rPr>
        <w:object w:dxaOrig="1535" w:dyaOrig="991" w14:anchorId="6EE9FA8E">
          <v:shape id="_x0000_i1049" type="#_x0000_t75" style="width:77pt;height:49.3pt" o:ole="">
            <v:imagedata r:id="rId56" o:title=""/>
          </v:shape>
          <o:OLEObject Type="Embed" ProgID="Word.Document.8" ShapeID="_x0000_i1049" DrawAspect="Icon" ObjectID="_1739623603" r:id="rId57">
            <o:FieldCodes>\s</o:FieldCodes>
          </o:OLEObject>
        </w:object>
      </w:r>
    </w:p>
    <w:p w14:paraId="58C9FB75" w14:textId="77777777" w:rsidR="007A09D8" w:rsidRDefault="001C68C5" w:rsidP="007A09D8">
      <w:pPr>
        <w:ind w:left="360"/>
        <w:rPr>
          <w:sz w:val="24"/>
        </w:rPr>
      </w:pPr>
      <w:r w:rsidRPr="007A09D8">
        <w:rPr>
          <w:sz w:val="24"/>
          <w:szCs w:val="24"/>
        </w:rPr>
        <w:t xml:space="preserve">It was suggested that the LNPA should have the oversight to directly address this issue.  It was asked if there is something that the LNPA could do to add weight to wireless Account Management change efforts.  Efforts to use the summary documents with wireless Account Management change processes will continue.  </w:t>
      </w:r>
      <w:r w:rsidR="007A09D8" w:rsidRPr="007A09D8">
        <w:rPr>
          <w:color w:val="FF0000"/>
          <w:sz w:val="24"/>
          <w:szCs w:val="24"/>
        </w:rPr>
        <w:t>Wireless Service Providers</w:t>
      </w:r>
      <w:r w:rsidR="007A09D8" w:rsidRPr="007A09D8">
        <w:rPr>
          <w:sz w:val="24"/>
          <w:szCs w:val="24"/>
        </w:rPr>
        <w:t xml:space="preserve"> are to work change co</w:t>
      </w:r>
      <w:r w:rsidR="007A09D8">
        <w:rPr>
          <w:sz w:val="24"/>
          <w:szCs w:val="24"/>
        </w:rPr>
        <w:t>ntrol efforts for PIM 42</w:t>
      </w:r>
      <w:r w:rsidR="007A09D8" w:rsidRPr="007A09D8">
        <w:rPr>
          <w:sz w:val="24"/>
          <w:szCs w:val="24"/>
        </w:rPr>
        <w:t xml:space="preserve"> through their appropriate wireline Account Management teams</w:t>
      </w:r>
      <w:r w:rsidR="007A09D8">
        <w:rPr>
          <w:sz w:val="24"/>
          <w:szCs w:val="24"/>
        </w:rPr>
        <w:t xml:space="preserve"> </w:t>
      </w:r>
      <w:r w:rsidR="007A09D8">
        <w:rPr>
          <w:sz w:val="24"/>
        </w:rPr>
        <w:t>using the summary documents</w:t>
      </w:r>
      <w:r>
        <w:rPr>
          <w:sz w:val="24"/>
        </w:rPr>
        <w:t xml:space="preserve"> and recommendation</w:t>
      </w:r>
      <w:r w:rsidR="007A09D8">
        <w:rPr>
          <w:sz w:val="24"/>
        </w:rPr>
        <w:t xml:space="preserve"> documents</w:t>
      </w:r>
      <w:r>
        <w:rPr>
          <w:sz w:val="24"/>
        </w:rPr>
        <w:t xml:space="preserve"> for discu</w:t>
      </w:r>
      <w:r w:rsidR="007A09D8">
        <w:rPr>
          <w:sz w:val="24"/>
        </w:rPr>
        <w:t>ssion</w:t>
      </w:r>
      <w:r>
        <w:rPr>
          <w:sz w:val="24"/>
        </w:rPr>
        <w:t xml:space="preserve">.  </w:t>
      </w:r>
      <w:r w:rsidR="007A09D8">
        <w:rPr>
          <w:color w:val="FF0000"/>
          <w:sz w:val="24"/>
        </w:rPr>
        <w:t>Wireline Service Providers</w:t>
      </w:r>
      <w:r w:rsidR="007A09D8">
        <w:rPr>
          <w:sz w:val="24"/>
        </w:rPr>
        <w:t xml:space="preserve"> are to validate and resolve any discrepancies with their original matrix responses to OBF Issues 2801 and 2802 and their current business rules.  They are to update the attached and bring back to LNPA for review at the August LNPA meeting.  </w:t>
      </w:r>
      <w:r w:rsidR="007A09D8">
        <w:rPr>
          <w:snapToGrid w:val="0"/>
          <w:color w:val="FF0000"/>
          <w:sz w:val="24"/>
        </w:rPr>
        <w:t>Gary Sacra</w:t>
      </w:r>
      <w:r w:rsidR="007A09D8">
        <w:rPr>
          <w:snapToGrid w:val="0"/>
          <w:sz w:val="24"/>
        </w:rPr>
        <w:t xml:space="preserve">, LNPA Co-Chair, </w:t>
      </w:r>
      <w:r w:rsidR="007A09D8">
        <w:rPr>
          <w:sz w:val="24"/>
        </w:rPr>
        <w:t>will upload the attached revised PIM 42 (Version 2) to the LNPA’s website.</w:t>
      </w:r>
    </w:p>
    <w:p w14:paraId="57C09A09" w14:textId="77777777" w:rsidR="00F055C3" w:rsidRDefault="00F055C3">
      <w:pPr>
        <w:rPr>
          <w:sz w:val="24"/>
        </w:rPr>
      </w:pPr>
    </w:p>
    <w:p w14:paraId="12E21FA4" w14:textId="77777777" w:rsidR="001A606D" w:rsidRDefault="001A606D" w:rsidP="00F20864">
      <w:pPr>
        <w:numPr>
          <w:ilvl w:val="0"/>
          <w:numId w:val="7"/>
        </w:numPr>
        <w:rPr>
          <w:sz w:val="24"/>
        </w:rPr>
      </w:pPr>
      <w:r>
        <w:rPr>
          <w:sz w:val="24"/>
        </w:rPr>
        <w:t xml:space="preserve">PIM 44 – This PIM, submitted by T-Mobile, Sprint, Verizon Wireless, Nextel, Cingular, and US Cellular, seeks to address varying rules among wireline carriers for developing a Local Service Request (LSR) </w:t>
      </w:r>
      <w:proofErr w:type="gramStart"/>
      <w:r>
        <w:rPr>
          <w:sz w:val="24"/>
        </w:rPr>
        <w:t>in order to</w:t>
      </w:r>
      <w:proofErr w:type="gramEnd"/>
      <w:r>
        <w:rPr>
          <w:sz w:val="24"/>
        </w:rPr>
        <w:t xml:space="preserve"> port a number.</w:t>
      </w:r>
    </w:p>
    <w:bookmarkStart w:id="25" w:name="_MON_1155457469"/>
    <w:bookmarkEnd w:id="25"/>
    <w:p w14:paraId="07E49E4A" w14:textId="77777777" w:rsidR="001A606D" w:rsidRDefault="001A606D">
      <w:pPr>
        <w:ind w:firstLine="360"/>
        <w:rPr>
          <w:sz w:val="24"/>
        </w:rPr>
      </w:pPr>
      <w:r>
        <w:rPr>
          <w:sz w:val="24"/>
        </w:rPr>
        <w:object w:dxaOrig="1530" w:dyaOrig="990" w14:anchorId="213E1E49">
          <v:shape id="_x0000_i1050" type="#_x0000_t75" style="width:76.45pt;height:49.3pt" o:ole="" fillcolor="window">
            <v:imagedata r:id="rId58" o:title=""/>
          </v:shape>
          <o:OLEObject Type="Embed" ProgID="Word.Document.8" ShapeID="_x0000_i1050" DrawAspect="Icon" ObjectID="_1739623604" r:id="rId59">
            <o:FieldCodes>\s</o:FieldCodes>
          </o:OLEObject>
        </w:object>
      </w:r>
    </w:p>
    <w:p w14:paraId="689929D6" w14:textId="77777777" w:rsidR="001A606D" w:rsidRDefault="001A606D">
      <w:pPr>
        <w:spacing w:line="240" w:lineRule="atLeast"/>
        <w:ind w:left="360"/>
        <w:rPr>
          <w:snapToGrid w:val="0"/>
          <w:sz w:val="24"/>
        </w:rPr>
      </w:pPr>
      <w:r>
        <w:rPr>
          <w:sz w:val="24"/>
        </w:rPr>
        <w:t xml:space="preserve">This PIM has been accepted at OBF as Issue 2801 and is now in tracking status only for LNPA.  See </w:t>
      </w:r>
      <w:r w:rsidR="004A7BE9">
        <w:rPr>
          <w:sz w:val="24"/>
        </w:rPr>
        <w:t>readout of Issue 2801 in the ISC</w:t>
      </w:r>
      <w:r>
        <w:rPr>
          <w:sz w:val="24"/>
        </w:rPr>
        <w:t xml:space="preserve"> Report in these minutes.</w:t>
      </w:r>
    </w:p>
    <w:p w14:paraId="56E6F658" w14:textId="77777777" w:rsidR="001218C2" w:rsidRPr="001218C2" w:rsidRDefault="001218C2" w:rsidP="001218C2">
      <w:pPr>
        <w:pStyle w:val="BodyText2"/>
        <w:ind w:left="360"/>
        <w:rPr>
          <w:color w:val="auto"/>
          <w:szCs w:val="24"/>
        </w:rPr>
      </w:pPr>
      <w:r w:rsidRPr="001218C2">
        <w:rPr>
          <w:color w:val="FF0000"/>
        </w:rPr>
        <w:t>Rob Smith</w:t>
      </w:r>
      <w:r w:rsidRPr="001218C2">
        <w:t>, Syniverse, will develop a document that further explains the PIM 42 and 44 issues and why these fields are not necessary for wireless providers, to be used by wireless carriers to explain and work with their ILEC Account Teams.</w:t>
      </w:r>
    </w:p>
    <w:p w14:paraId="7585749E" w14:textId="77777777" w:rsidR="001218C2" w:rsidRDefault="001218C2">
      <w:pPr>
        <w:rPr>
          <w:sz w:val="24"/>
        </w:rPr>
      </w:pPr>
    </w:p>
    <w:p w14:paraId="1BD7CBC2" w14:textId="77777777" w:rsidR="001A606D" w:rsidRDefault="001A606D" w:rsidP="00F20864">
      <w:pPr>
        <w:pStyle w:val="BodyTextIndent"/>
        <w:numPr>
          <w:ilvl w:val="0"/>
          <w:numId w:val="13"/>
        </w:numPr>
      </w:pPr>
      <w:r>
        <w:t xml:space="preserve">PIM 45 – 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w:t>
      </w:r>
      <w:proofErr w:type="gramStart"/>
      <w:r>
        <w:t>in order to</w:t>
      </w:r>
      <w:proofErr w:type="gramEnd"/>
      <w:r>
        <w:t xml:space="preserve"> clear all errors and complete a port.</w:t>
      </w:r>
    </w:p>
    <w:bookmarkStart w:id="26" w:name="_MON_1155457892"/>
    <w:bookmarkEnd w:id="26"/>
    <w:p w14:paraId="40B09CC8" w14:textId="77777777" w:rsidR="001A606D" w:rsidRDefault="001A606D">
      <w:pPr>
        <w:ind w:firstLine="360"/>
        <w:rPr>
          <w:sz w:val="24"/>
        </w:rPr>
      </w:pPr>
      <w:r>
        <w:rPr>
          <w:sz w:val="24"/>
        </w:rPr>
        <w:object w:dxaOrig="1530" w:dyaOrig="990" w14:anchorId="671CA45E">
          <v:shape id="_x0000_i1051" type="#_x0000_t75" style="width:76.45pt;height:49.3pt" o:ole="" fillcolor="window">
            <v:imagedata r:id="rId60" o:title=""/>
          </v:shape>
          <o:OLEObject Type="Embed" ProgID="Word.Document.8" ShapeID="_x0000_i1051" DrawAspect="Icon" ObjectID="_1739623605" r:id="rId61">
            <o:FieldCodes>\s</o:FieldCodes>
          </o:OLEObject>
        </w:object>
      </w:r>
    </w:p>
    <w:p w14:paraId="527B6D30" w14:textId="77777777" w:rsidR="001A606D" w:rsidRDefault="001A606D">
      <w:pPr>
        <w:ind w:left="360"/>
        <w:rPr>
          <w:sz w:val="24"/>
        </w:rPr>
      </w:pPr>
      <w:r>
        <w:rPr>
          <w:sz w:val="24"/>
        </w:rPr>
        <w:t>This issue was referred to OBF.  Attached is the OBF LSOP Committee response.</w:t>
      </w:r>
    </w:p>
    <w:p w14:paraId="64189DAE" w14:textId="77777777" w:rsidR="001A606D" w:rsidRDefault="001A606D">
      <w:pPr>
        <w:ind w:left="360"/>
        <w:rPr>
          <w:sz w:val="24"/>
        </w:rPr>
      </w:pPr>
      <w:r>
        <w:rPr>
          <w:sz w:val="24"/>
        </w:rPr>
        <w:tab/>
      </w:r>
      <w:r>
        <w:rPr>
          <w:sz w:val="24"/>
        </w:rPr>
        <w:tab/>
      </w:r>
      <w:r>
        <w:rPr>
          <w:sz w:val="24"/>
        </w:rPr>
        <w:tab/>
      </w:r>
      <w:r>
        <w:rPr>
          <w:sz w:val="24"/>
        </w:rPr>
        <w:tab/>
      </w:r>
      <w:r>
        <w:rPr>
          <w:sz w:val="24"/>
        </w:rPr>
        <w:tab/>
      </w:r>
      <w:bookmarkStart w:id="27" w:name="_MON_1160241478"/>
      <w:bookmarkStart w:id="28" w:name="_MON_1160241506"/>
      <w:bookmarkStart w:id="29" w:name="_MON_1160241631"/>
      <w:bookmarkEnd w:id="27"/>
      <w:bookmarkEnd w:id="28"/>
      <w:bookmarkEnd w:id="29"/>
      <w:r>
        <w:rPr>
          <w:sz w:val="24"/>
        </w:rPr>
        <w:object w:dxaOrig="1530" w:dyaOrig="990" w14:anchorId="50DA9FC9">
          <v:shape id="_x0000_i1052" type="#_x0000_t75" style="width:76.45pt;height:49.3pt" o:ole="" fillcolor="window">
            <v:imagedata r:id="rId62" o:title=""/>
          </v:shape>
          <o:OLEObject Type="Embed" ProgID="Word.Document.8" ShapeID="_x0000_i1052" DrawAspect="Icon" ObjectID="_1739623606" r:id="rId63">
            <o:FieldCodes>\s</o:FieldCodes>
          </o:OLEObject>
        </w:object>
      </w:r>
    </w:p>
    <w:p w14:paraId="1F6614D9" w14:textId="77777777" w:rsidR="00276A9A" w:rsidRDefault="00276A9A" w:rsidP="00276A9A">
      <w:pPr>
        <w:ind w:left="360"/>
        <w:rPr>
          <w:sz w:val="24"/>
          <w:szCs w:val="24"/>
        </w:rPr>
      </w:pPr>
      <w:r w:rsidRPr="00276A9A">
        <w:rPr>
          <w:sz w:val="24"/>
          <w:szCs w:val="24"/>
        </w:rPr>
        <w:t xml:space="preserve">This PIM is </w:t>
      </w:r>
      <w:r w:rsidR="001A606D" w:rsidRPr="00276A9A">
        <w:rPr>
          <w:sz w:val="24"/>
          <w:szCs w:val="24"/>
        </w:rPr>
        <w:t>in track</w:t>
      </w:r>
      <w:r w:rsidRPr="00276A9A">
        <w:rPr>
          <w:sz w:val="24"/>
          <w:szCs w:val="24"/>
        </w:rPr>
        <w:t>ing mode now that the LSOP Committee has opened</w:t>
      </w:r>
      <w:r w:rsidR="001A606D" w:rsidRPr="00276A9A">
        <w:rPr>
          <w:sz w:val="24"/>
          <w:szCs w:val="24"/>
        </w:rPr>
        <w:t xml:space="preserve"> a new issue to address guidelines for the return of errors (</w:t>
      </w:r>
      <w:r w:rsidR="00FA19BF">
        <w:rPr>
          <w:sz w:val="24"/>
          <w:szCs w:val="24"/>
        </w:rPr>
        <w:t xml:space="preserve">included in </w:t>
      </w:r>
      <w:r w:rsidR="001A606D" w:rsidRPr="00276A9A">
        <w:rPr>
          <w:sz w:val="24"/>
          <w:szCs w:val="24"/>
        </w:rPr>
        <w:t xml:space="preserve">Issue No. 2817).  </w:t>
      </w:r>
      <w:r w:rsidR="00FA19BF">
        <w:rPr>
          <w:sz w:val="24"/>
          <w:szCs w:val="24"/>
        </w:rPr>
        <w:t xml:space="preserve">This issue </w:t>
      </w:r>
      <w:r w:rsidR="00DE7964">
        <w:rPr>
          <w:sz w:val="24"/>
          <w:szCs w:val="24"/>
        </w:rPr>
        <w:t>was worked extensively at</w:t>
      </w:r>
      <w:r w:rsidRPr="00276A9A">
        <w:rPr>
          <w:sz w:val="24"/>
          <w:szCs w:val="24"/>
        </w:rPr>
        <w:t xml:space="preserve"> the May OBF 90 meeting in </w:t>
      </w:r>
      <w:smartTag w:uri="urn:schemas-microsoft-com:office:smarttags" w:element="place">
        <w:smartTag w:uri="urn:schemas-microsoft-com:office:smarttags" w:element="City">
          <w:r w:rsidRPr="00276A9A">
            <w:rPr>
              <w:sz w:val="24"/>
              <w:szCs w:val="24"/>
            </w:rPr>
            <w:t>Denver</w:t>
          </w:r>
        </w:smartTag>
      </w:smartTag>
      <w:r w:rsidR="00FA19BF">
        <w:rPr>
          <w:sz w:val="24"/>
          <w:szCs w:val="24"/>
        </w:rPr>
        <w:t>.  It is anticipated that this issue will be closed at the next OBF q</w:t>
      </w:r>
      <w:r w:rsidR="001218C2">
        <w:rPr>
          <w:sz w:val="24"/>
          <w:szCs w:val="24"/>
        </w:rPr>
        <w:t>uarterly session in late July.</w:t>
      </w:r>
    </w:p>
    <w:p w14:paraId="2A3A8D3E" w14:textId="77777777" w:rsidR="001A606D" w:rsidRDefault="001A606D" w:rsidP="00276A9A">
      <w:pPr>
        <w:pStyle w:val="BodyTextIndent"/>
        <w:spacing w:line="240" w:lineRule="atLeast"/>
        <w:ind w:left="0"/>
        <w:rPr>
          <w:snapToGrid w:val="0"/>
          <w:color w:val="000000"/>
        </w:rPr>
      </w:pPr>
    </w:p>
    <w:p w14:paraId="23495725" w14:textId="77777777" w:rsidR="00D51F13" w:rsidRDefault="00D51F13" w:rsidP="00D51F13">
      <w:pPr>
        <w:ind w:left="360"/>
        <w:rPr>
          <w:sz w:val="24"/>
        </w:rPr>
      </w:pPr>
      <w:r>
        <w:rPr>
          <w:sz w:val="24"/>
        </w:rPr>
        <w:t>At the July LNPA meeting, Rob Smith, Syniverse, presented the attached proposed revised PIM 45.</w:t>
      </w:r>
    </w:p>
    <w:p w14:paraId="4FA0F531" w14:textId="77777777" w:rsidR="00D51F13" w:rsidRDefault="00D51F13" w:rsidP="00D51F13">
      <w:pPr>
        <w:ind w:firstLine="360"/>
        <w:rPr>
          <w:sz w:val="24"/>
        </w:rPr>
      </w:pPr>
      <w:r>
        <w:rPr>
          <w:sz w:val="24"/>
        </w:rPr>
        <w:tab/>
      </w:r>
      <w:bookmarkStart w:id="30" w:name="_MON_1182257978"/>
      <w:bookmarkEnd w:id="30"/>
      <w:r w:rsidRPr="00156A3E">
        <w:rPr>
          <w:sz w:val="24"/>
        </w:rPr>
        <w:object w:dxaOrig="1535" w:dyaOrig="991" w14:anchorId="6E30C299">
          <v:shape id="_x0000_i1053" type="#_x0000_t75" style="width:77pt;height:49.3pt" o:ole="">
            <v:imagedata r:id="rId64" o:title=""/>
          </v:shape>
          <o:OLEObject Type="Embed" ProgID="Word.Document.8" ShapeID="_x0000_i1053" DrawAspect="Icon" ObjectID="_1739623607" r:id="rId65">
            <o:FieldCodes>\s</o:FieldCodes>
          </o:OLEObject>
        </w:object>
      </w:r>
    </w:p>
    <w:p w14:paraId="6CEB2EF7" w14:textId="77777777" w:rsidR="00D51F13" w:rsidRPr="00D51F13" w:rsidRDefault="00D51F13" w:rsidP="00D51F13">
      <w:pPr>
        <w:pStyle w:val="BodyText2"/>
        <w:ind w:left="360"/>
        <w:rPr>
          <w:color w:val="auto"/>
          <w:szCs w:val="24"/>
        </w:rPr>
      </w:pPr>
      <w:r>
        <w:t xml:space="preserve">Steve Moore, Sprint, stated that </w:t>
      </w:r>
      <w:r w:rsidR="00FB17AB">
        <w:t xml:space="preserve">Issue 2817 is in Initial Closure but does not address </w:t>
      </w:r>
      <w:r>
        <w:t>the issue.  We are addressing</w:t>
      </w:r>
      <w:r w:rsidR="00FB17AB">
        <w:t xml:space="preserve"> Reason </w:t>
      </w:r>
      <w:r w:rsidR="00FB17AB" w:rsidRPr="00D51F13">
        <w:t>Codes and Reason Detail and not Errors and Error Codes, which point to the Directory Services practices and not number portability.  Errors and Error Codes are not used for number portability.</w:t>
      </w:r>
      <w:r w:rsidRPr="00D51F13">
        <w:t xml:space="preserve">  </w:t>
      </w:r>
      <w:r w:rsidRPr="00D51F13">
        <w:rPr>
          <w:color w:val="FF0000"/>
        </w:rPr>
        <w:t>Rob Smith</w:t>
      </w:r>
      <w:r w:rsidRPr="00D51F13">
        <w:rPr>
          <w:color w:val="auto"/>
        </w:rPr>
        <w:t xml:space="preserve">, Syniverse, and </w:t>
      </w:r>
      <w:r w:rsidRPr="00D51F13">
        <w:rPr>
          <w:color w:val="FF0000"/>
        </w:rPr>
        <w:t>Steve Moore</w:t>
      </w:r>
      <w:r w:rsidRPr="00D51F13">
        <w:rPr>
          <w:color w:val="auto"/>
        </w:rPr>
        <w:t>, Sprint, are to revise PIM 45 for eventual resubmission to the LSOP Committee to make it clear that the issue is related to identifying all discrepancies on the LSR for an LNP request before it is rejected.  This will be discussed in the OBF’s Wireless Committee prior to resubmission to the LSOP Committee to determine a proposed resolution.  The PIM must be addressed considering that wireless carriers cannot currently accept multiple reason codes in a response.</w:t>
      </w:r>
      <w:r>
        <w:t xml:space="preserve">  </w:t>
      </w:r>
      <w:r w:rsidRPr="007A09D8">
        <w:rPr>
          <w:color w:val="FF0000"/>
          <w:szCs w:val="24"/>
        </w:rPr>
        <w:t>Wireless Service Providers</w:t>
      </w:r>
      <w:r w:rsidRPr="007A09D8">
        <w:rPr>
          <w:szCs w:val="24"/>
        </w:rPr>
        <w:t xml:space="preserve"> are to work change co</w:t>
      </w:r>
      <w:r>
        <w:rPr>
          <w:szCs w:val="24"/>
        </w:rPr>
        <w:t>ntrol efforts for PIM 45</w:t>
      </w:r>
      <w:r w:rsidRPr="007A09D8">
        <w:rPr>
          <w:color w:val="auto"/>
          <w:szCs w:val="24"/>
        </w:rPr>
        <w:t xml:space="preserve"> through their appropriate wireline Account Management </w:t>
      </w:r>
      <w:proofErr w:type="gramStart"/>
      <w:r w:rsidRPr="007A09D8">
        <w:rPr>
          <w:color w:val="auto"/>
          <w:szCs w:val="24"/>
        </w:rPr>
        <w:t>teams</w:t>
      </w:r>
      <w:proofErr w:type="gramEnd"/>
    </w:p>
    <w:p w14:paraId="1575B597" w14:textId="77777777" w:rsidR="00FB17AB" w:rsidRDefault="00FB17AB" w:rsidP="00276A9A">
      <w:pPr>
        <w:pStyle w:val="BodyTextIndent"/>
        <w:spacing w:line="240" w:lineRule="atLeast"/>
        <w:ind w:left="0"/>
        <w:rPr>
          <w:snapToGrid w:val="0"/>
          <w:color w:val="000000"/>
        </w:rPr>
      </w:pPr>
    </w:p>
    <w:p w14:paraId="5FC41F12" w14:textId="77777777" w:rsidR="001A606D" w:rsidRDefault="001A606D" w:rsidP="00F20864">
      <w:pPr>
        <w:numPr>
          <w:ilvl w:val="0"/>
          <w:numId w:val="15"/>
        </w:numPr>
        <w:rPr>
          <w:sz w:val="24"/>
        </w:rPr>
      </w:pPr>
      <w:r>
        <w:rPr>
          <w:sz w:val="24"/>
        </w:rPr>
        <w:t>PIM 49 – This PIM, submitted by T-Mobile and Verizon Wireless, seeks to modify the NANC Flows to address issues related to the porting of reseller and Type 1 numbers.  It also seeks to address the inadvertent porting of paging numbers.</w:t>
      </w:r>
    </w:p>
    <w:bookmarkStart w:id="31" w:name="_MON_1171303036"/>
    <w:bookmarkEnd w:id="31"/>
    <w:p w14:paraId="01E8DEBE" w14:textId="77777777" w:rsidR="001A606D" w:rsidRDefault="0097189C">
      <w:pPr>
        <w:pStyle w:val="BodyTextIndent"/>
        <w:spacing w:line="240" w:lineRule="atLeast"/>
        <w:rPr>
          <w:snapToGrid w:val="0"/>
          <w:color w:val="000000"/>
        </w:rPr>
      </w:pPr>
      <w:r w:rsidRPr="0097189C">
        <w:rPr>
          <w:snapToGrid w:val="0"/>
          <w:color w:val="000000"/>
        </w:rPr>
        <w:object w:dxaOrig="1535" w:dyaOrig="991" w14:anchorId="5FA66CF4">
          <v:shape id="_x0000_i1054" type="#_x0000_t75" style="width:77pt;height:49.3pt" o:ole="">
            <v:imagedata r:id="rId66" o:title=""/>
          </v:shape>
          <o:OLEObject Type="Embed" ProgID="Word.Document.8" ShapeID="_x0000_i1054" DrawAspect="Icon" ObjectID="_1739623608" r:id="rId67">
            <o:FieldCodes>\s</o:FieldCodes>
          </o:OLEObject>
        </w:object>
      </w:r>
    </w:p>
    <w:p w14:paraId="5DB5D366" w14:textId="77777777" w:rsidR="002A512F" w:rsidRDefault="002A512F" w:rsidP="002A512F">
      <w:pPr>
        <w:pStyle w:val="BodyText2"/>
        <w:ind w:left="360"/>
        <w:rPr>
          <w:color w:val="auto"/>
        </w:rPr>
      </w:pPr>
      <w:r>
        <w:t>At the July</w:t>
      </w:r>
      <w:r w:rsidR="001218C2">
        <w:t xml:space="preserve"> LNPA meeting, </w:t>
      </w:r>
      <w:r w:rsidR="001218C2" w:rsidRPr="001218C2">
        <w:rPr>
          <w:color w:val="FF0000"/>
        </w:rPr>
        <w:t>Deb Tucker</w:t>
      </w:r>
      <w:r w:rsidR="001218C2" w:rsidRPr="001218C2">
        <w:rPr>
          <w:color w:val="auto"/>
        </w:rPr>
        <w:t xml:space="preserve">, Verizon </w:t>
      </w:r>
      <w:r w:rsidR="001218C2" w:rsidRPr="002A512F">
        <w:rPr>
          <w:color w:val="auto"/>
        </w:rPr>
        <w:t xml:space="preserve">Wireless, </w:t>
      </w:r>
      <w:r w:rsidRPr="002A512F">
        <w:rPr>
          <w:color w:val="auto"/>
        </w:rPr>
        <w:t>propose</w:t>
      </w:r>
      <w:r>
        <w:rPr>
          <w:color w:val="auto"/>
        </w:rPr>
        <w:t>d</w:t>
      </w:r>
      <w:r w:rsidRPr="002A512F">
        <w:rPr>
          <w:color w:val="auto"/>
        </w:rPr>
        <w:t xml:space="preserve"> a revision to the Suggested</w:t>
      </w:r>
      <w:r>
        <w:rPr>
          <w:color w:val="auto"/>
        </w:rPr>
        <w:t xml:space="preserve"> Resolution of </w:t>
      </w:r>
      <w:r w:rsidRPr="002A512F">
        <w:rPr>
          <w:color w:val="auto"/>
        </w:rPr>
        <w:t>PIM 49</w:t>
      </w:r>
      <w:r>
        <w:rPr>
          <w:color w:val="auto"/>
        </w:rPr>
        <w:t xml:space="preserve"> (see attached)</w:t>
      </w:r>
      <w:r w:rsidRPr="002A512F">
        <w:rPr>
          <w:color w:val="auto"/>
        </w:rPr>
        <w:t>.</w:t>
      </w:r>
      <w:r>
        <w:rPr>
          <w:color w:val="auto"/>
        </w:rPr>
        <w:t xml:space="preserve">  PIM 49 was closed at the July 2005 LNPA meeting.</w:t>
      </w:r>
    </w:p>
    <w:p w14:paraId="237BC8A0" w14:textId="77777777" w:rsidR="002A512F" w:rsidRPr="002A512F" w:rsidRDefault="002A512F" w:rsidP="002A512F">
      <w:pPr>
        <w:pStyle w:val="BodyText2"/>
        <w:ind w:left="360"/>
        <w:rPr>
          <w:color w:val="auto"/>
        </w:rPr>
      </w:pPr>
      <w:r>
        <w:rPr>
          <w:color w:val="auto"/>
        </w:rPr>
        <w:tab/>
      </w:r>
      <w:r>
        <w:rPr>
          <w:color w:val="auto"/>
        </w:rPr>
        <w:tab/>
      </w:r>
      <w:r>
        <w:rPr>
          <w:color w:val="auto"/>
        </w:rPr>
        <w:tab/>
      </w:r>
      <w:bookmarkStart w:id="32" w:name="_MON_1184431834"/>
      <w:bookmarkStart w:id="33" w:name="_MON_1184431839"/>
      <w:bookmarkEnd w:id="32"/>
      <w:bookmarkEnd w:id="33"/>
      <w:r w:rsidRPr="002A512F">
        <w:rPr>
          <w:color w:val="auto"/>
        </w:rPr>
        <w:object w:dxaOrig="1535" w:dyaOrig="991" w14:anchorId="0EAEB2C5">
          <v:shape id="_x0000_i1055" type="#_x0000_t75" style="width:77pt;height:49.3pt" o:ole="">
            <v:imagedata r:id="rId68" o:title=""/>
          </v:shape>
          <o:OLEObject Type="Embed" ProgID="Word.Document.8" ShapeID="_x0000_i1055" DrawAspect="Icon" ObjectID="_1739623609" r:id="rId69">
            <o:FieldCodes>\s</o:FieldCodes>
          </o:OLEObject>
        </w:object>
      </w:r>
    </w:p>
    <w:p w14:paraId="5ECC6110" w14:textId="77777777" w:rsidR="008B301B" w:rsidRDefault="008B301B">
      <w:pPr>
        <w:pStyle w:val="BodyText3"/>
        <w:rPr>
          <w:b w:val="0"/>
        </w:rPr>
      </w:pPr>
    </w:p>
    <w:p w14:paraId="61B492D4" w14:textId="77777777" w:rsidR="00707DED" w:rsidRDefault="00583349" w:rsidP="00F20864">
      <w:pPr>
        <w:numPr>
          <w:ilvl w:val="0"/>
          <w:numId w:val="18"/>
        </w:numPr>
        <w:rPr>
          <w:sz w:val="24"/>
        </w:rPr>
      </w:pPr>
      <w:r>
        <w:rPr>
          <w:sz w:val="24"/>
        </w:rPr>
        <w:t xml:space="preserve">PIM 50 – This PIM, submitted by Syniverse, seeks </w:t>
      </w:r>
      <w:r w:rsidR="00EB15A8">
        <w:rPr>
          <w:sz w:val="24"/>
        </w:rPr>
        <w:t xml:space="preserve">to address instances </w:t>
      </w:r>
      <w:proofErr w:type="gramStart"/>
      <w:r w:rsidR="00EB15A8">
        <w:rPr>
          <w:sz w:val="24"/>
        </w:rPr>
        <w:t>where</w:t>
      </w:r>
      <w:proofErr w:type="gramEnd"/>
      <w:r>
        <w:rPr>
          <w:sz w:val="24"/>
        </w:rPr>
        <w:t xml:space="preserve"> </w:t>
      </w:r>
    </w:p>
    <w:p w14:paraId="6771BE0F" w14:textId="77777777" w:rsidR="00276A9A" w:rsidRDefault="00EB15A8" w:rsidP="00276A9A">
      <w:pPr>
        <w:ind w:left="360"/>
        <w:rPr>
          <w:sz w:val="24"/>
        </w:rPr>
      </w:pPr>
      <w:r>
        <w:rPr>
          <w:sz w:val="24"/>
          <w:szCs w:val="24"/>
        </w:rPr>
        <w:t>wire</w:t>
      </w:r>
      <w:r w:rsidR="00707DED" w:rsidRPr="00707DED">
        <w:rPr>
          <w:sz w:val="24"/>
          <w:szCs w:val="24"/>
        </w:rPr>
        <w:t xml:space="preserve">line to wireless ports fail the automated process because they are from large </w:t>
      </w:r>
      <w:r>
        <w:rPr>
          <w:sz w:val="24"/>
          <w:szCs w:val="24"/>
        </w:rPr>
        <w:t>accounts where the Customer Service R</w:t>
      </w:r>
      <w:r w:rsidR="00707DED" w:rsidRPr="00707DED">
        <w:rPr>
          <w:sz w:val="24"/>
          <w:szCs w:val="24"/>
        </w:rPr>
        <w:t>ecord (CSR) is too large to return on a CSR query.</w:t>
      </w:r>
    </w:p>
    <w:p w14:paraId="119526A2" w14:textId="77777777" w:rsidR="00EB15A8" w:rsidRPr="00EB15A8" w:rsidRDefault="00EB15A8" w:rsidP="008B6B02">
      <w:pPr>
        <w:ind w:left="360"/>
        <w:rPr>
          <w:sz w:val="24"/>
        </w:rPr>
      </w:pPr>
      <w:r>
        <w:rPr>
          <w:sz w:val="24"/>
        </w:rPr>
        <w:t xml:space="preserve">  </w:t>
      </w:r>
    </w:p>
    <w:bookmarkStart w:id="34" w:name="_MON_1171303403"/>
    <w:bookmarkStart w:id="35" w:name="_MON_1171303481"/>
    <w:bookmarkEnd w:id="34"/>
    <w:bookmarkEnd w:id="35"/>
    <w:p w14:paraId="21F7DEE2" w14:textId="77777777" w:rsidR="001A606D" w:rsidRDefault="00707DED" w:rsidP="008B6B02">
      <w:pPr>
        <w:ind w:left="1080" w:firstLine="360"/>
        <w:rPr>
          <w:snapToGrid w:val="0"/>
          <w:sz w:val="24"/>
        </w:rPr>
      </w:pPr>
      <w:r w:rsidRPr="00707DED">
        <w:rPr>
          <w:snapToGrid w:val="0"/>
          <w:sz w:val="24"/>
        </w:rPr>
        <w:object w:dxaOrig="1535" w:dyaOrig="991" w14:anchorId="5F0CF925">
          <v:shape id="_x0000_i1056" type="#_x0000_t75" style="width:77pt;height:49.3pt" o:ole="">
            <v:imagedata r:id="rId70" o:title=""/>
          </v:shape>
          <o:OLEObject Type="Embed" ProgID="Word.Document.8" ShapeID="_x0000_i1056" DrawAspect="Icon" ObjectID="_1739623610" r:id="rId71">
            <o:FieldCodes>\s</o:FieldCodes>
          </o:OLEObject>
        </w:object>
      </w:r>
    </w:p>
    <w:p w14:paraId="3D2E4943" w14:textId="77777777" w:rsidR="001218C2" w:rsidRDefault="002A512F" w:rsidP="002A512F">
      <w:pPr>
        <w:ind w:left="360"/>
        <w:rPr>
          <w:snapToGrid w:val="0"/>
          <w:sz w:val="24"/>
        </w:rPr>
      </w:pPr>
      <w:r>
        <w:rPr>
          <w:sz w:val="24"/>
        </w:rPr>
        <w:t xml:space="preserve">Action Item 0205-19 is closed.  </w:t>
      </w:r>
      <w:r w:rsidRPr="007A09D8">
        <w:rPr>
          <w:color w:val="FF0000"/>
          <w:sz w:val="24"/>
          <w:szCs w:val="24"/>
        </w:rPr>
        <w:t>Wireless Service Providers</w:t>
      </w:r>
      <w:r w:rsidRPr="007A09D8">
        <w:rPr>
          <w:sz w:val="24"/>
          <w:szCs w:val="24"/>
        </w:rPr>
        <w:t xml:space="preserve"> are to work change co</w:t>
      </w:r>
      <w:r>
        <w:rPr>
          <w:sz w:val="24"/>
          <w:szCs w:val="24"/>
        </w:rPr>
        <w:t>ntrol efforts for PIM 50</w:t>
      </w:r>
      <w:r w:rsidRPr="007A09D8">
        <w:rPr>
          <w:sz w:val="24"/>
          <w:szCs w:val="24"/>
        </w:rPr>
        <w:t xml:space="preserve"> through their appropriate wireline Account Management teams</w:t>
      </w:r>
      <w:r>
        <w:rPr>
          <w:sz w:val="24"/>
        </w:rPr>
        <w:t>.</w:t>
      </w:r>
    </w:p>
    <w:p w14:paraId="33BD5BEB" w14:textId="77777777" w:rsidR="002A512F" w:rsidRDefault="002A512F" w:rsidP="00CC6C77">
      <w:pPr>
        <w:rPr>
          <w:snapToGrid w:val="0"/>
          <w:sz w:val="24"/>
        </w:rPr>
      </w:pPr>
    </w:p>
    <w:p w14:paraId="027C1247" w14:textId="77777777" w:rsidR="005A596C" w:rsidRDefault="005A596C" w:rsidP="00F20864">
      <w:pPr>
        <w:numPr>
          <w:ilvl w:val="0"/>
          <w:numId w:val="19"/>
        </w:numPr>
        <w:rPr>
          <w:sz w:val="24"/>
          <w:szCs w:val="24"/>
        </w:rPr>
      </w:pPr>
      <w:r>
        <w:rPr>
          <w:sz w:val="24"/>
        </w:rPr>
        <w:t xml:space="preserve">PIM 51 – This PIM, submitted by Nextel, </w:t>
      </w:r>
      <w:r w:rsidRPr="00592AD0">
        <w:rPr>
          <w:sz w:val="24"/>
          <w:szCs w:val="24"/>
        </w:rPr>
        <w:t>seeks the prevention of NXX codes being opened to portability in NPAC by the incorrect provider.</w:t>
      </w:r>
    </w:p>
    <w:bookmarkStart w:id="36" w:name="_MON_1174161042"/>
    <w:bookmarkStart w:id="37" w:name="_MON_1174161045"/>
    <w:bookmarkEnd w:id="36"/>
    <w:bookmarkEnd w:id="37"/>
    <w:p w14:paraId="6CD5E157" w14:textId="77777777" w:rsidR="005A596C" w:rsidRDefault="005A596C" w:rsidP="005A596C">
      <w:pPr>
        <w:rPr>
          <w:sz w:val="24"/>
        </w:rPr>
      </w:pPr>
      <w:r w:rsidRPr="00592AD0">
        <w:rPr>
          <w:sz w:val="24"/>
          <w:szCs w:val="24"/>
        </w:rPr>
        <w:object w:dxaOrig="1535" w:dyaOrig="991" w14:anchorId="0FBEE885">
          <v:shape id="_x0000_i1057" type="#_x0000_t75" style="width:77pt;height:49.3pt" o:ole="">
            <v:imagedata r:id="rId72" o:title=""/>
          </v:shape>
          <o:OLEObject Type="Embed" ProgID="Word.Document.8" ShapeID="_x0000_i1057" DrawAspect="Icon" ObjectID="_1739623611" r:id="rId73">
            <o:FieldCodes>\s</o:FieldCodes>
          </o:OLEObject>
        </w:object>
      </w:r>
    </w:p>
    <w:p w14:paraId="6432C59C" w14:textId="77777777" w:rsidR="003A0ABF" w:rsidRDefault="00CC6C77" w:rsidP="00CC6C77">
      <w:pPr>
        <w:ind w:left="360" w:hanging="360"/>
        <w:rPr>
          <w:sz w:val="24"/>
        </w:rPr>
      </w:pPr>
      <w:r>
        <w:rPr>
          <w:sz w:val="24"/>
        </w:rPr>
        <w:tab/>
        <w:t>See the readout of the PIM 51 Subcommittee previously in these minutes.</w:t>
      </w:r>
      <w:r>
        <w:rPr>
          <w:sz w:val="24"/>
        </w:rPr>
        <w:tab/>
      </w:r>
    </w:p>
    <w:p w14:paraId="0AD3DDF2" w14:textId="77777777" w:rsidR="00CC6C77" w:rsidRDefault="00CC6C77" w:rsidP="005A596C">
      <w:pPr>
        <w:rPr>
          <w:sz w:val="24"/>
        </w:rPr>
      </w:pPr>
    </w:p>
    <w:p w14:paraId="7CF65272" w14:textId="77777777" w:rsidR="00777131" w:rsidRPr="00B333EA" w:rsidRDefault="00777131" w:rsidP="00777131">
      <w:pPr>
        <w:rPr>
          <w:sz w:val="24"/>
          <w:u w:val="single"/>
        </w:rPr>
      </w:pPr>
      <w:r w:rsidRPr="00B333EA">
        <w:rPr>
          <w:rFonts w:cs="Arial"/>
          <w:color w:val="000000"/>
          <w:sz w:val="24"/>
          <w:szCs w:val="24"/>
          <w:u w:val="single"/>
        </w:rPr>
        <w:t>CMIP Retry Attempts and Retry Timer Values</w:t>
      </w:r>
      <w:r>
        <w:rPr>
          <w:sz w:val="24"/>
          <w:u w:val="single"/>
        </w:rPr>
        <w:t xml:space="preserve"> (</w:t>
      </w:r>
      <w:r w:rsidRPr="00B333EA">
        <w:rPr>
          <w:sz w:val="24"/>
          <w:u w:val="single"/>
        </w:rPr>
        <w:t>Dave Cochran</w:t>
      </w:r>
      <w:r>
        <w:rPr>
          <w:sz w:val="24"/>
          <w:u w:val="single"/>
        </w:rPr>
        <w:t>, BellSouth):</w:t>
      </w:r>
    </w:p>
    <w:p w14:paraId="10C5CED6" w14:textId="77777777" w:rsidR="00777131" w:rsidRDefault="00777131" w:rsidP="00777131">
      <w:pPr>
        <w:rPr>
          <w:sz w:val="24"/>
        </w:rPr>
      </w:pPr>
      <w:r>
        <w:rPr>
          <w:sz w:val="24"/>
        </w:rPr>
        <w:tab/>
      </w:r>
      <w:r>
        <w:rPr>
          <w:sz w:val="24"/>
        </w:rPr>
        <w:tab/>
      </w:r>
      <w:r>
        <w:rPr>
          <w:sz w:val="24"/>
        </w:rPr>
        <w:tab/>
      </w:r>
      <w:bookmarkStart w:id="38" w:name="_MON_1182258352"/>
      <w:bookmarkEnd w:id="38"/>
      <w:r w:rsidRPr="00156A3E">
        <w:rPr>
          <w:sz w:val="24"/>
        </w:rPr>
        <w:object w:dxaOrig="1535" w:dyaOrig="991" w14:anchorId="29EAF542">
          <v:shape id="_x0000_i1058" type="#_x0000_t75" style="width:77pt;height:49.3pt" o:ole="">
            <v:imagedata r:id="rId74" o:title=""/>
          </v:shape>
          <o:OLEObject Type="Embed" ProgID="Word.Document.8" ShapeID="_x0000_i1058" DrawAspect="Icon" ObjectID="_1739623612" r:id="rId75">
            <o:FieldCodes>\s</o:FieldCodes>
          </o:OLEObject>
        </w:object>
      </w:r>
    </w:p>
    <w:p w14:paraId="0F9C9F1E" w14:textId="77777777" w:rsidR="00777131" w:rsidRDefault="00777131" w:rsidP="00F20864">
      <w:pPr>
        <w:numPr>
          <w:ilvl w:val="0"/>
          <w:numId w:val="21"/>
        </w:numPr>
        <w:rPr>
          <w:sz w:val="24"/>
        </w:rPr>
      </w:pPr>
      <w:r>
        <w:rPr>
          <w:sz w:val="24"/>
        </w:rPr>
        <w:t>Dave Cochran, BellSouth, teed up the issue and explained the current CMIP retry timer setting of 1x60 minutes.  He asked if we should consider a different setting, e.g., 1x20, 1x15.</w:t>
      </w:r>
    </w:p>
    <w:p w14:paraId="0690FE4B" w14:textId="77777777" w:rsidR="00777131" w:rsidRDefault="00777131" w:rsidP="00777131">
      <w:pPr>
        <w:rPr>
          <w:sz w:val="24"/>
        </w:rPr>
      </w:pPr>
    </w:p>
    <w:p w14:paraId="03784629" w14:textId="77777777" w:rsidR="00777131" w:rsidRDefault="00777131" w:rsidP="00F20864">
      <w:pPr>
        <w:numPr>
          <w:ilvl w:val="0"/>
          <w:numId w:val="21"/>
        </w:numPr>
        <w:rPr>
          <w:sz w:val="24"/>
        </w:rPr>
      </w:pPr>
      <w:r>
        <w:rPr>
          <w:sz w:val="24"/>
        </w:rPr>
        <w:t xml:space="preserve">It was asked if this would increase the SOA and/or LSMS association aborts.  </w:t>
      </w:r>
      <w:proofErr w:type="spellStart"/>
      <w:r>
        <w:rPr>
          <w:sz w:val="24"/>
        </w:rPr>
        <w:t>NeuStar</w:t>
      </w:r>
      <w:proofErr w:type="spellEnd"/>
      <w:r>
        <w:rPr>
          <w:sz w:val="24"/>
        </w:rPr>
        <w:t xml:space="preserve"> stated that we are no longer seeing the build-up in provider queues.  They stated that the previous 1x15 minute timer was changed to 1x60 due to anticipated wireless volumes, but there does not seem to be an issue.</w:t>
      </w:r>
    </w:p>
    <w:p w14:paraId="38284E3D" w14:textId="77777777" w:rsidR="00777131" w:rsidRDefault="00777131" w:rsidP="00777131">
      <w:pPr>
        <w:rPr>
          <w:sz w:val="24"/>
        </w:rPr>
      </w:pPr>
    </w:p>
    <w:p w14:paraId="7D4E4E9A" w14:textId="77777777" w:rsidR="00777131" w:rsidRDefault="00777131" w:rsidP="00F20864">
      <w:pPr>
        <w:numPr>
          <w:ilvl w:val="0"/>
          <w:numId w:val="21"/>
        </w:numPr>
        <w:rPr>
          <w:sz w:val="24"/>
        </w:rPr>
      </w:pPr>
      <w:r>
        <w:rPr>
          <w:sz w:val="24"/>
        </w:rPr>
        <w:t>Dave Cochran explained that the current 1x60 timer could result in not realizing that activates have been sent to a provider and it won’t become apparent for up to an hour.</w:t>
      </w:r>
    </w:p>
    <w:p w14:paraId="402A5EFC" w14:textId="77777777" w:rsidR="00777131" w:rsidRDefault="00777131" w:rsidP="00777131">
      <w:pPr>
        <w:rPr>
          <w:sz w:val="24"/>
        </w:rPr>
      </w:pPr>
    </w:p>
    <w:p w14:paraId="348AB8E6" w14:textId="77777777" w:rsidR="00777131" w:rsidRPr="00E7249E" w:rsidRDefault="00777131" w:rsidP="00F20864">
      <w:pPr>
        <w:numPr>
          <w:ilvl w:val="0"/>
          <w:numId w:val="21"/>
        </w:numPr>
        <w:rPr>
          <w:sz w:val="24"/>
          <w:szCs w:val="24"/>
        </w:rPr>
      </w:pPr>
      <w:r>
        <w:rPr>
          <w:color w:val="FF0000"/>
          <w:sz w:val="24"/>
          <w:szCs w:val="24"/>
        </w:rPr>
        <w:t>Service P</w:t>
      </w:r>
      <w:r w:rsidRPr="00777131">
        <w:rPr>
          <w:color w:val="FF0000"/>
          <w:sz w:val="24"/>
          <w:szCs w:val="24"/>
        </w:rPr>
        <w:t>roviders</w:t>
      </w:r>
      <w:r w:rsidRPr="00777131">
        <w:rPr>
          <w:color w:val="000000"/>
          <w:sz w:val="24"/>
          <w:szCs w:val="24"/>
        </w:rPr>
        <w:t xml:space="preserve"> have an action item to investigate internally if they have any objections to conducting a trial change to the timer value to 1x15 minutes in the Southeast Region NPAC only.  The trial would not affect the settings in local systems.  The trial would last for 60 days </w:t>
      </w:r>
      <w:proofErr w:type="gramStart"/>
      <w:r w:rsidRPr="00777131">
        <w:rPr>
          <w:color w:val="000000"/>
          <w:sz w:val="24"/>
          <w:szCs w:val="24"/>
        </w:rPr>
        <w:t>in order to</w:t>
      </w:r>
      <w:proofErr w:type="gramEnd"/>
      <w:r w:rsidRPr="00777131">
        <w:rPr>
          <w:color w:val="000000"/>
          <w:sz w:val="24"/>
          <w:szCs w:val="24"/>
        </w:rPr>
        <w:t xml:space="preserve"> determine if the timer change can be made permanent in all regions.  Service providers are to provide objections only to Gary Sacra (gary.m.sacra@verizon.com) and Paula Jordan (paula.jordan@t-mobile.com), LNPA Co-Chairs, by Friday, July 15th.</w:t>
      </w:r>
    </w:p>
    <w:p w14:paraId="48E410BE" w14:textId="77777777" w:rsidR="00E7249E" w:rsidRDefault="00E7249E" w:rsidP="00E7249E">
      <w:pPr>
        <w:rPr>
          <w:sz w:val="24"/>
          <w:szCs w:val="24"/>
        </w:rPr>
      </w:pPr>
    </w:p>
    <w:p w14:paraId="706323E9" w14:textId="77777777" w:rsidR="00E7249E" w:rsidRPr="00777131" w:rsidRDefault="00E7249E" w:rsidP="00E7249E">
      <w:pPr>
        <w:ind w:left="360"/>
        <w:rPr>
          <w:sz w:val="24"/>
          <w:szCs w:val="24"/>
        </w:rPr>
      </w:pPr>
      <w:r w:rsidRPr="00086607">
        <w:rPr>
          <w:color w:val="FF0000"/>
          <w:sz w:val="24"/>
          <w:szCs w:val="24"/>
          <w:highlight w:val="yellow"/>
        </w:rPr>
        <w:t>NOTE:  Completed.  The NAPM LLC approved a motion at their July 20</w:t>
      </w:r>
      <w:r w:rsidRPr="00086607">
        <w:rPr>
          <w:color w:val="FF0000"/>
          <w:sz w:val="24"/>
          <w:szCs w:val="24"/>
          <w:highlight w:val="yellow"/>
          <w:vertAlign w:val="superscript"/>
        </w:rPr>
        <w:t>th</w:t>
      </w:r>
      <w:r w:rsidRPr="00086607">
        <w:rPr>
          <w:color w:val="FF0000"/>
          <w:sz w:val="24"/>
          <w:szCs w:val="24"/>
          <w:highlight w:val="yellow"/>
        </w:rPr>
        <w:t xml:space="preserve"> meeting to conduct the trial in the Southeast Region.  The timer value change will take place during the next available Sunday maintenance window.</w:t>
      </w:r>
    </w:p>
    <w:p w14:paraId="26658826" w14:textId="77777777" w:rsidR="00777131" w:rsidRPr="001772A0" w:rsidRDefault="00777131" w:rsidP="00662990">
      <w:pPr>
        <w:autoSpaceDE w:val="0"/>
        <w:autoSpaceDN w:val="0"/>
        <w:adjustRightInd w:val="0"/>
        <w:spacing w:line="240" w:lineRule="atLeast"/>
        <w:rPr>
          <w:rFonts w:cs="Arial"/>
          <w:color w:val="000000"/>
          <w:sz w:val="24"/>
          <w:szCs w:val="24"/>
        </w:rPr>
      </w:pPr>
    </w:p>
    <w:p w14:paraId="2024DFDD" w14:textId="77777777" w:rsidR="00777131" w:rsidRPr="003B3A20" w:rsidRDefault="009C7498" w:rsidP="00777131">
      <w:pPr>
        <w:rPr>
          <w:sz w:val="24"/>
          <w:u w:val="single"/>
        </w:rPr>
      </w:pPr>
      <w:r w:rsidRPr="007913D4">
        <w:rPr>
          <w:sz w:val="24"/>
          <w:u w:val="single"/>
        </w:rPr>
        <w:t>Discussion on Operating Sys Cha</w:t>
      </w:r>
      <w:r>
        <w:rPr>
          <w:sz w:val="24"/>
          <w:u w:val="single"/>
        </w:rPr>
        <w:t>nges/Mandatory</w:t>
      </w:r>
      <w:r w:rsidR="00B263FA">
        <w:rPr>
          <w:sz w:val="24"/>
          <w:u w:val="single"/>
        </w:rPr>
        <w:t xml:space="preserve"> </w:t>
      </w:r>
      <w:r>
        <w:rPr>
          <w:sz w:val="24"/>
          <w:u w:val="single"/>
        </w:rPr>
        <w:t>Testing</w:t>
      </w:r>
      <w:r w:rsidR="00B263FA">
        <w:rPr>
          <w:sz w:val="24"/>
          <w:u w:val="single"/>
        </w:rPr>
        <w:t xml:space="preserve"> with NPAC</w:t>
      </w:r>
      <w:r w:rsidR="00777131">
        <w:rPr>
          <w:sz w:val="24"/>
          <w:u w:val="single"/>
        </w:rPr>
        <w:t xml:space="preserve"> (</w:t>
      </w:r>
      <w:r w:rsidR="00777131" w:rsidRPr="0082628F">
        <w:rPr>
          <w:sz w:val="24"/>
          <w:u w:val="single"/>
        </w:rPr>
        <w:t>Action Items 0605-12, 0605-21</w:t>
      </w:r>
      <w:r w:rsidR="00777131">
        <w:rPr>
          <w:sz w:val="24"/>
          <w:u w:val="single"/>
        </w:rPr>
        <w:t>):</w:t>
      </w:r>
    </w:p>
    <w:p w14:paraId="41ACF4C1" w14:textId="77777777" w:rsidR="009C7498" w:rsidRPr="00D253C7" w:rsidRDefault="009C7498" w:rsidP="009C7498">
      <w:pPr>
        <w:rPr>
          <w:sz w:val="24"/>
          <w:u w:val="single"/>
        </w:rPr>
      </w:pPr>
    </w:p>
    <w:p w14:paraId="2336774B" w14:textId="77777777" w:rsidR="005A1B24" w:rsidRDefault="005A1B24" w:rsidP="00F20864">
      <w:pPr>
        <w:numPr>
          <w:ilvl w:val="0"/>
          <w:numId w:val="41"/>
        </w:numPr>
        <w:rPr>
          <w:sz w:val="24"/>
        </w:rPr>
      </w:pPr>
      <w:r>
        <w:rPr>
          <w:sz w:val="24"/>
        </w:rPr>
        <w:t>The LNPA is attempting to determine if we need to add scenario(s) for Operating System changes to the mandatory test scenarios for ITP and Turn-up testing in SOW 24 (Continuing Certification) and in the testing M&amp;P.</w:t>
      </w:r>
    </w:p>
    <w:p w14:paraId="7B8B304A" w14:textId="77777777" w:rsidR="005A1B24" w:rsidRDefault="005A1B24" w:rsidP="005A1B24">
      <w:pPr>
        <w:rPr>
          <w:sz w:val="24"/>
        </w:rPr>
      </w:pPr>
      <w:r>
        <w:rPr>
          <w:sz w:val="24"/>
        </w:rPr>
        <w:t xml:space="preserve"> </w:t>
      </w:r>
    </w:p>
    <w:p w14:paraId="25C881FE" w14:textId="77777777" w:rsidR="005A1B24" w:rsidRDefault="005A1B24" w:rsidP="00F20864">
      <w:pPr>
        <w:numPr>
          <w:ilvl w:val="0"/>
          <w:numId w:val="40"/>
        </w:numPr>
        <w:rPr>
          <w:sz w:val="24"/>
        </w:rPr>
      </w:pPr>
      <w:r>
        <w:rPr>
          <w:sz w:val="24"/>
        </w:rPr>
        <w:t>A local system vendor stated that changing stack software should require ITP and turn-up testing.</w:t>
      </w:r>
    </w:p>
    <w:p w14:paraId="182FB189" w14:textId="77777777" w:rsidR="005A1B24" w:rsidRDefault="005A1B24" w:rsidP="005A1B24">
      <w:pPr>
        <w:rPr>
          <w:sz w:val="24"/>
        </w:rPr>
      </w:pPr>
    </w:p>
    <w:p w14:paraId="78BA9A73" w14:textId="77777777" w:rsidR="005A1B24" w:rsidRDefault="005A1B24" w:rsidP="00F20864">
      <w:pPr>
        <w:numPr>
          <w:ilvl w:val="0"/>
          <w:numId w:val="40"/>
        </w:numPr>
        <w:rPr>
          <w:sz w:val="24"/>
        </w:rPr>
      </w:pPr>
      <w:proofErr w:type="spellStart"/>
      <w:r>
        <w:rPr>
          <w:sz w:val="24"/>
        </w:rPr>
        <w:t>NeuStar</w:t>
      </w:r>
      <w:proofErr w:type="spellEnd"/>
      <w:r>
        <w:rPr>
          <w:sz w:val="24"/>
        </w:rPr>
        <w:t xml:space="preserve"> stated that different scenarios need to be covered:</w:t>
      </w:r>
    </w:p>
    <w:p w14:paraId="29C42B22" w14:textId="77777777" w:rsidR="005A1B24" w:rsidRDefault="005A1B24" w:rsidP="00F20864">
      <w:pPr>
        <w:numPr>
          <w:ilvl w:val="1"/>
          <w:numId w:val="40"/>
        </w:numPr>
        <w:rPr>
          <w:sz w:val="24"/>
        </w:rPr>
      </w:pPr>
      <w:r>
        <w:rPr>
          <w:sz w:val="24"/>
        </w:rPr>
        <w:t>Patch bundles or individual patches applied to OS software – difficult to determine what in patch bundles may impact stack.</w:t>
      </w:r>
    </w:p>
    <w:p w14:paraId="65B78CD8" w14:textId="77777777" w:rsidR="005A1B24" w:rsidRDefault="005A1B24" w:rsidP="00F20864">
      <w:pPr>
        <w:numPr>
          <w:ilvl w:val="1"/>
          <w:numId w:val="40"/>
        </w:numPr>
        <w:rPr>
          <w:sz w:val="24"/>
        </w:rPr>
      </w:pPr>
      <w:r>
        <w:rPr>
          <w:sz w:val="24"/>
        </w:rPr>
        <w:t>Major upgrades to OS software</w:t>
      </w:r>
    </w:p>
    <w:p w14:paraId="4DA31DF9" w14:textId="77777777" w:rsidR="005A1B24" w:rsidRDefault="005A1B24" w:rsidP="00F20864">
      <w:pPr>
        <w:numPr>
          <w:ilvl w:val="1"/>
          <w:numId w:val="40"/>
        </w:numPr>
        <w:rPr>
          <w:sz w:val="24"/>
        </w:rPr>
      </w:pPr>
      <w:r>
        <w:rPr>
          <w:sz w:val="24"/>
        </w:rPr>
        <w:t xml:space="preserve">Complete OS changes, </w:t>
      </w:r>
      <w:proofErr w:type="gramStart"/>
      <w:r>
        <w:rPr>
          <w:sz w:val="24"/>
        </w:rPr>
        <w:t>e.g.</w:t>
      </w:r>
      <w:proofErr w:type="gramEnd"/>
      <w:r>
        <w:rPr>
          <w:sz w:val="24"/>
        </w:rPr>
        <w:t xml:space="preserve"> </w:t>
      </w:r>
      <w:r w:rsidR="00E7249E">
        <w:rPr>
          <w:sz w:val="24"/>
        </w:rPr>
        <w:t xml:space="preserve">OS </w:t>
      </w:r>
      <w:r>
        <w:rPr>
          <w:sz w:val="24"/>
        </w:rPr>
        <w:t>Vendor A t</w:t>
      </w:r>
      <w:r w:rsidR="00E7249E">
        <w:rPr>
          <w:sz w:val="24"/>
        </w:rPr>
        <w:t>o OS</w:t>
      </w:r>
      <w:r>
        <w:rPr>
          <w:sz w:val="24"/>
        </w:rPr>
        <w:t xml:space="preserve"> Vendor B.</w:t>
      </w:r>
    </w:p>
    <w:p w14:paraId="05C1BBB1" w14:textId="77777777" w:rsidR="005A1B24" w:rsidRDefault="005A1B24" w:rsidP="005A1B24">
      <w:pPr>
        <w:rPr>
          <w:sz w:val="24"/>
        </w:rPr>
      </w:pPr>
    </w:p>
    <w:p w14:paraId="744A2DCB" w14:textId="77777777" w:rsidR="005A1B24" w:rsidRDefault="005A1B24" w:rsidP="00F20864">
      <w:pPr>
        <w:numPr>
          <w:ilvl w:val="0"/>
          <w:numId w:val="40"/>
        </w:numPr>
        <w:rPr>
          <w:sz w:val="24"/>
        </w:rPr>
      </w:pPr>
      <w:r>
        <w:rPr>
          <w:sz w:val="24"/>
        </w:rPr>
        <w:t>Another local system vendor stated that they would test extensively for any OS change.  They do ITP and turn-up testing for their customers.</w:t>
      </w:r>
    </w:p>
    <w:p w14:paraId="5CCBC34C" w14:textId="77777777" w:rsidR="005A1B24" w:rsidRDefault="005A1B24" w:rsidP="005A1B24">
      <w:pPr>
        <w:rPr>
          <w:sz w:val="24"/>
        </w:rPr>
      </w:pPr>
    </w:p>
    <w:p w14:paraId="101032DF" w14:textId="77777777" w:rsidR="005A1B24" w:rsidRDefault="005A1B24" w:rsidP="00F20864">
      <w:pPr>
        <w:numPr>
          <w:ilvl w:val="0"/>
          <w:numId w:val="40"/>
        </w:numPr>
        <w:rPr>
          <w:sz w:val="24"/>
        </w:rPr>
      </w:pPr>
      <w:r>
        <w:rPr>
          <w:sz w:val="24"/>
        </w:rPr>
        <w:t>Another local system vendor feels that full stack changes and complete OS changes, e.g., Vendor A to Vendor B, should require ITP testing.  Lesser OS software changes should not drive industry mandated ITP testing, but the vendor would still test extensively.</w:t>
      </w:r>
    </w:p>
    <w:p w14:paraId="587C5CF1" w14:textId="77777777" w:rsidR="005A1B24" w:rsidRDefault="005A1B24" w:rsidP="005A1B24">
      <w:pPr>
        <w:rPr>
          <w:sz w:val="24"/>
        </w:rPr>
      </w:pPr>
    </w:p>
    <w:p w14:paraId="360671C7" w14:textId="77777777" w:rsidR="005A1B24" w:rsidRDefault="005A1B24" w:rsidP="00F20864">
      <w:pPr>
        <w:numPr>
          <w:ilvl w:val="0"/>
          <w:numId w:val="40"/>
        </w:numPr>
        <w:rPr>
          <w:sz w:val="24"/>
        </w:rPr>
      </w:pPr>
      <w:r>
        <w:rPr>
          <w:sz w:val="24"/>
        </w:rPr>
        <w:t>The group identified the following scenarios that should require mandatory ITP and/or Turn-up testing:</w:t>
      </w:r>
    </w:p>
    <w:p w14:paraId="3047AC2C" w14:textId="77777777" w:rsidR="005A1B24" w:rsidRDefault="005A1B24" w:rsidP="00F20864">
      <w:pPr>
        <w:numPr>
          <w:ilvl w:val="1"/>
          <w:numId w:val="40"/>
        </w:numPr>
        <w:rPr>
          <w:sz w:val="24"/>
        </w:rPr>
      </w:pPr>
      <w:r>
        <w:rPr>
          <w:sz w:val="24"/>
        </w:rPr>
        <w:t>Any stack or toolkit change</w:t>
      </w:r>
    </w:p>
    <w:p w14:paraId="48A4D566" w14:textId="77777777" w:rsidR="005A1B24" w:rsidRDefault="005A1B24" w:rsidP="00F20864">
      <w:pPr>
        <w:numPr>
          <w:ilvl w:val="1"/>
          <w:numId w:val="40"/>
        </w:numPr>
        <w:rPr>
          <w:sz w:val="24"/>
        </w:rPr>
      </w:pPr>
      <w:r>
        <w:rPr>
          <w:sz w:val="24"/>
        </w:rPr>
        <w:t xml:space="preserve">Complete Operating System changes, </w:t>
      </w:r>
      <w:r w:rsidR="00A056DA">
        <w:rPr>
          <w:sz w:val="24"/>
        </w:rPr>
        <w:t xml:space="preserve">e.g., OS </w:t>
      </w:r>
      <w:r>
        <w:rPr>
          <w:sz w:val="24"/>
        </w:rPr>
        <w:t xml:space="preserve">Vendor A to </w:t>
      </w:r>
      <w:r w:rsidR="00A056DA">
        <w:rPr>
          <w:sz w:val="24"/>
        </w:rPr>
        <w:t xml:space="preserve">OS </w:t>
      </w:r>
      <w:r>
        <w:rPr>
          <w:sz w:val="24"/>
        </w:rPr>
        <w:t>Vendor B</w:t>
      </w:r>
    </w:p>
    <w:p w14:paraId="769B737B" w14:textId="77777777" w:rsidR="005A1B24" w:rsidRDefault="005A1B24" w:rsidP="00F20864">
      <w:pPr>
        <w:numPr>
          <w:ilvl w:val="1"/>
          <w:numId w:val="40"/>
        </w:numPr>
        <w:rPr>
          <w:sz w:val="24"/>
        </w:rPr>
      </w:pPr>
      <w:r>
        <w:rPr>
          <w:sz w:val="24"/>
        </w:rPr>
        <w:t>For hardware changes, turn-up testing is required if the capacity of the service provider’s system</w:t>
      </w:r>
      <w:r w:rsidR="00A056DA">
        <w:rPr>
          <w:sz w:val="24"/>
        </w:rPr>
        <w:t xml:space="preserve"> is substantially different from</w:t>
      </w:r>
      <w:r>
        <w:rPr>
          <w:sz w:val="24"/>
        </w:rPr>
        <w:t xml:space="preserve"> the system used by the vendor to perform ITP testing. </w:t>
      </w:r>
    </w:p>
    <w:p w14:paraId="44AA3630" w14:textId="77777777" w:rsidR="005A1B24" w:rsidRDefault="005A1B24" w:rsidP="005A1B24">
      <w:pPr>
        <w:ind w:left="360"/>
        <w:rPr>
          <w:sz w:val="24"/>
        </w:rPr>
      </w:pPr>
      <w:r>
        <w:rPr>
          <w:sz w:val="24"/>
        </w:rPr>
        <w:t xml:space="preserve">Action for </w:t>
      </w:r>
      <w:r w:rsidRPr="002A3C05">
        <w:rPr>
          <w:color w:val="FF0000"/>
          <w:sz w:val="24"/>
        </w:rPr>
        <w:t>Local System Vendors, Service Providers, and Service Bureaus</w:t>
      </w:r>
      <w:r>
        <w:rPr>
          <w:sz w:val="24"/>
        </w:rPr>
        <w:t xml:space="preserve"> to review internally and come to the August LNPA meeting prepared to finalize what additional scenarios will drive mandatory ITP and/or Turn-up testing.</w:t>
      </w:r>
    </w:p>
    <w:p w14:paraId="50ED96B2" w14:textId="77777777" w:rsidR="005A1B24" w:rsidRDefault="005A1B24" w:rsidP="005A1B24">
      <w:pPr>
        <w:rPr>
          <w:sz w:val="24"/>
        </w:rPr>
      </w:pPr>
    </w:p>
    <w:p w14:paraId="45BAFA8A" w14:textId="77777777" w:rsidR="005A1B24" w:rsidRPr="005D552D" w:rsidRDefault="005A1B24" w:rsidP="005A1B24">
      <w:pPr>
        <w:rPr>
          <w:sz w:val="24"/>
          <w:u w:val="single"/>
        </w:rPr>
      </w:pPr>
      <w:r w:rsidRPr="005D552D">
        <w:rPr>
          <w:sz w:val="24"/>
          <w:u w:val="single"/>
        </w:rPr>
        <w:t>Inadvertent Port Discus</w:t>
      </w:r>
      <w:r>
        <w:rPr>
          <w:sz w:val="24"/>
          <w:u w:val="single"/>
        </w:rPr>
        <w:t>sion (Action Item 0605-20):</w:t>
      </w:r>
    </w:p>
    <w:p w14:paraId="312A4BBD" w14:textId="77777777" w:rsidR="005A1B24" w:rsidRDefault="005A1B24" w:rsidP="005A1B24">
      <w:pPr>
        <w:rPr>
          <w:sz w:val="24"/>
        </w:rPr>
      </w:pPr>
    </w:p>
    <w:p w14:paraId="3EA84FB4" w14:textId="77777777" w:rsidR="005A1B24" w:rsidRDefault="005A1B24" w:rsidP="00F20864">
      <w:pPr>
        <w:numPr>
          <w:ilvl w:val="0"/>
          <w:numId w:val="43"/>
        </w:numPr>
        <w:rPr>
          <w:sz w:val="24"/>
        </w:rPr>
      </w:pPr>
      <w:r>
        <w:rPr>
          <w:sz w:val="24"/>
        </w:rPr>
        <w:t xml:space="preserve">At the June meeting, a wireless member reported that they are finding it difficult to address inadvertent ports through the contacts they have with some wireline carriers when the member’s company inadvertently ports a customer from the other carrier.  </w:t>
      </w:r>
      <w:r>
        <w:rPr>
          <w:color w:val="FF0000"/>
          <w:sz w:val="24"/>
        </w:rPr>
        <w:t xml:space="preserve">Service Providers </w:t>
      </w:r>
      <w:r>
        <w:rPr>
          <w:sz w:val="24"/>
        </w:rPr>
        <w:t xml:space="preserve">were to investigate their internal contact(s) and number(s) and what their internal process is for handling this </w:t>
      </w:r>
      <w:proofErr w:type="gramStart"/>
      <w:r>
        <w:rPr>
          <w:sz w:val="24"/>
        </w:rPr>
        <w:t>problem, and</w:t>
      </w:r>
      <w:proofErr w:type="gramEnd"/>
      <w:r>
        <w:rPr>
          <w:sz w:val="24"/>
        </w:rPr>
        <w:t xml:space="preserve"> come prepared to discuss at the July LNPA meeting.</w:t>
      </w:r>
    </w:p>
    <w:p w14:paraId="5A066F27" w14:textId="77777777" w:rsidR="005A1B24" w:rsidRDefault="005A1B24" w:rsidP="005A1B24">
      <w:pPr>
        <w:rPr>
          <w:sz w:val="24"/>
        </w:rPr>
      </w:pPr>
    </w:p>
    <w:p w14:paraId="43E2FEF0" w14:textId="77777777" w:rsidR="005A1B24" w:rsidRDefault="00463E44" w:rsidP="00F20864">
      <w:pPr>
        <w:numPr>
          <w:ilvl w:val="0"/>
          <w:numId w:val="42"/>
        </w:numPr>
        <w:rPr>
          <w:sz w:val="24"/>
        </w:rPr>
      </w:pPr>
      <w:r>
        <w:rPr>
          <w:sz w:val="24"/>
        </w:rPr>
        <w:t>It was stated that t</w:t>
      </w:r>
      <w:r w:rsidR="005A1B24">
        <w:rPr>
          <w:sz w:val="24"/>
        </w:rPr>
        <w:t>he majority scenario is that the wireless carrier inadvertently ported the customer’s wireline number instead of their wireless number.</w:t>
      </w:r>
    </w:p>
    <w:p w14:paraId="765B19DF" w14:textId="77777777" w:rsidR="00463E44" w:rsidRDefault="00463E44" w:rsidP="00463E44">
      <w:pPr>
        <w:rPr>
          <w:sz w:val="24"/>
        </w:rPr>
      </w:pPr>
    </w:p>
    <w:p w14:paraId="1FFC744D" w14:textId="77777777" w:rsidR="00463E44" w:rsidRDefault="00463E44" w:rsidP="00F20864">
      <w:pPr>
        <w:numPr>
          <w:ilvl w:val="0"/>
          <w:numId w:val="42"/>
        </w:numPr>
        <w:rPr>
          <w:sz w:val="24"/>
        </w:rPr>
      </w:pPr>
      <w:r>
        <w:rPr>
          <w:sz w:val="24"/>
        </w:rPr>
        <w:t>Providers present reported their contacts as follows</w:t>
      </w:r>
      <w:r w:rsidR="009B50FD">
        <w:rPr>
          <w:sz w:val="24"/>
        </w:rPr>
        <w:t xml:space="preserve"> to address this issue</w:t>
      </w:r>
      <w:r>
        <w:rPr>
          <w:sz w:val="24"/>
        </w:rPr>
        <w:t>:</w:t>
      </w:r>
    </w:p>
    <w:p w14:paraId="33068437" w14:textId="77777777" w:rsidR="005A1B24" w:rsidRDefault="00463E44" w:rsidP="00F20864">
      <w:pPr>
        <w:numPr>
          <w:ilvl w:val="1"/>
          <w:numId w:val="42"/>
        </w:numPr>
        <w:rPr>
          <w:sz w:val="24"/>
        </w:rPr>
      </w:pPr>
      <w:r>
        <w:rPr>
          <w:sz w:val="24"/>
        </w:rPr>
        <w:t>BellSouth</w:t>
      </w:r>
      <w:r w:rsidR="005A1B24">
        <w:rPr>
          <w:sz w:val="24"/>
        </w:rPr>
        <w:t xml:space="preserve"> – </w:t>
      </w:r>
      <w:r>
        <w:rPr>
          <w:sz w:val="24"/>
        </w:rPr>
        <w:t xml:space="preserve">Their </w:t>
      </w:r>
      <w:r w:rsidR="005A1B24">
        <w:rPr>
          <w:sz w:val="24"/>
        </w:rPr>
        <w:t xml:space="preserve">800 number </w:t>
      </w:r>
      <w:r>
        <w:rPr>
          <w:sz w:val="24"/>
        </w:rPr>
        <w:t xml:space="preserve">is </w:t>
      </w:r>
      <w:r w:rsidR="005A1B24">
        <w:rPr>
          <w:sz w:val="24"/>
        </w:rPr>
        <w:t>on their LNP site.  If no LSR</w:t>
      </w:r>
      <w:r>
        <w:rPr>
          <w:sz w:val="24"/>
        </w:rPr>
        <w:t xml:space="preserve"> was received</w:t>
      </w:r>
      <w:r w:rsidR="005A1B24">
        <w:rPr>
          <w:sz w:val="24"/>
        </w:rPr>
        <w:t xml:space="preserve">, they have an M&amp;P to work with the other carrier.  If </w:t>
      </w:r>
      <w:r>
        <w:rPr>
          <w:sz w:val="24"/>
        </w:rPr>
        <w:t xml:space="preserve">an </w:t>
      </w:r>
      <w:r w:rsidR="005A1B24">
        <w:rPr>
          <w:sz w:val="24"/>
        </w:rPr>
        <w:t>LSR</w:t>
      </w:r>
      <w:r>
        <w:rPr>
          <w:sz w:val="24"/>
        </w:rPr>
        <w:t xml:space="preserve"> was received, the contact has the necessary information on where to refer the caller for action</w:t>
      </w:r>
      <w:r w:rsidR="005A1B24">
        <w:rPr>
          <w:sz w:val="24"/>
        </w:rPr>
        <w:t>.</w:t>
      </w:r>
    </w:p>
    <w:p w14:paraId="1C0B0E72" w14:textId="77777777" w:rsidR="00463E44" w:rsidRDefault="00463E44" w:rsidP="00463E44">
      <w:pPr>
        <w:ind w:left="1080"/>
        <w:rPr>
          <w:sz w:val="24"/>
        </w:rPr>
      </w:pPr>
    </w:p>
    <w:p w14:paraId="6F35E46F" w14:textId="77777777" w:rsidR="005A1B24" w:rsidRDefault="005A1B24" w:rsidP="00F20864">
      <w:pPr>
        <w:numPr>
          <w:ilvl w:val="1"/>
          <w:numId w:val="42"/>
        </w:numPr>
        <w:rPr>
          <w:sz w:val="24"/>
        </w:rPr>
      </w:pPr>
      <w:r>
        <w:rPr>
          <w:sz w:val="24"/>
        </w:rPr>
        <w:t xml:space="preserve">SBC – If </w:t>
      </w:r>
      <w:r w:rsidR="00463E44">
        <w:rPr>
          <w:sz w:val="24"/>
        </w:rPr>
        <w:t xml:space="preserve">the </w:t>
      </w:r>
      <w:r>
        <w:rPr>
          <w:sz w:val="24"/>
        </w:rPr>
        <w:t xml:space="preserve">port has been completed in their systems, there is no longer a retail record of the customer’s account.  </w:t>
      </w:r>
      <w:r w:rsidR="00463E44">
        <w:rPr>
          <w:sz w:val="24"/>
        </w:rPr>
        <w:t>This r</w:t>
      </w:r>
      <w:r>
        <w:rPr>
          <w:sz w:val="24"/>
        </w:rPr>
        <w:t xml:space="preserve">equires </w:t>
      </w:r>
      <w:r w:rsidR="00463E44">
        <w:rPr>
          <w:sz w:val="24"/>
        </w:rPr>
        <w:t xml:space="preserve">the </w:t>
      </w:r>
      <w:r>
        <w:rPr>
          <w:sz w:val="24"/>
        </w:rPr>
        <w:t>end user to call in to re-establish service.</w:t>
      </w:r>
    </w:p>
    <w:p w14:paraId="018958EF" w14:textId="77777777" w:rsidR="00463E44" w:rsidRDefault="00463E44" w:rsidP="00463E44">
      <w:pPr>
        <w:rPr>
          <w:sz w:val="24"/>
        </w:rPr>
      </w:pPr>
    </w:p>
    <w:p w14:paraId="0D257DCD" w14:textId="77777777" w:rsidR="005A1B24" w:rsidRDefault="005A1B24" w:rsidP="00F20864">
      <w:pPr>
        <w:numPr>
          <w:ilvl w:val="1"/>
          <w:numId w:val="42"/>
        </w:numPr>
        <w:rPr>
          <w:sz w:val="24"/>
        </w:rPr>
      </w:pPr>
      <w:r>
        <w:rPr>
          <w:sz w:val="24"/>
        </w:rPr>
        <w:t xml:space="preserve">Qwest – </w:t>
      </w:r>
      <w:r w:rsidR="00463E44">
        <w:rPr>
          <w:sz w:val="24"/>
        </w:rPr>
        <w:t xml:space="preserve">Their </w:t>
      </w:r>
      <w:smartTag w:uri="urn:schemas-microsoft-com:office:smarttags" w:element="place">
        <w:smartTag w:uri="urn:schemas-microsoft-com:office:smarttags" w:element="PlaceName">
          <w:r w:rsidR="00463E44">
            <w:rPr>
              <w:sz w:val="24"/>
            </w:rPr>
            <w:t>LNP</w:t>
          </w:r>
        </w:smartTag>
        <w:r w:rsidR="00463E44">
          <w:rPr>
            <w:sz w:val="24"/>
          </w:rPr>
          <w:t xml:space="preserve"> </w:t>
        </w:r>
        <w:smartTag w:uri="urn:schemas-microsoft-com:office:smarttags" w:element="PlaceType">
          <w:r>
            <w:rPr>
              <w:sz w:val="24"/>
            </w:rPr>
            <w:t>Center</w:t>
          </w:r>
        </w:smartTag>
      </w:smartTag>
      <w:r>
        <w:rPr>
          <w:sz w:val="24"/>
        </w:rPr>
        <w:t xml:space="preserve"> is to be called </w:t>
      </w:r>
      <w:r w:rsidR="00463E44">
        <w:rPr>
          <w:sz w:val="24"/>
        </w:rPr>
        <w:t xml:space="preserve">at 1-888-796-9087 </w:t>
      </w:r>
      <w:r>
        <w:rPr>
          <w:sz w:val="24"/>
        </w:rPr>
        <w:t xml:space="preserve">for situations like this. They will stay on </w:t>
      </w:r>
      <w:r w:rsidR="00463E44">
        <w:rPr>
          <w:sz w:val="24"/>
        </w:rPr>
        <w:t>the line while the problem is being</w:t>
      </w:r>
      <w:r>
        <w:rPr>
          <w:sz w:val="24"/>
        </w:rPr>
        <w:t xml:space="preserve"> address</w:t>
      </w:r>
      <w:r w:rsidR="00463E44">
        <w:rPr>
          <w:sz w:val="24"/>
        </w:rPr>
        <w:t xml:space="preserve">ed.  </w:t>
      </w:r>
      <w:r>
        <w:rPr>
          <w:sz w:val="24"/>
        </w:rPr>
        <w:t>Qwest refers to these as “work-backs.”</w:t>
      </w:r>
    </w:p>
    <w:p w14:paraId="7257E50E" w14:textId="77777777" w:rsidR="00463E44" w:rsidRDefault="00463E44" w:rsidP="00463E44">
      <w:pPr>
        <w:rPr>
          <w:sz w:val="24"/>
        </w:rPr>
      </w:pPr>
    </w:p>
    <w:p w14:paraId="30FB4FA6" w14:textId="77777777" w:rsidR="005A1B24" w:rsidRDefault="00463E44" w:rsidP="00F20864">
      <w:pPr>
        <w:numPr>
          <w:ilvl w:val="1"/>
          <w:numId w:val="42"/>
        </w:numPr>
        <w:rPr>
          <w:sz w:val="24"/>
        </w:rPr>
      </w:pPr>
      <w:r>
        <w:rPr>
          <w:sz w:val="24"/>
        </w:rPr>
        <w:t>Verizon – Contact LNP C</w:t>
      </w:r>
      <w:r w:rsidR="005A1B24">
        <w:rPr>
          <w:sz w:val="24"/>
        </w:rPr>
        <w:t>enters via 800 numbers on the website.</w:t>
      </w:r>
    </w:p>
    <w:p w14:paraId="342B516C" w14:textId="77777777" w:rsidR="00463E44" w:rsidRDefault="00463E44" w:rsidP="00463E44">
      <w:pPr>
        <w:rPr>
          <w:sz w:val="24"/>
        </w:rPr>
      </w:pPr>
    </w:p>
    <w:p w14:paraId="7CDF65F6" w14:textId="77777777" w:rsidR="00463E44" w:rsidRDefault="005A1B24" w:rsidP="00F20864">
      <w:pPr>
        <w:numPr>
          <w:ilvl w:val="1"/>
          <w:numId w:val="42"/>
        </w:numPr>
        <w:rPr>
          <w:sz w:val="24"/>
        </w:rPr>
      </w:pPr>
      <w:r>
        <w:rPr>
          <w:sz w:val="24"/>
        </w:rPr>
        <w:t xml:space="preserve">Sprint – </w:t>
      </w:r>
      <w:r w:rsidR="00463E44">
        <w:rPr>
          <w:sz w:val="24"/>
        </w:rPr>
        <w:t xml:space="preserve">Call </w:t>
      </w:r>
      <w:r>
        <w:rPr>
          <w:sz w:val="24"/>
        </w:rPr>
        <w:t xml:space="preserve">866-835-8648 for </w:t>
      </w:r>
      <w:r w:rsidR="00463E44">
        <w:rPr>
          <w:sz w:val="24"/>
        </w:rPr>
        <w:t xml:space="preserve">a </w:t>
      </w:r>
      <w:r>
        <w:rPr>
          <w:sz w:val="24"/>
        </w:rPr>
        <w:t xml:space="preserve">wireless </w:t>
      </w:r>
      <w:r w:rsidR="00463E44">
        <w:rPr>
          <w:sz w:val="24"/>
        </w:rPr>
        <w:t xml:space="preserve">provider </w:t>
      </w:r>
      <w:r>
        <w:rPr>
          <w:sz w:val="24"/>
        </w:rPr>
        <w:t>that inadvertently ports</w:t>
      </w:r>
      <w:r w:rsidR="00463E44">
        <w:rPr>
          <w:sz w:val="24"/>
        </w:rPr>
        <w:t xml:space="preserve"> from Sprint.  Call </w:t>
      </w:r>
      <w:r>
        <w:rPr>
          <w:sz w:val="24"/>
        </w:rPr>
        <w:t>800-578-8169, Option 6 if a wireline carrier ports from Sprint.</w:t>
      </w:r>
    </w:p>
    <w:p w14:paraId="21578462" w14:textId="77777777" w:rsidR="00463E44" w:rsidRDefault="00463E44" w:rsidP="00463E44">
      <w:pPr>
        <w:rPr>
          <w:sz w:val="24"/>
        </w:rPr>
      </w:pPr>
    </w:p>
    <w:p w14:paraId="357E5A60" w14:textId="77777777" w:rsidR="00463E44" w:rsidRDefault="00463E44" w:rsidP="00F20864">
      <w:pPr>
        <w:numPr>
          <w:ilvl w:val="1"/>
          <w:numId w:val="42"/>
        </w:numPr>
        <w:rPr>
          <w:sz w:val="24"/>
        </w:rPr>
      </w:pPr>
      <w:r>
        <w:rPr>
          <w:sz w:val="24"/>
        </w:rPr>
        <w:t xml:space="preserve">T-Mobile – Call </w:t>
      </w:r>
      <w:r w:rsidR="005A1B24">
        <w:rPr>
          <w:sz w:val="24"/>
        </w:rPr>
        <w:t>877-20</w:t>
      </w:r>
      <w:r>
        <w:rPr>
          <w:sz w:val="24"/>
        </w:rPr>
        <w:t>7-8009.</w:t>
      </w:r>
    </w:p>
    <w:p w14:paraId="4B5DE63F" w14:textId="77777777" w:rsidR="00463E44" w:rsidRDefault="00463E44" w:rsidP="00463E44">
      <w:pPr>
        <w:rPr>
          <w:sz w:val="24"/>
        </w:rPr>
      </w:pPr>
    </w:p>
    <w:p w14:paraId="6C56E2C4" w14:textId="77777777" w:rsidR="00463E44" w:rsidRDefault="00463E44" w:rsidP="00F20864">
      <w:pPr>
        <w:numPr>
          <w:ilvl w:val="1"/>
          <w:numId w:val="42"/>
        </w:numPr>
        <w:rPr>
          <w:sz w:val="24"/>
        </w:rPr>
      </w:pPr>
      <w:r>
        <w:rPr>
          <w:sz w:val="24"/>
        </w:rPr>
        <w:t>Verizon Wireless</w:t>
      </w:r>
      <w:r w:rsidR="005A1B24">
        <w:rPr>
          <w:sz w:val="24"/>
        </w:rPr>
        <w:t xml:space="preserve"> – </w:t>
      </w:r>
      <w:r>
        <w:rPr>
          <w:sz w:val="24"/>
        </w:rPr>
        <w:t xml:space="preserve">call their regular </w:t>
      </w:r>
      <w:smartTag w:uri="urn:schemas-microsoft-com:office:smarttags" w:element="place">
        <w:smartTag w:uri="urn:schemas-microsoft-com:office:smarttags" w:element="PlaceType">
          <w:r>
            <w:rPr>
              <w:sz w:val="24"/>
            </w:rPr>
            <w:t>Port</w:t>
          </w:r>
        </w:smartTag>
        <w:r>
          <w:rPr>
            <w:sz w:val="24"/>
          </w:rPr>
          <w:t xml:space="preserve"> </w:t>
        </w:r>
        <w:smartTag w:uri="urn:schemas-microsoft-com:office:smarttags" w:element="PlaceType">
          <w:r>
            <w:rPr>
              <w:sz w:val="24"/>
            </w:rPr>
            <w:t>Center</w:t>
          </w:r>
        </w:smartTag>
      </w:smartTag>
      <w:r>
        <w:rPr>
          <w:sz w:val="24"/>
        </w:rPr>
        <w:t xml:space="preserve"> at </w:t>
      </w:r>
      <w:r w:rsidR="005A1B24">
        <w:rPr>
          <w:sz w:val="24"/>
        </w:rPr>
        <w:t>8</w:t>
      </w:r>
      <w:r>
        <w:rPr>
          <w:sz w:val="24"/>
        </w:rPr>
        <w:t>00-711-9300</w:t>
      </w:r>
      <w:r w:rsidR="005A1B24">
        <w:rPr>
          <w:sz w:val="24"/>
        </w:rPr>
        <w:t>.</w:t>
      </w:r>
    </w:p>
    <w:p w14:paraId="5C4657E9" w14:textId="77777777" w:rsidR="00463E44" w:rsidRDefault="00463E44" w:rsidP="00463E44">
      <w:pPr>
        <w:rPr>
          <w:sz w:val="24"/>
        </w:rPr>
      </w:pPr>
    </w:p>
    <w:p w14:paraId="11A77644" w14:textId="77777777" w:rsidR="00463E44" w:rsidRDefault="00463E44" w:rsidP="00F20864">
      <w:pPr>
        <w:numPr>
          <w:ilvl w:val="1"/>
          <w:numId w:val="42"/>
        </w:numPr>
        <w:rPr>
          <w:sz w:val="24"/>
        </w:rPr>
      </w:pPr>
      <w:r>
        <w:rPr>
          <w:sz w:val="24"/>
        </w:rPr>
        <w:t xml:space="preserve">Nextel – Call </w:t>
      </w:r>
      <w:r w:rsidR="005A1B24">
        <w:rPr>
          <w:sz w:val="24"/>
        </w:rPr>
        <w:t>877-727-1100</w:t>
      </w:r>
      <w:r>
        <w:rPr>
          <w:sz w:val="24"/>
        </w:rPr>
        <w:t xml:space="preserve">. </w:t>
      </w:r>
      <w:r w:rsidR="005A1B24">
        <w:rPr>
          <w:sz w:val="24"/>
        </w:rPr>
        <w:t xml:space="preserve"> For escalations,</w:t>
      </w:r>
      <w:r>
        <w:rPr>
          <w:sz w:val="24"/>
        </w:rPr>
        <w:t xml:space="preserve"> call</w:t>
      </w:r>
      <w:r w:rsidR="005A1B24">
        <w:rPr>
          <w:sz w:val="24"/>
        </w:rPr>
        <w:t xml:space="preserve"> 972-556-7659.</w:t>
      </w:r>
    </w:p>
    <w:p w14:paraId="6070C267" w14:textId="77777777" w:rsidR="00463E44" w:rsidRDefault="00463E44" w:rsidP="00463E44">
      <w:pPr>
        <w:rPr>
          <w:sz w:val="24"/>
        </w:rPr>
      </w:pPr>
    </w:p>
    <w:p w14:paraId="60DECFFE" w14:textId="77777777" w:rsidR="00463E44" w:rsidRDefault="00463E44" w:rsidP="00F20864">
      <w:pPr>
        <w:numPr>
          <w:ilvl w:val="1"/>
          <w:numId w:val="42"/>
        </w:numPr>
        <w:rPr>
          <w:sz w:val="24"/>
        </w:rPr>
      </w:pPr>
      <w:r>
        <w:rPr>
          <w:sz w:val="24"/>
        </w:rPr>
        <w:t xml:space="preserve">Cingular – </w:t>
      </w:r>
      <w:r w:rsidR="005A1B24">
        <w:rPr>
          <w:sz w:val="24"/>
        </w:rPr>
        <w:t>800 numbers are available</w:t>
      </w:r>
      <w:r>
        <w:rPr>
          <w:sz w:val="24"/>
        </w:rPr>
        <w:t xml:space="preserve"> on their website</w:t>
      </w:r>
      <w:r w:rsidR="005A1B24">
        <w:rPr>
          <w:sz w:val="24"/>
        </w:rPr>
        <w:t>.</w:t>
      </w:r>
    </w:p>
    <w:p w14:paraId="5EDE36A9" w14:textId="77777777" w:rsidR="00463E44" w:rsidRDefault="00463E44" w:rsidP="00463E44">
      <w:pPr>
        <w:rPr>
          <w:sz w:val="24"/>
        </w:rPr>
      </w:pPr>
    </w:p>
    <w:p w14:paraId="0DE3E71C" w14:textId="77777777" w:rsidR="005A1B24" w:rsidRDefault="005A1B24" w:rsidP="00F20864">
      <w:pPr>
        <w:numPr>
          <w:ilvl w:val="1"/>
          <w:numId w:val="42"/>
        </w:numPr>
        <w:rPr>
          <w:sz w:val="24"/>
        </w:rPr>
      </w:pPr>
      <w:r>
        <w:rPr>
          <w:sz w:val="24"/>
        </w:rPr>
        <w:t>ELI – handled thru their maintenance group during off-hours and thru their LNP group during business hours.  Numbers are on website.</w:t>
      </w:r>
    </w:p>
    <w:p w14:paraId="7B25DE5B" w14:textId="77777777" w:rsidR="00D37574" w:rsidRDefault="00D37574" w:rsidP="00D37574">
      <w:pPr>
        <w:rPr>
          <w:sz w:val="24"/>
          <w:u w:val="single"/>
        </w:rPr>
      </w:pPr>
    </w:p>
    <w:p w14:paraId="76D04A4F" w14:textId="77777777" w:rsidR="00D571E8" w:rsidRDefault="00D571E8" w:rsidP="001772A0">
      <w:pPr>
        <w:rPr>
          <w:sz w:val="24"/>
        </w:rPr>
      </w:pPr>
    </w:p>
    <w:p w14:paraId="2FBF9F47" w14:textId="77777777" w:rsidR="0011213B" w:rsidRDefault="00463E44" w:rsidP="0011213B">
      <w:pPr>
        <w:rPr>
          <w:sz w:val="24"/>
        </w:rPr>
      </w:pPr>
      <w:smartTag w:uri="urn:schemas-microsoft-com:office:smarttags" w:element="date">
        <w:smartTagPr>
          <w:attr w:name="Month" w:val="7"/>
          <w:attr w:name="Day" w:val="13"/>
          <w:attr w:name="Year" w:val="2005"/>
        </w:smartTagPr>
        <w:r>
          <w:rPr>
            <w:b/>
            <w:sz w:val="24"/>
            <w:u w:val="single"/>
          </w:rPr>
          <w:t>WEDNESDAY 07/13</w:t>
        </w:r>
        <w:r w:rsidR="0011213B">
          <w:rPr>
            <w:b/>
            <w:sz w:val="24"/>
            <w:u w:val="single"/>
          </w:rPr>
          <w:t>/05</w:t>
        </w:r>
      </w:smartTag>
    </w:p>
    <w:p w14:paraId="654E33E4" w14:textId="77777777" w:rsidR="009B50FD" w:rsidRDefault="00463E44" w:rsidP="009B50FD">
      <w:pPr>
        <w:spacing w:before="160" w:after="80"/>
        <w:rPr>
          <w:sz w:val="24"/>
        </w:rPr>
      </w:pPr>
      <w:r>
        <w:rPr>
          <w:color w:val="000000"/>
          <w:sz w:val="24"/>
        </w:rPr>
        <w:t xml:space="preserve">Wednesday, </w:t>
      </w:r>
      <w:smartTag w:uri="urn:schemas-microsoft-com:office:smarttags" w:element="date">
        <w:smartTagPr>
          <w:attr w:name="Month" w:val="7"/>
          <w:attr w:name="Day" w:val="13"/>
          <w:attr w:name="Year" w:val="2005"/>
        </w:smartTagPr>
        <w:r>
          <w:rPr>
            <w:color w:val="000000"/>
            <w:sz w:val="24"/>
          </w:rPr>
          <w:t>07/13</w:t>
        </w:r>
        <w:r w:rsidR="0011213B">
          <w:rPr>
            <w:color w:val="000000"/>
            <w:sz w:val="24"/>
          </w:rPr>
          <w:t>/05</w:t>
        </w:r>
      </w:smartTag>
      <w:r w:rsidR="0011213B">
        <w:rPr>
          <w:color w:val="000000"/>
          <w:sz w:val="24"/>
        </w:rPr>
        <w:t>, Attendance:</w:t>
      </w:r>
      <w:r w:rsidR="00D37574" w:rsidRPr="00D37574">
        <w:rPr>
          <w:sz w:val="24"/>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9B50FD" w14:paraId="1A7854E4" w14:textId="77777777">
        <w:tblPrEx>
          <w:tblCellMar>
            <w:top w:w="0" w:type="dxa"/>
            <w:bottom w:w="0" w:type="dxa"/>
          </w:tblCellMar>
        </w:tblPrEx>
        <w:trPr>
          <w:trHeight w:val="408"/>
        </w:trPr>
        <w:tc>
          <w:tcPr>
            <w:tcW w:w="1758" w:type="dxa"/>
            <w:shd w:val="solid" w:color="000080" w:fill="FFFFFF"/>
          </w:tcPr>
          <w:p w14:paraId="0429AE83" w14:textId="77777777" w:rsidR="009B50FD" w:rsidRDefault="009B50FD" w:rsidP="005450D3">
            <w:pPr>
              <w:rPr>
                <w:b/>
                <w:color w:val="FFFFFF"/>
              </w:rPr>
            </w:pPr>
            <w:r>
              <w:rPr>
                <w:b/>
                <w:color w:val="FFFFFF"/>
              </w:rPr>
              <w:t>Name</w:t>
            </w:r>
          </w:p>
        </w:tc>
        <w:tc>
          <w:tcPr>
            <w:tcW w:w="2590" w:type="dxa"/>
            <w:shd w:val="solid" w:color="000080" w:fill="FFFFFF"/>
          </w:tcPr>
          <w:p w14:paraId="4E1894A8" w14:textId="77777777" w:rsidR="009B50FD" w:rsidRDefault="009B50FD" w:rsidP="005450D3">
            <w:pPr>
              <w:rPr>
                <w:b/>
                <w:color w:val="FFFFFF"/>
              </w:rPr>
            </w:pPr>
            <w:r>
              <w:rPr>
                <w:b/>
                <w:color w:val="FFFFFF"/>
              </w:rPr>
              <w:t>Company</w:t>
            </w:r>
          </w:p>
        </w:tc>
        <w:tc>
          <w:tcPr>
            <w:tcW w:w="2582" w:type="dxa"/>
            <w:shd w:val="solid" w:color="000080" w:fill="FFFFFF"/>
          </w:tcPr>
          <w:p w14:paraId="200BCC4C" w14:textId="77777777" w:rsidR="009B50FD" w:rsidRDefault="009B50FD" w:rsidP="005450D3">
            <w:pPr>
              <w:rPr>
                <w:b/>
                <w:color w:val="FFFFFF"/>
              </w:rPr>
            </w:pPr>
            <w:r>
              <w:rPr>
                <w:b/>
                <w:color w:val="FFFFFF"/>
              </w:rPr>
              <w:t>Name</w:t>
            </w:r>
          </w:p>
        </w:tc>
        <w:tc>
          <w:tcPr>
            <w:tcW w:w="2610" w:type="dxa"/>
            <w:gridSpan w:val="3"/>
            <w:shd w:val="solid" w:color="000080" w:fill="FFFFFF"/>
          </w:tcPr>
          <w:p w14:paraId="7FA93C39" w14:textId="77777777" w:rsidR="009B50FD" w:rsidRDefault="009B50FD" w:rsidP="005450D3">
            <w:pPr>
              <w:rPr>
                <w:b/>
                <w:color w:val="FFFFFF"/>
              </w:rPr>
            </w:pPr>
            <w:r>
              <w:rPr>
                <w:b/>
                <w:color w:val="FFFFFF"/>
              </w:rPr>
              <w:t>Company</w:t>
            </w:r>
          </w:p>
        </w:tc>
      </w:tr>
      <w:tr w:rsidR="009B50FD" w14:paraId="572C783D" w14:textId="77777777">
        <w:tblPrEx>
          <w:tblCellMar>
            <w:top w:w="0" w:type="dxa"/>
            <w:bottom w:w="0" w:type="dxa"/>
          </w:tblCellMar>
        </w:tblPrEx>
        <w:trPr>
          <w:gridAfter w:val="1"/>
          <w:wAfter w:w="12" w:type="dxa"/>
          <w:trHeight w:val="319"/>
        </w:trPr>
        <w:tc>
          <w:tcPr>
            <w:tcW w:w="1758" w:type="dxa"/>
          </w:tcPr>
          <w:p w14:paraId="155D5DD0" w14:textId="77777777" w:rsidR="009B50FD" w:rsidRDefault="005F4035" w:rsidP="005450D3">
            <w:r>
              <w:t xml:space="preserve">Bob </w:t>
            </w:r>
            <w:proofErr w:type="spellStart"/>
            <w:r>
              <w:t>Frasca</w:t>
            </w:r>
            <w:proofErr w:type="spellEnd"/>
          </w:p>
        </w:tc>
        <w:tc>
          <w:tcPr>
            <w:tcW w:w="2590" w:type="dxa"/>
          </w:tcPr>
          <w:p w14:paraId="39E4A3C5" w14:textId="77777777" w:rsidR="009B50FD" w:rsidRDefault="005F4035" w:rsidP="005450D3">
            <w:r>
              <w:t>AT&amp;T (phone)</w:t>
            </w:r>
          </w:p>
        </w:tc>
        <w:tc>
          <w:tcPr>
            <w:tcW w:w="2590" w:type="dxa"/>
            <w:gridSpan w:val="2"/>
          </w:tcPr>
          <w:p w14:paraId="136B80AE" w14:textId="77777777" w:rsidR="009B50FD" w:rsidRDefault="009B50FD" w:rsidP="005450D3">
            <w:pPr>
              <w:tabs>
                <w:tab w:val="right" w:pos="2116"/>
              </w:tabs>
            </w:pPr>
            <w:r>
              <w:t xml:space="preserve">Dave Garner </w:t>
            </w:r>
          </w:p>
        </w:tc>
        <w:tc>
          <w:tcPr>
            <w:tcW w:w="2590" w:type="dxa"/>
          </w:tcPr>
          <w:p w14:paraId="1E344AF6" w14:textId="77777777" w:rsidR="009B50FD" w:rsidRDefault="009B50FD" w:rsidP="005450D3">
            <w:r>
              <w:t xml:space="preserve">Qwest (phone) </w:t>
            </w:r>
          </w:p>
        </w:tc>
      </w:tr>
      <w:tr w:rsidR="005F4035" w14:paraId="796BB84F" w14:textId="77777777">
        <w:tblPrEx>
          <w:tblCellMar>
            <w:top w:w="0" w:type="dxa"/>
            <w:bottom w:w="0" w:type="dxa"/>
          </w:tblCellMar>
        </w:tblPrEx>
        <w:trPr>
          <w:gridAfter w:val="1"/>
          <w:wAfter w:w="12" w:type="dxa"/>
          <w:trHeight w:val="319"/>
        </w:trPr>
        <w:tc>
          <w:tcPr>
            <w:tcW w:w="1758" w:type="dxa"/>
          </w:tcPr>
          <w:p w14:paraId="600D90D4" w14:textId="77777777" w:rsidR="005F4035" w:rsidRDefault="005F4035" w:rsidP="005450D3">
            <w:r>
              <w:t>Ron Steen</w:t>
            </w:r>
          </w:p>
        </w:tc>
        <w:tc>
          <w:tcPr>
            <w:tcW w:w="2590" w:type="dxa"/>
          </w:tcPr>
          <w:p w14:paraId="0379F899" w14:textId="77777777" w:rsidR="005F4035" w:rsidRDefault="005F4035" w:rsidP="005450D3">
            <w:r>
              <w:t>BellSouth</w:t>
            </w:r>
          </w:p>
        </w:tc>
        <w:tc>
          <w:tcPr>
            <w:tcW w:w="2590" w:type="dxa"/>
            <w:gridSpan w:val="2"/>
          </w:tcPr>
          <w:p w14:paraId="7942C86A" w14:textId="77777777" w:rsidR="005F4035" w:rsidRDefault="005F4035" w:rsidP="005450D3">
            <w:pPr>
              <w:tabs>
                <w:tab w:val="right" w:pos="2116"/>
              </w:tabs>
            </w:pPr>
            <w:r>
              <w:t>David Taylor</w:t>
            </w:r>
          </w:p>
        </w:tc>
        <w:tc>
          <w:tcPr>
            <w:tcW w:w="2590" w:type="dxa"/>
          </w:tcPr>
          <w:p w14:paraId="120F8B9D" w14:textId="77777777" w:rsidR="005F4035" w:rsidRDefault="005F4035" w:rsidP="005450D3">
            <w:r>
              <w:t>SBC</w:t>
            </w:r>
          </w:p>
        </w:tc>
      </w:tr>
      <w:tr w:rsidR="005F4035" w14:paraId="3C91592F" w14:textId="77777777">
        <w:tblPrEx>
          <w:tblCellMar>
            <w:top w:w="0" w:type="dxa"/>
            <w:bottom w:w="0" w:type="dxa"/>
          </w:tblCellMar>
        </w:tblPrEx>
        <w:trPr>
          <w:gridAfter w:val="1"/>
          <w:wAfter w:w="12" w:type="dxa"/>
          <w:trHeight w:val="319"/>
        </w:trPr>
        <w:tc>
          <w:tcPr>
            <w:tcW w:w="1758" w:type="dxa"/>
          </w:tcPr>
          <w:p w14:paraId="348AAA55" w14:textId="77777777" w:rsidR="005F4035" w:rsidRDefault="005F4035" w:rsidP="005450D3">
            <w:r>
              <w:t>Dave Cochran</w:t>
            </w:r>
          </w:p>
        </w:tc>
        <w:tc>
          <w:tcPr>
            <w:tcW w:w="2590" w:type="dxa"/>
          </w:tcPr>
          <w:p w14:paraId="46B54DA1" w14:textId="77777777" w:rsidR="005F4035" w:rsidRDefault="005F4035" w:rsidP="005450D3">
            <w:r>
              <w:t>BellSouth</w:t>
            </w:r>
          </w:p>
        </w:tc>
        <w:tc>
          <w:tcPr>
            <w:tcW w:w="2590" w:type="dxa"/>
            <w:gridSpan w:val="2"/>
          </w:tcPr>
          <w:p w14:paraId="346FEFA8" w14:textId="77777777" w:rsidR="005F4035" w:rsidRDefault="005F4035" w:rsidP="005450D3">
            <w:r>
              <w:t>Cindi Jones</w:t>
            </w:r>
          </w:p>
        </w:tc>
        <w:tc>
          <w:tcPr>
            <w:tcW w:w="2590" w:type="dxa"/>
          </w:tcPr>
          <w:p w14:paraId="4549D586" w14:textId="77777777" w:rsidR="005F4035" w:rsidRDefault="005F4035" w:rsidP="005450D3">
            <w:r>
              <w:t>Sprint (phone)</w:t>
            </w:r>
          </w:p>
        </w:tc>
      </w:tr>
      <w:tr w:rsidR="005F4035" w14:paraId="7335F610" w14:textId="77777777">
        <w:tblPrEx>
          <w:tblCellMar>
            <w:top w:w="0" w:type="dxa"/>
            <w:bottom w:w="0" w:type="dxa"/>
          </w:tblCellMar>
        </w:tblPrEx>
        <w:trPr>
          <w:gridAfter w:val="1"/>
          <w:wAfter w:w="12" w:type="dxa"/>
          <w:trHeight w:val="319"/>
        </w:trPr>
        <w:tc>
          <w:tcPr>
            <w:tcW w:w="1758" w:type="dxa"/>
          </w:tcPr>
          <w:p w14:paraId="2F17424E" w14:textId="77777777" w:rsidR="005F4035" w:rsidRDefault="005F4035" w:rsidP="005450D3">
            <w:r>
              <w:t>Marian Hearn</w:t>
            </w:r>
          </w:p>
        </w:tc>
        <w:tc>
          <w:tcPr>
            <w:tcW w:w="2590" w:type="dxa"/>
          </w:tcPr>
          <w:p w14:paraId="2A578932" w14:textId="77777777" w:rsidR="005F4035" w:rsidRDefault="005F4035" w:rsidP="005450D3">
            <w:r>
              <w:t>Canadian LNP Consortium</w:t>
            </w:r>
          </w:p>
        </w:tc>
        <w:tc>
          <w:tcPr>
            <w:tcW w:w="2590" w:type="dxa"/>
            <w:gridSpan w:val="2"/>
          </w:tcPr>
          <w:p w14:paraId="7B371B5A" w14:textId="77777777" w:rsidR="005F4035" w:rsidRDefault="005F4035" w:rsidP="005450D3">
            <w:r>
              <w:t>Jeff Adrian</w:t>
            </w:r>
          </w:p>
        </w:tc>
        <w:tc>
          <w:tcPr>
            <w:tcW w:w="2590" w:type="dxa"/>
          </w:tcPr>
          <w:p w14:paraId="0C2143E2" w14:textId="77777777" w:rsidR="005F4035" w:rsidRDefault="005F4035" w:rsidP="005450D3">
            <w:r>
              <w:t>Sprint</w:t>
            </w:r>
          </w:p>
        </w:tc>
      </w:tr>
      <w:tr w:rsidR="005F4035" w14:paraId="226F0B7A" w14:textId="77777777">
        <w:tblPrEx>
          <w:tblCellMar>
            <w:top w:w="0" w:type="dxa"/>
            <w:bottom w:w="0" w:type="dxa"/>
          </w:tblCellMar>
        </w:tblPrEx>
        <w:trPr>
          <w:gridAfter w:val="1"/>
          <w:wAfter w:w="12" w:type="dxa"/>
          <w:trHeight w:val="319"/>
        </w:trPr>
        <w:tc>
          <w:tcPr>
            <w:tcW w:w="1758" w:type="dxa"/>
          </w:tcPr>
          <w:p w14:paraId="782DB028" w14:textId="77777777" w:rsidR="005F4035" w:rsidRDefault="005F4035" w:rsidP="005450D3">
            <w:r>
              <w:t>Michelle Gwaltney</w:t>
            </w:r>
          </w:p>
        </w:tc>
        <w:tc>
          <w:tcPr>
            <w:tcW w:w="2590" w:type="dxa"/>
          </w:tcPr>
          <w:p w14:paraId="0BCBE18D" w14:textId="77777777" w:rsidR="005F4035" w:rsidRDefault="005F4035" w:rsidP="005450D3">
            <w:r>
              <w:t>Cingular (phone)</w:t>
            </w:r>
          </w:p>
        </w:tc>
        <w:tc>
          <w:tcPr>
            <w:tcW w:w="2590" w:type="dxa"/>
            <w:gridSpan w:val="2"/>
          </w:tcPr>
          <w:p w14:paraId="27988ACF" w14:textId="77777777" w:rsidR="005F4035" w:rsidRDefault="005F4035" w:rsidP="005450D3">
            <w:r>
              <w:t>Susan Tiffany</w:t>
            </w:r>
          </w:p>
        </w:tc>
        <w:tc>
          <w:tcPr>
            <w:tcW w:w="2590" w:type="dxa"/>
          </w:tcPr>
          <w:p w14:paraId="2211DD99" w14:textId="77777777" w:rsidR="005F4035" w:rsidRDefault="005F4035" w:rsidP="005450D3">
            <w:r>
              <w:t>Sprint (phone)</w:t>
            </w:r>
          </w:p>
        </w:tc>
      </w:tr>
      <w:tr w:rsidR="005F4035" w14:paraId="3948392A" w14:textId="77777777">
        <w:tblPrEx>
          <w:tblCellMar>
            <w:top w:w="0" w:type="dxa"/>
            <w:bottom w:w="0" w:type="dxa"/>
          </w:tblCellMar>
        </w:tblPrEx>
        <w:trPr>
          <w:gridAfter w:val="1"/>
          <w:wAfter w:w="12" w:type="dxa"/>
          <w:trHeight w:val="319"/>
        </w:trPr>
        <w:tc>
          <w:tcPr>
            <w:tcW w:w="1758" w:type="dxa"/>
          </w:tcPr>
          <w:p w14:paraId="19181972" w14:textId="77777777" w:rsidR="005F4035" w:rsidRDefault="005F4035" w:rsidP="005450D3">
            <w:r>
              <w:t>Renee Dillon</w:t>
            </w:r>
          </w:p>
        </w:tc>
        <w:tc>
          <w:tcPr>
            <w:tcW w:w="2590" w:type="dxa"/>
          </w:tcPr>
          <w:p w14:paraId="4C94E0E3" w14:textId="77777777" w:rsidR="005F4035" w:rsidRDefault="005F4035" w:rsidP="005450D3">
            <w:r>
              <w:t>Cingular</w:t>
            </w:r>
          </w:p>
        </w:tc>
        <w:tc>
          <w:tcPr>
            <w:tcW w:w="2590" w:type="dxa"/>
            <w:gridSpan w:val="2"/>
          </w:tcPr>
          <w:p w14:paraId="06844055" w14:textId="77777777" w:rsidR="005F4035" w:rsidRDefault="005F4035" w:rsidP="005450D3">
            <w:r>
              <w:t>Steve Moore</w:t>
            </w:r>
          </w:p>
        </w:tc>
        <w:tc>
          <w:tcPr>
            <w:tcW w:w="2590" w:type="dxa"/>
          </w:tcPr>
          <w:p w14:paraId="1AA4A485" w14:textId="77777777" w:rsidR="005F4035" w:rsidRDefault="005F4035" w:rsidP="005450D3">
            <w:r>
              <w:t>Sprint</w:t>
            </w:r>
          </w:p>
        </w:tc>
      </w:tr>
      <w:tr w:rsidR="005F4035" w14:paraId="41AA98BA" w14:textId="77777777">
        <w:tblPrEx>
          <w:tblCellMar>
            <w:top w:w="0" w:type="dxa"/>
            <w:bottom w:w="0" w:type="dxa"/>
          </w:tblCellMar>
        </w:tblPrEx>
        <w:trPr>
          <w:gridAfter w:val="1"/>
          <w:wAfter w:w="12" w:type="dxa"/>
          <w:trHeight w:val="319"/>
        </w:trPr>
        <w:tc>
          <w:tcPr>
            <w:tcW w:w="1758" w:type="dxa"/>
          </w:tcPr>
          <w:p w14:paraId="22C5D89A" w14:textId="77777777" w:rsidR="005F4035" w:rsidRDefault="005F4035" w:rsidP="005450D3">
            <w:r>
              <w:t xml:space="preserve">Monica </w:t>
            </w:r>
            <w:proofErr w:type="spellStart"/>
            <w:r>
              <w:t>Dahmen</w:t>
            </w:r>
            <w:proofErr w:type="spellEnd"/>
          </w:p>
        </w:tc>
        <w:tc>
          <w:tcPr>
            <w:tcW w:w="2590" w:type="dxa"/>
          </w:tcPr>
          <w:p w14:paraId="1B134558" w14:textId="77777777" w:rsidR="005F4035" w:rsidRDefault="005F4035" w:rsidP="005450D3">
            <w:r>
              <w:t>Cox (phone)</w:t>
            </w:r>
          </w:p>
        </w:tc>
        <w:tc>
          <w:tcPr>
            <w:tcW w:w="2590" w:type="dxa"/>
            <w:gridSpan w:val="2"/>
          </w:tcPr>
          <w:p w14:paraId="4D57F9B0" w14:textId="77777777" w:rsidR="005F4035" w:rsidRDefault="005F4035" w:rsidP="005450D3">
            <w:r>
              <w:t>Rob Smith</w:t>
            </w:r>
          </w:p>
        </w:tc>
        <w:tc>
          <w:tcPr>
            <w:tcW w:w="2590" w:type="dxa"/>
          </w:tcPr>
          <w:p w14:paraId="4312C209" w14:textId="77777777" w:rsidR="005F4035" w:rsidRDefault="005F4035" w:rsidP="005450D3">
            <w:r>
              <w:t>Syniverse</w:t>
            </w:r>
          </w:p>
        </w:tc>
      </w:tr>
      <w:tr w:rsidR="005F4035" w14:paraId="57DFB173" w14:textId="77777777">
        <w:tblPrEx>
          <w:tblCellMar>
            <w:top w:w="0" w:type="dxa"/>
            <w:bottom w:w="0" w:type="dxa"/>
          </w:tblCellMar>
        </w:tblPrEx>
        <w:trPr>
          <w:gridAfter w:val="1"/>
          <w:wAfter w:w="12" w:type="dxa"/>
          <w:trHeight w:val="319"/>
        </w:trPr>
        <w:tc>
          <w:tcPr>
            <w:tcW w:w="1758" w:type="dxa"/>
          </w:tcPr>
          <w:p w14:paraId="48B20005" w14:textId="77777777" w:rsidR="005F4035" w:rsidRDefault="005F4035" w:rsidP="005450D3">
            <w:r>
              <w:t>Jean Anthony</w:t>
            </w:r>
          </w:p>
        </w:tc>
        <w:tc>
          <w:tcPr>
            <w:tcW w:w="2590" w:type="dxa"/>
          </w:tcPr>
          <w:p w14:paraId="6FB7A198" w14:textId="77777777" w:rsidR="005F4035" w:rsidRDefault="005F4035" w:rsidP="005450D3">
            <w:r>
              <w:t>Evolving Systems</w:t>
            </w:r>
          </w:p>
        </w:tc>
        <w:tc>
          <w:tcPr>
            <w:tcW w:w="2590" w:type="dxa"/>
            <w:gridSpan w:val="2"/>
          </w:tcPr>
          <w:p w14:paraId="72BF45FE" w14:textId="77777777" w:rsidR="005F4035" w:rsidRDefault="005F4035" w:rsidP="005450D3">
            <w:r>
              <w:t xml:space="preserve">Pat White </w:t>
            </w:r>
          </w:p>
        </w:tc>
        <w:tc>
          <w:tcPr>
            <w:tcW w:w="2590" w:type="dxa"/>
          </w:tcPr>
          <w:p w14:paraId="2EED1231" w14:textId="77777777" w:rsidR="005F4035" w:rsidRDefault="005F4035" w:rsidP="005450D3">
            <w:r>
              <w:t>Telcordia (phone)</w:t>
            </w:r>
          </w:p>
        </w:tc>
      </w:tr>
      <w:tr w:rsidR="005F4035" w14:paraId="3C6D90A2" w14:textId="77777777">
        <w:tblPrEx>
          <w:tblCellMar>
            <w:top w:w="0" w:type="dxa"/>
            <w:bottom w:w="0" w:type="dxa"/>
          </w:tblCellMar>
        </w:tblPrEx>
        <w:trPr>
          <w:gridAfter w:val="1"/>
          <w:wAfter w:w="12" w:type="dxa"/>
          <w:trHeight w:val="319"/>
        </w:trPr>
        <w:tc>
          <w:tcPr>
            <w:tcW w:w="1758" w:type="dxa"/>
          </w:tcPr>
          <w:p w14:paraId="3BA765D7" w14:textId="77777777" w:rsidR="005F4035" w:rsidRDefault="005F4035" w:rsidP="005450D3">
            <w:r>
              <w:t>Pascale Lacroix</w:t>
            </w:r>
          </w:p>
        </w:tc>
        <w:tc>
          <w:tcPr>
            <w:tcW w:w="2590" w:type="dxa"/>
          </w:tcPr>
          <w:p w14:paraId="1FFAB383" w14:textId="77777777" w:rsidR="005F4035" w:rsidRDefault="005F4035" w:rsidP="005450D3">
            <w:r>
              <w:t>Fido Solutions</w:t>
            </w:r>
          </w:p>
        </w:tc>
        <w:tc>
          <w:tcPr>
            <w:tcW w:w="2590" w:type="dxa"/>
            <w:gridSpan w:val="2"/>
          </w:tcPr>
          <w:p w14:paraId="6FC56A39" w14:textId="77777777" w:rsidR="005F4035" w:rsidRDefault="005F4035" w:rsidP="005450D3">
            <w:r>
              <w:t>Adam Newman</w:t>
            </w:r>
          </w:p>
        </w:tc>
        <w:tc>
          <w:tcPr>
            <w:tcW w:w="2590" w:type="dxa"/>
          </w:tcPr>
          <w:p w14:paraId="03891169" w14:textId="77777777" w:rsidR="005F4035" w:rsidRDefault="005F4035" w:rsidP="005450D3">
            <w:r>
              <w:t>Telcordia (phone)</w:t>
            </w:r>
          </w:p>
        </w:tc>
      </w:tr>
      <w:tr w:rsidR="005F4035" w14:paraId="6102E72C" w14:textId="77777777">
        <w:tblPrEx>
          <w:tblCellMar>
            <w:top w:w="0" w:type="dxa"/>
            <w:bottom w:w="0" w:type="dxa"/>
          </w:tblCellMar>
        </w:tblPrEx>
        <w:trPr>
          <w:gridAfter w:val="1"/>
          <w:wAfter w:w="12" w:type="dxa"/>
          <w:trHeight w:val="319"/>
        </w:trPr>
        <w:tc>
          <w:tcPr>
            <w:tcW w:w="1758" w:type="dxa"/>
          </w:tcPr>
          <w:p w14:paraId="52526620" w14:textId="77777777" w:rsidR="005F4035" w:rsidRDefault="005F4035" w:rsidP="005450D3">
            <w:r>
              <w:t>Syed Saifullah</w:t>
            </w:r>
          </w:p>
        </w:tc>
        <w:tc>
          <w:tcPr>
            <w:tcW w:w="2590" w:type="dxa"/>
          </w:tcPr>
          <w:p w14:paraId="3E24BA35" w14:textId="77777777" w:rsidR="005F4035" w:rsidRDefault="005F4035" w:rsidP="005450D3">
            <w:proofErr w:type="spellStart"/>
            <w:r>
              <w:t>NeuStar</w:t>
            </w:r>
            <w:proofErr w:type="spellEnd"/>
          </w:p>
        </w:tc>
        <w:tc>
          <w:tcPr>
            <w:tcW w:w="2590" w:type="dxa"/>
            <w:gridSpan w:val="2"/>
          </w:tcPr>
          <w:p w14:paraId="22086244" w14:textId="77777777" w:rsidR="005F4035" w:rsidRDefault="005F4035" w:rsidP="005450D3">
            <w:r>
              <w:t>Paula Jordan</w:t>
            </w:r>
          </w:p>
        </w:tc>
        <w:tc>
          <w:tcPr>
            <w:tcW w:w="2590" w:type="dxa"/>
          </w:tcPr>
          <w:p w14:paraId="36AE8A78" w14:textId="77777777" w:rsidR="005F4035" w:rsidRDefault="005F4035" w:rsidP="005450D3">
            <w:r>
              <w:t>T-Mobile</w:t>
            </w:r>
          </w:p>
        </w:tc>
      </w:tr>
      <w:tr w:rsidR="005F4035" w14:paraId="5896B3F0" w14:textId="77777777">
        <w:tblPrEx>
          <w:tblCellMar>
            <w:top w:w="0" w:type="dxa"/>
            <w:bottom w:w="0" w:type="dxa"/>
          </w:tblCellMar>
        </w:tblPrEx>
        <w:trPr>
          <w:gridAfter w:val="1"/>
          <w:wAfter w:w="12" w:type="dxa"/>
          <w:trHeight w:val="319"/>
        </w:trPr>
        <w:tc>
          <w:tcPr>
            <w:tcW w:w="1758" w:type="dxa"/>
          </w:tcPr>
          <w:p w14:paraId="476B6B0F" w14:textId="77777777" w:rsidR="005F4035" w:rsidRDefault="005F4035" w:rsidP="005450D3">
            <w:r>
              <w:t>Shannon Sevigny</w:t>
            </w:r>
          </w:p>
        </w:tc>
        <w:tc>
          <w:tcPr>
            <w:tcW w:w="2590" w:type="dxa"/>
          </w:tcPr>
          <w:p w14:paraId="7EF703C0" w14:textId="77777777" w:rsidR="005F4035" w:rsidRDefault="005F4035" w:rsidP="005450D3">
            <w:proofErr w:type="spellStart"/>
            <w:r>
              <w:t>NeuStar</w:t>
            </w:r>
            <w:proofErr w:type="spellEnd"/>
            <w:r>
              <w:t xml:space="preserve"> Pooling (phone)</w:t>
            </w:r>
          </w:p>
        </w:tc>
        <w:tc>
          <w:tcPr>
            <w:tcW w:w="2590" w:type="dxa"/>
            <w:gridSpan w:val="2"/>
          </w:tcPr>
          <w:p w14:paraId="6557CCC4" w14:textId="77777777" w:rsidR="005F4035" w:rsidRDefault="005F4035" w:rsidP="005450D3">
            <w:r>
              <w:t>Frank Reed</w:t>
            </w:r>
          </w:p>
        </w:tc>
        <w:tc>
          <w:tcPr>
            <w:tcW w:w="2590" w:type="dxa"/>
          </w:tcPr>
          <w:p w14:paraId="74576A52" w14:textId="77777777" w:rsidR="005F4035" w:rsidRDefault="005F4035" w:rsidP="005450D3">
            <w:r>
              <w:t>T-Mobile</w:t>
            </w:r>
          </w:p>
        </w:tc>
      </w:tr>
      <w:tr w:rsidR="005F4035" w14:paraId="087120ED" w14:textId="77777777">
        <w:tblPrEx>
          <w:tblCellMar>
            <w:top w:w="0" w:type="dxa"/>
            <w:bottom w:w="0" w:type="dxa"/>
          </w:tblCellMar>
        </w:tblPrEx>
        <w:trPr>
          <w:gridAfter w:val="1"/>
          <w:wAfter w:w="12" w:type="dxa"/>
          <w:trHeight w:val="319"/>
        </w:trPr>
        <w:tc>
          <w:tcPr>
            <w:tcW w:w="1758" w:type="dxa"/>
          </w:tcPr>
          <w:p w14:paraId="2881EA9C" w14:textId="77777777" w:rsidR="005F4035" w:rsidRDefault="005F4035" w:rsidP="005450D3">
            <w:r>
              <w:t>Jim Rooks</w:t>
            </w:r>
          </w:p>
        </w:tc>
        <w:tc>
          <w:tcPr>
            <w:tcW w:w="2590" w:type="dxa"/>
          </w:tcPr>
          <w:p w14:paraId="1B123625" w14:textId="77777777" w:rsidR="005F4035" w:rsidRDefault="005F4035" w:rsidP="005450D3">
            <w:proofErr w:type="spellStart"/>
            <w:r>
              <w:t>NeuStar</w:t>
            </w:r>
            <w:proofErr w:type="spellEnd"/>
            <w:r>
              <w:t xml:space="preserve"> </w:t>
            </w:r>
          </w:p>
        </w:tc>
        <w:tc>
          <w:tcPr>
            <w:tcW w:w="2590" w:type="dxa"/>
            <w:gridSpan w:val="2"/>
          </w:tcPr>
          <w:p w14:paraId="24B3EA42" w14:textId="77777777" w:rsidR="005F4035" w:rsidRDefault="005F4035" w:rsidP="005450D3">
            <w:r>
              <w:t>Maggie Lee</w:t>
            </w:r>
          </w:p>
        </w:tc>
        <w:tc>
          <w:tcPr>
            <w:tcW w:w="2590" w:type="dxa"/>
          </w:tcPr>
          <w:p w14:paraId="252E9E06" w14:textId="77777777" w:rsidR="005F4035" w:rsidRDefault="005F4035" w:rsidP="005450D3">
            <w:r>
              <w:t>VeriSign</w:t>
            </w:r>
          </w:p>
        </w:tc>
      </w:tr>
      <w:tr w:rsidR="005F4035" w14:paraId="158A77E4" w14:textId="77777777">
        <w:tblPrEx>
          <w:tblCellMar>
            <w:top w:w="0" w:type="dxa"/>
            <w:bottom w:w="0" w:type="dxa"/>
          </w:tblCellMar>
        </w:tblPrEx>
        <w:trPr>
          <w:gridAfter w:val="1"/>
          <w:wAfter w:w="12" w:type="dxa"/>
          <w:trHeight w:val="319"/>
        </w:trPr>
        <w:tc>
          <w:tcPr>
            <w:tcW w:w="1758" w:type="dxa"/>
          </w:tcPr>
          <w:p w14:paraId="7708E848" w14:textId="77777777" w:rsidR="005F4035" w:rsidRDefault="005F4035" w:rsidP="005450D3">
            <w:r>
              <w:t>John Nakamura</w:t>
            </w:r>
          </w:p>
        </w:tc>
        <w:tc>
          <w:tcPr>
            <w:tcW w:w="2590" w:type="dxa"/>
          </w:tcPr>
          <w:p w14:paraId="2BC3F73C" w14:textId="77777777" w:rsidR="005F4035" w:rsidRDefault="005F4035" w:rsidP="005450D3">
            <w:proofErr w:type="spellStart"/>
            <w:r>
              <w:t>NeuStar</w:t>
            </w:r>
            <w:proofErr w:type="spellEnd"/>
            <w:r>
              <w:t xml:space="preserve"> </w:t>
            </w:r>
          </w:p>
        </w:tc>
        <w:tc>
          <w:tcPr>
            <w:tcW w:w="2590" w:type="dxa"/>
            <w:gridSpan w:val="2"/>
          </w:tcPr>
          <w:p w14:paraId="17F093FD" w14:textId="77777777" w:rsidR="005F4035" w:rsidRDefault="005F4035" w:rsidP="005450D3">
            <w:r>
              <w:t>Earl Scott</w:t>
            </w:r>
          </w:p>
        </w:tc>
        <w:tc>
          <w:tcPr>
            <w:tcW w:w="2590" w:type="dxa"/>
          </w:tcPr>
          <w:p w14:paraId="036A0690" w14:textId="77777777" w:rsidR="005F4035" w:rsidRDefault="005F4035" w:rsidP="005450D3">
            <w:r>
              <w:t>Verizon (phone)</w:t>
            </w:r>
          </w:p>
        </w:tc>
      </w:tr>
      <w:tr w:rsidR="005F4035" w14:paraId="2FCD1449" w14:textId="77777777">
        <w:tblPrEx>
          <w:tblCellMar>
            <w:top w:w="0" w:type="dxa"/>
            <w:bottom w:w="0" w:type="dxa"/>
          </w:tblCellMar>
        </w:tblPrEx>
        <w:trPr>
          <w:gridAfter w:val="1"/>
          <w:wAfter w:w="12" w:type="dxa"/>
          <w:trHeight w:val="319"/>
        </w:trPr>
        <w:tc>
          <w:tcPr>
            <w:tcW w:w="1758" w:type="dxa"/>
          </w:tcPr>
          <w:p w14:paraId="7C26146E" w14:textId="77777777" w:rsidR="005F4035" w:rsidRDefault="005F4035" w:rsidP="005450D3">
            <w:r>
              <w:t xml:space="preserve">Stephen </w:t>
            </w:r>
            <w:proofErr w:type="spellStart"/>
            <w:r>
              <w:t>Addicks</w:t>
            </w:r>
            <w:proofErr w:type="spellEnd"/>
          </w:p>
        </w:tc>
        <w:tc>
          <w:tcPr>
            <w:tcW w:w="2590" w:type="dxa"/>
          </w:tcPr>
          <w:p w14:paraId="5BEABF6A" w14:textId="77777777" w:rsidR="005F4035" w:rsidRDefault="005F4035" w:rsidP="005450D3">
            <w:proofErr w:type="spellStart"/>
            <w:r>
              <w:t>NeuStar</w:t>
            </w:r>
            <w:proofErr w:type="spellEnd"/>
            <w:r>
              <w:t xml:space="preserve"> </w:t>
            </w:r>
          </w:p>
        </w:tc>
        <w:tc>
          <w:tcPr>
            <w:tcW w:w="2590" w:type="dxa"/>
            <w:gridSpan w:val="2"/>
          </w:tcPr>
          <w:p w14:paraId="57BE1E4C" w14:textId="77777777" w:rsidR="005F4035" w:rsidRDefault="005F4035" w:rsidP="005450D3">
            <w:smartTag w:uri="urn:schemas-microsoft-com:office:smarttags" w:element="place">
              <w:smartTag w:uri="urn:schemas-microsoft-com:office:smarttags" w:element="City">
                <w:r>
                  <w:t>Gary</w:t>
                </w:r>
              </w:smartTag>
            </w:smartTag>
            <w:r>
              <w:t xml:space="preserve"> Sacra</w:t>
            </w:r>
          </w:p>
        </w:tc>
        <w:tc>
          <w:tcPr>
            <w:tcW w:w="2590" w:type="dxa"/>
          </w:tcPr>
          <w:p w14:paraId="339D2CD1" w14:textId="77777777" w:rsidR="005F4035" w:rsidRDefault="005F4035" w:rsidP="005450D3">
            <w:r>
              <w:t>Verizon</w:t>
            </w:r>
          </w:p>
        </w:tc>
      </w:tr>
      <w:tr w:rsidR="005F4035" w14:paraId="0AD9C1C9" w14:textId="77777777">
        <w:tblPrEx>
          <w:tblCellMar>
            <w:top w:w="0" w:type="dxa"/>
            <w:bottom w:w="0" w:type="dxa"/>
          </w:tblCellMar>
        </w:tblPrEx>
        <w:trPr>
          <w:gridAfter w:val="1"/>
          <w:wAfter w:w="12" w:type="dxa"/>
          <w:trHeight w:val="319"/>
        </w:trPr>
        <w:tc>
          <w:tcPr>
            <w:tcW w:w="1758" w:type="dxa"/>
          </w:tcPr>
          <w:p w14:paraId="698FFD7F" w14:textId="77777777" w:rsidR="005F4035" w:rsidRDefault="005F4035" w:rsidP="005450D3">
            <w:r>
              <w:t>Marcel Champagne</w:t>
            </w:r>
          </w:p>
        </w:tc>
        <w:tc>
          <w:tcPr>
            <w:tcW w:w="2590" w:type="dxa"/>
          </w:tcPr>
          <w:p w14:paraId="53FCEE31" w14:textId="77777777" w:rsidR="005F4035" w:rsidRDefault="005F4035" w:rsidP="005450D3">
            <w:proofErr w:type="spellStart"/>
            <w:r>
              <w:t>NeuStar</w:t>
            </w:r>
            <w:proofErr w:type="spellEnd"/>
          </w:p>
        </w:tc>
        <w:tc>
          <w:tcPr>
            <w:tcW w:w="2590" w:type="dxa"/>
            <w:gridSpan w:val="2"/>
          </w:tcPr>
          <w:p w14:paraId="294AADB6" w14:textId="77777777" w:rsidR="005F4035" w:rsidRDefault="005F4035" w:rsidP="005450D3">
            <w:r>
              <w:t>Sara Hooker</w:t>
            </w:r>
          </w:p>
        </w:tc>
        <w:tc>
          <w:tcPr>
            <w:tcW w:w="2590" w:type="dxa"/>
          </w:tcPr>
          <w:p w14:paraId="30F6E5C7" w14:textId="77777777" w:rsidR="005F4035" w:rsidRDefault="005F4035" w:rsidP="005450D3">
            <w:r>
              <w:t>Verizon Wireless</w:t>
            </w:r>
          </w:p>
        </w:tc>
      </w:tr>
      <w:tr w:rsidR="005F4035" w14:paraId="1CC140A2" w14:textId="77777777">
        <w:tblPrEx>
          <w:tblCellMar>
            <w:top w:w="0" w:type="dxa"/>
            <w:bottom w:w="0" w:type="dxa"/>
          </w:tblCellMar>
        </w:tblPrEx>
        <w:trPr>
          <w:gridAfter w:val="1"/>
          <w:wAfter w:w="12" w:type="dxa"/>
          <w:trHeight w:val="319"/>
        </w:trPr>
        <w:tc>
          <w:tcPr>
            <w:tcW w:w="1758" w:type="dxa"/>
          </w:tcPr>
          <w:p w14:paraId="5EEC023A" w14:textId="77777777" w:rsidR="005F4035" w:rsidRDefault="005F4035" w:rsidP="005450D3">
            <w:pPr>
              <w:tabs>
                <w:tab w:val="right" w:pos="2116"/>
              </w:tabs>
            </w:pPr>
            <w:r>
              <w:t xml:space="preserve">Paul </w:t>
            </w:r>
            <w:proofErr w:type="spellStart"/>
            <w:r>
              <w:t>LaGattuta</w:t>
            </w:r>
            <w:proofErr w:type="spellEnd"/>
          </w:p>
        </w:tc>
        <w:tc>
          <w:tcPr>
            <w:tcW w:w="2590" w:type="dxa"/>
          </w:tcPr>
          <w:p w14:paraId="1F1E4C7B" w14:textId="77777777" w:rsidR="005F4035" w:rsidRDefault="005F4035" w:rsidP="005450D3">
            <w:proofErr w:type="spellStart"/>
            <w:r>
              <w:t>NeuStar</w:t>
            </w:r>
            <w:proofErr w:type="spellEnd"/>
          </w:p>
        </w:tc>
        <w:tc>
          <w:tcPr>
            <w:tcW w:w="2590" w:type="dxa"/>
            <w:gridSpan w:val="2"/>
          </w:tcPr>
          <w:p w14:paraId="6868C341" w14:textId="77777777" w:rsidR="005F4035" w:rsidRDefault="005F4035" w:rsidP="005450D3">
            <w:r>
              <w:t>Deborah Tucker</w:t>
            </w:r>
          </w:p>
        </w:tc>
        <w:tc>
          <w:tcPr>
            <w:tcW w:w="2590" w:type="dxa"/>
          </w:tcPr>
          <w:p w14:paraId="161773C6" w14:textId="77777777" w:rsidR="005F4035" w:rsidRDefault="005F4035" w:rsidP="005450D3">
            <w:r>
              <w:t>Verizon Wireless</w:t>
            </w:r>
          </w:p>
        </w:tc>
      </w:tr>
      <w:tr w:rsidR="005F4035" w14:paraId="52E61C48" w14:textId="77777777">
        <w:tblPrEx>
          <w:tblCellMar>
            <w:top w:w="0" w:type="dxa"/>
            <w:bottom w:w="0" w:type="dxa"/>
          </w:tblCellMar>
        </w:tblPrEx>
        <w:trPr>
          <w:gridAfter w:val="1"/>
          <w:wAfter w:w="12" w:type="dxa"/>
          <w:trHeight w:val="319"/>
        </w:trPr>
        <w:tc>
          <w:tcPr>
            <w:tcW w:w="1758" w:type="dxa"/>
          </w:tcPr>
          <w:p w14:paraId="3CD94831" w14:textId="77777777" w:rsidR="005F4035" w:rsidRDefault="005F4035" w:rsidP="005450D3">
            <w:pPr>
              <w:tabs>
                <w:tab w:val="right" w:pos="2116"/>
              </w:tabs>
            </w:pPr>
            <w:r>
              <w:t xml:space="preserve">Lavinia </w:t>
            </w:r>
            <w:proofErr w:type="spellStart"/>
            <w:r>
              <w:t>Rotaru</w:t>
            </w:r>
            <w:proofErr w:type="spellEnd"/>
          </w:p>
        </w:tc>
        <w:tc>
          <w:tcPr>
            <w:tcW w:w="2590" w:type="dxa"/>
          </w:tcPr>
          <w:p w14:paraId="76B34242" w14:textId="77777777" w:rsidR="005F4035" w:rsidRDefault="005F4035" w:rsidP="005450D3">
            <w:r>
              <w:t>Nextel</w:t>
            </w:r>
          </w:p>
        </w:tc>
        <w:tc>
          <w:tcPr>
            <w:tcW w:w="2590" w:type="dxa"/>
            <w:gridSpan w:val="2"/>
          </w:tcPr>
          <w:p w14:paraId="5601E299" w14:textId="77777777" w:rsidR="005F4035" w:rsidRDefault="005F4035" w:rsidP="005450D3"/>
        </w:tc>
        <w:tc>
          <w:tcPr>
            <w:tcW w:w="2590" w:type="dxa"/>
          </w:tcPr>
          <w:p w14:paraId="215EF4E8" w14:textId="77777777" w:rsidR="005F4035" w:rsidRDefault="005F4035" w:rsidP="005450D3"/>
        </w:tc>
      </w:tr>
      <w:tr w:rsidR="005F4035" w14:paraId="336DF3F4" w14:textId="77777777">
        <w:tblPrEx>
          <w:tblCellMar>
            <w:top w:w="0" w:type="dxa"/>
            <w:bottom w:w="0" w:type="dxa"/>
          </w:tblCellMar>
        </w:tblPrEx>
        <w:trPr>
          <w:gridAfter w:val="1"/>
          <w:wAfter w:w="12" w:type="dxa"/>
          <w:trHeight w:val="319"/>
        </w:trPr>
        <w:tc>
          <w:tcPr>
            <w:tcW w:w="1758" w:type="dxa"/>
          </w:tcPr>
          <w:p w14:paraId="60D7D23E" w14:textId="77777777" w:rsidR="005F4035" w:rsidRDefault="005F4035" w:rsidP="005450D3">
            <w:pPr>
              <w:tabs>
                <w:tab w:val="right" w:pos="2116"/>
              </w:tabs>
            </w:pPr>
          </w:p>
        </w:tc>
        <w:tc>
          <w:tcPr>
            <w:tcW w:w="2590" w:type="dxa"/>
          </w:tcPr>
          <w:p w14:paraId="52A9776E" w14:textId="77777777" w:rsidR="005F4035" w:rsidRDefault="005F4035" w:rsidP="005450D3"/>
        </w:tc>
        <w:tc>
          <w:tcPr>
            <w:tcW w:w="2590" w:type="dxa"/>
            <w:gridSpan w:val="2"/>
          </w:tcPr>
          <w:p w14:paraId="4A5787CF" w14:textId="77777777" w:rsidR="005F4035" w:rsidRDefault="005F4035" w:rsidP="005450D3"/>
        </w:tc>
        <w:tc>
          <w:tcPr>
            <w:tcW w:w="2590" w:type="dxa"/>
          </w:tcPr>
          <w:p w14:paraId="1B01E9AB" w14:textId="77777777" w:rsidR="005F4035" w:rsidRDefault="005F4035" w:rsidP="005450D3"/>
        </w:tc>
      </w:tr>
      <w:tr w:rsidR="005F4035" w14:paraId="04F54274" w14:textId="77777777">
        <w:tblPrEx>
          <w:tblCellMar>
            <w:top w:w="0" w:type="dxa"/>
            <w:bottom w:w="0" w:type="dxa"/>
          </w:tblCellMar>
        </w:tblPrEx>
        <w:trPr>
          <w:gridAfter w:val="1"/>
          <w:wAfter w:w="12" w:type="dxa"/>
          <w:trHeight w:val="319"/>
        </w:trPr>
        <w:tc>
          <w:tcPr>
            <w:tcW w:w="1758" w:type="dxa"/>
          </w:tcPr>
          <w:p w14:paraId="1C349F46" w14:textId="77777777" w:rsidR="005F4035" w:rsidRDefault="005F4035" w:rsidP="005450D3">
            <w:pPr>
              <w:tabs>
                <w:tab w:val="right" w:pos="2116"/>
              </w:tabs>
            </w:pPr>
          </w:p>
        </w:tc>
        <w:tc>
          <w:tcPr>
            <w:tcW w:w="2590" w:type="dxa"/>
          </w:tcPr>
          <w:p w14:paraId="29CF0CC9" w14:textId="77777777" w:rsidR="005F4035" w:rsidRDefault="005F4035" w:rsidP="005450D3"/>
        </w:tc>
        <w:tc>
          <w:tcPr>
            <w:tcW w:w="2590" w:type="dxa"/>
            <w:gridSpan w:val="2"/>
          </w:tcPr>
          <w:p w14:paraId="072A3205" w14:textId="77777777" w:rsidR="005F4035" w:rsidRDefault="005F4035" w:rsidP="005450D3"/>
        </w:tc>
        <w:tc>
          <w:tcPr>
            <w:tcW w:w="2590" w:type="dxa"/>
          </w:tcPr>
          <w:p w14:paraId="78CDA9BA" w14:textId="77777777" w:rsidR="005F4035" w:rsidRDefault="005F4035" w:rsidP="005450D3"/>
        </w:tc>
      </w:tr>
    </w:tbl>
    <w:p w14:paraId="5003159C" w14:textId="77777777" w:rsidR="009B50FD" w:rsidRDefault="009B50FD" w:rsidP="009B50FD">
      <w:pPr>
        <w:rPr>
          <w:sz w:val="24"/>
        </w:rPr>
      </w:pPr>
    </w:p>
    <w:p w14:paraId="2160E7BA" w14:textId="77777777" w:rsidR="00056D09" w:rsidRPr="00056D09" w:rsidRDefault="00056D09" w:rsidP="005A596C">
      <w:pPr>
        <w:rPr>
          <w:color w:val="FF0000"/>
          <w:sz w:val="24"/>
        </w:rPr>
      </w:pPr>
    </w:p>
    <w:p w14:paraId="1DA68D2F" w14:textId="77777777" w:rsidR="00285E66" w:rsidRDefault="00285E66" w:rsidP="00285E66">
      <w:pPr>
        <w:rPr>
          <w:b/>
          <w:sz w:val="24"/>
          <w:u w:val="single"/>
        </w:rPr>
      </w:pPr>
      <w:r>
        <w:rPr>
          <w:b/>
          <w:sz w:val="24"/>
          <w:u w:val="single"/>
        </w:rPr>
        <w:t>MEETING MINUTES:</w:t>
      </w:r>
    </w:p>
    <w:p w14:paraId="198309E9" w14:textId="77777777" w:rsidR="00056D09" w:rsidRDefault="00056D09" w:rsidP="005A596C">
      <w:pPr>
        <w:rPr>
          <w:sz w:val="24"/>
        </w:rPr>
      </w:pPr>
    </w:p>
    <w:p w14:paraId="531FEE35" w14:textId="77777777" w:rsidR="00BB475F" w:rsidRDefault="00BB475F" w:rsidP="00BB475F">
      <w:pPr>
        <w:rPr>
          <w:sz w:val="24"/>
        </w:rPr>
      </w:pPr>
      <w:r w:rsidRPr="00F7225A">
        <w:rPr>
          <w:sz w:val="24"/>
          <w:u w:val="single"/>
        </w:rPr>
        <w:t>NP Bes</w:t>
      </w:r>
      <w:r>
        <w:rPr>
          <w:sz w:val="24"/>
          <w:u w:val="single"/>
        </w:rPr>
        <w:t>t Practices Format Discussion (</w:t>
      </w:r>
      <w:r w:rsidR="0093531D">
        <w:rPr>
          <w:sz w:val="24"/>
          <w:u w:val="single"/>
        </w:rPr>
        <w:t>Frank Reed, T-Mobile</w:t>
      </w:r>
      <w:r>
        <w:rPr>
          <w:sz w:val="24"/>
          <w:u w:val="single"/>
        </w:rPr>
        <w:t>):</w:t>
      </w:r>
    </w:p>
    <w:p w14:paraId="0B025ACC" w14:textId="77777777" w:rsidR="0093531D" w:rsidRDefault="0093531D" w:rsidP="0093531D">
      <w:pPr>
        <w:rPr>
          <w:sz w:val="24"/>
        </w:rPr>
      </w:pPr>
    </w:p>
    <w:p w14:paraId="7461FB07" w14:textId="1C7C438E" w:rsidR="0093531D" w:rsidRDefault="00F20864" w:rsidP="0093531D">
      <w:pPr>
        <w:rPr>
          <w:sz w:val="24"/>
        </w:rPr>
      </w:pPr>
      <w:r w:rsidRPr="00416583">
        <w:rPr>
          <w:sz w:val="24"/>
        </w:rPr>
        <w:object w:dxaOrig="1535" w:dyaOrig="991" w14:anchorId="35CFAEA2">
          <v:shape id="_x0000_i1086" type="#_x0000_t75" style="width:77pt;height:49.3pt" o:ole="">
            <v:imagedata r:id="rId76" o:title=""/>
          </v:shape>
          <o:OLEObject Type="Embed" ProgID="Package" ShapeID="_x0000_i1086" DrawAspect="Icon" ObjectID="_1739623613" r:id="rId77"/>
        </w:object>
      </w:r>
    </w:p>
    <w:p w14:paraId="6DE84136" w14:textId="77777777" w:rsidR="0093531D" w:rsidRDefault="0093531D" w:rsidP="00F20864">
      <w:pPr>
        <w:numPr>
          <w:ilvl w:val="0"/>
          <w:numId w:val="45"/>
        </w:numPr>
        <w:rPr>
          <w:sz w:val="24"/>
        </w:rPr>
      </w:pPr>
      <w:r>
        <w:rPr>
          <w:sz w:val="24"/>
        </w:rPr>
        <w:t xml:space="preserve">Frank Reed, T-Mobile, walked the group through the attached html version of the LNPA’s NP Best Practices document.  The </w:t>
      </w:r>
      <w:proofErr w:type="spellStart"/>
      <w:r>
        <w:rPr>
          <w:sz w:val="24"/>
        </w:rPr>
        <w:t>Subteam</w:t>
      </w:r>
      <w:proofErr w:type="spellEnd"/>
      <w:r>
        <w:rPr>
          <w:sz w:val="24"/>
        </w:rPr>
        <w:t xml:space="preserve"> identified </w:t>
      </w:r>
      <w:proofErr w:type="gramStart"/>
      <w:r>
        <w:rPr>
          <w:sz w:val="24"/>
        </w:rPr>
        <w:t>a number of</w:t>
      </w:r>
      <w:proofErr w:type="gramEnd"/>
      <w:r>
        <w:rPr>
          <w:sz w:val="24"/>
        </w:rPr>
        <w:t xml:space="preserve"> issues that they stated were no longer relevant or needed updating.  It was agreed that the historical perspective of the document would be maintained.</w:t>
      </w:r>
    </w:p>
    <w:p w14:paraId="021AB69F" w14:textId="77777777" w:rsidR="0093531D" w:rsidRDefault="0093531D" w:rsidP="0093531D">
      <w:pPr>
        <w:rPr>
          <w:sz w:val="24"/>
        </w:rPr>
      </w:pPr>
    </w:p>
    <w:p w14:paraId="55DCAAEE" w14:textId="77777777" w:rsidR="0093531D" w:rsidRDefault="0093531D" w:rsidP="00F20864">
      <w:pPr>
        <w:numPr>
          <w:ilvl w:val="0"/>
          <w:numId w:val="44"/>
        </w:numPr>
        <w:rPr>
          <w:sz w:val="24"/>
        </w:rPr>
      </w:pPr>
      <w:r>
        <w:rPr>
          <w:sz w:val="24"/>
        </w:rPr>
        <w:t xml:space="preserve">The </w:t>
      </w:r>
      <w:proofErr w:type="spellStart"/>
      <w:r>
        <w:rPr>
          <w:sz w:val="24"/>
        </w:rPr>
        <w:t>Subteam</w:t>
      </w:r>
      <w:proofErr w:type="spellEnd"/>
      <w:r>
        <w:rPr>
          <w:sz w:val="24"/>
        </w:rPr>
        <w:t xml:space="preserve"> is to review the issues in more detail and make recommendations for any changes.</w:t>
      </w:r>
    </w:p>
    <w:p w14:paraId="0D965D02" w14:textId="77777777" w:rsidR="0093531D" w:rsidRDefault="0093531D" w:rsidP="0093531D">
      <w:pPr>
        <w:rPr>
          <w:sz w:val="24"/>
        </w:rPr>
      </w:pPr>
    </w:p>
    <w:p w14:paraId="5C7AD976" w14:textId="77777777" w:rsidR="0093531D" w:rsidRDefault="0093531D" w:rsidP="00F20864">
      <w:pPr>
        <w:numPr>
          <w:ilvl w:val="0"/>
          <w:numId w:val="44"/>
        </w:numPr>
        <w:rPr>
          <w:sz w:val="24"/>
        </w:rPr>
      </w:pPr>
      <w:r>
        <w:rPr>
          <w:sz w:val="24"/>
        </w:rPr>
        <w:t>This will be on the agenda for the August meeting.</w:t>
      </w:r>
    </w:p>
    <w:p w14:paraId="6FF5657F" w14:textId="77777777" w:rsidR="0093531D" w:rsidRDefault="0093531D" w:rsidP="00BB475F">
      <w:pPr>
        <w:rPr>
          <w:sz w:val="24"/>
        </w:rPr>
      </w:pPr>
    </w:p>
    <w:p w14:paraId="3443ACFA" w14:textId="77777777" w:rsidR="00C64870" w:rsidRPr="0099150C" w:rsidRDefault="00C64870" w:rsidP="00C64870">
      <w:pPr>
        <w:rPr>
          <w:sz w:val="24"/>
          <w:u w:val="single"/>
        </w:rPr>
      </w:pPr>
      <w:r w:rsidRPr="0099150C">
        <w:rPr>
          <w:sz w:val="24"/>
          <w:u w:val="single"/>
        </w:rPr>
        <w:t xml:space="preserve">NPAC </w:t>
      </w:r>
      <w:r>
        <w:rPr>
          <w:sz w:val="24"/>
          <w:u w:val="single"/>
        </w:rPr>
        <w:t>Network Protocols Discussion (Action Item</w:t>
      </w:r>
      <w:r w:rsidRPr="0099150C">
        <w:rPr>
          <w:sz w:val="24"/>
          <w:u w:val="single"/>
        </w:rPr>
        <w:t xml:space="preserve"> 0605-22) – </w:t>
      </w:r>
      <w:proofErr w:type="spellStart"/>
      <w:r w:rsidRPr="0099150C">
        <w:rPr>
          <w:sz w:val="24"/>
          <w:u w:val="single"/>
        </w:rPr>
        <w:t>NeuStar</w:t>
      </w:r>
      <w:proofErr w:type="spellEnd"/>
      <w:r>
        <w:rPr>
          <w:sz w:val="24"/>
          <w:u w:val="single"/>
        </w:rPr>
        <w:t>:</w:t>
      </w:r>
    </w:p>
    <w:bookmarkStart w:id="39" w:name="_MON_1182325747"/>
    <w:bookmarkEnd w:id="39"/>
    <w:p w14:paraId="234FC5C5" w14:textId="77777777" w:rsidR="00C64870" w:rsidRDefault="00C64870" w:rsidP="00C64870">
      <w:pPr>
        <w:rPr>
          <w:sz w:val="24"/>
        </w:rPr>
      </w:pPr>
      <w:r w:rsidRPr="00FA18A7">
        <w:rPr>
          <w:sz w:val="24"/>
        </w:rPr>
        <w:object w:dxaOrig="1535" w:dyaOrig="991" w14:anchorId="7B6B4587">
          <v:shape id="_x0000_i1060" type="#_x0000_t75" style="width:77pt;height:49.3pt" o:ole="">
            <v:imagedata r:id="rId78" o:title=""/>
          </v:shape>
          <o:OLEObject Type="Embed" ProgID="Word.Document.8" ShapeID="_x0000_i1060" DrawAspect="Icon" ObjectID="_1739623614" r:id="rId79">
            <o:FieldCodes>\s</o:FieldCodes>
          </o:OLEObject>
        </w:object>
      </w:r>
    </w:p>
    <w:p w14:paraId="4662CCF7" w14:textId="77777777" w:rsidR="00C64870" w:rsidRDefault="00C64870" w:rsidP="00C64870">
      <w:pPr>
        <w:rPr>
          <w:sz w:val="24"/>
        </w:rPr>
      </w:pPr>
    </w:p>
    <w:p w14:paraId="575DF4A0" w14:textId="77777777" w:rsidR="00C64870" w:rsidRDefault="00C64870" w:rsidP="00F20864">
      <w:pPr>
        <w:numPr>
          <w:ilvl w:val="0"/>
          <w:numId w:val="44"/>
        </w:numPr>
        <w:rPr>
          <w:sz w:val="24"/>
        </w:rPr>
      </w:pPr>
      <w:proofErr w:type="spellStart"/>
      <w:r>
        <w:rPr>
          <w:sz w:val="24"/>
        </w:rPr>
        <w:t>NeuStar</w:t>
      </w:r>
      <w:proofErr w:type="spellEnd"/>
      <w:r>
        <w:rPr>
          <w:sz w:val="24"/>
        </w:rPr>
        <w:t xml:space="preserve"> has been conducting conference calls with vendors that are using unauthorized protocols.</w:t>
      </w:r>
    </w:p>
    <w:p w14:paraId="4A7E703F" w14:textId="77777777" w:rsidR="00C64870" w:rsidRDefault="00C64870" w:rsidP="00C64870">
      <w:pPr>
        <w:rPr>
          <w:sz w:val="24"/>
        </w:rPr>
      </w:pPr>
    </w:p>
    <w:p w14:paraId="6FA4FDB8" w14:textId="77777777" w:rsidR="00C64870" w:rsidRDefault="00C64870" w:rsidP="00F20864">
      <w:pPr>
        <w:numPr>
          <w:ilvl w:val="0"/>
          <w:numId w:val="44"/>
        </w:numPr>
        <w:rPr>
          <w:sz w:val="24"/>
        </w:rPr>
      </w:pPr>
      <w:r>
        <w:rPr>
          <w:sz w:val="24"/>
        </w:rPr>
        <w:t>Evolving Systems, VeriSign, Sprint, and BellSouth stated that they are not using any unauthorized protocols.</w:t>
      </w:r>
    </w:p>
    <w:p w14:paraId="27A67E12" w14:textId="77777777" w:rsidR="00C64870" w:rsidRDefault="00C64870" w:rsidP="00C64870">
      <w:pPr>
        <w:rPr>
          <w:sz w:val="24"/>
        </w:rPr>
      </w:pPr>
    </w:p>
    <w:p w14:paraId="393F46B1" w14:textId="77777777" w:rsidR="00C64870" w:rsidRDefault="00C64870" w:rsidP="00F20864">
      <w:pPr>
        <w:numPr>
          <w:ilvl w:val="0"/>
          <w:numId w:val="44"/>
        </w:numPr>
        <w:rPr>
          <w:sz w:val="24"/>
        </w:rPr>
      </w:pPr>
      <w:r>
        <w:rPr>
          <w:sz w:val="24"/>
        </w:rPr>
        <w:t>This will be discussed again next month during the action items discussion.  Action Item 0605-22 stays open.</w:t>
      </w:r>
    </w:p>
    <w:p w14:paraId="4B87B916" w14:textId="77777777" w:rsidR="00BB475F" w:rsidRDefault="00BB475F" w:rsidP="005A596C">
      <w:pPr>
        <w:rPr>
          <w:sz w:val="24"/>
        </w:rPr>
      </w:pPr>
    </w:p>
    <w:p w14:paraId="30D45117" w14:textId="77777777" w:rsidR="00F937B2" w:rsidRDefault="00F937B2" w:rsidP="00F937B2">
      <w:pPr>
        <w:rPr>
          <w:sz w:val="24"/>
        </w:rPr>
      </w:pPr>
      <w:r>
        <w:rPr>
          <w:sz w:val="24"/>
          <w:u w:val="single"/>
        </w:rPr>
        <w:t>Application Server Technology Migration Update (</w:t>
      </w:r>
      <w:proofErr w:type="spellStart"/>
      <w:r>
        <w:rPr>
          <w:sz w:val="24"/>
          <w:u w:val="single"/>
        </w:rPr>
        <w:t>NeuStar</w:t>
      </w:r>
      <w:proofErr w:type="spellEnd"/>
      <w:r>
        <w:rPr>
          <w:sz w:val="24"/>
          <w:u w:val="single"/>
        </w:rPr>
        <w:t>):</w:t>
      </w:r>
    </w:p>
    <w:p w14:paraId="5C37BFDD" w14:textId="77777777" w:rsidR="004D0A1A" w:rsidRDefault="004D0A1A" w:rsidP="004D0A1A">
      <w:pPr>
        <w:rPr>
          <w:sz w:val="24"/>
        </w:rPr>
      </w:pPr>
    </w:p>
    <w:p w14:paraId="61C85953" w14:textId="77777777" w:rsidR="004D0A1A" w:rsidRDefault="004D0A1A" w:rsidP="004D0A1A">
      <w:pPr>
        <w:rPr>
          <w:sz w:val="24"/>
        </w:rPr>
      </w:pPr>
      <w:r w:rsidRPr="00D92E72">
        <w:rPr>
          <w:sz w:val="24"/>
        </w:rPr>
        <w:object w:dxaOrig="1535" w:dyaOrig="991" w14:anchorId="5D575396">
          <v:shape id="_x0000_i1061" type="#_x0000_t75" style="width:77pt;height:49.3pt" o:ole="">
            <v:imagedata r:id="rId80" o:title=""/>
          </v:shape>
          <o:OLEObject Type="Embed" ProgID="Package" ShapeID="_x0000_i1061" DrawAspect="Icon" ObjectID="_1739623615" r:id="rId81"/>
        </w:object>
      </w:r>
      <w:bookmarkStart w:id="40" w:name="_MON_1739623340"/>
      <w:bookmarkEnd w:id="40"/>
      <w:r w:rsidRPr="00D92E72">
        <w:rPr>
          <w:sz w:val="24"/>
        </w:rPr>
        <w:object w:dxaOrig="1535" w:dyaOrig="991" w14:anchorId="7A2E91F5">
          <v:shape id="_x0000_i1062" type="#_x0000_t75" style="width:77pt;height:49.3pt" o:ole="">
            <v:imagedata r:id="rId82" o:title=""/>
          </v:shape>
          <o:OLEObject Type="Embed" ProgID="Word.Document.8" ShapeID="_x0000_i1062" DrawAspect="Icon" ObjectID="_1739623616" r:id="rId83">
            <o:FieldCodes>\s</o:FieldCodes>
          </o:OLEObject>
        </w:object>
      </w:r>
      <w:bookmarkStart w:id="41" w:name="_MON_1739623347"/>
      <w:bookmarkEnd w:id="41"/>
      <w:r w:rsidRPr="00D92E72">
        <w:rPr>
          <w:sz w:val="24"/>
        </w:rPr>
        <w:object w:dxaOrig="1535" w:dyaOrig="991" w14:anchorId="67A2567E">
          <v:shape id="_x0000_i1063" type="#_x0000_t75" style="width:77pt;height:49.3pt" o:ole="">
            <v:imagedata r:id="rId84" o:title=""/>
          </v:shape>
          <o:OLEObject Type="Embed" ProgID="Word.Document.8" ShapeID="_x0000_i1063" DrawAspect="Icon" ObjectID="_1739623617" r:id="rId85">
            <o:FieldCodes>\s</o:FieldCodes>
          </o:OLEObject>
        </w:object>
      </w:r>
      <w:bookmarkStart w:id="42" w:name="_MON_1739623353"/>
      <w:bookmarkEnd w:id="42"/>
      <w:r w:rsidRPr="00D92E72">
        <w:rPr>
          <w:sz w:val="24"/>
        </w:rPr>
        <w:object w:dxaOrig="1535" w:dyaOrig="991" w14:anchorId="59DD0E97">
          <v:shape id="_x0000_i1064" type="#_x0000_t75" style="width:77pt;height:49.3pt" o:ole="">
            <v:imagedata r:id="rId86" o:title=""/>
          </v:shape>
          <o:OLEObject Type="Embed" ProgID="Word.Document.8" ShapeID="_x0000_i1064" DrawAspect="Icon" ObjectID="_1739623618" r:id="rId87">
            <o:FieldCodes>\s</o:FieldCodes>
          </o:OLEObject>
        </w:object>
      </w:r>
    </w:p>
    <w:p w14:paraId="5E17AF66" w14:textId="77777777" w:rsidR="004D0A1A" w:rsidRDefault="004D0A1A" w:rsidP="004D0A1A">
      <w:pPr>
        <w:rPr>
          <w:sz w:val="24"/>
        </w:rPr>
      </w:pPr>
    </w:p>
    <w:p w14:paraId="4DB0CB9F" w14:textId="77777777" w:rsidR="004D0A1A" w:rsidRDefault="004D0A1A" w:rsidP="00F20864">
      <w:pPr>
        <w:numPr>
          <w:ilvl w:val="0"/>
          <w:numId w:val="29"/>
        </w:numPr>
        <w:rPr>
          <w:sz w:val="24"/>
        </w:rPr>
      </w:pPr>
      <w:proofErr w:type="spellStart"/>
      <w:r>
        <w:rPr>
          <w:sz w:val="24"/>
        </w:rPr>
        <w:t>NeuStar</w:t>
      </w:r>
      <w:proofErr w:type="spellEnd"/>
      <w:r>
        <w:rPr>
          <w:sz w:val="24"/>
        </w:rPr>
        <w:t xml:space="preserve"> reported that all conversions to date have gone smoothly.</w:t>
      </w:r>
    </w:p>
    <w:p w14:paraId="12807E5D" w14:textId="77777777" w:rsidR="004D0A1A" w:rsidRDefault="004D0A1A" w:rsidP="004D0A1A">
      <w:pPr>
        <w:rPr>
          <w:sz w:val="24"/>
        </w:rPr>
      </w:pPr>
    </w:p>
    <w:p w14:paraId="667C62F7" w14:textId="77777777" w:rsidR="007A29BF" w:rsidRDefault="004D0A1A" w:rsidP="00F20864">
      <w:pPr>
        <w:numPr>
          <w:ilvl w:val="0"/>
          <w:numId w:val="29"/>
        </w:numPr>
        <w:rPr>
          <w:sz w:val="24"/>
        </w:rPr>
      </w:pPr>
      <w:r>
        <w:rPr>
          <w:sz w:val="24"/>
        </w:rPr>
        <w:t>Some providers did not make the necessary IP address changes, but they were corrected the day after the conversion.  Action Item 0405-16 is closed.</w:t>
      </w:r>
    </w:p>
    <w:p w14:paraId="4CED8BE0" w14:textId="77777777" w:rsidR="007A29BF" w:rsidRPr="007A29BF" w:rsidRDefault="007A29BF" w:rsidP="007A29BF">
      <w:pPr>
        <w:ind w:firstLine="720"/>
        <w:rPr>
          <w:sz w:val="24"/>
          <w:highlight w:val="yellow"/>
        </w:rPr>
      </w:pPr>
      <w:r w:rsidRPr="007A29BF">
        <w:rPr>
          <w:sz w:val="24"/>
          <w:highlight w:val="yellow"/>
        </w:rPr>
        <w:t xml:space="preserve">Regarding the upcoming NPAC Application Server Technology Migrations, </w:t>
      </w:r>
    </w:p>
    <w:p w14:paraId="501BEAAA" w14:textId="77777777" w:rsidR="007A29BF" w:rsidRDefault="007A29BF" w:rsidP="007A29BF">
      <w:pPr>
        <w:ind w:left="720"/>
        <w:rPr>
          <w:sz w:val="24"/>
        </w:rPr>
      </w:pPr>
      <w:r w:rsidRPr="007A29BF">
        <w:rPr>
          <w:color w:val="FF0000"/>
          <w:sz w:val="24"/>
          <w:highlight w:val="yellow"/>
        </w:rPr>
        <w:t xml:space="preserve">Service Providers </w:t>
      </w:r>
      <w:r w:rsidRPr="007A29BF">
        <w:rPr>
          <w:sz w:val="24"/>
          <w:highlight w:val="yellow"/>
        </w:rPr>
        <w:t>are to verify with their network teams that all necessary firewall changes have been performed.</w:t>
      </w:r>
    </w:p>
    <w:p w14:paraId="5A0650E0" w14:textId="77777777" w:rsidR="00F937B2" w:rsidRDefault="00F937B2" w:rsidP="00F937B2">
      <w:pPr>
        <w:rPr>
          <w:sz w:val="24"/>
        </w:rPr>
      </w:pPr>
    </w:p>
    <w:p w14:paraId="3F598867" w14:textId="77777777" w:rsidR="00CC6D66" w:rsidRPr="00FE56AF" w:rsidRDefault="00CC6D66" w:rsidP="00CC6D66">
      <w:pPr>
        <w:rPr>
          <w:sz w:val="24"/>
          <w:u w:val="single"/>
        </w:rPr>
      </w:pPr>
      <w:r w:rsidRPr="00FE56AF">
        <w:rPr>
          <w:sz w:val="24"/>
          <w:u w:val="single"/>
        </w:rPr>
        <w:t>Release 3.3 Performance Testing (Action Item 0505-10) – P</w:t>
      </w:r>
      <w:r>
        <w:rPr>
          <w:sz w:val="24"/>
          <w:u w:val="single"/>
        </w:rPr>
        <w:t xml:space="preserve">roject </w:t>
      </w:r>
      <w:r w:rsidRPr="00FE56AF">
        <w:rPr>
          <w:sz w:val="24"/>
          <w:u w:val="single"/>
        </w:rPr>
        <w:t>E</w:t>
      </w:r>
      <w:r>
        <w:rPr>
          <w:sz w:val="24"/>
          <w:u w:val="single"/>
        </w:rPr>
        <w:t>xecutive</w:t>
      </w:r>
      <w:r w:rsidRPr="00FE56AF">
        <w:rPr>
          <w:sz w:val="24"/>
          <w:u w:val="single"/>
        </w:rPr>
        <w:t>s</w:t>
      </w:r>
      <w:r>
        <w:rPr>
          <w:sz w:val="24"/>
          <w:u w:val="single"/>
        </w:rPr>
        <w:t>:</w:t>
      </w:r>
    </w:p>
    <w:p w14:paraId="68D2A7E4" w14:textId="77777777" w:rsidR="00CC6D66" w:rsidRDefault="00CC6D66" w:rsidP="00CC6D66">
      <w:pPr>
        <w:rPr>
          <w:sz w:val="24"/>
        </w:rPr>
      </w:pPr>
    </w:p>
    <w:p w14:paraId="747FB2D0" w14:textId="77777777" w:rsidR="00CC6D66" w:rsidRPr="00863C75" w:rsidRDefault="00CC6D66" w:rsidP="00CC6D66">
      <w:pPr>
        <w:rPr>
          <w:sz w:val="24"/>
        </w:rPr>
      </w:pPr>
      <w:r w:rsidRPr="00CC6D66">
        <w:rPr>
          <w:sz w:val="24"/>
          <w:highlight w:val="yellow"/>
        </w:rPr>
        <w:t xml:space="preserve">Action Item 0505-10:  With regard to Release 3.3 testing, </w:t>
      </w:r>
      <w:r w:rsidRPr="00CC6D66">
        <w:rPr>
          <w:color w:val="FF0000"/>
          <w:sz w:val="24"/>
          <w:highlight w:val="yellow"/>
        </w:rPr>
        <w:t>Project Executives</w:t>
      </w:r>
      <w:r w:rsidRPr="00CC6D66">
        <w:rPr>
          <w:sz w:val="24"/>
          <w:highlight w:val="yellow"/>
        </w:rPr>
        <w:t xml:space="preserve"> are to determine if the performance testing done in Release 3.2 is adequate for Release 3.3.  A readout will be provided at the July LNPA meeting.</w:t>
      </w:r>
      <w:r>
        <w:rPr>
          <w:sz w:val="24"/>
        </w:rPr>
        <w:t xml:space="preserve"> </w:t>
      </w:r>
    </w:p>
    <w:p w14:paraId="61FBBF5C" w14:textId="77777777" w:rsidR="00CC6D66" w:rsidRDefault="00CC6D66" w:rsidP="00CC6D66">
      <w:pPr>
        <w:rPr>
          <w:sz w:val="24"/>
        </w:rPr>
      </w:pPr>
    </w:p>
    <w:p w14:paraId="11E9188C" w14:textId="77777777" w:rsidR="00CC6D66" w:rsidRDefault="00CC6D66" w:rsidP="00F20864">
      <w:pPr>
        <w:numPr>
          <w:ilvl w:val="0"/>
          <w:numId w:val="46"/>
        </w:numPr>
        <w:rPr>
          <w:sz w:val="24"/>
        </w:rPr>
      </w:pPr>
      <w:r>
        <w:rPr>
          <w:sz w:val="24"/>
        </w:rPr>
        <w:t xml:space="preserve">The current suite of performance tests </w:t>
      </w:r>
      <w:proofErr w:type="gramStart"/>
      <w:r>
        <w:rPr>
          <w:sz w:val="24"/>
        </w:rPr>
        <w:t>are</w:t>
      </w:r>
      <w:proofErr w:type="gramEnd"/>
      <w:r>
        <w:rPr>
          <w:sz w:val="24"/>
        </w:rPr>
        <w:t xml:space="preserve"> not designed to test the NPAC performance, but the performance capability of SOAs and LSMSs.</w:t>
      </w:r>
    </w:p>
    <w:p w14:paraId="365F6A75" w14:textId="77777777" w:rsidR="00CC6D66" w:rsidRDefault="00CC6D66" w:rsidP="00CC6D66">
      <w:pPr>
        <w:rPr>
          <w:sz w:val="24"/>
        </w:rPr>
      </w:pPr>
    </w:p>
    <w:p w14:paraId="0583DBCE" w14:textId="77777777" w:rsidR="00CC6D66" w:rsidRDefault="00CC6D66" w:rsidP="00F20864">
      <w:pPr>
        <w:numPr>
          <w:ilvl w:val="0"/>
          <w:numId w:val="46"/>
        </w:numPr>
        <w:rPr>
          <w:sz w:val="24"/>
        </w:rPr>
      </w:pPr>
      <w:r>
        <w:rPr>
          <w:sz w:val="24"/>
        </w:rPr>
        <w:t>During a discussion at the July Project Executive meeting of the performance tests that were conducted in Release 3.2, no drivers were identified for changing the current suite of performance tests that have been in place since Release 2.0.</w:t>
      </w:r>
    </w:p>
    <w:p w14:paraId="2E942463" w14:textId="77777777" w:rsidR="00CC6D66" w:rsidRDefault="00CC6D66" w:rsidP="00CC6D66">
      <w:pPr>
        <w:rPr>
          <w:sz w:val="24"/>
        </w:rPr>
      </w:pPr>
    </w:p>
    <w:p w14:paraId="0444A670" w14:textId="77777777" w:rsidR="00CC6D66" w:rsidRDefault="00CC6D66" w:rsidP="00F20864">
      <w:pPr>
        <w:numPr>
          <w:ilvl w:val="0"/>
          <w:numId w:val="46"/>
        </w:numPr>
        <w:rPr>
          <w:sz w:val="24"/>
        </w:rPr>
      </w:pPr>
      <w:r>
        <w:rPr>
          <w:sz w:val="24"/>
        </w:rPr>
        <w:t xml:space="preserve">It was asked what we are going to do to validate the requirements of the new NPAC system.  Do we ask </w:t>
      </w:r>
      <w:proofErr w:type="spellStart"/>
      <w:r>
        <w:rPr>
          <w:sz w:val="24"/>
        </w:rPr>
        <w:t>NeuStar</w:t>
      </w:r>
      <w:proofErr w:type="spellEnd"/>
      <w:r>
        <w:rPr>
          <w:sz w:val="24"/>
        </w:rPr>
        <w:t xml:space="preserve"> for a report?  </w:t>
      </w:r>
      <w:proofErr w:type="spellStart"/>
      <w:r>
        <w:rPr>
          <w:sz w:val="24"/>
        </w:rPr>
        <w:t>NeuStar</w:t>
      </w:r>
      <w:proofErr w:type="spellEnd"/>
      <w:r>
        <w:rPr>
          <w:sz w:val="24"/>
        </w:rPr>
        <w:t xml:space="preserve"> stated that this is traditionally covered by SLRs that are shared with the Project Executives in ongoing meetings to review actual SLR results.</w:t>
      </w:r>
    </w:p>
    <w:p w14:paraId="58B1BA34" w14:textId="77777777" w:rsidR="004D0A1A" w:rsidRDefault="004D0A1A" w:rsidP="00F937B2">
      <w:pPr>
        <w:rPr>
          <w:sz w:val="24"/>
        </w:rPr>
      </w:pPr>
    </w:p>
    <w:p w14:paraId="35413A7A" w14:textId="77777777" w:rsidR="00F06448" w:rsidRPr="00FA3C8C" w:rsidRDefault="00F06448" w:rsidP="00F06448">
      <w:pPr>
        <w:rPr>
          <w:sz w:val="24"/>
          <w:u w:val="single"/>
        </w:rPr>
      </w:pPr>
      <w:r w:rsidRPr="00FA3C8C">
        <w:rPr>
          <w:sz w:val="24"/>
          <w:u w:val="single"/>
        </w:rPr>
        <w:t xml:space="preserve">SVs in Pooled Blocks </w:t>
      </w:r>
      <w:proofErr w:type="gramStart"/>
      <w:r w:rsidRPr="00FA3C8C">
        <w:rPr>
          <w:sz w:val="24"/>
          <w:u w:val="single"/>
        </w:rPr>
        <w:t>With</w:t>
      </w:r>
      <w:proofErr w:type="gramEnd"/>
      <w:r w:rsidRPr="00FA3C8C">
        <w:rPr>
          <w:sz w:val="24"/>
          <w:u w:val="single"/>
        </w:rPr>
        <w:t xml:space="preserve"> Same</w:t>
      </w:r>
      <w:r>
        <w:rPr>
          <w:sz w:val="24"/>
          <w:u w:val="single"/>
        </w:rPr>
        <w:t xml:space="preserve"> LRN (Action Item 0405-06):</w:t>
      </w:r>
    </w:p>
    <w:p w14:paraId="226D2F24" w14:textId="77777777" w:rsidR="00F06448" w:rsidRDefault="00F06448" w:rsidP="00F06448">
      <w:pPr>
        <w:rPr>
          <w:sz w:val="24"/>
        </w:rPr>
      </w:pPr>
    </w:p>
    <w:p w14:paraId="51B6433B" w14:textId="77777777" w:rsidR="00F06448" w:rsidRDefault="00F06448" w:rsidP="00F06448">
      <w:pPr>
        <w:rPr>
          <w:sz w:val="24"/>
        </w:rPr>
      </w:pPr>
      <w:r w:rsidRPr="00F06448">
        <w:rPr>
          <w:sz w:val="24"/>
          <w:highlight w:val="yellow"/>
        </w:rPr>
        <w:t xml:space="preserve">Action Item 0405-06:  With regard to the issue of individual ported SVs having the same LRN as the pooled block in which the individual SVs are contained, </w:t>
      </w:r>
      <w:r w:rsidRPr="00F06448">
        <w:rPr>
          <w:color w:val="FF0000"/>
          <w:sz w:val="24"/>
          <w:highlight w:val="yellow"/>
        </w:rPr>
        <w:t>Adam Newman</w:t>
      </w:r>
      <w:r w:rsidRPr="00F06448">
        <w:rPr>
          <w:sz w:val="24"/>
          <w:highlight w:val="yellow"/>
        </w:rPr>
        <w:t>, INC Vice-Chair, will propose text addressing this scenario for the Thousand Block Pooling Administration Guidelines (TBPAG) for review at the May LNPA meeting.</w:t>
      </w:r>
    </w:p>
    <w:p w14:paraId="583E0F64" w14:textId="77777777" w:rsidR="00F06448" w:rsidRDefault="00F06448" w:rsidP="00F06448">
      <w:pPr>
        <w:rPr>
          <w:sz w:val="24"/>
        </w:rPr>
      </w:pPr>
    </w:p>
    <w:p w14:paraId="5FE14AD0" w14:textId="77777777" w:rsidR="00F06448" w:rsidRDefault="00F06448" w:rsidP="00F20864">
      <w:pPr>
        <w:numPr>
          <w:ilvl w:val="0"/>
          <w:numId w:val="47"/>
        </w:numPr>
        <w:rPr>
          <w:sz w:val="24"/>
        </w:rPr>
      </w:pPr>
      <w:r>
        <w:rPr>
          <w:sz w:val="24"/>
        </w:rPr>
        <w:t>Adam, Newman, INC Vice-Chair, proposed the following for Section 8.3.7 of the TBPAG (suggested changes are in red text and highlighted in yellow) for review by the LNPA.</w:t>
      </w:r>
    </w:p>
    <w:p w14:paraId="61000572" w14:textId="77777777" w:rsidR="00F06448" w:rsidRDefault="00F06448" w:rsidP="00F06448">
      <w:pPr>
        <w:ind w:left="720"/>
        <w:rPr>
          <w:sz w:val="24"/>
        </w:rPr>
      </w:pPr>
    </w:p>
    <w:p w14:paraId="58DDD83B" w14:textId="77777777" w:rsidR="00F06448" w:rsidRPr="003C2CDB" w:rsidRDefault="00F06448" w:rsidP="00F06448">
      <w:pPr>
        <w:ind w:left="720"/>
        <w:rPr>
          <w:sz w:val="24"/>
        </w:rPr>
      </w:pPr>
      <w:proofErr w:type="gramStart"/>
      <w:r>
        <w:rPr>
          <w:sz w:val="24"/>
        </w:rPr>
        <w:t xml:space="preserve">8.3.7  </w:t>
      </w:r>
      <w:r w:rsidRPr="003C2CDB">
        <w:rPr>
          <w:sz w:val="24"/>
        </w:rPr>
        <w:t>When</w:t>
      </w:r>
      <w:proofErr w:type="gramEnd"/>
      <w:r w:rsidRPr="003C2CDB">
        <w:rPr>
          <w:sz w:val="24"/>
        </w:rPr>
        <w:t xml:space="preserve"> a contaminated thousands-block is allocated, the PA will notify the thousands-block applicant that the allocated thousands-block(s) is contaminated.  The thousands-block applicant is responsible for obtaining a list from the LNP data bases of unavailable TNs within the contaminated thousands-block that are not available for the thousands-block ap</w:t>
      </w:r>
      <w:r>
        <w:rPr>
          <w:sz w:val="24"/>
        </w:rPr>
        <w:t xml:space="preserve">plicant's use. </w:t>
      </w:r>
      <w:r w:rsidRPr="003C2CDB">
        <w:rPr>
          <w:sz w:val="24"/>
        </w:rPr>
        <w:t xml:space="preserve"> </w:t>
      </w:r>
      <w:r w:rsidRPr="003C2CDB">
        <w:rPr>
          <w:color w:val="FF0000"/>
          <w:sz w:val="24"/>
          <w:highlight w:val="yellow"/>
        </w:rPr>
        <w:t>When a SP is assigned a thousands-block that contains contaminated TNs belonging to the block assignee and with the same LRN of the thousands-block, the SP should remove those individual SVs from the NPAC.</w:t>
      </w:r>
      <w:r w:rsidRPr="003C2CDB">
        <w:rPr>
          <w:sz w:val="24"/>
        </w:rPr>
        <w:t xml:space="preserve"> </w:t>
      </w:r>
    </w:p>
    <w:p w14:paraId="51BD25E6" w14:textId="77777777" w:rsidR="00F06448" w:rsidRDefault="00F06448" w:rsidP="00F06448">
      <w:pPr>
        <w:rPr>
          <w:sz w:val="24"/>
        </w:rPr>
      </w:pPr>
    </w:p>
    <w:p w14:paraId="6063D9EB" w14:textId="77777777" w:rsidR="00F06448" w:rsidRDefault="00F06448" w:rsidP="00F20864">
      <w:pPr>
        <w:numPr>
          <w:ilvl w:val="0"/>
          <w:numId w:val="47"/>
        </w:numPr>
        <w:rPr>
          <w:sz w:val="24"/>
        </w:rPr>
      </w:pPr>
      <w:r>
        <w:rPr>
          <w:sz w:val="24"/>
        </w:rPr>
        <w:t>Reasons identified for this scenario:</w:t>
      </w:r>
    </w:p>
    <w:p w14:paraId="71AC05C1" w14:textId="77777777" w:rsidR="00F06448" w:rsidRDefault="00F06448" w:rsidP="00F20864">
      <w:pPr>
        <w:numPr>
          <w:ilvl w:val="1"/>
          <w:numId w:val="47"/>
        </w:numPr>
        <w:rPr>
          <w:sz w:val="24"/>
        </w:rPr>
      </w:pPr>
      <w:r>
        <w:rPr>
          <w:sz w:val="24"/>
        </w:rPr>
        <w:t xml:space="preserve">Numbers ported to a provider’s switch first, then block was pooled to same </w:t>
      </w:r>
      <w:proofErr w:type="gramStart"/>
      <w:r>
        <w:rPr>
          <w:sz w:val="24"/>
        </w:rPr>
        <w:t>switch</w:t>
      </w:r>
      <w:proofErr w:type="gramEnd"/>
    </w:p>
    <w:p w14:paraId="6F65A0D7" w14:textId="77777777" w:rsidR="00F06448" w:rsidRDefault="00F06448" w:rsidP="00F20864">
      <w:pPr>
        <w:numPr>
          <w:ilvl w:val="1"/>
          <w:numId w:val="47"/>
        </w:numPr>
        <w:rPr>
          <w:sz w:val="24"/>
        </w:rPr>
      </w:pPr>
      <w:r>
        <w:rPr>
          <w:sz w:val="24"/>
        </w:rPr>
        <w:t xml:space="preserve">Contaminated block donated by provider then received same block back, and mistakenly created in </w:t>
      </w:r>
      <w:proofErr w:type="gramStart"/>
      <w:r>
        <w:rPr>
          <w:sz w:val="24"/>
        </w:rPr>
        <w:t>NPAC</w:t>
      </w:r>
      <w:proofErr w:type="gramEnd"/>
    </w:p>
    <w:p w14:paraId="28D84F51" w14:textId="77777777" w:rsidR="00F06448" w:rsidRDefault="00F06448" w:rsidP="00F20864">
      <w:pPr>
        <w:numPr>
          <w:ilvl w:val="1"/>
          <w:numId w:val="47"/>
        </w:numPr>
        <w:rPr>
          <w:sz w:val="24"/>
        </w:rPr>
      </w:pPr>
      <w:r>
        <w:rPr>
          <w:sz w:val="24"/>
        </w:rPr>
        <w:t>Block created to override NXX code ownership table in NPAC.</w:t>
      </w:r>
    </w:p>
    <w:p w14:paraId="0D67AFF8" w14:textId="77777777" w:rsidR="00F06448" w:rsidRDefault="00F06448" w:rsidP="00F06448">
      <w:pPr>
        <w:rPr>
          <w:sz w:val="24"/>
        </w:rPr>
      </w:pPr>
    </w:p>
    <w:p w14:paraId="5DD672E4" w14:textId="77777777" w:rsidR="00F06448" w:rsidRDefault="00F06448" w:rsidP="00F20864">
      <w:pPr>
        <w:numPr>
          <w:ilvl w:val="0"/>
          <w:numId w:val="47"/>
        </w:numPr>
        <w:rPr>
          <w:sz w:val="24"/>
        </w:rPr>
      </w:pPr>
      <w:r>
        <w:rPr>
          <w:sz w:val="24"/>
        </w:rPr>
        <w:t xml:space="preserve">At the July meeting, Adam Newman was asked to modify the proposed text (see additional text in blue). </w:t>
      </w:r>
    </w:p>
    <w:p w14:paraId="07027EB5" w14:textId="77777777" w:rsidR="00F06448" w:rsidRDefault="00F06448" w:rsidP="00F06448">
      <w:pPr>
        <w:ind w:left="720"/>
        <w:rPr>
          <w:sz w:val="24"/>
        </w:rPr>
      </w:pPr>
    </w:p>
    <w:p w14:paraId="05C38C1F" w14:textId="77777777" w:rsidR="00F06448" w:rsidRDefault="00F06448" w:rsidP="00F06448">
      <w:pPr>
        <w:ind w:left="720"/>
        <w:rPr>
          <w:sz w:val="24"/>
        </w:rPr>
      </w:pPr>
      <w:proofErr w:type="gramStart"/>
      <w:r>
        <w:rPr>
          <w:sz w:val="24"/>
        </w:rPr>
        <w:t xml:space="preserve">8.3.7  </w:t>
      </w:r>
      <w:r w:rsidRPr="003C2CDB">
        <w:rPr>
          <w:sz w:val="24"/>
        </w:rPr>
        <w:t>When</w:t>
      </w:r>
      <w:proofErr w:type="gramEnd"/>
      <w:r w:rsidRPr="003C2CDB">
        <w:rPr>
          <w:sz w:val="24"/>
        </w:rPr>
        <w:t xml:space="preserve"> a contaminated thousands-block is allocated, the PA will notify the thousands-block applicant that the allocated thousands-block(s) is contaminated.  The thousands-block applicant is responsible for obtaining a list from the LNP data bases of unavailable TNs within the contaminated thousands-block that are not available for the thousands-block ap</w:t>
      </w:r>
      <w:r>
        <w:rPr>
          <w:sz w:val="24"/>
        </w:rPr>
        <w:t xml:space="preserve">plicant's use. </w:t>
      </w:r>
      <w:r w:rsidRPr="003C2CDB">
        <w:rPr>
          <w:sz w:val="24"/>
        </w:rPr>
        <w:t xml:space="preserve"> </w:t>
      </w:r>
      <w:r w:rsidRPr="003C2CDB">
        <w:rPr>
          <w:color w:val="FF0000"/>
          <w:sz w:val="24"/>
          <w:highlight w:val="yellow"/>
        </w:rPr>
        <w:t xml:space="preserve">When a SP is assigned a thousands-block that contains contaminated TNs belonging to the block assignee and with the same LRN </w:t>
      </w:r>
      <w:r>
        <w:rPr>
          <w:color w:val="0000FF"/>
          <w:sz w:val="24"/>
          <w:highlight w:val="yellow"/>
        </w:rPr>
        <w:t xml:space="preserve">and DPC data </w:t>
      </w:r>
      <w:r w:rsidRPr="003C2CDB">
        <w:rPr>
          <w:color w:val="FF0000"/>
          <w:sz w:val="24"/>
          <w:highlight w:val="yellow"/>
        </w:rPr>
        <w:t xml:space="preserve">of the thousands-block, the SP should remove those </w:t>
      </w:r>
      <w:r>
        <w:rPr>
          <w:color w:val="0000FF"/>
          <w:sz w:val="24"/>
          <w:highlight w:val="yellow"/>
        </w:rPr>
        <w:t xml:space="preserve">unnecessary </w:t>
      </w:r>
      <w:r w:rsidRPr="003C2CDB">
        <w:rPr>
          <w:color w:val="FF0000"/>
          <w:sz w:val="24"/>
          <w:highlight w:val="yellow"/>
        </w:rPr>
        <w:t>individual SVs from the NPAC.</w:t>
      </w:r>
    </w:p>
    <w:p w14:paraId="39E334BD" w14:textId="77777777" w:rsidR="00F06448" w:rsidRDefault="00F06448" w:rsidP="00F06448">
      <w:pPr>
        <w:rPr>
          <w:sz w:val="24"/>
        </w:rPr>
      </w:pPr>
    </w:p>
    <w:p w14:paraId="5C6B0855" w14:textId="77777777" w:rsidR="00F06448" w:rsidRDefault="00F06448" w:rsidP="00F20864">
      <w:pPr>
        <w:numPr>
          <w:ilvl w:val="0"/>
          <w:numId w:val="47"/>
        </w:numPr>
        <w:rPr>
          <w:sz w:val="24"/>
        </w:rPr>
      </w:pPr>
      <w:r>
        <w:rPr>
          <w:sz w:val="24"/>
        </w:rPr>
        <w:t>Action Item 0405-06 remains open awaiting new text.</w:t>
      </w:r>
    </w:p>
    <w:p w14:paraId="112B7E46" w14:textId="77777777" w:rsidR="00F06448" w:rsidRDefault="00F06448" w:rsidP="00F937B2">
      <w:pPr>
        <w:rPr>
          <w:sz w:val="24"/>
        </w:rPr>
      </w:pPr>
    </w:p>
    <w:p w14:paraId="4C97EB4B" w14:textId="77777777" w:rsidR="00110B69" w:rsidRPr="00587FF6" w:rsidRDefault="00110B69" w:rsidP="00110B69">
      <w:pPr>
        <w:rPr>
          <w:sz w:val="24"/>
          <w:u w:val="single"/>
        </w:rPr>
      </w:pPr>
      <w:r w:rsidRPr="00587FF6">
        <w:rPr>
          <w:sz w:val="24"/>
          <w:u w:val="single"/>
        </w:rPr>
        <w:t xml:space="preserve">Change Management – </w:t>
      </w:r>
      <w:proofErr w:type="spellStart"/>
      <w:r w:rsidRPr="00587FF6">
        <w:rPr>
          <w:sz w:val="24"/>
          <w:u w:val="single"/>
        </w:rPr>
        <w:t>NeuStar</w:t>
      </w:r>
      <w:proofErr w:type="spellEnd"/>
      <w:r w:rsidRPr="00587FF6">
        <w:rPr>
          <w:sz w:val="24"/>
          <w:u w:val="single"/>
        </w:rPr>
        <w:t xml:space="preserve"> </w:t>
      </w:r>
    </w:p>
    <w:p w14:paraId="7B2A67FF" w14:textId="77777777" w:rsidR="00110B69" w:rsidRDefault="00110B69" w:rsidP="00110B69">
      <w:pPr>
        <w:rPr>
          <w:sz w:val="24"/>
        </w:rPr>
      </w:pPr>
    </w:p>
    <w:p w14:paraId="24E493FB" w14:textId="77777777" w:rsidR="00110B69" w:rsidRDefault="00110B69" w:rsidP="00F20864">
      <w:pPr>
        <w:numPr>
          <w:ilvl w:val="0"/>
          <w:numId w:val="48"/>
        </w:numPr>
        <w:rPr>
          <w:sz w:val="24"/>
        </w:rPr>
      </w:pPr>
      <w:r>
        <w:rPr>
          <w:sz w:val="24"/>
        </w:rPr>
        <w:t>ILL 130 (Action Items 0505-12, 0605-01, 02, 07, 18)</w:t>
      </w:r>
    </w:p>
    <w:p w14:paraId="700DBEDA" w14:textId="77777777" w:rsidR="00110B69" w:rsidRDefault="00110B69" w:rsidP="00110B69">
      <w:pPr>
        <w:ind w:left="360"/>
        <w:rPr>
          <w:sz w:val="24"/>
        </w:rPr>
      </w:pPr>
    </w:p>
    <w:p w14:paraId="5A5F93A6" w14:textId="77777777" w:rsidR="00110B69" w:rsidRDefault="00110B69" w:rsidP="00110B69">
      <w:pPr>
        <w:ind w:left="360"/>
        <w:rPr>
          <w:sz w:val="24"/>
        </w:rPr>
      </w:pPr>
      <w:r w:rsidRPr="00110B69">
        <w:rPr>
          <w:sz w:val="24"/>
          <w:highlight w:val="yellow"/>
        </w:rPr>
        <w:t xml:space="preserve">0505-12:  The current planned design of Change Order ILL 130 includes internal NPAC error codes that will not come across the interface.  Action for </w:t>
      </w:r>
      <w:r w:rsidRPr="00110B69">
        <w:rPr>
          <w:color w:val="FF0000"/>
          <w:sz w:val="24"/>
          <w:highlight w:val="yellow"/>
        </w:rPr>
        <w:t>Local System Vendors</w:t>
      </w:r>
      <w:r w:rsidRPr="00110B69">
        <w:rPr>
          <w:sz w:val="24"/>
          <w:highlight w:val="yellow"/>
        </w:rPr>
        <w:t xml:space="preserve"> to determine the ramifications of leaving these error codes and text in their error table.</w:t>
      </w:r>
    </w:p>
    <w:p w14:paraId="1FB03B39" w14:textId="77777777" w:rsidR="00110B69" w:rsidRDefault="00110B69" w:rsidP="00110B69">
      <w:pPr>
        <w:ind w:left="360"/>
        <w:rPr>
          <w:sz w:val="24"/>
        </w:rPr>
      </w:pPr>
    </w:p>
    <w:p w14:paraId="46DCAD1C" w14:textId="77777777" w:rsidR="00110B69" w:rsidRDefault="00110B69" w:rsidP="00F20864">
      <w:pPr>
        <w:numPr>
          <w:ilvl w:val="1"/>
          <w:numId w:val="48"/>
        </w:numPr>
        <w:rPr>
          <w:sz w:val="24"/>
        </w:rPr>
      </w:pPr>
      <w:r>
        <w:rPr>
          <w:sz w:val="24"/>
        </w:rPr>
        <w:t xml:space="preserve">Evolving System’s and </w:t>
      </w:r>
      <w:proofErr w:type="spellStart"/>
      <w:r>
        <w:rPr>
          <w:sz w:val="24"/>
        </w:rPr>
        <w:t>Tekelec’s</w:t>
      </w:r>
      <w:proofErr w:type="spellEnd"/>
      <w:r>
        <w:rPr>
          <w:sz w:val="24"/>
        </w:rPr>
        <w:t xml:space="preserve"> preference is that error codes </w:t>
      </w:r>
      <w:proofErr w:type="gramStart"/>
      <w:r>
        <w:rPr>
          <w:sz w:val="24"/>
        </w:rPr>
        <w:t>not be</w:t>
      </w:r>
      <w:proofErr w:type="gramEnd"/>
      <w:r>
        <w:rPr>
          <w:sz w:val="24"/>
        </w:rPr>
        <w:t xml:space="preserve"> included unless they will be seen over the interface.  If they are in the table, they will have to do additional coding and testing.  </w:t>
      </w:r>
      <w:proofErr w:type="spellStart"/>
      <w:r>
        <w:rPr>
          <w:sz w:val="24"/>
        </w:rPr>
        <w:t>NeuStar</w:t>
      </w:r>
      <w:proofErr w:type="spellEnd"/>
      <w:r>
        <w:rPr>
          <w:sz w:val="24"/>
        </w:rPr>
        <w:t xml:space="preserve">, </w:t>
      </w:r>
      <w:proofErr w:type="spellStart"/>
      <w:r>
        <w:rPr>
          <w:sz w:val="24"/>
        </w:rPr>
        <w:t>Tekelec</w:t>
      </w:r>
      <w:proofErr w:type="spellEnd"/>
      <w:r>
        <w:rPr>
          <w:sz w:val="24"/>
        </w:rPr>
        <w:t>, and Evolving Systems agreed that the greater level of effort would be to identify and eliminate the 10% of error codes in the table that would not come over the interface.  Evolving Systems stated that they will have to code for these error messages in their NPAC simulator.  There were no objections to leaving these error codes in.  Action Item 0505-12 is closed.</w:t>
      </w:r>
    </w:p>
    <w:p w14:paraId="1AE9D5E1" w14:textId="77777777" w:rsidR="00110B69" w:rsidRDefault="00110B69" w:rsidP="00110B69">
      <w:pPr>
        <w:ind w:left="720" w:firstLine="720"/>
        <w:rPr>
          <w:sz w:val="24"/>
        </w:rPr>
      </w:pPr>
    </w:p>
    <w:p w14:paraId="17BECFE3" w14:textId="77777777" w:rsidR="00110B69" w:rsidRDefault="00110B69" w:rsidP="00110B69">
      <w:pPr>
        <w:ind w:left="360"/>
        <w:rPr>
          <w:sz w:val="24"/>
        </w:rPr>
      </w:pPr>
      <w:r w:rsidRPr="00110B69">
        <w:rPr>
          <w:sz w:val="24"/>
          <w:highlight w:val="yellow"/>
        </w:rPr>
        <w:t xml:space="preserve">0605-01:  Regarding Change Order ILL 130 in Release 3.3, </w:t>
      </w:r>
      <w:proofErr w:type="spellStart"/>
      <w:r w:rsidRPr="00110B69">
        <w:rPr>
          <w:color w:val="FF0000"/>
          <w:sz w:val="24"/>
          <w:highlight w:val="yellow"/>
        </w:rPr>
        <w:t>NeuStar</w:t>
      </w:r>
      <w:proofErr w:type="spellEnd"/>
      <w:r w:rsidRPr="00110B69">
        <w:rPr>
          <w:sz w:val="24"/>
          <w:highlight w:val="yellow"/>
        </w:rPr>
        <w:t xml:space="preserve"> will document the 17 non-Actions related to error messaging and distribute to the LNPA by June 22</w:t>
      </w:r>
      <w:r w:rsidRPr="00110B69">
        <w:rPr>
          <w:sz w:val="24"/>
          <w:highlight w:val="yellow"/>
          <w:vertAlign w:val="superscript"/>
        </w:rPr>
        <w:t>nd</w:t>
      </w:r>
      <w:r w:rsidRPr="00110B69">
        <w:rPr>
          <w:sz w:val="24"/>
          <w:highlight w:val="yellow"/>
        </w:rPr>
        <w:t>.</w:t>
      </w:r>
    </w:p>
    <w:p w14:paraId="0E3A0552" w14:textId="16DCD260" w:rsidR="00110B69" w:rsidRDefault="00110B69" w:rsidP="00110B69">
      <w:pPr>
        <w:ind w:left="720" w:firstLine="720"/>
        <w:rPr>
          <w:sz w:val="24"/>
        </w:rPr>
      </w:pPr>
      <w:r>
        <w:rPr>
          <w:sz w:val="24"/>
        </w:rPr>
        <w:tab/>
      </w:r>
      <w:bookmarkStart w:id="43" w:name="_MON_1739623363"/>
      <w:bookmarkEnd w:id="43"/>
      <w:r w:rsidR="00330D30" w:rsidRPr="0032722E">
        <w:rPr>
          <w:sz w:val="24"/>
        </w:rPr>
        <w:object w:dxaOrig="1535" w:dyaOrig="991" w14:anchorId="1085A980">
          <v:shape id="_x0000_i1098" type="#_x0000_t75" style="width:77pt;height:49.3pt" o:ole="">
            <v:imagedata r:id="rId88" o:title=""/>
          </v:shape>
          <o:OLEObject Type="Embed" ProgID="Excel.Sheet.8" ShapeID="_x0000_i1098" DrawAspect="Icon" ObjectID="_1739623619" r:id="rId89"/>
        </w:object>
      </w:r>
    </w:p>
    <w:p w14:paraId="62EAC3B3" w14:textId="77777777" w:rsidR="00110B69" w:rsidRDefault="00110B69" w:rsidP="00F20864">
      <w:pPr>
        <w:numPr>
          <w:ilvl w:val="1"/>
          <w:numId w:val="48"/>
        </w:numPr>
        <w:rPr>
          <w:sz w:val="24"/>
        </w:rPr>
      </w:pPr>
      <w:r>
        <w:rPr>
          <w:sz w:val="24"/>
        </w:rPr>
        <w:t>Action Item 0605-01 is closed.</w:t>
      </w:r>
    </w:p>
    <w:p w14:paraId="63628A9C" w14:textId="77777777" w:rsidR="00110B69" w:rsidRDefault="00110B69" w:rsidP="00110B69">
      <w:pPr>
        <w:rPr>
          <w:sz w:val="24"/>
        </w:rPr>
      </w:pPr>
    </w:p>
    <w:p w14:paraId="566C61AE" w14:textId="77777777" w:rsidR="00110B69" w:rsidRDefault="00110B69" w:rsidP="00110B69">
      <w:pPr>
        <w:ind w:left="360"/>
        <w:rPr>
          <w:sz w:val="24"/>
        </w:rPr>
      </w:pPr>
      <w:r w:rsidRPr="00110B69">
        <w:rPr>
          <w:sz w:val="24"/>
          <w:highlight w:val="yellow"/>
        </w:rPr>
        <w:t xml:space="preserve">0605-02:  Regarding Change Order ILL 130 in Release 3.3, </w:t>
      </w:r>
      <w:proofErr w:type="spellStart"/>
      <w:r w:rsidRPr="00110B69">
        <w:rPr>
          <w:color w:val="FF0000"/>
          <w:sz w:val="24"/>
          <w:highlight w:val="yellow"/>
        </w:rPr>
        <w:t>NeuStar</w:t>
      </w:r>
      <w:proofErr w:type="spellEnd"/>
      <w:r w:rsidRPr="00110B69">
        <w:rPr>
          <w:sz w:val="24"/>
          <w:highlight w:val="yellow"/>
        </w:rPr>
        <w:t xml:space="preserve"> will determine the level of effort to implement 130 with an SP profile indicating whether the SP supports </w:t>
      </w:r>
      <w:proofErr w:type="gramStart"/>
      <w:r w:rsidRPr="00110B69">
        <w:rPr>
          <w:sz w:val="24"/>
          <w:highlight w:val="yellow"/>
        </w:rPr>
        <w:t>all of</w:t>
      </w:r>
      <w:proofErr w:type="gramEnd"/>
      <w:r w:rsidRPr="00110B69">
        <w:rPr>
          <w:sz w:val="24"/>
          <w:highlight w:val="yellow"/>
        </w:rPr>
        <w:t xml:space="preserve"> the new error messages, supports just the new error messages for Actions, or does not support the new error messages at all.</w:t>
      </w:r>
      <w:r>
        <w:rPr>
          <w:sz w:val="24"/>
        </w:rPr>
        <w:t xml:space="preserve">  </w:t>
      </w:r>
    </w:p>
    <w:p w14:paraId="16EC3657" w14:textId="77777777" w:rsidR="00110B69" w:rsidRDefault="00110B69" w:rsidP="00110B69">
      <w:pPr>
        <w:ind w:left="1080"/>
        <w:rPr>
          <w:sz w:val="24"/>
        </w:rPr>
      </w:pPr>
    </w:p>
    <w:p w14:paraId="7EED712E" w14:textId="77777777" w:rsidR="00110B69" w:rsidRDefault="00110B69" w:rsidP="00F20864">
      <w:pPr>
        <w:numPr>
          <w:ilvl w:val="1"/>
          <w:numId w:val="48"/>
        </w:numPr>
        <w:rPr>
          <w:sz w:val="24"/>
        </w:rPr>
      </w:pPr>
      <w:proofErr w:type="spellStart"/>
      <w:r>
        <w:rPr>
          <w:sz w:val="24"/>
        </w:rPr>
        <w:t>NeuStar</w:t>
      </w:r>
      <w:proofErr w:type="spellEnd"/>
      <w:r>
        <w:rPr>
          <w:sz w:val="24"/>
        </w:rPr>
        <w:t xml:space="preserve"> reported that this would be a low level of effort.  Action Item 0605-02 is closed.</w:t>
      </w:r>
    </w:p>
    <w:p w14:paraId="761C0026" w14:textId="77777777" w:rsidR="00110B69" w:rsidRDefault="00110B69" w:rsidP="00110B69">
      <w:pPr>
        <w:rPr>
          <w:sz w:val="24"/>
        </w:rPr>
      </w:pPr>
    </w:p>
    <w:p w14:paraId="2B3E972F" w14:textId="77777777" w:rsidR="00603338" w:rsidRDefault="00603338" w:rsidP="00603338">
      <w:pPr>
        <w:ind w:left="360"/>
        <w:rPr>
          <w:sz w:val="24"/>
        </w:rPr>
      </w:pPr>
      <w:r w:rsidRPr="00603338">
        <w:rPr>
          <w:sz w:val="24"/>
          <w:highlight w:val="yellow"/>
        </w:rPr>
        <w:t xml:space="preserve">0605-07:  </w:t>
      </w:r>
      <w:r w:rsidRPr="00603338">
        <w:rPr>
          <w:color w:val="FF0000"/>
          <w:sz w:val="24"/>
          <w:highlight w:val="yellow"/>
        </w:rPr>
        <w:t>Jean Anthony</w:t>
      </w:r>
      <w:r w:rsidRPr="00603338">
        <w:rPr>
          <w:sz w:val="24"/>
          <w:highlight w:val="yellow"/>
        </w:rPr>
        <w:t xml:space="preserve">, Evolving Systems, will provide to </w:t>
      </w:r>
      <w:proofErr w:type="spellStart"/>
      <w:r w:rsidRPr="00603338">
        <w:rPr>
          <w:sz w:val="24"/>
          <w:highlight w:val="yellow"/>
        </w:rPr>
        <w:t>NeuStar</w:t>
      </w:r>
      <w:proofErr w:type="spellEnd"/>
      <w:r w:rsidRPr="00603338">
        <w:rPr>
          <w:sz w:val="24"/>
          <w:highlight w:val="yellow"/>
        </w:rPr>
        <w:t xml:space="preserve"> a proposed list of error messages in ILL 130 for which they want additional clarity.</w:t>
      </w:r>
    </w:p>
    <w:p w14:paraId="1B3AB6C6" w14:textId="77777777" w:rsidR="00603338" w:rsidRDefault="00603338" w:rsidP="00603338">
      <w:pPr>
        <w:ind w:left="1080"/>
        <w:rPr>
          <w:sz w:val="24"/>
        </w:rPr>
      </w:pPr>
    </w:p>
    <w:p w14:paraId="36829575" w14:textId="77777777" w:rsidR="00603338" w:rsidRDefault="00603338" w:rsidP="00F20864">
      <w:pPr>
        <w:numPr>
          <w:ilvl w:val="1"/>
          <w:numId w:val="48"/>
        </w:numPr>
        <w:rPr>
          <w:sz w:val="24"/>
        </w:rPr>
      </w:pPr>
      <w:r>
        <w:rPr>
          <w:sz w:val="24"/>
        </w:rPr>
        <w:t xml:space="preserve">Jean has provided the list to </w:t>
      </w:r>
      <w:proofErr w:type="spellStart"/>
      <w:r>
        <w:rPr>
          <w:sz w:val="24"/>
        </w:rPr>
        <w:t>NeuStar</w:t>
      </w:r>
      <w:proofErr w:type="spellEnd"/>
      <w:r>
        <w:rPr>
          <w:sz w:val="24"/>
        </w:rPr>
        <w:t xml:space="preserve">.  Action Item 0605-07 is closed.  </w:t>
      </w:r>
      <w:proofErr w:type="spellStart"/>
      <w:r>
        <w:rPr>
          <w:sz w:val="24"/>
        </w:rPr>
        <w:t>NeuStar</w:t>
      </w:r>
      <w:proofErr w:type="spellEnd"/>
      <w:r>
        <w:rPr>
          <w:sz w:val="24"/>
        </w:rPr>
        <w:t xml:space="preserve"> will discuss with the Project </w:t>
      </w:r>
      <w:proofErr w:type="spellStart"/>
      <w:r>
        <w:rPr>
          <w:sz w:val="24"/>
        </w:rPr>
        <w:t>Execuives</w:t>
      </w:r>
      <w:proofErr w:type="spellEnd"/>
      <w:r>
        <w:rPr>
          <w:sz w:val="24"/>
        </w:rPr>
        <w:t>.</w:t>
      </w:r>
    </w:p>
    <w:p w14:paraId="4AAC86F0" w14:textId="77777777" w:rsidR="00110B69" w:rsidRDefault="00110B69" w:rsidP="00603338">
      <w:pPr>
        <w:rPr>
          <w:sz w:val="24"/>
        </w:rPr>
      </w:pPr>
    </w:p>
    <w:p w14:paraId="57C1926F" w14:textId="77777777" w:rsidR="00603338" w:rsidRDefault="00603338" w:rsidP="00603338">
      <w:pPr>
        <w:ind w:left="360"/>
        <w:rPr>
          <w:sz w:val="24"/>
        </w:rPr>
      </w:pPr>
      <w:r w:rsidRPr="00603338">
        <w:rPr>
          <w:sz w:val="24"/>
          <w:highlight w:val="yellow"/>
        </w:rPr>
        <w:t xml:space="preserve">0605-18:  Related to Action Items 0605-01 and 0605-02, </w:t>
      </w:r>
      <w:r w:rsidRPr="00603338">
        <w:rPr>
          <w:color w:val="FF0000"/>
          <w:sz w:val="24"/>
          <w:highlight w:val="yellow"/>
        </w:rPr>
        <w:t>Local System Vendors</w:t>
      </w:r>
      <w:r w:rsidRPr="00603338">
        <w:rPr>
          <w:sz w:val="24"/>
          <w:highlight w:val="yellow"/>
        </w:rPr>
        <w:t xml:space="preserve"> are to determine if support of these 17</w:t>
      </w:r>
      <w:r>
        <w:rPr>
          <w:sz w:val="24"/>
          <w:highlight w:val="yellow"/>
        </w:rPr>
        <w:t xml:space="preserve"> non-A</w:t>
      </w:r>
      <w:r w:rsidRPr="00603338">
        <w:rPr>
          <w:sz w:val="24"/>
          <w:highlight w:val="yellow"/>
        </w:rPr>
        <w:t>ctions will result in a delay in delivering the ILL 130 feature in their 3.3 support package and ITP testing, and if so, how much.  Responses to the LNPA Co-Chairs are due by June 27</w:t>
      </w:r>
      <w:r w:rsidRPr="00603338">
        <w:rPr>
          <w:sz w:val="24"/>
          <w:highlight w:val="yellow"/>
          <w:vertAlign w:val="superscript"/>
        </w:rPr>
        <w:t>th</w:t>
      </w:r>
      <w:r w:rsidRPr="00603338">
        <w:rPr>
          <w:sz w:val="24"/>
          <w:highlight w:val="yellow"/>
        </w:rPr>
        <w:t>.</w:t>
      </w:r>
    </w:p>
    <w:p w14:paraId="381B7FB8" w14:textId="77777777" w:rsidR="00603338" w:rsidRDefault="00603338" w:rsidP="00603338">
      <w:pPr>
        <w:ind w:left="720"/>
        <w:rPr>
          <w:sz w:val="24"/>
        </w:rPr>
      </w:pPr>
    </w:p>
    <w:p w14:paraId="11FF960E" w14:textId="77777777" w:rsidR="00603338" w:rsidRDefault="00603338" w:rsidP="00F20864">
      <w:pPr>
        <w:numPr>
          <w:ilvl w:val="1"/>
          <w:numId w:val="48"/>
        </w:numPr>
        <w:rPr>
          <w:sz w:val="24"/>
        </w:rPr>
      </w:pPr>
      <w:r>
        <w:rPr>
          <w:sz w:val="24"/>
        </w:rPr>
        <w:t xml:space="preserve">Evolving Systems reported that code and unit test only would be 300 additional hours.  They are marshalling additional resources to meet dates.  VeriSign needs an additional 30-45 days for additional coding and testing.  </w:t>
      </w:r>
      <w:proofErr w:type="spellStart"/>
      <w:r>
        <w:rPr>
          <w:sz w:val="24"/>
        </w:rPr>
        <w:t>Tekelec</w:t>
      </w:r>
      <w:proofErr w:type="spellEnd"/>
      <w:r>
        <w:rPr>
          <w:sz w:val="24"/>
        </w:rPr>
        <w:t xml:space="preserve"> reported no delay in testing as a result.  A Service Provider Profile is immaterial to </w:t>
      </w:r>
      <w:proofErr w:type="spellStart"/>
      <w:r>
        <w:rPr>
          <w:sz w:val="24"/>
        </w:rPr>
        <w:t>Tekelec</w:t>
      </w:r>
      <w:proofErr w:type="spellEnd"/>
      <w:r>
        <w:rPr>
          <w:sz w:val="24"/>
        </w:rPr>
        <w:t xml:space="preserve">.  VeriSign stated it would result in a </w:t>
      </w:r>
      <w:proofErr w:type="gramStart"/>
      <w:r>
        <w:rPr>
          <w:sz w:val="24"/>
        </w:rPr>
        <w:t>30 day</w:t>
      </w:r>
      <w:proofErr w:type="gramEnd"/>
      <w:r>
        <w:rPr>
          <w:sz w:val="24"/>
        </w:rPr>
        <w:t xml:space="preserve"> delay in software delivery.  Telcordia stated it will not impact their schedule and both Actions and non-Actions will be supported.</w:t>
      </w:r>
    </w:p>
    <w:p w14:paraId="152C5342" w14:textId="77777777" w:rsidR="00603338" w:rsidRDefault="00603338" w:rsidP="00603338">
      <w:pPr>
        <w:ind w:left="1080"/>
        <w:rPr>
          <w:sz w:val="24"/>
        </w:rPr>
      </w:pPr>
    </w:p>
    <w:p w14:paraId="6082B8FB" w14:textId="77777777" w:rsidR="00603338" w:rsidRDefault="00603338" w:rsidP="00F20864">
      <w:pPr>
        <w:numPr>
          <w:ilvl w:val="1"/>
          <w:numId w:val="48"/>
        </w:numPr>
        <w:rPr>
          <w:sz w:val="24"/>
        </w:rPr>
      </w:pPr>
      <w:proofErr w:type="spellStart"/>
      <w:r>
        <w:rPr>
          <w:sz w:val="24"/>
        </w:rPr>
        <w:t>NeuStar</w:t>
      </w:r>
      <w:proofErr w:type="spellEnd"/>
      <w:r>
        <w:rPr>
          <w:sz w:val="24"/>
        </w:rPr>
        <w:t xml:space="preserve"> stated that implementing a profile for SP support of Actions or non-Actions, or both, is a low level of effort, resulting in no change in schedule, and no need to take to the LLC.  </w:t>
      </w:r>
      <w:proofErr w:type="spellStart"/>
      <w:r>
        <w:rPr>
          <w:color w:val="FF0000"/>
          <w:sz w:val="24"/>
        </w:rPr>
        <w:t>NeuStar</w:t>
      </w:r>
      <w:proofErr w:type="spellEnd"/>
      <w:r>
        <w:rPr>
          <w:sz w:val="24"/>
        </w:rPr>
        <w:t xml:space="preserve"> is to document the service provider profile settings in the ILL 130 Change Order for review at the August LNPA meeting.</w:t>
      </w:r>
    </w:p>
    <w:p w14:paraId="11FF6342" w14:textId="77777777" w:rsidR="00603338" w:rsidRDefault="00603338" w:rsidP="00603338">
      <w:pPr>
        <w:ind w:left="1440"/>
        <w:rPr>
          <w:sz w:val="24"/>
        </w:rPr>
      </w:pPr>
    </w:p>
    <w:p w14:paraId="0D8F87F0" w14:textId="77777777" w:rsidR="00603338" w:rsidRDefault="00603338" w:rsidP="00F20864">
      <w:pPr>
        <w:numPr>
          <w:ilvl w:val="1"/>
          <w:numId w:val="48"/>
        </w:numPr>
        <w:rPr>
          <w:sz w:val="24"/>
        </w:rPr>
      </w:pPr>
      <w:r>
        <w:rPr>
          <w:color w:val="FF0000"/>
          <w:sz w:val="24"/>
        </w:rPr>
        <w:t xml:space="preserve">Project Executives </w:t>
      </w:r>
      <w:r>
        <w:rPr>
          <w:sz w:val="24"/>
        </w:rPr>
        <w:t>are to include the attached revised Release 3.3 schedule in the July PE Report with the LNPA’s recommendation that the LLC endorse the new schedule.</w:t>
      </w:r>
    </w:p>
    <w:p w14:paraId="565EB510" w14:textId="77777777" w:rsidR="00603338" w:rsidRDefault="00603338" w:rsidP="00603338">
      <w:pPr>
        <w:ind w:left="720"/>
        <w:rPr>
          <w:sz w:val="24"/>
        </w:rPr>
      </w:pPr>
      <w:r>
        <w:rPr>
          <w:sz w:val="24"/>
        </w:rPr>
        <w:tab/>
      </w:r>
      <w:r>
        <w:rPr>
          <w:sz w:val="24"/>
        </w:rPr>
        <w:tab/>
      </w:r>
      <w:bookmarkStart w:id="44" w:name="_MON_1183896414"/>
      <w:bookmarkEnd w:id="44"/>
      <w:r w:rsidRPr="00263712">
        <w:rPr>
          <w:sz w:val="24"/>
        </w:rPr>
        <w:object w:dxaOrig="1535" w:dyaOrig="991" w14:anchorId="72C44387">
          <v:shape id="_x0000_i1066" type="#_x0000_t75" style="width:77pt;height:49.3pt" o:ole="">
            <v:imagedata r:id="rId90" o:title=""/>
          </v:shape>
          <o:OLEObject Type="Embed" ProgID="Word.Document.8" ShapeID="_x0000_i1066" DrawAspect="Icon" ObjectID="_1739623620" r:id="rId91">
            <o:FieldCodes>\s</o:FieldCodes>
          </o:OLEObject>
        </w:object>
      </w:r>
      <w:r>
        <w:rPr>
          <w:sz w:val="24"/>
        </w:rPr>
        <w:tab/>
      </w:r>
      <w:r w:rsidRPr="00263712">
        <w:rPr>
          <w:sz w:val="24"/>
        </w:rPr>
        <w:object w:dxaOrig="1535" w:dyaOrig="991" w14:anchorId="6E5F7C70">
          <v:shape id="_x0000_i1067" type="#_x0000_t75" style="width:77pt;height:49.3pt" o:ole="">
            <v:imagedata r:id="rId92" o:title=""/>
          </v:shape>
          <o:OLEObject Type="Embed" ProgID="Package" ShapeID="_x0000_i1067" DrawAspect="Icon" ObjectID="_1739623621" r:id="rId93"/>
        </w:object>
      </w:r>
    </w:p>
    <w:p w14:paraId="0A550D78" w14:textId="77777777" w:rsidR="00603338" w:rsidRDefault="00603338" w:rsidP="00603338">
      <w:pPr>
        <w:ind w:left="1440"/>
        <w:rPr>
          <w:sz w:val="24"/>
        </w:rPr>
      </w:pPr>
      <w:r w:rsidRPr="00263712">
        <w:rPr>
          <w:sz w:val="24"/>
          <w:highlight w:val="yellow"/>
        </w:rPr>
        <w:t xml:space="preserve">NOTE:  </w:t>
      </w:r>
      <w:r>
        <w:rPr>
          <w:sz w:val="24"/>
          <w:highlight w:val="yellow"/>
        </w:rPr>
        <w:t xml:space="preserve">Completed.  </w:t>
      </w:r>
      <w:r w:rsidRPr="00263712">
        <w:rPr>
          <w:sz w:val="24"/>
          <w:highlight w:val="yellow"/>
        </w:rPr>
        <w:t>The NAPM LLC passed a motion at their July 20</w:t>
      </w:r>
      <w:r w:rsidRPr="00263712">
        <w:rPr>
          <w:sz w:val="24"/>
          <w:highlight w:val="yellow"/>
          <w:vertAlign w:val="superscript"/>
        </w:rPr>
        <w:t>th</w:t>
      </w:r>
      <w:r w:rsidRPr="00263712">
        <w:rPr>
          <w:sz w:val="24"/>
          <w:highlight w:val="yellow"/>
        </w:rPr>
        <w:t xml:space="preserve"> meeting to approve the attached Project Plan.</w:t>
      </w:r>
    </w:p>
    <w:p w14:paraId="7BF26239" w14:textId="77777777" w:rsidR="00603338" w:rsidRDefault="00603338" w:rsidP="00603338">
      <w:pPr>
        <w:rPr>
          <w:sz w:val="24"/>
        </w:rPr>
      </w:pPr>
    </w:p>
    <w:p w14:paraId="1CAF164D" w14:textId="77777777" w:rsidR="00603338" w:rsidRDefault="00603338" w:rsidP="00F20864">
      <w:pPr>
        <w:numPr>
          <w:ilvl w:val="1"/>
          <w:numId w:val="48"/>
        </w:numPr>
        <w:rPr>
          <w:sz w:val="24"/>
        </w:rPr>
      </w:pPr>
      <w:r>
        <w:rPr>
          <w:sz w:val="24"/>
        </w:rPr>
        <w:t>As a result of the preceding discussion of the impacts of ILL 130, it was determined that there will be no impact to the Release 3.3 schedule.</w:t>
      </w:r>
    </w:p>
    <w:p w14:paraId="03F7498A" w14:textId="77777777" w:rsidR="00110B69" w:rsidRDefault="00110B69" w:rsidP="00110B69">
      <w:pPr>
        <w:tabs>
          <w:tab w:val="num" w:pos="360"/>
        </w:tabs>
        <w:rPr>
          <w:sz w:val="24"/>
        </w:rPr>
      </w:pPr>
    </w:p>
    <w:p w14:paraId="40CCE423" w14:textId="77777777" w:rsidR="00110B69" w:rsidRDefault="00110B69" w:rsidP="00F20864">
      <w:pPr>
        <w:numPr>
          <w:ilvl w:val="0"/>
          <w:numId w:val="48"/>
        </w:numPr>
        <w:rPr>
          <w:sz w:val="24"/>
        </w:rPr>
      </w:pPr>
      <w:r>
        <w:rPr>
          <w:sz w:val="24"/>
        </w:rPr>
        <w:t>NANC 403 (Action Items 0505-01, 0605-04)</w:t>
      </w:r>
    </w:p>
    <w:p w14:paraId="0F58E49D" w14:textId="77777777" w:rsidR="005A0455" w:rsidRDefault="005A0455" w:rsidP="005A0455">
      <w:pPr>
        <w:rPr>
          <w:sz w:val="24"/>
        </w:rPr>
      </w:pPr>
    </w:p>
    <w:p w14:paraId="604722F7" w14:textId="77777777" w:rsidR="005A0455" w:rsidRPr="005A0455" w:rsidRDefault="005A0455" w:rsidP="005A0455">
      <w:pPr>
        <w:ind w:firstLine="360"/>
        <w:rPr>
          <w:sz w:val="24"/>
          <w:highlight w:val="yellow"/>
        </w:rPr>
      </w:pPr>
      <w:r w:rsidRPr="005A0455">
        <w:rPr>
          <w:sz w:val="24"/>
          <w:highlight w:val="yellow"/>
        </w:rPr>
        <w:t>0505-01:  Regarding NANC Change Order 403, it was determined that this is not a</w:t>
      </w:r>
    </w:p>
    <w:p w14:paraId="241545F5" w14:textId="77777777" w:rsidR="005A0455" w:rsidRDefault="005A0455" w:rsidP="005A0455">
      <w:pPr>
        <w:ind w:left="360"/>
        <w:rPr>
          <w:sz w:val="24"/>
        </w:rPr>
      </w:pPr>
      <w:r w:rsidRPr="005A0455">
        <w:rPr>
          <w:sz w:val="24"/>
          <w:highlight w:val="yellow"/>
        </w:rPr>
        <w:t xml:space="preserve">Document Only Change Order.  </w:t>
      </w:r>
      <w:proofErr w:type="spellStart"/>
      <w:r w:rsidRPr="005A0455">
        <w:rPr>
          <w:color w:val="FF0000"/>
          <w:sz w:val="24"/>
          <w:highlight w:val="yellow"/>
        </w:rPr>
        <w:t>NeuStar</w:t>
      </w:r>
      <w:proofErr w:type="spellEnd"/>
      <w:r w:rsidRPr="005A0455">
        <w:rPr>
          <w:sz w:val="24"/>
          <w:highlight w:val="yellow"/>
        </w:rPr>
        <w:t xml:space="preserve"> will rewrite the Change Order to reflect </w:t>
      </w:r>
      <w:proofErr w:type="gramStart"/>
      <w:r w:rsidRPr="005A0455">
        <w:rPr>
          <w:sz w:val="24"/>
          <w:highlight w:val="yellow"/>
        </w:rPr>
        <w:t>this, and</w:t>
      </w:r>
      <w:proofErr w:type="gramEnd"/>
      <w:r w:rsidRPr="005A0455">
        <w:rPr>
          <w:sz w:val="24"/>
          <w:highlight w:val="yellow"/>
        </w:rPr>
        <w:t xml:space="preserve"> will include the impacts of sunsetting the ability to send a recovery request in normal mode.</w:t>
      </w:r>
    </w:p>
    <w:p w14:paraId="5F2994E1" w14:textId="77777777" w:rsidR="005A0455" w:rsidRDefault="005A0455" w:rsidP="005A0455">
      <w:pPr>
        <w:ind w:left="720"/>
        <w:rPr>
          <w:sz w:val="24"/>
        </w:rPr>
      </w:pPr>
    </w:p>
    <w:p w14:paraId="59416383" w14:textId="77777777" w:rsidR="005A0455" w:rsidRDefault="00110B69" w:rsidP="00F20864">
      <w:pPr>
        <w:numPr>
          <w:ilvl w:val="1"/>
          <w:numId w:val="48"/>
        </w:numPr>
        <w:rPr>
          <w:sz w:val="24"/>
        </w:rPr>
      </w:pPr>
      <w:r>
        <w:rPr>
          <w:sz w:val="24"/>
        </w:rPr>
        <w:t xml:space="preserve">0505-01 is closed.  </w:t>
      </w:r>
    </w:p>
    <w:p w14:paraId="3C938862" w14:textId="77777777" w:rsidR="00110B69" w:rsidRDefault="00110B69" w:rsidP="00F20864">
      <w:pPr>
        <w:numPr>
          <w:ilvl w:val="1"/>
          <w:numId w:val="48"/>
        </w:numPr>
        <w:rPr>
          <w:sz w:val="24"/>
        </w:rPr>
      </w:pPr>
      <w:r>
        <w:rPr>
          <w:sz w:val="24"/>
        </w:rPr>
        <w:t>0605-04 remains open.</w:t>
      </w:r>
      <w:r w:rsidR="005A0455">
        <w:rPr>
          <w:sz w:val="24"/>
        </w:rPr>
        <w:t xml:space="preserve">  </w:t>
      </w:r>
      <w:r w:rsidR="005A0455">
        <w:rPr>
          <w:color w:val="FF0000"/>
          <w:sz w:val="24"/>
        </w:rPr>
        <w:t>Gary Sacra</w:t>
      </w:r>
      <w:r w:rsidR="005A0455">
        <w:rPr>
          <w:sz w:val="24"/>
        </w:rPr>
        <w:t xml:space="preserve"> will modify Action Item 0605-04 to include a discussion of the impacts of sunsetting the ability to send a recovery request in normal mode.</w:t>
      </w:r>
    </w:p>
    <w:p w14:paraId="02E3F1BF" w14:textId="77777777" w:rsidR="00110B69" w:rsidRDefault="00110B69" w:rsidP="00110B69">
      <w:pPr>
        <w:tabs>
          <w:tab w:val="num" w:pos="360"/>
        </w:tabs>
        <w:rPr>
          <w:sz w:val="24"/>
        </w:rPr>
      </w:pPr>
    </w:p>
    <w:p w14:paraId="7DBDCD34" w14:textId="77777777" w:rsidR="00110B69" w:rsidRDefault="00110B69" w:rsidP="00F20864">
      <w:pPr>
        <w:numPr>
          <w:ilvl w:val="0"/>
          <w:numId w:val="48"/>
        </w:numPr>
        <w:rPr>
          <w:sz w:val="24"/>
        </w:rPr>
      </w:pPr>
      <w:r>
        <w:rPr>
          <w:sz w:val="24"/>
        </w:rPr>
        <w:t>BDD for Notifications</w:t>
      </w:r>
    </w:p>
    <w:bookmarkStart w:id="45" w:name="_MON_1182326448"/>
    <w:bookmarkStart w:id="46" w:name="_MON_1182767250"/>
    <w:bookmarkEnd w:id="45"/>
    <w:bookmarkEnd w:id="46"/>
    <w:p w14:paraId="75763329" w14:textId="77777777" w:rsidR="00110B69" w:rsidRDefault="00110B69" w:rsidP="00110B69">
      <w:pPr>
        <w:ind w:left="360" w:firstLine="720"/>
        <w:rPr>
          <w:sz w:val="24"/>
        </w:rPr>
      </w:pPr>
      <w:r w:rsidRPr="00B55B08">
        <w:rPr>
          <w:sz w:val="24"/>
        </w:rPr>
        <w:object w:dxaOrig="1535" w:dyaOrig="991" w14:anchorId="6035D231">
          <v:shape id="_x0000_i1068" type="#_x0000_t75" style="width:77pt;height:49.3pt" o:ole="">
            <v:imagedata r:id="rId94" o:title=""/>
          </v:shape>
          <o:OLEObject Type="Embed" ProgID="Word.Document.8" ShapeID="_x0000_i1068" DrawAspect="Icon" ObjectID="_1739623622" r:id="rId95">
            <o:FieldCodes>\s</o:FieldCodes>
          </o:OLEObject>
        </w:object>
      </w:r>
      <w:bookmarkStart w:id="47" w:name="_MON_1182326529"/>
      <w:bookmarkStart w:id="48" w:name="_MON_1182767498"/>
      <w:bookmarkEnd w:id="47"/>
      <w:bookmarkEnd w:id="48"/>
      <w:r w:rsidRPr="00B55B08">
        <w:rPr>
          <w:sz w:val="24"/>
        </w:rPr>
        <w:object w:dxaOrig="1535" w:dyaOrig="991" w14:anchorId="0BCD853C">
          <v:shape id="_x0000_i1069" type="#_x0000_t75" style="width:77pt;height:49.3pt" o:ole="">
            <v:imagedata r:id="rId96" o:title=""/>
          </v:shape>
          <o:OLEObject Type="Embed" ProgID="Word.Document.8" ShapeID="_x0000_i1069" DrawAspect="Icon" ObjectID="_1739623623" r:id="rId97">
            <o:FieldCodes>\s</o:FieldCodes>
          </o:OLEObject>
        </w:object>
      </w:r>
    </w:p>
    <w:p w14:paraId="5295929F" w14:textId="77777777" w:rsidR="005A0455" w:rsidRDefault="005A0455" w:rsidP="00F20864">
      <w:pPr>
        <w:numPr>
          <w:ilvl w:val="0"/>
          <w:numId w:val="49"/>
        </w:numPr>
        <w:rPr>
          <w:sz w:val="24"/>
        </w:rPr>
      </w:pPr>
      <w:proofErr w:type="spellStart"/>
      <w:r>
        <w:rPr>
          <w:color w:val="FF0000"/>
          <w:sz w:val="24"/>
        </w:rPr>
        <w:t>NeuStar</w:t>
      </w:r>
      <w:proofErr w:type="spellEnd"/>
      <w:r>
        <w:rPr>
          <w:sz w:val="24"/>
        </w:rPr>
        <w:t xml:space="preserve"> is to update the FRS </w:t>
      </w:r>
      <w:proofErr w:type="gramStart"/>
      <w:r>
        <w:rPr>
          <w:sz w:val="24"/>
        </w:rPr>
        <w:t>with regard to</w:t>
      </w:r>
      <w:proofErr w:type="gramEnd"/>
      <w:r>
        <w:rPr>
          <w:sz w:val="24"/>
        </w:rPr>
        <w:t xml:space="preserve"> Bulk Data Download (BDD) for notifications for review at the August meeting.</w:t>
      </w:r>
    </w:p>
    <w:p w14:paraId="4F26B8CD" w14:textId="77777777" w:rsidR="005A0455" w:rsidRDefault="005A0455" w:rsidP="005A0455">
      <w:pPr>
        <w:ind w:left="1080"/>
        <w:rPr>
          <w:sz w:val="24"/>
        </w:rPr>
      </w:pPr>
    </w:p>
    <w:p w14:paraId="1B8C5E8D" w14:textId="77777777" w:rsidR="00110B69" w:rsidRDefault="005A0455" w:rsidP="00F20864">
      <w:pPr>
        <w:numPr>
          <w:ilvl w:val="0"/>
          <w:numId w:val="50"/>
        </w:numPr>
        <w:rPr>
          <w:sz w:val="24"/>
        </w:rPr>
      </w:pPr>
      <w:r>
        <w:rPr>
          <w:sz w:val="24"/>
        </w:rPr>
        <w:t xml:space="preserve">A member asked if all documentation for 3.3 is final except for these few tweaks.  </w:t>
      </w:r>
      <w:proofErr w:type="spellStart"/>
      <w:r>
        <w:rPr>
          <w:sz w:val="24"/>
        </w:rPr>
        <w:t>NeuStar</w:t>
      </w:r>
      <w:proofErr w:type="spellEnd"/>
      <w:r>
        <w:rPr>
          <w:sz w:val="24"/>
        </w:rPr>
        <w:t xml:space="preserve"> replied yes.  </w:t>
      </w:r>
    </w:p>
    <w:p w14:paraId="73140509" w14:textId="77777777" w:rsidR="00110B69" w:rsidRDefault="00110B69" w:rsidP="00F937B2">
      <w:pPr>
        <w:rPr>
          <w:sz w:val="24"/>
        </w:rPr>
      </w:pPr>
    </w:p>
    <w:p w14:paraId="621224DA" w14:textId="77777777" w:rsidR="00EF4703" w:rsidRPr="00E47970" w:rsidRDefault="00EF4703" w:rsidP="00EF4703">
      <w:pPr>
        <w:rPr>
          <w:sz w:val="24"/>
          <w:u w:val="single"/>
        </w:rPr>
      </w:pPr>
      <w:r w:rsidRPr="00E47970">
        <w:rPr>
          <w:sz w:val="24"/>
          <w:u w:val="single"/>
        </w:rPr>
        <w:t xml:space="preserve">SPID Migration Discussion </w:t>
      </w:r>
      <w:r w:rsidR="00CA42B6">
        <w:rPr>
          <w:sz w:val="24"/>
          <w:u w:val="single"/>
        </w:rPr>
        <w:t>(Action Items 0605-05, 06):</w:t>
      </w:r>
    </w:p>
    <w:p w14:paraId="6D1C9F53" w14:textId="77777777" w:rsidR="00EF4703" w:rsidRDefault="00EF4703" w:rsidP="00EF4703">
      <w:pPr>
        <w:rPr>
          <w:sz w:val="24"/>
        </w:rPr>
      </w:pPr>
      <w:r>
        <w:rPr>
          <w:sz w:val="24"/>
        </w:rPr>
        <w:tab/>
      </w:r>
      <w:r>
        <w:rPr>
          <w:sz w:val="24"/>
        </w:rPr>
        <w:tab/>
      </w:r>
      <w:r>
        <w:rPr>
          <w:sz w:val="24"/>
        </w:rPr>
        <w:tab/>
      </w:r>
      <w:r>
        <w:rPr>
          <w:sz w:val="24"/>
        </w:rPr>
        <w:tab/>
      </w:r>
      <w:bookmarkStart w:id="49" w:name="_MON_1182328043"/>
      <w:bookmarkStart w:id="50" w:name="_MON_1182328046"/>
      <w:bookmarkStart w:id="51" w:name="_MON_1182768691"/>
      <w:bookmarkEnd w:id="49"/>
      <w:bookmarkEnd w:id="50"/>
      <w:bookmarkEnd w:id="51"/>
      <w:r w:rsidRPr="00B47145">
        <w:rPr>
          <w:sz w:val="24"/>
        </w:rPr>
        <w:object w:dxaOrig="1535" w:dyaOrig="991" w14:anchorId="667D03B2">
          <v:shape id="_x0000_i1070" type="#_x0000_t75" style="width:77pt;height:49.3pt" o:ole="">
            <v:imagedata r:id="rId98" o:title=""/>
          </v:shape>
          <o:OLEObject Type="Embed" ProgID="Word.Document.8" ShapeID="_x0000_i1070" DrawAspect="Icon" ObjectID="_1739623624" r:id="rId99">
            <o:FieldCodes>\s</o:FieldCodes>
          </o:OLEObject>
        </w:object>
      </w:r>
    </w:p>
    <w:p w14:paraId="7E193513" w14:textId="77777777" w:rsidR="00D54FEB" w:rsidRPr="00D54FEB" w:rsidRDefault="00D54FEB" w:rsidP="00D54FEB">
      <w:pPr>
        <w:pStyle w:val="BodyText"/>
        <w:rPr>
          <w:color w:val="000000"/>
          <w:highlight w:val="yellow"/>
        </w:rPr>
      </w:pPr>
      <w:r w:rsidRPr="00D54FEB">
        <w:rPr>
          <w:highlight w:val="yellow"/>
        </w:rPr>
        <w:t xml:space="preserve">0605-05:  At the June meeting, a service provider raised a </w:t>
      </w:r>
      <w:r w:rsidRPr="00D54FEB">
        <w:rPr>
          <w:color w:val="000000"/>
          <w:highlight w:val="yellow"/>
        </w:rPr>
        <w:t xml:space="preserve">concern about having </w:t>
      </w:r>
      <w:proofErr w:type="gramStart"/>
      <w:r w:rsidRPr="00D54FEB">
        <w:rPr>
          <w:color w:val="000000"/>
          <w:highlight w:val="yellow"/>
        </w:rPr>
        <w:t>any</w:t>
      </w:r>
      <w:proofErr w:type="gramEnd"/>
      <w:r w:rsidRPr="00D54FEB">
        <w:rPr>
          <w:color w:val="000000"/>
          <w:highlight w:val="yellow"/>
        </w:rPr>
        <w:t xml:space="preserve"> </w:t>
      </w:r>
    </w:p>
    <w:p w14:paraId="281618E8" w14:textId="77777777" w:rsidR="00D54FEB" w:rsidRPr="00D54FEB" w:rsidRDefault="00D54FEB" w:rsidP="00D54FEB">
      <w:pPr>
        <w:pStyle w:val="BodyText"/>
        <w:rPr>
          <w:color w:val="000000"/>
          <w:highlight w:val="yellow"/>
        </w:rPr>
      </w:pPr>
      <w:r w:rsidRPr="00D54FEB">
        <w:rPr>
          <w:color w:val="000000"/>
          <w:highlight w:val="yellow"/>
        </w:rPr>
        <w:t xml:space="preserve">SPID migrations scheduled for September 11th.  As a result, the LNPA-WG assigned </w:t>
      </w:r>
      <w:proofErr w:type="spellStart"/>
      <w:r w:rsidRPr="00D54FEB">
        <w:rPr>
          <w:color w:val="FF0000"/>
          <w:highlight w:val="yellow"/>
        </w:rPr>
        <w:t>NeuStar</w:t>
      </w:r>
      <w:proofErr w:type="spellEnd"/>
      <w:r w:rsidRPr="00D54FEB">
        <w:rPr>
          <w:color w:val="000000"/>
          <w:highlight w:val="yellow"/>
        </w:rPr>
        <w:t xml:space="preserve"> an action item as follows:</w:t>
      </w:r>
    </w:p>
    <w:p w14:paraId="72C6519F" w14:textId="77777777" w:rsidR="00D54FEB" w:rsidRPr="00D54FEB" w:rsidRDefault="00D54FEB" w:rsidP="00D54FEB">
      <w:pPr>
        <w:pStyle w:val="BodyText"/>
        <w:rPr>
          <w:color w:val="000000"/>
          <w:highlight w:val="yellow"/>
        </w:rPr>
      </w:pPr>
    </w:p>
    <w:p w14:paraId="3D363CB2" w14:textId="77777777" w:rsidR="00D54FEB" w:rsidRPr="00D54FEB" w:rsidRDefault="00D54FEB" w:rsidP="00F20864">
      <w:pPr>
        <w:pStyle w:val="BodyText"/>
        <w:numPr>
          <w:ilvl w:val="0"/>
          <w:numId w:val="31"/>
        </w:numPr>
        <w:tabs>
          <w:tab w:val="clear" w:pos="1800"/>
          <w:tab w:val="num" w:pos="1440"/>
        </w:tabs>
        <w:ind w:left="1440"/>
        <w:rPr>
          <w:color w:val="000000"/>
          <w:highlight w:val="yellow"/>
        </w:rPr>
      </w:pPr>
      <w:r w:rsidRPr="00D54FEB">
        <w:rPr>
          <w:color w:val="000000"/>
          <w:highlight w:val="yellow"/>
        </w:rPr>
        <w:t>Until further notice, do not schedule any more migrations for September 11th.</w:t>
      </w:r>
    </w:p>
    <w:p w14:paraId="64C33CEC" w14:textId="77777777" w:rsidR="00D54FEB" w:rsidRPr="00D54FEB" w:rsidRDefault="00D54FEB" w:rsidP="00D54FEB">
      <w:pPr>
        <w:pStyle w:val="BodyText"/>
        <w:ind w:left="1080"/>
        <w:rPr>
          <w:color w:val="000000"/>
          <w:highlight w:val="yellow"/>
        </w:rPr>
      </w:pPr>
    </w:p>
    <w:p w14:paraId="310515C8" w14:textId="77777777" w:rsidR="00D54FEB" w:rsidRPr="00D54FEB" w:rsidRDefault="00D54FEB" w:rsidP="00F20864">
      <w:pPr>
        <w:pStyle w:val="BodyText"/>
        <w:numPr>
          <w:ilvl w:val="0"/>
          <w:numId w:val="31"/>
        </w:numPr>
        <w:tabs>
          <w:tab w:val="clear" w:pos="1800"/>
          <w:tab w:val="num" w:pos="1440"/>
        </w:tabs>
        <w:ind w:left="1440"/>
        <w:rPr>
          <w:color w:val="000000"/>
          <w:highlight w:val="yellow"/>
        </w:rPr>
      </w:pPr>
      <w:r w:rsidRPr="00D54FEB">
        <w:rPr>
          <w:color w:val="000000"/>
          <w:highlight w:val="yellow"/>
        </w:rPr>
        <w:t>Contact all the carriers who have requested migrations for September 11th to determine whether they could tolerate moving their planned migrations to September 18th (or some other available dates).</w:t>
      </w:r>
    </w:p>
    <w:p w14:paraId="2B2170A6" w14:textId="77777777" w:rsidR="00D54FEB" w:rsidRPr="00D54FEB" w:rsidRDefault="00D54FEB" w:rsidP="00D54FEB">
      <w:pPr>
        <w:pStyle w:val="BodyText"/>
        <w:rPr>
          <w:b/>
          <w:bCs/>
          <w:color w:val="000000"/>
          <w:highlight w:val="yellow"/>
        </w:rPr>
      </w:pPr>
    </w:p>
    <w:p w14:paraId="3CEB65B9" w14:textId="77777777" w:rsidR="00D54FEB" w:rsidRPr="00D54FEB" w:rsidRDefault="00D54FEB" w:rsidP="00D54FEB">
      <w:pPr>
        <w:pStyle w:val="BodyText"/>
        <w:ind w:left="1440"/>
        <w:rPr>
          <w:color w:val="000000"/>
          <w:highlight w:val="yellow"/>
        </w:rPr>
      </w:pPr>
      <w:r w:rsidRPr="00D54FEB">
        <w:rPr>
          <w:b/>
          <w:bCs/>
          <w:color w:val="000000"/>
          <w:highlight w:val="yellow"/>
        </w:rPr>
        <w:t xml:space="preserve">Not </w:t>
      </w:r>
      <w:proofErr w:type="gramStart"/>
      <w:r w:rsidRPr="00D54FEB">
        <w:rPr>
          <w:b/>
          <w:bCs/>
          <w:color w:val="000000"/>
          <w:highlight w:val="yellow"/>
        </w:rPr>
        <w:t>all of</w:t>
      </w:r>
      <w:proofErr w:type="gramEnd"/>
      <w:r w:rsidRPr="00D54FEB">
        <w:rPr>
          <w:b/>
          <w:bCs/>
          <w:color w:val="000000"/>
          <w:highlight w:val="yellow"/>
        </w:rPr>
        <w:t xml:space="preserve"> the involved SPs agree -</w:t>
      </w:r>
      <w:r w:rsidRPr="00D54FEB">
        <w:rPr>
          <w:color w:val="000000"/>
          <w:highlight w:val="yellow"/>
        </w:rPr>
        <w:t xml:space="preserve"> If the involved SPs do not all agree to move their planned migrations away from the September 11th date, take no further action.  </w:t>
      </w:r>
      <w:proofErr w:type="spellStart"/>
      <w:r w:rsidRPr="00D54FEB">
        <w:rPr>
          <w:color w:val="000000"/>
          <w:highlight w:val="yellow"/>
        </w:rPr>
        <w:t>NeuStar</w:t>
      </w:r>
      <w:proofErr w:type="spellEnd"/>
      <w:r w:rsidRPr="00D54FEB">
        <w:rPr>
          <w:color w:val="000000"/>
          <w:highlight w:val="yellow"/>
        </w:rPr>
        <w:t xml:space="preserve"> will report the result to LNPA-WG at its July meeting.</w:t>
      </w:r>
    </w:p>
    <w:p w14:paraId="2DAA46BF" w14:textId="77777777" w:rsidR="00D54FEB" w:rsidRPr="00D54FEB" w:rsidRDefault="00D54FEB" w:rsidP="00D54FEB">
      <w:pPr>
        <w:pStyle w:val="BodyText"/>
        <w:ind w:left="1440"/>
        <w:rPr>
          <w:i/>
          <w:iCs/>
          <w:color w:val="000000"/>
          <w:highlight w:val="yellow"/>
        </w:rPr>
      </w:pPr>
    </w:p>
    <w:p w14:paraId="7868CD5F" w14:textId="77777777" w:rsidR="00D54FEB" w:rsidRPr="00D54FEB" w:rsidRDefault="00D54FEB" w:rsidP="00F20864">
      <w:pPr>
        <w:pStyle w:val="BodyText"/>
        <w:numPr>
          <w:ilvl w:val="0"/>
          <w:numId w:val="31"/>
        </w:numPr>
        <w:tabs>
          <w:tab w:val="clear" w:pos="1800"/>
          <w:tab w:val="num" w:pos="1440"/>
        </w:tabs>
        <w:ind w:left="1440"/>
        <w:rPr>
          <w:color w:val="000000"/>
          <w:highlight w:val="yellow"/>
        </w:rPr>
      </w:pPr>
      <w:r w:rsidRPr="00D54FEB">
        <w:rPr>
          <w:color w:val="000000"/>
          <w:highlight w:val="yellow"/>
        </w:rPr>
        <w:t xml:space="preserve">If </w:t>
      </w:r>
      <w:proofErr w:type="gramStart"/>
      <w:r w:rsidRPr="00D54FEB">
        <w:rPr>
          <w:color w:val="000000"/>
          <w:highlight w:val="yellow"/>
        </w:rPr>
        <w:t>all of</w:t>
      </w:r>
      <w:proofErr w:type="gramEnd"/>
      <w:r w:rsidRPr="00D54FEB">
        <w:rPr>
          <w:color w:val="000000"/>
          <w:highlight w:val="yellow"/>
        </w:rPr>
        <w:t xml:space="preserve"> the carriers involved in the migrations scheduled for September 11th agree that they could change their migration date, then </w:t>
      </w:r>
      <w:proofErr w:type="spellStart"/>
      <w:r w:rsidRPr="00D54FEB">
        <w:rPr>
          <w:color w:val="000000"/>
          <w:highlight w:val="yellow"/>
        </w:rPr>
        <w:t>NeuStar</w:t>
      </w:r>
      <w:proofErr w:type="spellEnd"/>
      <w:r w:rsidRPr="00D54FEB">
        <w:rPr>
          <w:color w:val="000000"/>
          <w:highlight w:val="yellow"/>
        </w:rPr>
        <w:t xml:space="preserve">, using its cross-regional and SPID migration distribution lists, is to ask industry if there is any objection to changing the SPID migration black-out date now shown as September 18th to become instead a black-out date for September 11th.  </w:t>
      </w:r>
      <w:proofErr w:type="spellStart"/>
      <w:r w:rsidRPr="00D54FEB">
        <w:rPr>
          <w:color w:val="000000"/>
          <w:highlight w:val="yellow"/>
        </w:rPr>
        <w:t>NeuStar</w:t>
      </w:r>
      <w:proofErr w:type="spellEnd"/>
      <w:r w:rsidRPr="00D54FEB">
        <w:rPr>
          <w:color w:val="000000"/>
          <w:highlight w:val="yellow"/>
        </w:rPr>
        <w:t xml:space="preserve"> will require response within ten days.  </w:t>
      </w:r>
      <w:proofErr w:type="spellStart"/>
      <w:r w:rsidRPr="00D54FEB">
        <w:rPr>
          <w:color w:val="000000"/>
          <w:highlight w:val="yellow"/>
        </w:rPr>
        <w:t>NeuStar</w:t>
      </w:r>
      <w:proofErr w:type="spellEnd"/>
      <w:r w:rsidRPr="00D54FEB">
        <w:rPr>
          <w:color w:val="000000"/>
          <w:highlight w:val="yellow"/>
        </w:rPr>
        <w:t xml:space="preserve"> will include a comment that migrations already scheduled for September 11th would be rescheduled if the black-out date swap were performed.</w:t>
      </w:r>
    </w:p>
    <w:p w14:paraId="679BBA5C" w14:textId="77777777" w:rsidR="00D54FEB" w:rsidRPr="00D54FEB" w:rsidRDefault="00D54FEB" w:rsidP="00D54FEB">
      <w:pPr>
        <w:pStyle w:val="BodyText"/>
        <w:rPr>
          <w:b/>
          <w:bCs/>
          <w:color w:val="000000"/>
          <w:highlight w:val="yellow"/>
        </w:rPr>
      </w:pPr>
    </w:p>
    <w:p w14:paraId="5C493735" w14:textId="77777777" w:rsidR="00D54FEB" w:rsidRPr="00D54FEB" w:rsidRDefault="00D54FEB" w:rsidP="00D54FEB">
      <w:pPr>
        <w:pStyle w:val="BodyText"/>
        <w:ind w:left="1440"/>
        <w:rPr>
          <w:color w:val="000000"/>
          <w:highlight w:val="yellow"/>
        </w:rPr>
      </w:pPr>
      <w:r w:rsidRPr="00D54FEB">
        <w:rPr>
          <w:b/>
          <w:bCs/>
          <w:color w:val="000000"/>
          <w:highlight w:val="yellow"/>
        </w:rPr>
        <w:t>Objections raised</w:t>
      </w:r>
      <w:r w:rsidRPr="00D54FEB">
        <w:rPr>
          <w:color w:val="000000"/>
          <w:highlight w:val="yellow"/>
        </w:rPr>
        <w:t xml:space="preserve"> - If any User raises objection to the back-out date swap, take no further action.  </w:t>
      </w:r>
      <w:proofErr w:type="spellStart"/>
      <w:r w:rsidRPr="00D54FEB">
        <w:rPr>
          <w:color w:val="000000"/>
          <w:highlight w:val="yellow"/>
        </w:rPr>
        <w:t>NeuStar</w:t>
      </w:r>
      <w:proofErr w:type="spellEnd"/>
      <w:r w:rsidRPr="00D54FEB">
        <w:rPr>
          <w:color w:val="000000"/>
          <w:highlight w:val="yellow"/>
        </w:rPr>
        <w:t xml:space="preserve"> will report the result to the LNPA-WG at its July meeting.</w:t>
      </w:r>
    </w:p>
    <w:p w14:paraId="7FD7D9A5" w14:textId="77777777" w:rsidR="00D54FEB" w:rsidRPr="00D54FEB" w:rsidRDefault="00D54FEB" w:rsidP="00D54FEB">
      <w:pPr>
        <w:pStyle w:val="BodyText"/>
        <w:ind w:left="1440"/>
        <w:rPr>
          <w:i/>
          <w:iCs/>
          <w:color w:val="000000"/>
          <w:highlight w:val="yellow"/>
        </w:rPr>
      </w:pPr>
    </w:p>
    <w:p w14:paraId="16C596A4" w14:textId="77777777" w:rsidR="00D54FEB" w:rsidRPr="00D54FEB" w:rsidRDefault="00D54FEB" w:rsidP="00F20864">
      <w:pPr>
        <w:pStyle w:val="BodyText"/>
        <w:numPr>
          <w:ilvl w:val="0"/>
          <w:numId w:val="32"/>
        </w:numPr>
        <w:tabs>
          <w:tab w:val="clear" w:pos="1500"/>
          <w:tab w:val="num" w:pos="1080"/>
        </w:tabs>
        <w:ind w:left="1080" w:firstLine="0"/>
        <w:rPr>
          <w:color w:val="000000"/>
          <w:szCs w:val="24"/>
          <w:highlight w:val="yellow"/>
        </w:rPr>
      </w:pPr>
      <w:r w:rsidRPr="00D54FEB">
        <w:rPr>
          <w:color w:val="000000"/>
          <w:szCs w:val="24"/>
          <w:highlight w:val="yellow"/>
        </w:rPr>
        <w:t xml:space="preserve">If no objections are raised within ten days of </w:t>
      </w:r>
      <w:proofErr w:type="spellStart"/>
      <w:r w:rsidRPr="00D54FEB">
        <w:rPr>
          <w:color w:val="000000"/>
          <w:szCs w:val="24"/>
          <w:highlight w:val="yellow"/>
        </w:rPr>
        <w:t>NeuStar</w:t>
      </w:r>
      <w:proofErr w:type="spellEnd"/>
      <w:r w:rsidRPr="00D54FEB">
        <w:rPr>
          <w:color w:val="000000"/>
          <w:szCs w:val="24"/>
          <w:highlight w:val="yellow"/>
        </w:rPr>
        <w:t xml:space="preserve"> sending the notice to </w:t>
      </w:r>
    </w:p>
    <w:p w14:paraId="3530C342" w14:textId="77777777" w:rsidR="00D54FEB" w:rsidRDefault="00D54FEB" w:rsidP="00D54FEB">
      <w:pPr>
        <w:ind w:left="1440"/>
        <w:rPr>
          <w:color w:val="000000"/>
          <w:sz w:val="24"/>
          <w:szCs w:val="24"/>
        </w:rPr>
      </w:pPr>
      <w:r w:rsidRPr="00D54FEB">
        <w:rPr>
          <w:color w:val="000000"/>
          <w:sz w:val="24"/>
          <w:szCs w:val="24"/>
          <w:highlight w:val="yellow"/>
        </w:rPr>
        <w:t xml:space="preserve">industry, Neustar will contact the carriers involved to reschedule the September 11th migrations to September 18th (or other available dates); issue usual notice to industry for change in planned SPID migration </w:t>
      </w:r>
      <w:proofErr w:type="gramStart"/>
      <w:r w:rsidRPr="00D54FEB">
        <w:rPr>
          <w:color w:val="000000"/>
          <w:sz w:val="24"/>
          <w:szCs w:val="24"/>
          <w:highlight w:val="yellow"/>
        </w:rPr>
        <w:t>date, and</w:t>
      </w:r>
      <w:proofErr w:type="gramEnd"/>
      <w:r w:rsidRPr="00D54FEB">
        <w:rPr>
          <w:color w:val="000000"/>
          <w:sz w:val="24"/>
          <w:szCs w:val="24"/>
          <w:highlight w:val="yellow"/>
        </w:rPr>
        <w:t xml:space="preserve"> adjust the SPID migration calendar to show September 11th is a black-out date and September 18th is an available date and reflect the new SPID migrations’ dates.  </w:t>
      </w:r>
      <w:proofErr w:type="spellStart"/>
      <w:r w:rsidRPr="00D54FEB">
        <w:rPr>
          <w:color w:val="000000"/>
          <w:sz w:val="24"/>
          <w:szCs w:val="24"/>
          <w:highlight w:val="yellow"/>
        </w:rPr>
        <w:t>NeuStar</w:t>
      </w:r>
      <w:proofErr w:type="spellEnd"/>
      <w:r w:rsidRPr="00D54FEB">
        <w:rPr>
          <w:color w:val="000000"/>
          <w:sz w:val="24"/>
          <w:szCs w:val="24"/>
          <w:highlight w:val="yellow"/>
        </w:rPr>
        <w:t xml:space="preserve"> will report this to the LNPA-WG at its July meeting.</w:t>
      </w:r>
    </w:p>
    <w:p w14:paraId="2ABF7EDD" w14:textId="77777777" w:rsidR="00D54FEB" w:rsidRPr="00D54FEB" w:rsidRDefault="00D54FEB" w:rsidP="00D54FEB">
      <w:pPr>
        <w:ind w:left="1440"/>
        <w:rPr>
          <w:sz w:val="24"/>
          <w:szCs w:val="24"/>
        </w:rPr>
      </w:pPr>
    </w:p>
    <w:p w14:paraId="0F72AD7E" w14:textId="77777777" w:rsidR="00EF4703" w:rsidRDefault="00D54FEB" w:rsidP="00F20864">
      <w:pPr>
        <w:numPr>
          <w:ilvl w:val="1"/>
          <w:numId w:val="48"/>
        </w:numPr>
        <w:rPr>
          <w:sz w:val="24"/>
        </w:rPr>
      </w:pPr>
      <w:r>
        <w:rPr>
          <w:sz w:val="24"/>
        </w:rPr>
        <w:t xml:space="preserve">Action Item </w:t>
      </w:r>
      <w:r w:rsidR="00EF4703">
        <w:rPr>
          <w:sz w:val="24"/>
        </w:rPr>
        <w:t xml:space="preserve">0605-05 is closed.  </w:t>
      </w:r>
      <w:r>
        <w:rPr>
          <w:sz w:val="24"/>
        </w:rPr>
        <w:t xml:space="preserve">There were no </w:t>
      </w:r>
      <w:proofErr w:type="gramStart"/>
      <w:r>
        <w:rPr>
          <w:sz w:val="24"/>
        </w:rPr>
        <w:t>objections</w:t>
      </w:r>
      <w:proofErr w:type="gramEnd"/>
      <w:r>
        <w:rPr>
          <w:sz w:val="24"/>
        </w:rPr>
        <w:t xml:space="preserve"> and the s</w:t>
      </w:r>
      <w:r w:rsidR="00EF4703">
        <w:rPr>
          <w:sz w:val="24"/>
        </w:rPr>
        <w:t>wap</w:t>
      </w:r>
      <w:r>
        <w:rPr>
          <w:sz w:val="24"/>
        </w:rPr>
        <w:t xml:space="preserve"> has been</w:t>
      </w:r>
      <w:r w:rsidR="00EF4703">
        <w:rPr>
          <w:sz w:val="24"/>
        </w:rPr>
        <w:t xml:space="preserve"> announced.</w:t>
      </w:r>
    </w:p>
    <w:p w14:paraId="3D768002" w14:textId="77777777" w:rsidR="00D54FEB" w:rsidRDefault="00D54FEB" w:rsidP="00D54FEB">
      <w:pPr>
        <w:rPr>
          <w:sz w:val="24"/>
        </w:rPr>
      </w:pPr>
    </w:p>
    <w:p w14:paraId="0619A047" w14:textId="77777777" w:rsidR="00D54FEB" w:rsidRPr="00D54FEB" w:rsidRDefault="00D54FEB" w:rsidP="00D54FEB">
      <w:pPr>
        <w:rPr>
          <w:sz w:val="24"/>
          <w:highlight w:val="yellow"/>
        </w:rPr>
      </w:pPr>
      <w:r w:rsidRPr="00D54FEB">
        <w:rPr>
          <w:sz w:val="24"/>
          <w:highlight w:val="yellow"/>
        </w:rPr>
        <w:t xml:space="preserve">0605-06:  At the June LNPA meeting, a wireless member stated that their </w:t>
      </w:r>
      <w:proofErr w:type="gramStart"/>
      <w:r w:rsidRPr="00D54FEB">
        <w:rPr>
          <w:sz w:val="24"/>
          <w:highlight w:val="yellow"/>
        </w:rPr>
        <w:t>Code</w:t>
      </w:r>
      <w:proofErr w:type="gramEnd"/>
      <w:r w:rsidRPr="00D54FEB">
        <w:rPr>
          <w:sz w:val="24"/>
          <w:highlight w:val="yellow"/>
        </w:rPr>
        <w:t xml:space="preserve"> </w:t>
      </w:r>
    </w:p>
    <w:p w14:paraId="20266537" w14:textId="77777777" w:rsidR="00D54FEB" w:rsidRDefault="00D54FEB" w:rsidP="00D54FEB">
      <w:pPr>
        <w:rPr>
          <w:sz w:val="24"/>
        </w:rPr>
      </w:pPr>
      <w:r w:rsidRPr="00D54FEB">
        <w:rPr>
          <w:sz w:val="24"/>
          <w:highlight w:val="yellow"/>
        </w:rPr>
        <w:t xml:space="preserve">Administration group has taken LERG-ownership of </w:t>
      </w:r>
      <w:proofErr w:type="gramStart"/>
      <w:r w:rsidRPr="00D54FEB">
        <w:rPr>
          <w:sz w:val="24"/>
          <w:highlight w:val="yellow"/>
        </w:rPr>
        <w:t>a number of</w:t>
      </w:r>
      <w:proofErr w:type="gramEnd"/>
      <w:r w:rsidRPr="00D54FEB">
        <w:rPr>
          <w:sz w:val="24"/>
          <w:highlight w:val="yellow"/>
        </w:rPr>
        <w:t xml:space="preserve"> abandoned or returned codes while not realizing the timeline required to schedule a NANC 323 SPID migration.  It was suggested that providers consider available SPID migration dates when scheduling LERG effective dates when taking ownership of codes from another provider.  </w:t>
      </w:r>
      <w:r w:rsidRPr="00D54FEB">
        <w:rPr>
          <w:color w:val="FF0000"/>
          <w:sz w:val="24"/>
          <w:highlight w:val="yellow"/>
        </w:rPr>
        <w:t>Jeff Adrian</w:t>
      </w:r>
      <w:r w:rsidRPr="00D54FEB">
        <w:rPr>
          <w:sz w:val="24"/>
          <w:highlight w:val="yellow"/>
        </w:rPr>
        <w:t>, Sprint, will add this suggestion to the NANC 323 SPID Migration SP Checklist.</w:t>
      </w:r>
    </w:p>
    <w:p w14:paraId="7C05A2E7" w14:textId="77777777" w:rsidR="00D54FEB" w:rsidRDefault="00D54FEB" w:rsidP="00D54FEB">
      <w:pPr>
        <w:rPr>
          <w:sz w:val="24"/>
        </w:rPr>
      </w:pPr>
    </w:p>
    <w:p w14:paraId="7F477365" w14:textId="77777777" w:rsidR="00EF4703" w:rsidRDefault="00D54FEB" w:rsidP="00F20864">
      <w:pPr>
        <w:numPr>
          <w:ilvl w:val="1"/>
          <w:numId w:val="48"/>
        </w:numPr>
        <w:rPr>
          <w:sz w:val="24"/>
        </w:rPr>
      </w:pPr>
      <w:r>
        <w:rPr>
          <w:sz w:val="24"/>
        </w:rPr>
        <w:t xml:space="preserve">Action Item </w:t>
      </w:r>
      <w:r w:rsidR="00EF4703">
        <w:rPr>
          <w:sz w:val="24"/>
        </w:rPr>
        <w:t>0605-06 is closed.  No comments</w:t>
      </w:r>
      <w:r>
        <w:rPr>
          <w:sz w:val="24"/>
        </w:rPr>
        <w:t xml:space="preserve"> from the group</w:t>
      </w:r>
      <w:r w:rsidR="00EF4703">
        <w:rPr>
          <w:sz w:val="24"/>
        </w:rPr>
        <w:t>.</w:t>
      </w:r>
    </w:p>
    <w:bookmarkStart w:id="52" w:name="_MON_1184483143"/>
    <w:bookmarkEnd w:id="52"/>
    <w:p w14:paraId="7322F714" w14:textId="77777777" w:rsidR="00D54FEB" w:rsidRDefault="00D54FEB" w:rsidP="00D54FEB">
      <w:pPr>
        <w:ind w:left="2160"/>
        <w:rPr>
          <w:sz w:val="24"/>
        </w:rPr>
      </w:pPr>
      <w:r w:rsidRPr="00D54FEB">
        <w:rPr>
          <w:sz w:val="24"/>
        </w:rPr>
        <w:object w:dxaOrig="1535" w:dyaOrig="991" w14:anchorId="6503A6A4">
          <v:shape id="_x0000_i1071" type="#_x0000_t75" style="width:77pt;height:49.3pt" o:ole="">
            <v:imagedata r:id="rId100" o:title=""/>
          </v:shape>
          <o:OLEObject Type="Embed" ProgID="Word.Document.8" ShapeID="_x0000_i1071" DrawAspect="Icon" ObjectID="_1739623625" r:id="rId101">
            <o:FieldCodes>\s</o:FieldCodes>
          </o:OLEObject>
        </w:object>
      </w:r>
    </w:p>
    <w:p w14:paraId="1F6DB12E" w14:textId="77777777" w:rsidR="00EF4703" w:rsidRPr="00027DFE" w:rsidRDefault="00D54FEB" w:rsidP="00F20864">
      <w:pPr>
        <w:numPr>
          <w:ilvl w:val="0"/>
          <w:numId w:val="50"/>
        </w:numPr>
        <w:autoSpaceDE w:val="0"/>
        <w:autoSpaceDN w:val="0"/>
        <w:adjustRightInd w:val="0"/>
        <w:spacing w:line="240" w:lineRule="atLeast"/>
        <w:rPr>
          <w:color w:val="000000"/>
          <w:sz w:val="24"/>
          <w:szCs w:val="24"/>
        </w:rPr>
      </w:pPr>
      <w:r>
        <w:rPr>
          <w:sz w:val="24"/>
        </w:rPr>
        <w:t>A wireless provider</w:t>
      </w:r>
      <w:r w:rsidR="00EF4703">
        <w:rPr>
          <w:sz w:val="24"/>
        </w:rPr>
        <w:t xml:space="preserve"> asked to eliminate some of the blackout dates to allow more SPID migrations due to having to schedule them so far out now because available dates are full.  </w:t>
      </w:r>
      <w:r>
        <w:rPr>
          <w:sz w:val="24"/>
        </w:rPr>
        <w:t>This is s</w:t>
      </w:r>
      <w:r w:rsidR="00EF4703">
        <w:rPr>
          <w:sz w:val="24"/>
        </w:rPr>
        <w:t xml:space="preserve">tretching their numbering resources.  </w:t>
      </w:r>
      <w:r>
        <w:rPr>
          <w:sz w:val="24"/>
        </w:rPr>
        <w:t xml:space="preserve">In addition, a wireline provider recanted a recent migration window that included 93 LRNs.  </w:t>
      </w:r>
      <w:r>
        <w:rPr>
          <w:color w:val="000000"/>
          <w:sz w:val="24"/>
          <w:szCs w:val="24"/>
        </w:rPr>
        <w:t>M</w:t>
      </w:r>
      <w:r w:rsidRPr="00D54FEB">
        <w:rPr>
          <w:color w:val="000000"/>
          <w:sz w:val="24"/>
          <w:szCs w:val="24"/>
        </w:rPr>
        <w:t>ost providers were able to handle the migrations during the maintenance window</w:t>
      </w:r>
      <w:r>
        <w:rPr>
          <w:color w:val="000000"/>
          <w:sz w:val="24"/>
          <w:szCs w:val="24"/>
        </w:rPr>
        <w:t>, but with little time to spare</w:t>
      </w:r>
      <w:r w:rsidRPr="00D54FEB">
        <w:rPr>
          <w:color w:val="000000"/>
          <w:sz w:val="24"/>
          <w:szCs w:val="24"/>
        </w:rPr>
        <w:t>.</w:t>
      </w:r>
      <w:r>
        <w:rPr>
          <w:color w:val="000000"/>
          <w:sz w:val="24"/>
          <w:szCs w:val="24"/>
        </w:rPr>
        <w:t xml:space="preserve">  </w:t>
      </w:r>
      <w:r w:rsidRPr="00D54FEB">
        <w:rPr>
          <w:color w:val="000000"/>
          <w:sz w:val="24"/>
          <w:szCs w:val="24"/>
        </w:rPr>
        <w:t xml:space="preserve">When there are LRN's involved in a migration, </w:t>
      </w:r>
      <w:r>
        <w:rPr>
          <w:color w:val="000000"/>
          <w:sz w:val="24"/>
          <w:szCs w:val="24"/>
        </w:rPr>
        <w:t>it slows the processing significantly.  One proposal</w:t>
      </w:r>
      <w:r w:rsidRPr="00D54FEB">
        <w:rPr>
          <w:color w:val="000000"/>
          <w:sz w:val="24"/>
          <w:szCs w:val="24"/>
        </w:rPr>
        <w:t xml:space="preserve"> was to</w:t>
      </w:r>
      <w:r>
        <w:rPr>
          <w:color w:val="000000"/>
          <w:sz w:val="24"/>
          <w:szCs w:val="24"/>
        </w:rPr>
        <w:t xml:space="preserve"> have one Sunday a month when no</w:t>
      </w:r>
      <w:r w:rsidR="00027DFE">
        <w:rPr>
          <w:color w:val="000000"/>
          <w:sz w:val="24"/>
          <w:szCs w:val="24"/>
        </w:rPr>
        <w:t xml:space="preserve"> LRN's would be migrated</w:t>
      </w:r>
      <w:r w:rsidRPr="00D54FEB">
        <w:rPr>
          <w:color w:val="000000"/>
          <w:sz w:val="24"/>
          <w:szCs w:val="24"/>
        </w:rPr>
        <w:t>.</w:t>
      </w:r>
      <w:r w:rsidR="00027DFE">
        <w:rPr>
          <w:color w:val="000000"/>
          <w:sz w:val="24"/>
          <w:szCs w:val="24"/>
        </w:rPr>
        <w:t xml:space="preserve">  </w:t>
      </w:r>
      <w:r w:rsidRPr="00D54FEB">
        <w:rPr>
          <w:color w:val="000000"/>
          <w:sz w:val="24"/>
          <w:szCs w:val="24"/>
        </w:rPr>
        <w:t>With no LRN's, some providers felt that they could handle 40 or 50 migrations.</w:t>
      </w:r>
      <w:r>
        <w:rPr>
          <w:rFonts w:ascii="Helv" w:hAnsi="Helv" w:cs="Helv"/>
          <w:color w:val="000000"/>
        </w:rPr>
        <w:t xml:space="preserve">  </w:t>
      </w:r>
    </w:p>
    <w:p w14:paraId="4E32EF60" w14:textId="77777777" w:rsidR="00EF4703" w:rsidRDefault="00EF4703" w:rsidP="00EF4703">
      <w:pPr>
        <w:rPr>
          <w:sz w:val="24"/>
        </w:rPr>
      </w:pPr>
    </w:p>
    <w:p w14:paraId="13162286" w14:textId="77777777" w:rsidR="00EF4703" w:rsidRDefault="00027DFE" w:rsidP="00EF4703">
      <w:pPr>
        <w:ind w:left="360"/>
        <w:rPr>
          <w:sz w:val="24"/>
        </w:rPr>
      </w:pPr>
      <w:r>
        <w:rPr>
          <w:sz w:val="24"/>
        </w:rPr>
        <w:t>Some expressed concerns</w:t>
      </w:r>
      <w:r w:rsidR="00EF4703">
        <w:rPr>
          <w:sz w:val="24"/>
        </w:rPr>
        <w:t xml:space="preserve"> about raising t</w:t>
      </w:r>
      <w:r>
        <w:rPr>
          <w:sz w:val="24"/>
        </w:rPr>
        <w:t>he number of migrations.  A provider stated that they do</w:t>
      </w:r>
      <w:r w:rsidR="00EF4703">
        <w:rPr>
          <w:sz w:val="24"/>
        </w:rPr>
        <w:t xml:space="preserve"> not want to eliminate any blackout </w:t>
      </w:r>
      <w:proofErr w:type="gramStart"/>
      <w:r w:rsidR="00EF4703">
        <w:rPr>
          <w:sz w:val="24"/>
        </w:rPr>
        <w:t>dates</w:t>
      </w:r>
      <w:r>
        <w:rPr>
          <w:sz w:val="24"/>
        </w:rPr>
        <w:t>, but</w:t>
      </w:r>
      <w:proofErr w:type="gramEnd"/>
      <w:r>
        <w:rPr>
          <w:sz w:val="24"/>
        </w:rPr>
        <w:t xml:space="preserve"> agreed</w:t>
      </w:r>
      <w:r w:rsidR="00EF4703">
        <w:rPr>
          <w:sz w:val="24"/>
        </w:rPr>
        <w:t xml:space="preserve"> that more migrations could be accommodated in a window if there are fewer LRNs involved.</w:t>
      </w:r>
    </w:p>
    <w:p w14:paraId="533730B1" w14:textId="77777777" w:rsidR="00027DFE" w:rsidRDefault="00027DFE" w:rsidP="00EF4703">
      <w:pPr>
        <w:ind w:left="360"/>
        <w:rPr>
          <w:sz w:val="24"/>
        </w:rPr>
      </w:pPr>
    </w:p>
    <w:p w14:paraId="0753D11E" w14:textId="77777777" w:rsidR="00027DFE" w:rsidRDefault="00027DFE" w:rsidP="00027DFE">
      <w:pPr>
        <w:ind w:left="360"/>
        <w:rPr>
          <w:sz w:val="24"/>
        </w:rPr>
      </w:pPr>
      <w:r>
        <w:rPr>
          <w:sz w:val="24"/>
        </w:rPr>
        <w:t>It was then</w:t>
      </w:r>
      <w:r w:rsidR="00EF4703">
        <w:rPr>
          <w:sz w:val="24"/>
        </w:rPr>
        <w:t xml:space="preserve"> suggested </w:t>
      </w:r>
      <w:r>
        <w:rPr>
          <w:sz w:val="24"/>
        </w:rPr>
        <w:t>that we could treat</w:t>
      </w:r>
      <w:r w:rsidR="00EF4703">
        <w:rPr>
          <w:sz w:val="24"/>
        </w:rPr>
        <w:t xml:space="preserve"> some migration requests to be more optional than others, e.g., migrations being done simply to change code ownership in NPAC when a provider takes ownership of an abandoned code to keep it viable in the network</w:t>
      </w:r>
      <w:r w:rsidR="00ED5FFC">
        <w:rPr>
          <w:sz w:val="24"/>
        </w:rPr>
        <w:t xml:space="preserve"> </w:t>
      </w:r>
      <w:r w:rsidR="00ED5FFC" w:rsidRPr="00ED5FFC">
        <w:rPr>
          <w:sz w:val="24"/>
        </w:rPr>
        <w:t>and all numbering resources assignable by that provider are currently in the NPAC as ported or pooled numbers</w:t>
      </w:r>
      <w:r w:rsidR="00EF4703">
        <w:rPr>
          <w:sz w:val="24"/>
        </w:rPr>
        <w:t>.</w:t>
      </w:r>
      <w:r>
        <w:rPr>
          <w:sz w:val="24"/>
        </w:rPr>
        <w:t xml:space="preserve">  </w:t>
      </w:r>
      <w:r>
        <w:rPr>
          <w:color w:val="FF0000"/>
          <w:sz w:val="24"/>
        </w:rPr>
        <w:t xml:space="preserve">Service </w:t>
      </w:r>
      <w:r w:rsidRPr="00712D71">
        <w:rPr>
          <w:color w:val="FF0000"/>
          <w:sz w:val="24"/>
        </w:rPr>
        <w:t>Provider</w:t>
      </w:r>
      <w:r>
        <w:rPr>
          <w:color w:val="FF0000"/>
          <w:sz w:val="24"/>
        </w:rPr>
        <w:t>s</w:t>
      </w:r>
      <w:r w:rsidRPr="00712D71">
        <w:rPr>
          <w:color w:val="FF0000"/>
          <w:sz w:val="24"/>
        </w:rPr>
        <w:t xml:space="preserve"> </w:t>
      </w:r>
      <w:r>
        <w:rPr>
          <w:sz w:val="24"/>
        </w:rPr>
        <w:t xml:space="preserve">are to determine if they are willing to defer a SPID migration that is scheduled solely to change code ownership in the NPAC when the provider has taken over an abandoned code to keep it viable in the network.  Also, </w:t>
      </w:r>
      <w:r>
        <w:rPr>
          <w:color w:val="FF0000"/>
          <w:sz w:val="24"/>
        </w:rPr>
        <w:t>Service Providers</w:t>
      </w:r>
      <w:r>
        <w:rPr>
          <w:sz w:val="24"/>
        </w:rPr>
        <w:t xml:space="preserve"> are to determine if the per </w:t>
      </w:r>
      <w:proofErr w:type="gramStart"/>
      <w:r>
        <w:rPr>
          <w:sz w:val="24"/>
        </w:rPr>
        <w:t>Region</w:t>
      </w:r>
      <w:proofErr w:type="gramEnd"/>
      <w:r>
        <w:rPr>
          <w:sz w:val="24"/>
        </w:rPr>
        <w:t xml:space="preserve"> and national caps for the quantity of SPID migrations can be increased to 8 and 35 per migration window, respectfully.  The caps are currently 5 and 21 per </w:t>
      </w:r>
      <w:proofErr w:type="gramStart"/>
      <w:r>
        <w:rPr>
          <w:sz w:val="24"/>
        </w:rPr>
        <w:t>Region</w:t>
      </w:r>
      <w:proofErr w:type="gramEnd"/>
      <w:r>
        <w:rPr>
          <w:sz w:val="24"/>
        </w:rPr>
        <w:t xml:space="preserve"> and nationally, respectively.  It should be noted that the more migrations that are scheduled, the later in the window the SMURF files will become available.  No change to the 100 LRN cap is being proposed.  The current caps result in about 1.5 hours to 2 hours to create the SMURF files.  A crude extrapolation would suggest 2.5 to 3.5 hours for caps of 8 and 35.  Input should also be provided on the number of acceptable deferrals for a specific migration.</w:t>
      </w:r>
    </w:p>
    <w:p w14:paraId="358A2512" w14:textId="77777777" w:rsidR="00027DFE" w:rsidRDefault="00027DFE" w:rsidP="00027DFE">
      <w:pPr>
        <w:ind w:left="360"/>
        <w:rPr>
          <w:sz w:val="24"/>
        </w:rPr>
      </w:pPr>
    </w:p>
    <w:p w14:paraId="0FBCEDB9" w14:textId="77777777" w:rsidR="00027DFE" w:rsidRDefault="00027DFE" w:rsidP="00027DFE">
      <w:pPr>
        <w:ind w:left="360"/>
        <w:rPr>
          <w:sz w:val="24"/>
        </w:rPr>
      </w:pPr>
      <w:r>
        <w:rPr>
          <w:color w:val="FF0000"/>
          <w:sz w:val="24"/>
        </w:rPr>
        <w:t>Jeff Adrian</w:t>
      </w:r>
      <w:r>
        <w:rPr>
          <w:sz w:val="24"/>
        </w:rPr>
        <w:t>, Sprint, is to add in the SPID Migration SP Checklist that if an LRN does not have any associated active SVs, there is no need to include in the migration.</w:t>
      </w:r>
    </w:p>
    <w:p w14:paraId="5DF87EF0" w14:textId="77777777" w:rsidR="00027DFE" w:rsidRDefault="00027DFE" w:rsidP="00027DFE">
      <w:pPr>
        <w:ind w:left="360"/>
        <w:rPr>
          <w:sz w:val="24"/>
        </w:rPr>
      </w:pPr>
    </w:p>
    <w:p w14:paraId="212AA7E3" w14:textId="77777777" w:rsidR="005A7BBF" w:rsidRDefault="005A7BBF" w:rsidP="005A7BBF">
      <w:pPr>
        <w:rPr>
          <w:sz w:val="24"/>
        </w:rPr>
      </w:pPr>
      <w:r>
        <w:rPr>
          <w:sz w:val="24"/>
          <w:u w:val="single"/>
        </w:rPr>
        <w:t>New Business:</w:t>
      </w:r>
    </w:p>
    <w:p w14:paraId="7C777C1D" w14:textId="77777777" w:rsidR="005A7BBF" w:rsidRDefault="005A7BBF" w:rsidP="005A7BBF">
      <w:pPr>
        <w:rPr>
          <w:sz w:val="24"/>
        </w:rPr>
      </w:pPr>
    </w:p>
    <w:p w14:paraId="0EE15DC6" w14:textId="77777777" w:rsidR="005A7BBF" w:rsidRDefault="005A7BBF" w:rsidP="00F20864">
      <w:pPr>
        <w:numPr>
          <w:ilvl w:val="0"/>
          <w:numId w:val="51"/>
        </w:numPr>
        <w:rPr>
          <w:sz w:val="24"/>
        </w:rPr>
      </w:pPr>
      <w:r>
        <w:rPr>
          <w:sz w:val="24"/>
        </w:rPr>
        <w:t>Paula Jordan, T-Mobile and LNPA Co-Chair, stated that she has been receiving e-mails from carriers asking if the FCC has ruled that a carrier can charge another carrier for submitting a port request.  One provider stated that their legal team has concluded that there are no Orders allowing such charges.  A local system vendor stated that they have seen cases where charges were applied for expedited ports outside the normal interval.  Another provider said that they are not aware of any Order that prohibits establishing such a rate, although the port cannot be held up.</w:t>
      </w:r>
    </w:p>
    <w:p w14:paraId="76D72482" w14:textId="77777777" w:rsidR="005A7BBF" w:rsidRDefault="005A7BBF" w:rsidP="005A7BBF">
      <w:pPr>
        <w:rPr>
          <w:sz w:val="24"/>
        </w:rPr>
      </w:pPr>
    </w:p>
    <w:p w14:paraId="36A0762E" w14:textId="77777777" w:rsidR="005A7BBF" w:rsidRDefault="005A7BBF" w:rsidP="00F20864">
      <w:pPr>
        <w:numPr>
          <w:ilvl w:val="0"/>
          <w:numId w:val="51"/>
        </w:numPr>
        <w:rPr>
          <w:sz w:val="24"/>
        </w:rPr>
      </w:pPr>
      <w:r>
        <w:rPr>
          <w:sz w:val="24"/>
        </w:rPr>
        <w:t>PIM 24 – Jeff</w:t>
      </w:r>
      <w:r w:rsidR="008C1713">
        <w:rPr>
          <w:sz w:val="24"/>
        </w:rPr>
        <w:t xml:space="preserve"> Adrian, Sprint, stated</w:t>
      </w:r>
      <w:r>
        <w:rPr>
          <w:sz w:val="24"/>
        </w:rPr>
        <w:t xml:space="preserve"> that PA Change Order 30 impacts PIM 24.  When a new code is assigned to a provider, before any pooled blocks will be assigned from the code, the </w:t>
      </w:r>
      <w:proofErr w:type="spellStart"/>
      <w:r>
        <w:rPr>
          <w:sz w:val="24"/>
        </w:rPr>
        <w:t>codeholder</w:t>
      </w:r>
      <w:proofErr w:type="spellEnd"/>
      <w:r>
        <w:rPr>
          <w:sz w:val="24"/>
        </w:rPr>
        <w:t xml:space="preserve"> must certify via an e-mail with the PA that the code is opened in NPAC, active in the PSTN, and other SP responsibilities are satisfied.</w:t>
      </w:r>
    </w:p>
    <w:p w14:paraId="44E28C5E" w14:textId="77777777" w:rsidR="00027DFE" w:rsidRDefault="00027DFE" w:rsidP="005A7BBF">
      <w:pPr>
        <w:rPr>
          <w:sz w:val="24"/>
        </w:rPr>
      </w:pPr>
    </w:p>
    <w:p w14:paraId="422FBAD4" w14:textId="77777777" w:rsidR="00EE37EB" w:rsidRDefault="00EE37EB" w:rsidP="00A711ED">
      <w:pPr>
        <w:rPr>
          <w:sz w:val="24"/>
        </w:rPr>
      </w:pPr>
    </w:p>
    <w:p w14:paraId="3C1F3833" w14:textId="77777777" w:rsidR="005E1ABC" w:rsidRDefault="00AE18F9" w:rsidP="005E1ABC">
      <w:pPr>
        <w:rPr>
          <w:sz w:val="24"/>
        </w:rPr>
      </w:pPr>
      <w:smartTag w:uri="urn:schemas-microsoft-com:office:smarttags" w:element="date">
        <w:smartTagPr>
          <w:attr w:name="Month" w:val="7"/>
          <w:attr w:name="Day" w:val="14"/>
          <w:attr w:name="Year" w:val="2005"/>
        </w:smartTagPr>
        <w:r>
          <w:rPr>
            <w:b/>
            <w:sz w:val="24"/>
            <w:u w:val="single"/>
          </w:rPr>
          <w:t>THURSDAY 07/14</w:t>
        </w:r>
        <w:r w:rsidR="005E1ABC">
          <w:rPr>
            <w:b/>
            <w:sz w:val="24"/>
            <w:u w:val="single"/>
          </w:rPr>
          <w:t>/05</w:t>
        </w:r>
      </w:smartTag>
    </w:p>
    <w:p w14:paraId="14BBC68F" w14:textId="77777777" w:rsidR="00AE18F9" w:rsidRDefault="00AE18F9" w:rsidP="00AE18F9">
      <w:pPr>
        <w:spacing w:before="160" w:after="80"/>
        <w:rPr>
          <w:sz w:val="24"/>
        </w:rPr>
      </w:pPr>
      <w:r>
        <w:rPr>
          <w:color w:val="000000"/>
          <w:sz w:val="24"/>
        </w:rPr>
        <w:t xml:space="preserve">Thursday, </w:t>
      </w:r>
      <w:smartTag w:uri="urn:schemas-microsoft-com:office:smarttags" w:element="date">
        <w:smartTagPr>
          <w:attr w:name="Month" w:val="7"/>
          <w:attr w:name="Day" w:val="14"/>
          <w:attr w:name="Year" w:val="2005"/>
        </w:smartTagPr>
        <w:r>
          <w:rPr>
            <w:color w:val="000000"/>
            <w:sz w:val="24"/>
          </w:rPr>
          <w:t>07/14</w:t>
        </w:r>
        <w:r w:rsidR="005E1ABC">
          <w:rPr>
            <w:color w:val="000000"/>
            <w:sz w:val="24"/>
          </w:rPr>
          <w:t>/05</w:t>
        </w:r>
      </w:smartTag>
      <w:r w:rsidR="005E1ABC">
        <w:rPr>
          <w:color w:val="000000"/>
          <w:sz w:val="24"/>
        </w:rPr>
        <w:t>, Attendance:</w:t>
      </w:r>
      <w:r w:rsidR="001A39D0" w:rsidRPr="001A39D0">
        <w:rPr>
          <w:sz w:val="24"/>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AE18F9" w14:paraId="69BBC510" w14:textId="77777777">
        <w:tblPrEx>
          <w:tblCellMar>
            <w:top w:w="0" w:type="dxa"/>
            <w:bottom w:w="0" w:type="dxa"/>
          </w:tblCellMar>
        </w:tblPrEx>
        <w:trPr>
          <w:trHeight w:val="408"/>
        </w:trPr>
        <w:tc>
          <w:tcPr>
            <w:tcW w:w="1758" w:type="dxa"/>
            <w:shd w:val="solid" w:color="000080" w:fill="FFFFFF"/>
          </w:tcPr>
          <w:p w14:paraId="02BD211D" w14:textId="77777777" w:rsidR="00AE18F9" w:rsidRDefault="00AE18F9" w:rsidP="005450D3">
            <w:pPr>
              <w:rPr>
                <w:b/>
                <w:color w:val="FFFFFF"/>
              </w:rPr>
            </w:pPr>
            <w:r>
              <w:rPr>
                <w:b/>
                <w:color w:val="FFFFFF"/>
              </w:rPr>
              <w:t>Name</w:t>
            </w:r>
          </w:p>
        </w:tc>
        <w:tc>
          <w:tcPr>
            <w:tcW w:w="2590" w:type="dxa"/>
            <w:shd w:val="solid" w:color="000080" w:fill="FFFFFF"/>
          </w:tcPr>
          <w:p w14:paraId="2CABFBC0" w14:textId="77777777" w:rsidR="00AE18F9" w:rsidRDefault="00AE18F9" w:rsidP="005450D3">
            <w:pPr>
              <w:rPr>
                <w:b/>
                <w:color w:val="FFFFFF"/>
              </w:rPr>
            </w:pPr>
            <w:r>
              <w:rPr>
                <w:b/>
                <w:color w:val="FFFFFF"/>
              </w:rPr>
              <w:t>Company</w:t>
            </w:r>
          </w:p>
        </w:tc>
        <w:tc>
          <w:tcPr>
            <w:tcW w:w="2582" w:type="dxa"/>
            <w:shd w:val="solid" w:color="000080" w:fill="FFFFFF"/>
          </w:tcPr>
          <w:p w14:paraId="5CE5C0A7" w14:textId="77777777" w:rsidR="00AE18F9" w:rsidRDefault="00AE18F9" w:rsidP="005450D3">
            <w:pPr>
              <w:rPr>
                <w:b/>
                <w:color w:val="FFFFFF"/>
              </w:rPr>
            </w:pPr>
            <w:r>
              <w:rPr>
                <w:b/>
                <w:color w:val="FFFFFF"/>
              </w:rPr>
              <w:t>Name</w:t>
            </w:r>
          </w:p>
        </w:tc>
        <w:tc>
          <w:tcPr>
            <w:tcW w:w="2610" w:type="dxa"/>
            <w:gridSpan w:val="3"/>
            <w:shd w:val="solid" w:color="000080" w:fill="FFFFFF"/>
          </w:tcPr>
          <w:p w14:paraId="751CB795" w14:textId="77777777" w:rsidR="00AE18F9" w:rsidRDefault="00AE18F9" w:rsidP="005450D3">
            <w:pPr>
              <w:rPr>
                <w:b/>
                <w:color w:val="FFFFFF"/>
              </w:rPr>
            </w:pPr>
            <w:r>
              <w:rPr>
                <w:b/>
                <w:color w:val="FFFFFF"/>
              </w:rPr>
              <w:t>Company</w:t>
            </w:r>
          </w:p>
        </w:tc>
      </w:tr>
      <w:tr w:rsidR="00FD5F0A" w14:paraId="7BCB3340" w14:textId="77777777">
        <w:tblPrEx>
          <w:tblCellMar>
            <w:top w:w="0" w:type="dxa"/>
            <w:bottom w:w="0" w:type="dxa"/>
          </w:tblCellMar>
        </w:tblPrEx>
        <w:trPr>
          <w:gridAfter w:val="1"/>
          <w:wAfter w:w="12" w:type="dxa"/>
          <w:trHeight w:val="319"/>
        </w:trPr>
        <w:tc>
          <w:tcPr>
            <w:tcW w:w="1758" w:type="dxa"/>
          </w:tcPr>
          <w:p w14:paraId="6383F36B" w14:textId="77777777" w:rsidR="00FD5F0A" w:rsidRDefault="00FD5F0A" w:rsidP="005450D3">
            <w:r>
              <w:t>Ron Steen</w:t>
            </w:r>
          </w:p>
        </w:tc>
        <w:tc>
          <w:tcPr>
            <w:tcW w:w="2590" w:type="dxa"/>
          </w:tcPr>
          <w:p w14:paraId="581E2C55" w14:textId="77777777" w:rsidR="00FD5F0A" w:rsidRDefault="00FD5F0A" w:rsidP="005450D3">
            <w:r>
              <w:t>BellSouth (phone)</w:t>
            </w:r>
          </w:p>
        </w:tc>
        <w:tc>
          <w:tcPr>
            <w:tcW w:w="2590" w:type="dxa"/>
            <w:gridSpan w:val="2"/>
          </w:tcPr>
          <w:p w14:paraId="18979844" w14:textId="77777777" w:rsidR="00FD5F0A" w:rsidRDefault="00FD5F0A" w:rsidP="005450D3">
            <w:pPr>
              <w:tabs>
                <w:tab w:val="right" w:pos="2116"/>
              </w:tabs>
            </w:pPr>
            <w:r>
              <w:t xml:space="preserve">Dave Garner </w:t>
            </w:r>
          </w:p>
        </w:tc>
        <w:tc>
          <w:tcPr>
            <w:tcW w:w="2590" w:type="dxa"/>
          </w:tcPr>
          <w:p w14:paraId="0AB924F3" w14:textId="77777777" w:rsidR="00FD5F0A" w:rsidRDefault="00FD5F0A" w:rsidP="005450D3">
            <w:r>
              <w:t xml:space="preserve">Qwest (phone) </w:t>
            </w:r>
          </w:p>
        </w:tc>
      </w:tr>
      <w:tr w:rsidR="00FD5F0A" w14:paraId="31C69B37" w14:textId="77777777">
        <w:tblPrEx>
          <w:tblCellMar>
            <w:top w:w="0" w:type="dxa"/>
            <w:bottom w:w="0" w:type="dxa"/>
          </w:tblCellMar>
        </w:tblPrEx>
        <w:trPr>
          <w:gridAfter w:val="1"/>
          <w:wAfter w:w="12" w:type="dxa"/>
          <w:trHeight w:val="319"/>
        </w:trPr>
        <w:tc>
          <w:tcPr>
            <w:tcW w:w="1758" w:type="dxa"/>
          </w:tcPr>
          <w:p w14:paraId="3D7A0833" w14:textId="77777777" w:rsidR="00FD5F0A" w:rsidRDefault="00FD5F0A" w:rsidP="005450D3">
            <w:r>
              <w:t>Dave Cochran</w:t>
            </w:r>
          </w:p>
        </w:tc>
        <w:tc>
          <w:tcPr>
            <w:tcW w:w="2590" w:type="dxa"/>
          </w:tcPr>
          <w:p w14:paraId="0D996060" w14:textId="77777777" w:rsidR="00FD5F0A" w:rsidRDefault="00FD5F0A" w:rsidP="005450D3">
            <w:r>
              <w:t>BellSouth</w:t>
            </w:r>
          </w:p>
        </w:tc>
        <w:tc>
          <w:tcPr>
            <w:tcW w:w="2590" w:type="dxa"/>
            <w:gridSpan w:val="2"/>
          </w:tcPr>
          <w:p w14:paraId="5013002A" w14:textId="77777777" w:rsidR="00FD5F0A" w:rsidRDefault="00FD5F0A" w:rsidP="005450D3">
            <w:pPr>
              <w:tabs>
                <w:tab w:val="right" w:pos="2116"/>
              </w:tabs>
            </w:pPr>
            <w:r>
              <w:t>David Taylor</w:t>
            </w:r>
          </w:p>
        </w:tc>
        <w:tc>
          <w:tcPr>
            <w:tcW w:w="2590" w:type="dxa"/>
          </w:tcPr>
          <w:p w14:paraId="03FA3B6E" w14:textId="77777777" w:rsidR="00FD5F0A" w:rsidRDefault="00FD5F0A" w:rsidP="005450D3">
            <w:r>
              <w:t>SBC</w:t>
            </w:r>
          </w:p>
        </w:tc>
      </w:tr>
      <w:tr w:rsidR="00FD5F0A" w14:paraId="458C8596" w14:textId="77777777">
        <w:tblPrEx>
          <w:tblCellMar>
            <w:top w:w="0" w:type="dxa"/>
            <w:bottom w:w="0" w:type="dxa"/>
          </w:tblCellMar>
        </w:tblPrEx>
        <w:trPr>
          <w:gridAfter w:val="1"/>
          <w:wAfter w:w="12" w:type="dxa"/>
          <w:trHeight w:val="319"/>
        </w:trPr>
        <w:tc>
          <w:tcPr>
            <w:tcW w:w="1758" w:type="dxa"/>
          </w:tcPr>
          <w:p w14:paraId="2B3D65EC" w14:textId="77777777" w:rsidR="00FD5F0A" w:rsidRDefault="00FD5F0A" w:rsidP="005450D3">
            <w:r>
              <w:t>Marian Hearn</w:t>
            </w:r>
          </w:p>
        </w:tc>
        <w:tc>
          <w:tcPr>
            <w:tcW w:w="2590" w:type="dxa"/>
          </w:tcPr>
          <w:p w14:paraId="6D7BD983" w14:textId="77777777" w:rsidR="00FD5F0A" w:rsidRDefault="00FD5F0A" w:rsidP="005450D3">
            <w:r>
              <w:t>Canadian LNP Consortium</w:t>
            </w:r>
          </w:p>
        </w:tc>
        <w:tc>
          <w:tcPr>
            <w:tcW w:w="2590" w:type="dxa"/>
            <w:gridSpan w:val="2"/>
          </w:tcPr>
          <w:p w14:paraId="43545B12" w14:textId="77777777" w:rsidR="00FD5F0A" w:rsidRDefault="00FD5F0A" w:rsidP="005450D3">
            <w:r>
              <w:t>Cindi Jones</w:t>
            </w:r>
          </w:p>
        </w:tc>
        <w:tc>
          <w:tcPr>
            <w:tcW w:w="2590" w:type="dxa"/>
          </w:tcPr>
          <w:p w14:paraId="16368B59" w14:textId="77777777" w:rsidR="00FD5F0A" w:rsidRDefault="00FD5F0A" w:rsidP="005450D3">
            <w:r>
              <w:t>Sprint (phone)</w:t>
            </w:r>
          </w:p>
        </w:tc>
      </w:tr>
      <w:tr w:rsidR="00FD5F0A" w14:paraId="577363AA" w14:textId="77777777">
        <w:tblPrEx>
          <w:tblCellMar>
            <w:top w:w="0" w:type="dxa"/>
            <w:bottom w:w="0" w:type="dxa"/>
          </w:tblCellMar>
        </w:tblPrEx>
        <w:trPr>
          <w:gridAfter w:val="1"/>
          <w:wAfter w:w="12" w:type="dxa"/>
          <w:trHeight w:val="319"/>
        </w:trPr>
        <w:tc>
          <w:tcPr>
            <w:tcW w:w="1758" w:type="dxa"/>
          </w:tcPr>
          <w:p w14:paraId="3AEDA46F" w14:textId="77777777" w:rsidR="00FD5F0A" w:rsidRDefault="00FD5F0A" w:rsidP="005450D3">
            <w:r>
              <w:t>Michelle Gwaltney</w:t>
            </w:r>
          </w:p>
        </w:tc>
        <w:tc>
          <w:tcPr>
            <w:tcW w:w="2590" w:type="dxa"/>
          </w:tcPr>
          <w:p w14:paraId="49CA011A" w14:textId="77777777" w:rsidR="00FD5F0A" w:rsidRDefault="00FD5F0A" w:rsidP="005450D3">
            <w:r>
              <w:t>Cingular (phone)</w:t>
            </w:r>
          </w:p>
        </w:tc>
        <w:tc>
          <w:tcPr>
            <w:tcW w:w="2590" w:type="dxa"/>
            <w:gridSpan w:val="2"/>
          </w:tcPr>
          <w:p w14:paraId="659926EC" w14:textId="77777777" w:rsidR="00FD5F0A" w:rsidRDefault="00FD5F0A" w:rsidP="005450D3">
            <w:r>
              <w:t>Jeff Adrian</w:t>
            </w:r>
          </w:p>
        </w:tc>
        <w:tc>
          <w:tcPr>
            <w:tcW w:w="2590" w:type="dxa"/>
          </w:tcPr>
          <w:p w14:paraId="3F771BD4" w14:textId="77777777" w:rsidR="00FD5F0A" w:rsidRDefault="00FD5F0A" w:rsidP="005450D3">
            <w:r>
              <w:t>Sprint</w:t>
            </w:r>
          </w:p>
        </w:tc>
      </w:tr>
      <w:tr w:rsidR="00FD5F0A" w14:paraId="6923BDB0" w14:textId="77777777">
        <w:tblPrEx>
          <w:tblCellMar>
            <w:top w:w="0" w:type="dxa"/>
            <w:bottom w:w="0" w:type="dxa"/>
          </w:tblCellMar>
        </w:tblPrEx>
        <w:trPr>
          <w:gridAfter w:val="1"/>
          <w:wAfter w:w="12" w:type="dxa"/>
          <w:trHeight w:val="319"/>
        </w:trPr>
        <w:tc>
          <w:tcPr>
            <w:tcW w:w="1758" w:type="dxa"/>
          </w:tcPr>
          <w:p w14:paraId="00C34DD3" w14:textId="77777777" w:rsidR="00FD5F0A" w:rsidRDefault="00FD5F0A" w:rsidP="005450D3">
            <w:r>
              <w:t>Renee Dillon</w:t>
            </w:r>
          </w:p>
        </w:tc>
        <w:tc>
          <w:tcPr>
            <w:tcW w:w="2590" w:type="dxa"/>
          </w:tcPr>
          <w:p w14:paraId="5F8D3BB1" w14:textId="77777777" w:rsidR="00FD5F0A" w:rsidRDefault="00FD5F0A" w:rsidP="005450D3">
            <w:r>
              <w:t>Cingular</w:t>
            </w:r>
          </w:p>
        </w:tc>
        <w:tc>
          <w:tcPr>
            <w:tcW w:w="2590" w:type="dxa"/>
            <w:gridSpan w:val="2"/>
          </w:tcPr>
          <w:p w14:paraId="4837DD4D" w14:textId="77777777" w:rsidR="00FD5F0A" w:rsidRDefault="00FD5F0A" w:rsidP="005450D3">
            <w:r>
              <w:t>Susan Tiffany</w:t>
            </w:r>
          </w:p>
        </w:tc>
        <w:tc>
          <w:tcPr>
            <w:tcW w:w="2590" w:type="dxa"/>
          </w:tcPr>
          <w:p w14:paraId="2231BCC6" w14:textId="77777777" w:rsidR="00FD5F0A" w:rsidRDefault="00FD5F0A" w:rsidP="005450D3">
            <w:r>
              <w:t>Sprint (phone)</w:t>
            </w:r>
          </w:p>
        </w:tc>
      </w:tr>
      <w:tr w:rsidR="00FD5F0A" w14:paraId="4F69C975" w14:textId="77777777">
        <w:tblPrEx>
          <w:tblCellMar>
            <w:top w:w="0" w:type="dxa"/>
            <w:bottom w:w="0" w:type="dxa"/>
          </w:tblCellMar>
        </w:tblPrEx>
        <w:trPr>
          <w:gridAfter w:val="1"/>
          <w:wAfter w:w="12" w:type="dxa"/>
          <w:trHeight w:val="319"/>
        </w:trPr>
        <w:tc>
          <w:tcPr>
            <w:tcW w:w="1758" w:type="dxa"/>
          </w:tcPr>
          <w:p w14:paraId="1B30E6E6" w14:textId="77777777" w:rsidR="00FD5F0A" w:rsidRDefault="00FD5F0A" w:rsidP="005450D3">
            <w:r>
              <w:t>Nag</w:t>
            </w:r>
          </w:p>
        </w:tc>
        <w:tc>
          <w:tcPr>
            <w:tcW w:w="2590" w:type="dxa"/>
          </w:tcPr>
          <w:p w14:paraId="3E16D6DA" w14:textId="77777777" w:rsidR="00FD5F0A" w:rsidRDefault="00FD5F0A" w:rsidP="005450D3">
            <w:r>
              <w:t>Cox (phone)</w:t>
            </w:r>
          </w:p>
        </w:tc>
        <w:tc>
          <w:tcPr>
            <w:tcW w:w="2590" w:type="dxa"/>
            <w:gridSpan w:val="2"/>
          </w:tcPr>
          <w:p w14:paraId="0D3D461C" w14:textId="77777777" w:rsidR="00FD5F0A" w:rsidRDefault="00FD5F0A" w:rsidP="005450D3">
            <w:r>
              <w:t>Steve Moore</w:t>
            </w:r>
          </w:p>
        </w:tc>
        <w:tc>
          <w:tcPr>
            <w:tcW w:w="2590" w:type="dxa"/>
          </w:tcPr>
          <w:p w14:paraId="02B75CA5" w14:textId="77777777" w:rsidR="00FD5F0A" w:rsidRDefault="00FD5F0A" w:rsidP="005450D3">
            <w:r>
              <w:t>Sprint</w:t>
            </w:r>
          </w:p>
        </w:tc>
      </w:tr>
      <w:tr w:rsidR="00FD5F0A" w14:paraId="472D543E" w14:textId="77777777">
        <w:tblPrEx>
          <w:tblCellMar>
            <w:top w:w="0" w:type="dxa"/>
            <w:bottom w:w="0" w:type="dxa"/>
          </w:tblCellMar>
        </w:tblPrEx>
        <w:trPr>
          <w:gridAfter w:val="1"/>
          <w:wAfter w:w="12" w:type="dxa"/>
          <w:trHeight w:val="319"/>
        </w:trPr>
        <w:tc>
          <w:tcPr>
            <w:tcW w:w="1758" w:type="dxa"/>
          </w:tcPr>
          <w:p w14:paraId="28626B18" w14:textId="77777777" w:rsidR="00FD5F0A" w:rsidRDefault="00FD5F0A" w:rsidP="005450D3">
            <w:r>
              <w:t>Jean Anthony</w:t>
            </w:r>
          </w:p>
        </w:tc>
        <w:tc>
          <w:tcPr>
            <w:tcW w:w="2590" w:type="dxa"/>
          </w:tcPr>
          <w:p w14:paraId="62B33D2D" w14:textId="77777777" w:rsidR="00FD5F0A" w:rsidRDefault="00FD5F0A" w:rsidP="005450D3">
            <w:r>
              <w:t>Evolving Systems</w:t>
            </w:r>
          </w:p>
        </w:tc>
        <w:tc>
          <w:tcPr>
            <w:tcW w:w="2590" w:type="dxa"/>
            <w:gridSpan w:val="2"/>
          </w:tcPr>
          <w:p w14:paraId="113ECFCD" w14:textId="77777777" w:rsidR="00FD5F0A" w:rsidRDefault="00FD5F0A" w:rsidP="005450D3">
            <w:r>
              <w:t>Adam Newman</w:t>
            </w:r>
          </w:p>
        </w:tc>
        <w:tc>
          <w:tcPr>
            <w:tcW w:w="2590" w:type="dxa"/>
          </w:tcPr>
          <w:p w14:paraId="31B6A6E4" w14:textId="77777777" w:rsidR="00FD5F0A" w:rsidRDefault="00FD5F0A" w:rsidP="005450D3">
            <w:r>
              <w:t>Telcordia (phone)</w:t>
            </w:r>
          </w:p>
        </w:tc>
      </w:tr>
      <w:tr w:rsidR="00FD5F0A" w14:paraId="16A48E5A" w14:textId="77777777">
        <w:tblPrEx>
          <w:tblCellMar>
            <w:top w:w="0" w:type="dxa"/>
            <w:bottom w:w="0" w:type="dxa"/>
          </w:tblCellMar>
        </w:tblPrEx>
        <w:trPr>
          <w:gridAfter w:val="1"/>
          <w:wAfter w:w="12" w:type="dxa"/>
          <w:trHeight w:val="319"/>
        </w:trPr>
        <w:tc>
          <w:tcPr>
            <w:tcW w:w="1758" w:type="dxa"/>
          </w:tcPr>
          <w:p w14:paraId="31059914" w14:textId="77777777" w:rsidR="00FD5F0A" w:rsidRDefault="00FD5F0A" w:rsidP="005450D3">
            <w:r>
              <w:t>Therese Mooney</w:t>
            </w:r>
          </w:p>
        </w:tc>
        <w:tc>
          <w:tcPr>
            <w:tcW w:w="2590" w:type="dxa"/>
          </w:tcPr>
          <w:p w14:paraId="3ECE63D7" w14:textId="77777777" w:rsidR="00FD5F0A" w:rsidRDefault="00FD5F0A" w:rsidP="005450D3">
            <w:r>
              <w:t>Global Crossing (phone)</w:t>
            </w:r>
          </w:p>
        </w:tc>
        <w:tc>
          <w:tcPr>
            <w:tcW w:w="2590" w:type="dxa"/>
            <w:gridSpan w:val="2"/>
          </w:tcPr>
          <w:p w14:paraId="0ED90534" w14:textId="77777777" w:rsidR="00FD5F0A" w:rsidRDefault="00FD5F0A" w:rsidP="005450D3">
            <w:r>
              <w:t>Paula Jordan</w:t>
            </w:r>
          </w:p>
        </w:tc>
        <w:tc>
          <w:tcPr>
            <w:tcW w:w="2590" w:type="dxa"/>
          </w:tcPr>
          <w:p w14:paraId="36A9440E" w14:textId="77777777" w:rsidR="00FD5F0A" w:rsidRDefault="00FD5F0A" w:rsidP="005450D3">
            <w:r>
              <w:t>T-Mobile</w:t>
            </w:r>
          </w:p>
        </w:tc>
      </w:tr>
      <w:tr w:rsidR="00FD5F0A" w14:paraId="1D70D11B" w14:textId="77777777">
        <w:tblPrEx>
          <w:tblCellMar>
            <w:top w:w="0" w:type="dxa"/>
            <w:bottom w:w="0" w:type="dxa"/>
          </w:tblCellMar>
        </w:tblPrEx>
        <w:trPr>
          <w:gridAfter w:val="1"/>
          <w:wAfter w:w="12" w:type="dxa"/>
          <w:trHeight w:val="319"/>
        </w:trPr>
        <w:tc>
          <w:tcPr>
            <w:tcW w:w="1758" w:type="dxa"/>
          </w:tcPr>
          <w:p w14:paraId="41F5CE30" w14:textId="77777777" w:rsidR="00FD5F0A" w:rsidRDefault="00FD5F0A" w:rsidP="005450D3">
            <w:r>
              <w:t>Jason Lee</w:t>
            </w:r>
          </w:p>
        </w:tc>
        <w:tc>
          <w:tcPr>
            <w:tcW w:w="2590" w:type="dxa"/>
          </w:tcPr>
          <w:p w14:paraId="0DF3E9D2" w14:textId="77777777" w:rsidR="00FD5F0A" w:rsidRDefault="00FD5F0A" w:rsidP="005450D3">
            <w:r>
              <w:t>MCI (phone)</w:t>
            </w:r>
          </w:p>
        </w:tc>
        <w:tc>
          <w:tcPr>
            <w:tcW w:w="2590" w:type="dxa"/>
            <w:gridSpan w:val="2"/>
          </w:tcPr>
          <w:p w14:paraId="615DE3B8" w14:textId="77777777" w:rsidR="00FD5F0A" w:rsidRDefault="00FD5F0A" w:rsidP="005450D3">
            <w:r>
              <w:t>Frank Reed</w:t>
            </w:r>
          </w:p>
        </w:tc>
        <w:tc>
          <w:tcPr>
            <w:tcW w:w="2590" w:type="dxa"/>
          </w:tcPr>
          <w:p w14:paraId="69F60027" w14:textId="77777777" w:rsidR="00FD5F0A" w:rsidRDefault="00FD5F0A" w:rsidP="005450D3">
            <w:r>
              <w:t>T-Mobile</w:t>
            </w:r>
          </w:p>
        </w:tc>
      </w:tr>
      <w:tr w:rsidR="00FD5F0A" w14:paraId="3E8CAF08" w14:textId="77777777">
        <w:tblPrEx>
          <w:tblCellMar>
            <w:top w:w="0" w:type="dxa"/>
            <w:bottom w:w="0" w:type="dxa"/>
          </w:tblCellMar>
        </w:tblPrEx>
        <w:trPr>
          <w:gridAfter w:val="1"/>
          <w:wAfter w:w="12" w:type="dxa"/>
          <w:trHeight w:val="319"/>
        </w:trPr>
        <w:tc>
          <w:tcPr>
            <w:tcW w:w="1758" w:type="dxa"/>
          </w:tcPr>
          <w:p w14:paraId="0C12B2BB" w14:textId="77777777" w:rsidR="00FD5F0A" w:rsidRDefault="00FD5F0A" w:rsidP="005450D3">
            <w:r>
              <w:t>Mindi Patterson</w:t>
            </w:r>
          </w:p>
        </w:tc>
        <w:tc>
          <w:tcPr>
            <w:tcW w:w="2590" w:type="dxa"/>
          </w:tcPr>
          <w:p w14:paraId="445F7312" w14:textId="77777777" w:rsidR="00FD5F0A" w:rsidRDefault="00FD5F0A" w:rsidP="005450D3">
            <w:proofErr w:type="spellStart"/>
            <w:r>
              <w:t>NeuStar</w:t>
            </w:r>
            <w:proofErr w:type="spellEnd"/>
            <w:r>
              <w:t xml:space="preserve"> (phone)</w:t>
            </w:r>
          </w:p>
        </w:tc>
        <w:tc>
          <w:tcPr>
            <w:tcW w:w="2590" w:type="dxa"/>
            <w:gridSpan w:val="2"/>
          </w:tcPr>
          <w:p w14:paraId="1CCE49CA" w14:textId="77777777" w:rsidR="00FD5F0A" w:rsidRDefault="00FD5F0A" w:rsidP="005450D3">
            <w:r>
              <w:t>Earl Scott</w:t>
            </w:r>
          </w:p>
        </w:tc>
        <w:tc>
          <w:tcPr>
            <w:tcW w:w="2590" w:type="dxa"/>
          </w:tcPr>
          <w:p w14:paraId="30F19277" w14:textId="77777777" w:rsidR="00FD5F0A" w:rsidRDefault="00FD5F0A" w:rsidP="005450D3">
            <w:r>
              <w:t>Verizon (phone)</w:t>
            </w:r>
          </w:p>
        </w:tc>
      </w:tr>
      <w:tr w:rsidR="00FD5F0A" w14:paraId="14417D35" w14:textId="77777777">
        <w:tblPrEx>
          <w:tblCellMar>
            <w:top w:w="0" w:type="dxa"/>
            <w:bottom w:w="0" w:type="dxa"/>
          </w:tblCellMar>
        </w:tblPrEx>
        <w:trPr>
          <w:gridAfter w:val="1"/>
          <w:wAfter w:w="12" w:type="dxa"/>
          <w:trHeight w:val="319"/>
        </w:trPr>
        <w:tc>
          <w:tcPr>
            <w:tcW w:w="1758" w:type="dxa"/>
          </w:tcPr>
          <w:p w14:paraId="36238A8B" w14:textId="77777777" w:rsidR="00FD5F0A" w:rsidRDefault="00FD5F0A" w:rsidP="005450D3">
            <w:r>
              <w:t>Syed Saifullah</w:t>
            </w:r>
          </w:p>
        </w:tc>
        <w:tc>
          <w:tcPr>
            <w:tcW w:w="2590" w:type="dxa"/>
          </w:tcPr>
          <w:p w14:paraId="0C86B8A9" w14:textId="77777777" w:rsidR="00FD5F0A" w:rsidRDefault="00FD5F0A" w:rsidP="005450D3">
            <w:proofErr w:type="spellStart"/>
            <w:r>
              <w:t>NeuStar</w:t>
            </w:r>
            <w:proofErr w:type="spellEnd"/>
          </w:p>
        </w:tc>
        <w:tc>
          <w:tcPr>
            <w:tcW w:w="2590" w:type="dxa"/>
            <w:gridSpan w:val="2"/>
          </w:tcPr>
          <w:p w14:paraId="2766EDC8" w14:textId="77777777" w:rsidR="00FD5F0A" w:rsidRDefault="00FD5F0A" w:rsidP="005450D3">
            <w:smartTag w:uri="urn:schemas-microsoft-com:office:smarttags" w:element="place">
              <w:smartTag w:uri="urn:schemas-microsoft-com:office:smarttags" w:element="City">
                <w:r>
                  <w:t>Gary</w:t>
                </w:r>
              </w:smartTag>
            </w:smartTag>
            <w:r>
              <w:t xml:space="preserve"> Sacra</w:t>
            </w:r>
          </w:p>
        </w:tc>
        <w:tc>
          <w:tcPr>
            <w:tcW w:w="2590" w:type="dxa"/>
          </w:tcPr>
          <w:p w14:paraId="32BCE8F3" w14:textId="77777777" w:rsidR="00FD5F0A" w:rsidRDefault="00FD5F0A" w:rsidP="005450D3">
            <w:r>
              <w:t>Verizon</w:t>
            </w:r>
          </w:p>
        </w:tc>
      </w:tr>
      <w:tr w:rsidR="00FD5F0A" w14:paraId="53D6B265" w14:textId="77777777">
        <w:tblPrEx>
          <w:tblCellMar>
            <w:top w:w="0" w:type="dxa"/>
            <w:bottom w:w="0" w:type="dxa"/>
          </w:tblCellMar>
        </w:tblPrEx>
        <w:trPr>
          <w:gridAfter w:val="1"/>
          <w:wAfter w:w="12" w:type="dxa"/>
          <w:trHeight w:val="319"/>
        </w:trPr>
        <w:tc>
          <w:tcPr>
            <w:tcW w:w="1758" w:type="dxa"/>
          </w:tcPr>
          <w:p w14:paraId="2F6D264F" w14:textId="77777777" w:rsidR="00FD5F0A" w:rsidRDefault="00FD5F0A" w:rsidP="005450D3">
            <w:r>
              <w:t>Shannon Sevigny</w:t>
            </w:r>
          </w:p>
        </w:tc>
        <w:tc>
          <w:tcPr>
            <w:tcW w:w="2590" w:type="dxa"/>
          </w:tcPr>
          <w:p w14:paraId="09636631" w14:textId="77777777" w:rsidR="00FD5F0A" w:rsidRDefault="00FD5F0A" w:rsidP="005450D3">
            <w:proofErr w:type="spellStart"/>
            <w:r>
              <w:t>NeuStar</w:t>
            </w:r>
            <w:proofErr w:type="spellEnd"/>
            <w:r>
              <w:t xml:space="preserve"> Pooling (phone)</w:t>
            </w:r>
          </w:p>
        </w:tc>
        <w:tc>
          <w:tcPr>
            <w:tcW w:w="2590" w:type="dxa"/>
            <w:gridSpan w:val="2"/>
          </w:tcPr>
          <w:p w14:paraId="45540FD6" w14:textId="77777777" w:rsidR="00FD5F0A" w:rsidRDefault="00FD5F0A" w:rsidP="005450D3">
            <w:pPr>
              <w:tabs>
                <w:tab w:val="left" w:pos="1740"/>
              </w:tabs>
            </w:pPr>
            <w:r>
              <w:t>Deborah Tucker</w:t>
            </w:r>
            <w:r>
              <w:tab/>
            </w:r>
          </w:p>
        </w:tc>
        <w:tc>
          <w:tcPr>
            <w:tcW w:w="2590" w:type="dxa"/>
          </w:tcPr>
          <w:p w14:paraId="44F05AC3" w14:textId="77777777" w:rsidR="00FD5F0A" w:rsidRDefault="00FD5F0A" w:rsidP="005450D3">
            <w:r>
              <w:t>Verizon Wireless</w:t>
            </w:r>
          </w:p>
        </w:tc>
      </w:tr>
      <w:tr w:rsidR="00FD5F0A" w14:paraId="7CB276CE" w14:textId="77777777">
        <w:tblPrEx>
          <w:tblCellMar>
            <w:top w:w="0" w:type="dxa"/>
            <w:bottom w:w="0" w:type="dxa"/>
          </w:tblCellMar>
        </w:tblPrEx>
        <w:trPr>
          <w:gridAfter w:val="1"/>
          <w:wAfter w:w="12" w:type="dxa"/>
          <w:trHeight w:val="319"/>
        </w:trPr>
        <w:tc>
          <w:tcPr>
            <w:tcW w:w="1758" w:type="dxa"/>
          </w:tcPr>
          <w:p w14:paraId="6E86B870" w14:textId="77777777" w:rsidR="00FD5F0A" w:rsidRDefault="00FD5F0A" w:rsidP="005450D3">
            <w:r>
              <w:t>Jim Rooks</w:t>
            </w:r>
          </w:p>
        </w:tc>
        <w:tc>
          <w:tcPr>
            <w:tcW w:w="2590" w:type="dxa"/>
          </w:tcPr>
          <w:p w14:paraId="415E822B" w14:textId="77777777" w:rsidR="00FD5F0A" w:rsidRDefault="00FD5F0A" w:rsidP="005450D3">
            <w:proofErr w:type="spellStart"/>
            <w:r>
              <w:t>NeuStar</w:t>
            </w:r>
            <w:proofErr w:type="spellEnd"/>
            <w:r>
              <w:t xml:space="preserve"> </w:t>
            </w:r>
          </w:p>
        </w:tc>
        <w:tc>
          <w:tcPr>
            <w:tcW w:w="2590" w:type="dxa"/>
            <w:gridSpan w:val="2"/>
          </w:tcPr>
          <w:p w14:paraId="61B49199" w14:textId="77777777" w:rsidR="00FD5F0A" w:rsidRDefault="00FD5F0A" w:rsidP="005450D3"/>
        </w:tc>
        <w:tc>
          <w:tcPr>
            <w:tcW w:w="2590" w:type="dxa"/>
          </w:tcPr>
          <w:p w14:paraId="67427C96" w14:textId="77777777" w:rsidR="00FD5F0A" w:rsidRDefault="00FD5F0A" w:rsidP="005450D3"/>
        </w:tc>
      </w:tr>
      <w:tr w:rsidR="00FD5F0A" w14:paraId="3A729809" w14:textId="77777777">
        <w:tblPrEx>
          <w:tblCellMar>
            <w:top w:w="0" w:type="dxa"/>
            <w:bottom w:w="0" w:type="dxa"/>
          </w:tblCellMar>
        </w:tblPrEx>
        <w:trPr>
          <w:gridAfter w:val="1"/>
          <w:wAfter w:w="12" w:type="dxa"/>
          <w:trHeight w:val="319"/>
        </w:trPr>
        <w:tc>
          <w:tcPr>
            <w:tcW w:w="1758" w:type="dxa"/>
          </w:tcPr>
          <w:p w14:paraId="6584C7C0" w14:textId="77777777" w:rsidR="00FD5F0A" w:rsidRDefault="00FD5F0A" w:rsidP="005450D3">
            <w:r>
              <w:t>John Nakamura</w:t>
            </w:r>
          </w:p>
        </w:tc>
        <w:tc>
          <w:tcPr>
            <w:tcW w:w="2590" w:type="dxa"/>
          </w:tcPr>
          <w:p w14:paraId="31F007F6" w14:textId="77777777" w:rsidR="00FD5F0A" w:rsidRDefault="00FD5F0A" w:rsidP="005450D3">
            <w:proofErr w:type="spellStart"/>
            <w:r>
              <w:t>NeuStar</w:t>
            </w:r>
            <w:proofErr w:type="spellEnd"/>
            <w:r>
              <w:t xml:space="preserve"> </w:t>
            </w:r>
          </w:p>
        </w:tc>
        <w:tc>
          <w:tcPr>
            <w:tcW w:w="2590" w:type="dxa"/>
            <w:gridSpan w:val="2"/>
          </w:tcPr>
          <w:p w14:paraId="606E41D4" w14:textId="77777777" w:rsidR="00FD5F0A" w:rsidRDefault="00FD5F0A" w:rsidP="005450D3"/>
        </w:tc>
        <w:tc>
          <w:tcPr>
            <w:tcW w:w="2590" w:type="dxa"/>
          </w:tcPr>
          <w:p w14:paraId="00E05D94" w14:textId="77777777" w:rsidR="00FD5F0A" w:rsidRDefault="00FD5F0A" w:rsidP="005450D3"/>
        </w:tc>
      </w:tr>
      <w:tr w:rsidR="00FD5F0A" w14:paraId="623D44E7" w14:textId="77777777">
        <w:tblPrEx>
          <w:tblCellMar>
            <w:top w:w="0" w:type="dxa"/>
            <w:bottom w:w="0" w:type="dxa"/>
          </w:tblCellMar>
        </w:tblPrEx>
        <w:trPr>
          <w:gridAfter w:val="1"/>
          <w:wAfter w:w="12" w:type="dxa"/>
          <w:trHeight w:val="319"/>
        </w:trPr>
        <w:tc>
          <w:tcPr>
            <w:tcW w:w="1758" w:type="dxa"/>
          </w:tcPr>
          <w:p w14:paraId="593F5D9F" w14:textId="77777777" w:rsidR="00FD5F0A" w:rsidRDefault="00FD5F0A" w:rsidP="005450D3">
            <w:r>
              <w:t xml:space="preserve">Stephen </w:t>
            </w:r>
            <w:proofErr w:type="spellStart"/>
            <w:r>
              <w:t>Addicks</w:t>
            </w:r>
            <w:proofErr w:type="spellEnd"/>
          </w:p>
        </w:tc>
        <w:tc>
          <w:tcPr>
            <w:tcW w:w="2590" w:type="dxa"/>
          </w:tcPr>
          <w:p w14:paraId="6EF78595" w14:textId="77777777" w:rsidR="00FD5F0A" w:rsidRDefault="00FD5F0A" w:rsidP="005450D3">
            <w:proofErr w:type="spellStart"/>
            <w:r>
              <w:t>NeuStar</w:t>
            </w:r>
            <w:proofErr w:type="spellEnd"/>
            <w:r>
              <w:t xml:space="preserve"> </w:t>
            </w:r>
          </w:p>
        </w:tc>
        <w:tc>
          <w:tcPr>
            <w:tcW w:w="2590" w:type="dxa"/>
            <w:gridSpan w:val="2"/>
          </w:tcPr>
          <w:p w14:paraId="28CCA9C1" w14:textId="77777777" w:rsidR="00FD5F0A" w:rsidRDefault="00FD5F0A" w:rsidP="005450D3"/>
        </w:tc>
        <w:tc>
          <w:tcPr>
            <w:tcW w:w="2590" w:type="dxa"/>
          </w:tcPr>
          <w:p w14:paraId="4E991812" w14:textId="77777777" w:rsidR="00FD5F0A" w:rsidRDefault="00FD5F0A" w:rsidP="005450D3"/>
        </w:tc>
      </w:tr>
      <w:tr w:rsidR="00FD5F0A" w14:paraId="64055326" w14:textId="77777777">
        <w:tblPrEx>
          <w:tblCellMar>
            <w:top w:w="0" w:type="dxa"/>
            <w:bottom w:w="0" w:type="dxa"/>
          </w:tblCellMar>
        </w:tblPrEx>
        <w:trPr>
          <w:gridAfter w:val="1"/>
          <w:wAfter w:w="12" w:type="dxa"/>
          <w:trHeight w:val="319"/>
        </w:trPr>
        <w:tc>
          <w:tcPr>
            <w:tcW w:w="1758" w:type="dxa"/>
          </w:tcPr>
          <w:p w14:paraId="63892E01" w14:textId="77777777" w:rsidR="00FD5F0A" w:rsidRDefault="00FD5F0A" w:rsidP="005450D3">
            <w:r>
              <w:t>Marcel Champagne</w:t>
            </w:r>
          </w:p>
        </w:tc>
        <w:tc>
          <w:tcPr>
            <w:tcW w:w="2590" w:type="dxa"/>
          </w:tcPr>
          <w:p w14:paraId="20B6BF45" w14:textId="77777777" w:rsidR="00FD5F0A" w:rsidRDefault="00FD5F0A" w:rsidP="005450D3">
            <w:proofErr w:type="spellStart"/>
            <w:r>
              <w:t>NeuStar</w:t>
            </w:r>
            <w:proofErr w:type="spellEnd"/>
          </w:p>
        </w:tc>
        <w:tc>
          <w:tcPr>
            <w:tcW w:w="2590" w:type="dxa"/>
            <w:gridSpan w:val="2"/>
          </w:tcPr>
          <w:p w14:paraId="1DD48AEB" w14:textId="77777777" w:rsidR="00FD5F0A" w:rsidRDefault="00FD5F0A" w:rsidP="00FD5F0A">
            <w:pPr>
              <w:tabs>
                <w:tab w:val="left" w:pos="1740"/>
              </w:tabs>
            </w:pPr>
          </w:p>
        </w:tc>
        <w:tc>
          <w:tcPr>
            <w:tcW w:w="2590" w:type="dxa"/>
          </w:tcPr>
          <w:p w14:paraId="7DE20C78" w14:textId="77777777" w:rsidR="00FD5F0A" w:rsidRDefault="00FD5F0A" w:rsidP="005450D3"/>
        </w:tc>
      </w:tr>
      <w:tr w:rsidR="00FD5F0A" w14:paraId="594CB008" w14:textId="77777777">
        <w:tblPrEx>
          <w:tblCellMar>
            <w:top w:w="0" w:type="dxa"/>
            <w:bottom w:w="0" w:type="dxa"/>
          </w:tblCellMar>
        </w:tblPrEx>
        <w:trPr>
          <w:gridAfter w:val="1"/>
          <w:wAfter w:w="12" w:type="dxa"/>
          <w:trHeight w:val="319"/>
        </w:trPr>
        <w:tc>
          <w:tcPr>
            <w:tcW w:w="1758" w:type="dxa"/>
          </w:tcPr>
          <w:p w14:paraId="3B53C6E0" w14:textId="77777777" w:rsidR="00FD5F0A" w:rsidRDefault="00FD5F0A" w:rsidP="005450D3">
            <w:pPr>
              <w:tabs>
                <w:tab w:val="right" w:pos="2116"/>
              </w:tabs>
            </w:pPr>
            <w:r>
              <w:t xml:space="preserve">Paul </w:t>
            </w:r>
            <w:proofErr w:type="spellStart"/>
            <w:r>
              <w:t>LaGattuta</w:t>
            </w:r>
            <w:proofErr w:type="spellEnd"/>
          </w:p>
        </w:tc>
        <w:tc>
          <w:tcPr>
            <w:tcW w:w="2590" w:type="dxa"/>
          </w:tcPr>
          <w:p w14:paraId="180152B3" w14:textId="77777777" w:rsidR="00FD5F0A" w:rsidRDefault="00FD5F0A" w:rsidP="005450D3">
            <w:proofErr w:type="spellStart"/>
            <w:r>
              <w:t>NeuStar</w:t>
            </w:r>
            <w:proofErr w:type="spellEnd"/>
          </w:p>
        </w:tc>
        <w:tc>
          <w:tcPr>
            <w:tcW w:w="2590" w:type="dxa"/>
            <w:gridSpan w:val="2"/>
          </w:tcPr>
          <w:p w14:paraId="05CE4FE8" w14:textId="77777777" w:rsidR="00FD5F0A" w:rsidRDefault="00FD5F0A" w:rsidP="005450D3"/>
        </w:tc>
        <w:tc>
          <w:tcPr>
            <w:tcW w:w="2590" w:type="dxa"/>
          </w:tcPr>
          <w:p w14:paraId="56DC3792" w14:textId="77777777" w:rsidR="00FD5F0A" w:rsidRDefault="00FD5F0A" w:rsidP="005450D3"/>
        </w:tc>
      </w:tr>
      <w:tr w:rsidR="00FD5F0A" w14:paraId="7DFD99A4" w14:textId="77777777">
        <w:tblPrEx>
          <w:tblCellMar>
            <w:top w:w="0" w:type="dxa"/>
            <w:bottom w:w="0" w:type="dxa"/>
          </w:tblCellMar>
        </w:tblPrEx>
        <w:trPr>
          <w:gridAfter w:val="1"/>
          <w:wAfter w:w="12" w:type="dxa"/>
          <w:trHeight w:val="319"/>
        </w:trPr>
        <w:tc>
          <w:tcPr>
            <w:tcW w:w="1758" w:type="dxa"/>
          </w:tcPr>
          <w:p w14:paraId="6E0A147F" w14:textId="77777777" w:rsidR="00FD5F0A" w:rsidRDefault="00FD5F0A" w:rsidP="005450D3">
            <w:pPr>
              <w:tabs>
                <w:tab w:val="right" w:pos="2116"/>
              </w:tabs>
            </w:pPr>
            <w:r>
              <w:t xml:space="preserve">Lavinia </w:t>
            </w:r>
            <w:proofErr w:type="spellStart"/>
            <w:r>
              <w:t>Rotaru</w:t>
            </w:r>
            <w:proofErr w:type="spellEnd"/>
          </w:p>
        </w:tc>
        <w:tc>
          <w:tcPr>
            <w:tcW w:w="2590" w:type="dxa"/>
          </w:tcPr>
          <w:p w14:paraId="13C13411" w14:textId="77777777" w:rsidR="00FD5F0A" w:rsidRDefault="00FD5F0A" w:rsidP="005450D3">
            <w:r>
              <w:t>Nextel</w:t>
            </w:r>
          </w:p>
        </w:tc>
        <w:tc>
          <w:tcPr>
            <w:tcW w:w="2590" w:type="dxa"/>
            <w:gridSpan w:val="2"/>
          </w:tcPr>
          <w:p w14:paraId="75F72140" w14:textId="77777777" w:rsidR="00FD5F0A" w:rsidRDefault="00FD5F0A" w:rsidP="005450D3"/>
        </w:tc>
        <w:tc>
          <w:tcPr>
            <w:tcW w:w="2590" w:type="dxa"/>
          </w:tcPr>
          <w:p w14:paraId="24C3937B" w14:textId="77777777" w:rsidR="00FD5F0A" w:rsidRDefault="00FD5F0A" w:rsidP="005450D3"/>
        </w:tc>
      </w:tr>
      <w:tr w:rsidR="00FD5F0A" w14:paraId="13262BCA" w14:textId="77777777">
        <w:tblPrEx>
          <w:tblCellMar>
            <w:top w:w="0" w:type="dxa"/>
            <w:bottom w:w="0" w:type="dxa"/>
          </w:tblCellMar>
        </w:tblPrEx>
        <w:trPr>
          <w:gridAfter w:val="1"/>
          <w:wAfter w:w="12" w:type="dxa"/>
          <w:trHeight w:val="319"/>
        </w:trPr>
        <w:tc>
          <w:tcPr>
            <w:tcW w:w="1758" w:type="dxa"/>
          </w:tcPr>
          <w:p w14:paraId="04FC1F1E" w14:textId="77777777" w:rsidR="00FD5F0A" w:rsidRDefault="00FD5F0A" w:rsidP="005450D3">
            <w:pPr>
              <w:tabs>
                <w:tab w:val="right" w:pos="2116"/>
              </w:tabs>
            </w:pPr>
          </w:p>
        </w:tc>
        <w:tc>
          <w:tcPr>
            <w:tcW w:w="2590" w:type="dxa"/>
          </w:tcPr>
          <w:p w14:paraId="57428329" w14:textId="77777777" w:rsidR="00FD5F0A" w:rsidRDefault="00FD5F0A" w:rsidP="005450D3"/>
        </w:tc>
        <w:tc>
          <w:tcPr>
            <w:tcW w:w="2590" w:type="dxa"/>
            <w:gridSpan w:val="2"/>
          </w:tcPr>
          <w:p w14:paraId="2DAE9DC1" w14:textId="77777777" w:rsidR="00FD5F0A" w:rsidRDefault="00FD5F0A" w:rsidP="005450D3"/>
        </w:tc>
        <w:tc>
          <w:tcPr>
            <w:tcW w:w="2590" w:type="dxa"/>
          </w:tcPr>
          <w:p w14:paraId="1EE6B122" w14:textId="77777777" w:rsidR="00FD5F0A" w:rsidRDefault="00FD5F0A" w:rsidP="005450D3"/>
        </w:tc>
      </w:tr>
    </w:tbl>
    <w:p w14:paraId="3A6A8DF8" w14:textId="77777777" w:rsidR="00AE18F9" w:rsidRDefault="00AE18F9" w:rsidP="00AE18F9">
      <w:pPr>
        <w:rPr>
          <w:sz w:val="24"/>
        </w:rPr>
      </w:pPr>
    </w:p>
    <w:p w14:paraId="24D535AB" w14:textId="77777777" w:rsidR="005E1ABC" w:rsidRPr="00062A5F" w:rsidRDefault="001A39D0" w:rsidP="005E1ABC">
      <w:pPr>
        <w:rPr>
          <w:sz w:val="24"/>
        </w:rPr>
      </w:pPr>
      <w:r>
        <w:rPr>
          <w:sz w:val="24"/>
        </w:rPr>
        <w:t xml:space="preserve"> </w:t>
      </w:r>
    </w:p>
    <w:p w14:paraId="22789B0B" w14:textId="77777777" w:rsidR="005E1ABC" w:rsidRDefault="005E1ABC" w:rsidP="005E1ABC">
      <w:pPr>
        <w:rPr>
          <w:b/>
          <w:sz w:val="24"/>
          <w:u w:val="single"/>
        </w:rPr>
      </w:pPr>
      <w:r>
        <w:rPr>
          <w:b/>
          <w:sz w:val="24"/>
          <w:u w:val="single"/>
        </w:rPr>
        <w:t>MEETING MINUTES:</w:t>
      </w:r>
    </w:p>
    <w:p w14:paraId="07E0B823" w14:textId="77777777" w:rsidR="00CD0D68" w:rsidRDefault="00CD0D68" w:rsidP="00CD0D68">
      <w:pPr>
        <w:rPr>
          <w:sz w:val="24"/>
        </w:rPr>
      </w:pPr>
    </w:p>
    <w:p w14:paraId="5304C099" w14:textId="77777777" w:rsidR="001D0795" w:rsidRPr="00BB19B7" w:rsidRDefault="001D0795" w:rsidP="001D0795">
      <w:pPr>
        <w:rPr>
          <w:sz w:val="24"/>
          <w:u w:val="single"/>
        </w:rPr>
      </w:pPr>
      <w:r>
        <w:rPr>
          <w:sz w:val="24"/>
          <w:u w:val="single"/>
        </w:rPr>
        <w:t>R3.3 Test Case Review (</w:t>
      </w:r>
      <w:proofErr w:type="spellStart"/>
      <w:r w:rsidRPr="00BB19B7">
        <w:rPr>
          <w:sz w:val="24"/>
          <w:u w:val="single"/>
        </w:rPr>
        <w:t>NeuStar</w:t>
      </w:r>
      <w:proofErr w:type="spellEnd"/>
      <w:r>
        <w:rPr>
          <w:sz w:val="24"/>
          <w:u w:val="single"/>
        </w:rPr>
        <w:t>):</w:t>
      </w:r>
    </w:p>
    <w:p w14:paraId="785D9C06" w14:textId="77777777" w:rsidR="001D0795" w:rsidRDefault="001D0795" w:rsidP="001D0795">
      <w:pPr>
        <w:rPr>
          <w:sz w:val="24"/>
        </w:rPr>
      </w:pPr>
      <w:r>
        <w:rPr>
          <w:sz w:val="24"/>
        </w:rPr>
        <w:tab/>
      </w:r>
      <w:r>
        <w:rPr>
          <w:sz w:val="24"/>
        </w:rPr>
        <w:tab/>
      </w:r>
      <w:r>
        <w:rPr>
          <w:sz w:val="24"/>
        </w:rPr>
        <w:tab/>
      </w:r>
    </w:p>
    <w:p w14:paraId="3A378858" w14:textId="673514BD" w:rsidR="001D0795" w:rsidRDefault="001D0795" w:rsidP="001D0795">
      <w:pPr>
        <w:rPr>
          <w:sz w:val="24"/>
        </w:rPr>
      </w:pPr>
      <w:r>
        <w:rPr>
          <w:sz w:val="24"/>
        </w:rPr>
        <w:t xml:space="preserve">  </w:t>
      </w:r>
      <w:r>
        <w:rPr>
          <w:sz w:val="24"/>
        </w:rPr>
        <w:tab/>
      </w:r>
      <w:r w:rsidR="00F20864" w:rsidRPr="0032722E">
        <w:rPr>
          <w:sz w:val="24"/>
        </w:rPr>
        <w:object w:dxaOrig="1535" w:dyaOrig="991" w14:anchorId="581CDFC2">
          <v:shape id="_x0000_i1088" type="#_x0000_t75" style="width:77pt;height:49.3pt" o:ole="">
            <v:imagedata r:id="rId102" o:title=""/>
          </v:shape>
          <o:OLEObject Type="Embed" ProgID="Package" ShapeID="_x0000_i1088" DrawAspect="Icon" ObjectID="_1739623626" r:id="rId103"/>
        </w:object>
      </w:r>
      <w:r>
        <w:rPr>
          <w:sz w:val="24"/>
        </w:rPr>
        <w:tab/>
      </w:r>
      <w:bookmarkStart w:id="53" w:name="_MON_1182327681"/>
      <w:bookmarkEnd w:id="53"/>
      <w:r w:rsidRPr="0032722E">
        <w:rPr>
          <w:sz w:val="24"/>
        </w:rPr>
        <w:object w:dxaOrig="1535" w:dyaOrig="991" w14:anchorId="66C0EAD1">
          <v:shape id="_x0000_i1073" type="#_x0000_t75" style="width:77pt;height:49.3pt" o:ole="">
            <v:imagedata r:id="rId104" o:title=""/>
          </v:shape>
          <o:OLEObject Type="Embed" ProgID="Word.Document.8" ShapeID="_x0000_i1073" DrawAspect="Icon" ObjectID="_1739623627" r:id="rId105">
            <o:FieldCodes>\s</o:FieldCodes>
          </o:OLEObject>
        </w:object>
      </w:r>
      <w:r>
        <w:rPr>
          <w:sz w:val="24"/>
        </w:rPr>
        <w:tab/>
      </w:r>
      <w:bookmarkStart w:id="54" w:name="_MON_1182327736"/>
      <w:bookmarkEnd w:id="54"/>
      <w:r w:rsidRPr="0032722E">
        <w:rPr>
          <w:sz w:val="24"/>
        </w:rPr>
        <w:object w:dxaOrig="1535" w:dyaOrig="991" w14:anchorId="11FD4FDC">
          <v:shape id="_x0000_i1074" type="#_x0000_t75" style="width:77pt;height:49.3pt" o:ole="">
            <v:imagedata r:id="rId106" o:title=""/>
          </v:shape>
          <o:OLEObject Type="Embed" ProgID="Word.Document.8" ShapeID="_x0000_i1074" DrawAspect="Icon" ObjectID="_1739623628" r:id="rId107">
            <o:FieldCodes>\s</o:FieldCodes>
          </o:OLEObject>
        </w:object>
      </w:r>
    </w:p>
    <w:p w14:paraId="7F765CAD" w14:textId="77777777" w:rsidR="001D0795" w:rsidRDefault="001D0795" w:rsidP="001D0795">
      <w:pPr>
        <w:rPr>
          <w:sz w:val="24"/>
        </w:rPr>
      </w:pPr>
    </w:p>
    <w:p w14:paraId="7ACE4856" w14:textId="77777777" w:rsidR="00062A5F" w:rsidRDefault="00062A5F" w:rsidP="00F20864">
      <w:pPr>
        <w:numPr>
          <w:ilvl w:val="0"/>
          <w:numId w:val="30"/>
        </w:numPr>
        <w:rPr>
          <w:sz w:val="24"/>
        </w:rPr>
      </w:pPr>
      <w:r>
        <w:rPr>
          <w:sz w:val="24"/>
        </w:rPr>
        <w:t xml:space="preserve">Mindi Patterson, </w:t>
      </w:r>
      <w:proofErr w:type="spellStart"/>
      <w:r>
        <w:rPr>
          <w:sz w:val="24"/>
        </w:rPr>
        <w:t>NeuStar</w:t>
      </w:r>
      <w:proofErr w:type="spellEnd"/>
      <w:r>
        <w:rPr>
          <w:sz w:val="24"/>
        </w:rPr>
        <w:t xml:space="preserve">, walked the group </w:t>
      </w:r>
      <w:r w:rsidR="001D0795">
        <w:rPr>
          <w:sz w:val="24"/>
        </w:rPr>
        <w:t>through the attached R3.3 Test Case</w:t>
      </w:r>
      <w:r>
        <w:rPr>
          <w:sz w:val="24"/>
        </w:rPr>
        <w:t xml:space="preserve"> document</w:t>
      </w:r>
      <w:r w:rsidR="001D0795">
        <w:rPr>
          <w:sz w:val="24"/>
        </w:rPr>
        <w:t>s and captured changes and additions provided by the group</w:t>
      </w:r>
      <w:r>
        <w:rPr>
          <w:sz w:val="24"/>
        </w:rPr>
        <w:t>.</w:t>
      </w:r>
      <w:r w:rsidR="001D0795">
        <w:rPr>
          <w:sz w:val="24"/>
        </w:rPr>
        <w:t xml:space="preserve">  These will be reflected in the next iterations.</w:t>
      </w:r>
    </w:p>
    <w:p w14:paraId="56BA163C" w14:textId="77777777" w:rsidR="00062A5F" w:rsidRDefault="00062A5F" w:rsidP="00062A5F">
      <w:pPr>
        <w:rPr>
          <w:sz w:val="24"/>
        </w:rPr>
      </w:pPr>
    </w:p>
    <w:p w14:paraId="3BF3D38A" w14:textId="77777777" w:rsidR="00062A5F" w:rsidRDefault="001D0795" w:rsidP="001D0795">
      <w:pPr>
        <w:rPr>
          <w:sz w:val="24"/>
        </w:rPr>
      </w:pPr>
      <w:r>
        <w:rPr>
          <w:sz w:val="24"/>
          <w:u w:val="single"/>
        </w:rPr>
        <w:t>Liaisons Received from the INC:</w:t>
      </w:r>
    </w:p>
    <w:p w14:paraId="14072383" w14:textId="77777777" w:rsidR="001D0795" w:rsidRDefault="001D0795" w:rsidP="001D0795">
      <w:pPr>
        <w:rPr>
          <w:sz w:val="24"/>
        </w:rPr>
      </w:pPr>
    </w:p>
    <w:p w14:paraId="70EA0BEA" w14:textId="77777777" w:rsidR="001D0795" w:rsidRDefault="001D0795" w:rsidP="00F20864">
      <w:pPr>
        <w:numPr>
          <w:ilvl w:val="0"/>
          <w:numId w:val="50"/>
        </w:numPr>
        <w:rPr>
          <w:sz w:val="24"/>
        </w:rPr>
      </w:pPr>
      <w:r>
        <w:rPr>
          <w:sz w:val="24"/>
        </w:rPr>
        <w:t>The group reviewed the two attached liaisons and accompanying documentation from the INC related to thousands block pooling.</w:t>
      </w:r>
    </w:p>
    <w:bookmarkStart w:id="55" w:name="_MON_1184484988"/>
    <w:bookmarkStart w:id="56" w:name="_MON_1184484992"/>
    <w:bookmarkEnd w:id="55"/>
    <w:bookmarkEnd w:id="56"/>
    <w:p w14:paraId="5DD7FA1B" w14:textId="77777777" w:rsidR="001D0795" w:rsidRDefault="001D0795" w:rsidP="001D0795">
      <w:pPr>
        <w:ind w:left="2160"/>
        <w:rPr>
          <w:sz w:val="24"/>
        </w:rPr>
      </w:pPr>
      <w:r w:rsidRPr="001D0795">
        <w:rPr>
          <w:sz w:val="24"/>
        </w:rPr>
        <w:object w:dxaOrig="1535" w:dyaOrig="991" w14:anchorId="3DED6F08">
          <v:shape id="_x0000_i1075" type="#_x0000_t75" style="width:77pt;height:49.3pt" o:ole="">
            <v:imagedata r:id="rId108" o:title=""/>
          </v:shape>
          <o:OLEObject Type="Embed" ProgID="Word.Document.8" ShapeID="_x0000_i1075" DrawAspect="Icon" ObjectID="_1739623629" r:id="rId109">
            <o:FieldCodes>\s</o:FieldCodes>
          </o:OLEObject>
        </w:object>
      </w:r>
      <w:bookmarkStart w:id="57" w:name="_MON_1184485054"/>
      <w:bookmarkEnd w:id="57"/>
      <w:r w:rsidRPr="001D0795">
        <w:rPr>
          <w:sz w:val="24"/>
        </w:rPr>
        <w:object w:dxaOrig="1535" w:dyaOrig="991" w14:anchorId="58C96404">
          <v:shape id="_x0000_i1076" type="#_x0000_t75" style="width:77pt;height:49.3pt" o:ole="">
            <v:imagedata r:id="rId110" o:title=""/>
          </v:shape>
          <o:OLEObject Type="Embed" ProgID="Word.Document.8" ShapeID="_x0000_i1076" DrawAspect="Icon" ObjectID="_1739623630" r:id="rId111">
            <o:FieldCodes>\s</o:FieldCodes>
          </o:OLEObject>
        </w:object>
      </w:r>
      <w:bookmarkStart w:id="58" w:name="_MON_1184485084"/>
      <w:bookmarkEnd w:id="58"/>
      <w:r w:rsidRPr="001D0795">
        <w:rPr>
          <w:sz w:val="24"/>
        </w:rPr>
        <w:object w:dxaOrig="1535" w:dyaOrig="991" w14:anchorId="410ECCB0">
          <v:shape id="_x0000_i1077" type="#_x0000_t75" style="width:77pt;height:49.3pt" o:ole="">
            <v:imagedata r:id="rId112" o:title=""/>
          </v:shape>
          <o:OLEObject Type="Embed" ProgID="Word.Document.8" ShapeID="_x0000_i1077" DrawAspect="Icon" ObjectID="_1739623631" r:id="rId113">
            <o:FieldCodes>\s</o:FieldCodes>
          </o:OLEObject>
        </w:object>
      </w:r>
    </w:p>
    <w:bookmarkStart w:id="59" w:name="_MON_1184485113"/>
    <w:bookmarkStart w:id="60" w:name="_MON_1184485116"/>
    <w:bookmarkEnd w:id="59"/>
    <w:bookmarkEnd w:id="60"/>
    <w:p w14:paraId="41A2BF71" w14:textId="77777777" w:rsidR="001D0795" w:rsidRDefault="001D0795" w:rsidP="001D0795">
      <w:pPr>
        <w:ind w:left="2160"/>
        <w:rPr>
          <w:sz w:val="24"/>
        </w:rPr>
      </w:pPr>
      <w:r w:rsidRPr="001D0795">
        <w:rPr>
          <w:sz w:val="24"/>
        </w:rPr>
        <w:object w:dxaOrig="1535" w:dyaOrig="991" w14:anchorId="6FCF509B">
          <v:shape id="_x0000_i1078" type="#_x0000_t75" style="width:77pt;height:49.3pt" o:ole="">
            <v:imagedata r:id="rId114" o:title=""/>
          </v:shape>
          <o:OLEObject Type="Embed" ProgID="Word.Document.8" ShapeID="_x0000_i1078" DrawAspect="Icon" ObjectID="_1739623632" r:id="rId115">
            <o:FieldCodes>\s</o:FieldCodes>
          </o:OLEObject>
        </w:object>
      </w:r>
      <w:bookmarkStart w:id="61" w:name="_MON_1184485157"/>
      <w:bookmarkEnd w:id="61"/>
      <w:r w:rsidRPr="001D0795">
        <w:rPr>
          <w:sz w:val="24"/>
        </w:rPr>
        <w:object w:dxaOrig="1535" w:dyaOrig="991" w14:anchorId="7F542DE2">
          <v:shape id="_x0000_i1079" type="#_x0000_t75" style="width:77pt;height:49.3pt" o:ole="">
            <v:imagedata r:id="rId116" o:title=""/>
          </v:shape>
          <o:OLEObject Type="Embed" ProgID="Word.Document.8" ShapeID="_x0000_i1079" DrawAspect="Icon" ObjectID="_1739623633" r:id="rId117">
            <o:FieldCodes>\s</o:FieldCodes>
          </o:OLEObject>
        </w:object>
      </w:r>
    </w:p>
    <w:p w14:paraId="1B971F87" w14:textId="77777777" w:rsidR="001D0795" w:rsidRDefault="001D0795" w:rsidP="00F20864">
      <w:pPr>
        <w:numPr>
          <w:ilvl w:val="0"/>
          <w:numId w:val="50"/>
        </w:numPr>
        <w:rPr>
          <w:sz w:val="24"/>
          <w:szCs w:val="24"/>
        </w:rPr>
      </w:pPr>
      <w:r>
        <w:rPr>
          <w:color w:val="FF0000"/>
          <w:sz w:val="24"/>
          <w:szCs w:val="24"/>
        </w:rPr>
        <w:t>Gary Sacra</w:t>
      </w:r>
      <w:r>
        <w:rPr>
          <w:sz w:val="24"/>
          <w:szCs w:val="24"/>
        </w:rPr>
        <w:t>, LNPA Co-Chair, will draft a response to CS104 and send to the INC.</w:t>
      </w:r>
    </w:p>
    <w:p w14:paraId="0FA150D8" w14:textId="77777777" w:rsidR="001D0795" w:rsidRDefault="001D0795" w:rsidP="001D0795">
      <w:pPr>
        <w:ind w:left="360"/>
        <w:rPr>
          <w:sz w:val="24"/>
          <w:szCs w:val="24"/>
        </w:rPr>
      </w:pPr>
      <w:r w:rsidRPr="006D6055">
        <w:rPr>
          <w:sz w:val="24"/>
          <w:szCs w:val="24"/>
          <w:highlight w:val="yellow"/>
        </w:rPr>
        <w:t>NOTE:  This has been completed.  See attached response.</w:t>
      </w:r>
    </w:p>
    <w:p w14:paraId="3AA716EE" w14:textId="77777777" w:rsidR="001D0795" w:rsidRDefault="001D0795" w:rsidP="001D0795">
      <w:pPr>
        <w:ind w:left="360"/>
        <w:rPr>
          <w:sz w:val="24"/>
          <w:szCs w:val="24"/>
        </w:rPr>
      </w:pPr>
      <w:r>
        <w:rPr>
          <w:sz w:val="24"/>
          <w:szCs w:val="24"/>
        </w:rPr>
        <w:tab/>
      </w:r>
      <w:bookmarkStart w:id="62" w:name="_MON_1184485507"/>
      <w:bookmarkEnd w:id="62"/>
      <w:r w:rsidR="006D6055" w:rsidRPr="006D6055">
        <w:rPr>
          <w:sz w:val="24"/>
          <w:szCs w:val="24"/>
        </w:rPr>
        <w:object w:dxaOrig="1535" w:dyaOrig="991" w14:anchorId="5B7146BD">
          <v:shape id="_x0000_i1080" type="#_x0000_t75" style="width:77pt;height:49.3pt" o:ole="">
            <v:imagedata r:id="rId118" o:title=""/>
          </v:shape>
          <o:OLEObject Type="Embed" ProgID="Word.Document.8" ShapeID="_x0000_i1080" DrawAspect="Icon" ObjectID="_1739623634" r:id="rId119">
            <o:FieldCodes>\s</o:FieldCodes>
          </o:OLEObject>
        </w:object>
      </w:r>
    </w:p>
    <w:p w14:paraId="37278599" w14:textId="77777777" w:rsidR="006D6055" w:rsidRDefault="006D6055" w:rsidP="001D0795">
      <w:pPr>
        <w:ind w:left="360"/>
        <w:rPr>
          <w:sz w:val="24"/>
          <w:szCs w:val="24"/>
        </w:rPr>
      </w:pPr>
    </w:p>
    <w:p w14:paraId="023D0FF5" w14:textId="77777777" w:rsidR="006D6055" w:rsidRPr="00960FCA" w:rsidRDefault="006D6055" w:rsidP="00F20864">
      <w:pPr>
        <w:numPr>
          <w:ilvl w:val="0"/>
          <w:numId w:val="50"/>
        </w:numPr>
        <w:rPr>
          <w:sz w:val="24"/>
          <w:szCs w:val="24"/>
        </w:rPr>
      </w:pPr>
      <w:r>
        <w:rPr>
          <w:color w:val="FF0000"/>
          <w:sz w:val="24"/>
          <w:szCs w:val="24"/>
        </w:rPr>
        <w:t>Jeff Adrian</w:t>
      </w:r>
      <w:r>
        <w:rPr>
          <w:sz w:val="24"/>
          <w:szCs w:val="24"/>
        </w:rPr>
        <w:t>, Sprint, will draft a response to CS105 for LNPA review.</w:t>
      </w:r>
    </w:p>
    <w:p w14:paraId="7B99E784" w14:textId="77777777" w:rsidR="006D6055" w:rsidRPr="001D0795" w:rsidRDefault="006D6055" w:rsidP="006D6055">
      <w:pPr>
        <w:rPr>
          <w:sz w:val="24"/>
          <w:szCs w:val="24"/>
        </w:rPr>
      </w:pPr>
    </w:p>
    <w:p w14:paraId="5A53B807" w14:textId="77777777" w:rsidR="00BE1FCC" w:rsidRDefault="00BE1FCC" w:rsidP="00BE1FCC">
      <w:pPr>
        <w:rPr>
          <w:sz w:val="24"/>
        </w:rPr>
      </w:pPr>
      <w:r>
        <w:rPr>
          <w:sz w:val="24"/>
          <w:u w:val="single"/>
        </w:rPr>
        <w:t>July NANC Report (</w:t>
      </w:r>
      <w:smartTag w:uri="urn:schemas-microsoft-com:office:smarttags" w:element="place">
        <w:smartTag w:uri="urn:schemas-microsoft-com:office:smarttags" w:element="City">
          <w:r>
            <w:rPr>
              <w:sz w:val="24"/>
              <w:u w:val="single"/>
            </w:rPr>
            <w:t>Gary</w:t>
          </w:r>
        </w:smartTag>
      </w:smartTag>
      <w:r>
        <w:rPr>
          <w:sz w:val="24"/>
          <w:u w:val="single"/>
        </w:rPr>
        <w:t xml:space="preserve"> Sacra):</w:t>
      </w:r>
    </w:p>
    <w:p w14:paraId="58C7C5E0" w14:textId="77777777" w:rsidR="00BE1FCC" w:rsidRDefault="00BE1FCC" w:rsidP="00BE1FCC">
      <w:pPr>
        <w:rPr>
          <w:sz w:val="24"/>
        </w:rPr>
      </w:pPr>
    </w:p>
    <w:p w14:paraId="02FEFA58" w14:textId="77777777" w:rsidR="00BE1FCC" w:rsidRDefault="00BE1FCC" w:rsidP="00BE1FCC">
      <w:pPr>
        <w:rPr>
          <w:sz w:val="24"/>
        </w:rPr>
      </w:pPr>
      <w:r>
        <w:rPr>
          <w:sz w:val="24"/>
        </w:rPr>
        <w:t>To include:</w:t>
      </w:r>
    </w:p>
    <w:p w14:paraId="0AD6BEE4" w14:textId="77777777" w:rsidR="00BE1FCC" w:rsidRDefault="00BE1FCC" w:rsidP="00F20864">
      <w:pPr>
        <w:numPr>
          <w:ilvl w:val="0"/>
          <w:numId w:val="52"/>
        </w:numPr>
        <w:rPr>
          <w:sz w:val="24"/>
        </w:rPr>
      </w:pPr>
      <w:r>
        <w:rPr>
          <w:sz w:val="24"/>
        </w:rPr>
        <w:t>App Server Migration Status</w:t>
      </w:r>
    </w:p>
    <w:p w14:paraId="6B65D7CA" w14:textId="77777777" w:rsidR="00BE1FCC" w:rsidRDefault="00BE1FCC" w:rsidP="00F20864">
      <w:pPr>
        <w:numPr>
          <w:ilvl w:val="0"/>
          <w:numId w:val="52"/>
        </w:numPr>
        <w:rPr>
          <w:sz w:val="24"/>
        </w:rPr>
      </w:pPr>
      <w:r>
        <w:rPr>
          <w:sz w:val="24"/>
        </w:rPr>
        <w:t>3.3 Schedule</w:t>
      </w:r>
    </w:p>
    <w:p w14:paraId="3D146299" w14:textId="77777777" w:rsidR="00BE1FCC" w:rsidRDefault="00BE1FCC" w:rsidP="00F20864">
      <w:pPr>
        <w:numPr>
          <w:ilvl w:val="0"/>
          <w:numId w:val="52"/>
        </w:numPr>
        <w:rPr>
          <w:sz w:val="24"/>
        </w:rPr>
      </w:pPr>
      <w:r>
        <w:rPr>
          <w:sz w:val="24"/>
        </w:rPr>
        <w:t>PTSC response on NANC 400</w:t>
      </w:r>
    </w:p>
    <w:p w14:paraId="52176CCF" w14:textId="2B613E6D" w:rsidR="00BE1FCC" w:rsidRDefault="00330D30" w:rsidP="00BE1FCC">
      <w:pPr>
        <w:ind w:left="720"/>
        <w:rPr>
          <w:sz w:val="24"/>
        </w:rPr>
      </w:pPr>
      <w:r w:rsidRPr="00BE1FCC">
        <w:rPr>
          <w:sz w:val="24"/>
        </w:rPr>
        <w:object w:dxaOrig="1535" w:dyaOrig="991" w14:anchorId="23B3A272">
          <v:shape id="_x0000_i1100" type="#_x0000_t75" style="width:77pt;height:49.3pt" o:ole="">
            <v:imagedata r:id="rId120" o:title=""/>
          </v:shape>
          <o:OLEObject Type="Embed" ProgID="Package" ShapeID="_x0000_i1100" DrawAspect="Icon" ObjectID="_1739623635" r:id="rId121"/>
        </w:object>
      </w:r>
    </w:p>
    <w:p w14:paraId="67B62A3F" w14:textId="77777777" w:rsidR="00BE1FCC" w:rsidRPr="00EA75C9" w:rsidRDefault="00BE1FCC" w:rsidP="00F20864">
      <w:pPr>
        <w:numPr>
          <w:ilvl w:val="0"/>
          <w:numId w:val="52"/>
        </w:numPr>
        <w:rPr>
          <w:sz w:val="24"/>
        </w:rPr>
      </w:pPr>
      <w:r>
        <w:rPr>
          <w:sz w:val="24"/>
        </w:rPr>
        <w:t>PIMs</w:t>
      </w:r>
    </w:p>
    <w:p w14:paraId="527FA60D" w14:textId="77777777" w:rsidR="00062A5F" w:rsidRDefault="00062A5F" w:rsidP="00062A5F">
      <w:pPr>
        <w:rPr>
          <w:sz w:val="24"/>
        </w:rPr>
      </w:pPr>
    </w:p>
    <w:p w14:paraId="06122189" w14:textId="77777777" w:rsidR="00062A5F" w:rsidRDefault="00BE1FCC" w:rsidP="00062A5F">
      <w:pPr>
        <w:rPr>
          <w:sz w:val="24"/>
          <w:u w:val="single"/>
        </w:rPr>
      </w:pPr>
      <w:r>
        <w:rPr>
          <w:sz w:val="24"/>
          <w:u w:val="single"/>
        </w:rPr>
        <w:t>Review of June</w:t>
      </w:r>
      <w:r w:rsidR="00062A5F">
        <w:rPr>
          <w:sz w:val="24"/>
          <w:u w:val="single"/>
        </w:rPr>
        <w:t xml:space="preserve"> Action Items:</w:t>
      </w:r>
    </w:p>
    <w:p w14:paraId="009D2BF6" w14:textId="77777777" w:rsidR="00062A5F" w:rsidRDefault="00062A5F" w:rsidP="00062A5F">
      <w:pPr>
        <w:rPr>
          <w:sz w:val="24"/>
          <w:u w:val="single"/>
        </w:rPr>
      </w:pPr>
    </w:p>
    <w:bookmarkStart w:id="63" w:name="_MON_1184485855"/>
    <w:bookmarkEnd w:id="63"/>
    <w:p w14:paraId="28AC2FC5" w14:textId="77777777" w:rsidR="00062A5F" w:rsidRDefault="00BE1FCC" w:rsidP="00062A5F">
      <w:pPr>
        <w:rPr>
          <w:sz w:val="24"/>
        </w:rPr>
      </w:pPr>
      <w:r w:rsidRPr="00BE1FCC">
        <w:rPr>
          <w:sz w:val="24"/>
        </w:rPr>
        <w:object w:dxaOrig="1535" w:dyaOrig="991" w14:anchorId="3D6BA477">
          <v:shape id="_x0000_i1082" type="#_x0000_t75" style="width:77pt;height:49.3pt" o:ole="">
            <v:imagedata r:id="rId122" o:title=""/>
          </v:shape>
          <o:OLEObject Type="Embed" ProgID="Word.Document.8" ShapeID="_x0000_i1082" DrawAspect="Icon" ObjectID="_1739623636" r:id="rId123">
            <o:FieldCodes>\s</o:FieldCodes>
          </o:OLEObject>
        </w:object>
      </w:r>
    </w:p>
    <w:p w14:paraId="70B16345" w14:textId="77777777" w:rsidR="00062A5F" w:rsidRDefault="00062A5F" w:rsidP="00062A5F">
      <w:pPr>
        <w:rPr>
          <w:color w:val="FF0000"/>
          <w:sz w:val="24"/>
          <w:u w:val="single"/>
        </w:rPr>
      </w:pPr>
    </w:p>
    <w:p w14:paraId="603A3714" w14:textId="77777777" w:rsidR="00062A5F" w:rsidRDefault="00BE1FCC" w:rsidP="00F20864">
      <w:pPr>
        <w:pStyle w:val="BodyText"/>
        <w:numPr>
          <w:ilvl w:val="0"/>
          <w:numId w:val="14"/>
        </w:numPr>
      </w:pPr>
      <w:r>
        <w:t xml:space="preserve">Item 0605-01:  This </w:t>
      </w:r>
      <w:r w:rsidRPr="00433192">
        <w:rPr>
          <w:szCs w:val="24"/>
        </w:rPr>
        <w:t>item has been completed and is Closed.</w:t>
      </w:r>
      <w:r>
        <w:rPr>
          <w:szCs w:val="24"/>
        </w:rPr>
        <w:t xml:space="preserve">  </w:t>
      </w:r>
    </w:p>
    <w:p w14:paraId="345FD6CE" w14:textId="77777777" w:rsidR="00062A5F" w:rsidRDefault="00062A5F" w:rsidP="00062A5F">
      <w:pPr>
        <w:pStyle w:val="BodyText"/>
      </w:pPr>
    </w:p>
    <w:p w14:paraId="5BC05CD3" w14:textId="77777777" w:rsidR="00062A5F" w:rsidRDefault="00BE1FCC" w:rsidP="00F20864">
      <w:pPr>
        <w:pStyle w:val="BodyText"/>
        <w:numPr>
          <w:ilvl w:val="0"/>
          <w:numId w:val="14"/>
        </w:numPr>
      </w:pPr>
      <w:r>
        <w:t>Item 06</w:t>
      </w:r>
      <w:r w:rsidR="00062A5F">
        <w:t xml:space="preserve">05-02:  </w:t>
      </w:r>
      <w:r w:rsidR="00062A5F" w:rsidRPr="00433192">
        <w:rPr>
          <w:szCs w:val="24"/>
        </w:rPr>
        <w:t>This item has been completed and is Closed.</w:t>
      </w:r>
      <w:r w:rsidR="00062A5F">
        <w:rPr>
          <w:szCs w:val="24"/>
        </w:rPr>
        <w:t xml:space="preserve">  </w:t>
      </w:r>
    </w:p>
    <w:p w14:paraId="7DB5E922" w14:textId="77777777" w:rsidR="00062A5F" w:rsidRDefault="00062A5F" w:rsidP="00062A5F">
      <w:pPr>
        <w:rPr>
          <w:sz w:val="24"/>
        </w:rPr>
      </w:pPr>
    </w:p>
    <w:p w14:paraId="46BDBF6D" w14:textId="77777777" w:rsidR="00062A5F" w:rsidRDefault="00BE1FCC" w:rsidP="00F20864">
      <w:pPr>
        <w:numPr>
          <w:ilvl w:val="0"/>
          <w:numId w:val="9"/>
        </w:numPr>
        <w:rPr>
          <w:sz w:val="24"/>
        </w:rPr>
      </w:pPr>
      <w:r>
        <w:rPr>
          <w:sz w:val="24"/>
        </w:rPr>
        <w:t>Item 06</w:t>
      </w:r>
      <w:r w:rsidR="00062A5F">
        <w:rPr>
          <w:sz w:val="24"/>
        </w:rPr>
        <w:t xml:space="preserve">05-03:  </w:t>
      </w:r>
      <w:r w:rsidR="00062A5F" w:rsidRPr="00EA11A9">
        <w:rPr>
          <w:sz w:val="24"/>
          <w:szCs w:val="24"/>
        </w:rPr>
        <w:t>This item has been completed and is Closed.</w:t>
      </w:r>
      <w:r w:rsidR="00062A5F">
        <w:rPr>
          <w:szCs w:val="24"/>
        </w:rPr>
        <w:t xml:space="preserve">  </w:t>
      </w:r>
    </w:p>
    <w:p w14:paraId="78659F06" w14:textId="77777777" w:rsidR="00062A5F" w:rsidRDefault="00062A5F" w:rsidP="00062A5F">
      <w:pPr>
        <w:rPr>
          <w:sz w:val="24"/>
        </w:rPr>
      </w:pPr>
    </w:p>
    <w:p w14:paraId="6D928EA1" w14:textId="77777777" w:rsidR="00062A5F" w:rsidRDefault="00BE1FCC" w:rsidP="00F20864">
      <w:pPr>
        <w:numPr>
          <w:ilvl w:val="0"/>
          <w:numId w:val="10"/>
        </w:numPr>
        <w:rPr>
          <w:sz w:val="24"/>
        </w:rPr>
      </w:pPr>
      <w:r>
        <w:rPr>
          <w:sz w:val="24"/>
        </w:rPr>
        <w:t>Item 06</w:t>
      </w:r>
      <w:r w:rsidR="00062A5F">
        <w:rPr>
          <w:sz w:val="24"/>
        </w:rPr>
        <w:t xml:space="preserve">05-04:  </w:t>
      </w:r>
      <w:r w:rsidR="00062A5F" w:rsidRPr="00EA11A9">
        <w:rPr>
          <w:sz w:val="24"/>
          <w:szCs w:val="24"/>
        </w:rPr>
        <w:t xml:space="preserve">This item </w:t>
      </w:r>
      <w:r>
        <w:rPr>
          <w:sz w:val="24"/>
          <w:szCs w:val="24"/>
        </w:rPr>
        <w:t>remains Open.</w:t>
      </w:r>
    </w:p>
    <w:p w14:paraId="2A76B498" w14:textId="77777777" w:rsidR="00062A5F" w:rsidRDefault="00062A5F" w:rsidP="00062A5F">
      <w:pPr>
        <w:rPr>
          <w:sz w:val="24"/>
        </w:rPr>
      </w:pPr>
    </w:p>
    <w:p w14:paraId="26FAF9AC" w14:textId="77777777" w:rsidR="00062A5F" w:rsidRPr="00B160C8" w:rsidRDefault="00BE1FCC" w:rsidP="00F20864">
      <w:pPr>
        <w:pStyle w:val="BodyText"/>
        <w:numPr>
          <w:ilvl w:val="0"/>
          <w:numId w:val="26"/>
        </w:numPr>
      </w:pPr>
      <w:r>
        <w:t>Item 06</w:t>
      </w:r>
      <w:r w:rsidR="00A369AA">
        <w:t>05-05:  This item has been completed and is Closed.</w:t>
      </w:r>
    </w:p>
    <w:p w14:paraId="0548F5C8" w14:textId="77777777" w:rsidR="00062A5F" w:rsidRDefault="00062A5F" w:rsidP="00062A5F">
      <w:pPr>
        <w:rPr>
          <w:sz w:val="24"/>
        </w:rPr>
      </w:pPr>
    </w:p>
    <w:p w14:paraId="5B09B945" w14:textId="77777777" w:rsidR="00062A5F" w:rsidRPr="00A369AA" w:rsidRDefault="00BE1FCC" w:rsidP="00F20864">
      <w:pPr>
        <w:numPr>
          <w:ilvl w:val="0"/>
          <w:numId w:val="10"/>
        </w:numPr>
        <w:rPr>
          <w:sz w:val="24"/>
          <w:szCs w:val="24"/>
        </w:rPr>
      </w:pPr>
      <w:r>
        <w:rPr>
          <w:sz w:val="24"/>
        </w:rPr>
        <w:t>Item 06</w:t>
      </w:r>
      <w:r w:rsidR="00A369AA">
        <w:rPr>
          <w:sz w:val="24"/>
        </w:rPr>
        <w:t xml:space="preserve">05-06:  </w:t>
      </w:r>
      <w:r w:rsidR="00A369AA" w:rsidRPr="00A369AA">
        <w:rPr>
          <w:sz w:val="24"/>
          <w:szCs w:val="24"/>
        </w:rPr>
        <w:t>This item has been completed and is Closed.</w:t>
      </w:r>
    </w:p>
    <w:p w14:paraId="1F156E13" w14:textId="77777777" w:rsidR="00062A5F" w:rsidRDefault="00062A5F" w:rsidP="00062A5F">
      <w:pPr>
        <w:rPr>
          <w:sz w:val="24"/>
        </w:rPr>
      </w:pPr>
    </w:p>
    <w:p w14:paraId="142C98DC" w14:textId="77777777" w:rsidR="00062A5F" w:rsidRPr="002B61F9" w:rsidRDefault="00BE1FCC" w:rsidP="00F20864">
      <w:pPr>
        <w:numPr>
          <w:ilvl w:val="0"/>
          <w:numId w:val="9"/>
        </w:numPr>
        <w:rPr>
          <w:sz w:val="24"/>
        </w:rPr>
      </w:pPr>
      <w:r>
        <w:rPr>
          <w:sz w:val="24"/>
        </w:rPr>
        <w:t>Item 06</w:t>
      </w:r>
      <w:r w:rsidR="00062A5F">
        <w:rPr>
          <w:sz w:val="24"/>
        </w:rPr>
        <w:t>05-07:  This item has been completed and is Closed.</w:t>
      </w:r>
    </w:p>
    <w:p w14:paraId="0DF0EE1E" w14:textId="77777777" w:rsidR="00062A5F" w:rsidRPr="00064A5F" w:rsidRDefault="00062A5F" w:rsidP="00062A5F">
      <w:pPr>
        <w:rPr>
          <w:sz w:val="24"/>
          <w:szCs w:val="24"/>
        </w:rPr>
      </w:pPr>
    </w:p>
    <w:p w14:paraId="6EEB9F3B" w14:textId="77777777" w:rsidR="00062A5F" w:rsidRDefault="00BE1FCC" w:rsidP="00F20864">
      <w:pPr>
        <w:numPr>
          <w:ilvl w:val="0"/>
          <w:numId w:val="11"/>
        </w:numPr>
        <w:rPr>
          <w:sz w:val="24"/>
        </w:rPr>
      </w:pPr>
      <w:r>
        <w:rPr>
          <w:sz w:val="24"/>
        </w:rPr>
        <w:t>Item 06</w:t>
      </w:r>
      <w:r w:rsidR="00062A5F">
        <w:rPr>
          <w:sz w:val="24"/>
        </w:rPr>
        <w:t xml:space="preserve">05-08:  </w:t>
      </w:r>
      <w:r w:rsidR="00062A5F" w:rsidRPr="00EA11A9">
        <w:rPr>
          <w:sz w:val="24"/>
          <w:szCs w:val="24"/>
        </w:rPr>
        <w:t>This item has been completed and is Closed.</w:t>
      </w:r>
      <w:r w:rsidR="00062A5F">
        <w:rPr>
          <w:szCs w:val="24"/>
        </w:rPr>
        <w:t xml:space="preserve">  </w:t>
      </w:r>
    </w:p>
    <w:p w14:paraId="60488C53" w14:textId="77777777" w:rsidR="00062A5F" w:rsidRDefault="00062A5F" w:rsidP="00062A5F">
      <w:pPr>
        <w:rPr>
          <w:sz w:val="24"/>
        </w:rPr>
      </w:pPr>
    </w:p>
    <w:p w14:paraId="5A3C2996" w14:textId="77777777" w:rsidR="00062A5F" w:rsidRPr="00CF6FA5" w:rsidRDefault="00BE1FCC" w:rsidP="00F20864">
      <w:pPr>
        <w:numPr>
          <w:ilvl w:val="0"/>
          <w:numId w:val="9"/>
        </w:numPr>
        <w:rPr>
          <w:sz w:val="24"/>
          <w:szCs w:val="24"/>
        </w:rPr>
      </w:pPr>
      <w:r>
        <w:rPr>
          <w:sz w:val="24"/>
        </w:rPr>
        <w:t>Item 06</w:t>
      </w:r>
      <w:r w:rsidR="00CF6FA5">
        <w:rPr>
          <w:sz w:val="24"/>
        </w:rPr>
        <w:t>05-09</w:t>
      </w:r>
      <w:r w:rsidR="00CF6FA5" w:rsidRPr="00CF6FA5">
        <w:rPr>
          <w:sz w:val="24"/>
          <w:szCs w:val="24"/>
        </w:rPr>
        <w:t xml:space="preserve">:  </w:t>
      </w:r>
      <w:r w:rsidR="00CF6FA5">
        <w:rPr>
          <w:sz w:val="24"/>
          <w:szCs w:val="24"/>
        </w:rPr>
        <w:t xml:space="preserve">This </w:t>
      </w:r>
      <w:r w:rsidR="00CF6FA5" w:rsidRPr="00CF6FA5">
        <w:rPr>
          <w:sz w:val="24"/>
          <w:szCs w:val="24"/>
        </w:rPr>
        <w:t xml:space="preserve">item has been completed and is Closed.  </w:t>
      </w:r>
    </w:p>
    <w:p w14:paraId="51144CBD" w14:textId="77777777" w:rsidR="00062A5F" w:rsidRDefault="00062A5F" w:rsidP="00062A5F">
      <w:pPr>
        <w:rPr>
          <w:sz w:val="24"/>
        </w:rPr>
      </w:pPr>
    </w:p>
    <w:p w14:paraId="12D0C20F" w14:textId="77777777" w:rsidR="00062A5F" w:rsidRDefault="00BE1FCC" w:rsidP="00F20864">
      <w:pPr>
        <w:numPr>
          <w:ilvl w:val="0"/>
          <w:numId w:val="10"/>
        </w:numPr>
        <w:rPr>
          <w:sz w:val="24"/>
        </w:rPr>
      </w:pPr>
      <w:r>
        <w:rPr>
          <w:sz w:val="24"/>
        </w:rPr>
        <w:t>Item 06</w:t>
      </w:r>
      <w:r w:rsidR="00CF6FA5">
        <w:rPr>
          <w:sz w:val="24"/>
        </w:rPr>
        <w:t xml:space="preserve">05-10:  This </w:t>
      </w:r>
      <w:r w:rsidR="00CF6FA5" w:rsidRPr="00CF6FA5">
        <w:rPr>
          <w:sz w:val="24"/>
          <w:szCs w:val="24"/>
        </w:rPr>
        <w:t>item has been completed and is Closed.</w:t>
      </w:r>
      <w:r w:rsidR="00CF6FA5">
        <w:rPr>
          <w:szCs w:val="24"/>
        </w:rPr>
        <w:t xml:space="preserve">  </w:t>
      </w:r>
    </w:p>
    <w:p w14:paraId="6DB1734B" w14:textId="77777777" w:rsidR="00062A5F" w:rsidRDefault="00062A5F" w:rsidP="00062A5F">
      <w:pPr>
        <w:rPr>
          <w:sz w:val="24"/>
        </w:rPr>
      </w:pPr>
    </w:p>
    <w:p w14:paraId="4BA0E6C7" w14:textId="77777777" w:rsidR="00062A5F" w:rsidRDefault="00BE1FCC" w:rsidP="00F20864">
      <w:pPr>
        <w:numPr>
          <w:ilvl w:val="0"/>
          <w:numId w:val="9"/>
        </w:numPr>
        <w:rPr>
          <w:sz w:val="24"/>
        </w:rPr>
      </w:pPr>
      <w:r>
        <w:rPr>
          <w:sz w:val="24"/>
        </w:rPr>
        <w:t>Item 06</w:t>
      </w:r>
      <w:r w:rsidR="00062A5F">
        <w:rPr>
          <w:sz w:val="24"/>
        </w:rPr>
        <w:t>05-11:  This ite</w:t>
      </w:r>
      <w:r w:rsidR="00CF6FA5">
        <w:rPr>
          <w:sz w:val="24"/>
        </w:rPr>
        <w:t>m remains Open.</w:t>
      </w:r>
    </w:p>
    <w:p w14:paraId="76C234BC" w14:textId="77777777" w:rsidR="00062A5F" w:rsidRDefault="00062A5F" w:rsidP="00062A5F">
      <w:pPr>
        <w:rPr>
          <w:sz w:val="24"/>
        </w:rPr>
      </w:pPr>
    </w:p>
    <w:p w14:paraId="136E0557" w14:textId="77777777" w:rsidR="00062A5F" w:rsidRDefault="00BE1FCC" w:rsidP="00F20864">
      <w:pPr>
        <w:numPr>
          <w:ilvl w:val="0"/>
          <w:numId w:val="10"/>
        </w:numPr>
        <w:rPr>
          <w:sz w:val="24"/>
        </w:rPr>
      </w:pPr>
      <w:r>
        <w:rPr>
          <w:sz w:val="24"/>
        </w:rPr>
        <w:t>Item 06</w:t>
      </w:r>
      <w:r w:rsidR="00062A5F">
        <w:rPr>
          <w:sz w:val="24"/>
        </w:rPr>
        <w:t xml:space="preserve">05-12:  This item </w:t>
      </w:r>
      <w:r w:rsidR="00CF6FA5">
        <w:rPr>
          <w:sz w:val="24"/>
        </w:rPr>
        <w:t>has been completed and is Closed.</w:t>
      </w:r>
    </w:p>
    <w:p w14:paraId="7ECF8396" w14:textId="77777777" w:rsidR="00062A5F" w:rsidRDefault="00062A5F" w:rsidP="00062A5F">
      <w:pPr>
        <w:rPr>
          <w:sz w:val="24"/>
        </w:rPr>
      </w:pPr>
    </w:p>
    <w:p w14:paraId="79F81F67" w14:textId="77777777" w:rsidR="00CF6FA5" w:rsidRDefault="00CF6FA5" w:rsidP="00F20864">
      <w:pPr>
        <w:numPr>
          <w:ilvl w:val="0"/>
          <w:numId w:val="50"/>
        </w:numPr>
        <w:rPr>
          <w:sz w:val="24"/>
        </w:rPr>
      </w:pPr>
      <w:r>
        <w:rPr>
          <w:sz w:val="24"/>
        </w:rPr>
        <w:t>Item 0605-13:  This item remains Open.</w:t>
      </w:r>
    </w:p>
    <w:p w14:paraId="3ED9B3D2" w14:textId="77777777" w:rsidR="00CF6FA5" w:rsidRDefault="00CF6FA5" w:rsidP="00CF6FA5">
      <w:pPr>
        <w:rPr>
          <w:sz w:val="24"/>
        </w:rPr>
      </w:pPr>
    </w:p>
    <w:p w14:paraId="40D44D71" w14:textId="77777777" w:rsidR="00CF6FA5" w:rsidRDefault="00CF6FA5" w:rsidP="00F20864">
      <w:pPr>
        <w:numPr>
          <w:ilvl w:val="0"/>
          <w:numId w:val="50"/>
        </w:numPr>
        <w:rPr>
          <w:sz w:val="24"/>
        </w:rPr>
      </w:pPr>
      <w:r>
        <w:rPr>
          <w:sz w:val="24"/>
        </w:rPr>
        <w:t>Item 0605-14:  This item remains Open.</w:t>
      </w:r>
    </w:p>
    <w:p w14:paraId="2BABACD6" w14:textId="77777777" w:rsidR="00CF6FA5" w:rsidRDefault="00CF6FA5" w:rsidP="00CF6FA5">
      <w:pPr>
        <w:rPr>
          <w:sz w:val="24"/>
        </w:rPr>
      </w:pPr>
    </w:p>
    <w:p w14:paraId="74125DD6" w14:textId="77777777" w:rsidR="00CF6FA5" w:rsidRDefault="00CF6FA5" w:rsidP="00F20864">
      <w:pPr>
        <w:numPr>
          <w:ilvl w:val="0"/>
          <w:numId w:val="50"/>
        </w:numPr>
        <w:rPr>
          <w:sz w:val="24"/>
        </w:rPr>
      </w:pPr>
      <w:r>
        <w:rPr>
          <w:sz w:val="24"/>
        </w:rPr>
        <w:t>Item 0605-15:  This item has been completed and is Closed.</w:t>
      </w:r>
    </w:p>
    <w:p w14:paraId="7FA6E19C" w14:textId="77777777" w:rsidR="00CF6FA5" w:rsidRDefault="00CF6FA5" w:rsidP="00CF6FA5">
      <w:pPr>
        <w:rPr>
          <w:sz w:val="24"/>
        </w:rPr>
      </w:pPr>
    </w:p>
    <w:p w14:paraId="402A1C14" w14:textId="77777777" w:rsidR="00CF6FA5" w:rsidRDefault="00CF6FA5" w:rsidP="00F20864">
      <w:pPr>
        <w:numPr>
          <w:ilvl w:val="0"/>
          <w:numId w:val="50"/>
        </w:numPr>
        <w:rPr>
          <w:sz w:val="24"/>
        </w:rPr>
      </w:pPr>
      <w:r>
        <w:rPr>
          <w:sz w:val="24"/>
        </w:rPr>
        <w:t>Item 0605-16:  This item remains Open.</w:t>
      </w:r>
    </w:p>
    <w:p w14:paraId="2A83EF3A" w14:textId="77777777" w:rsidR="00CF6FA5" w:rsidRDefault="00CF6FA5" w:rsidP="00CF6FA5">
      <w:pPr>
        <w:rPr>
          <w:sz w:val="24"/>
        </w:rPr>
      </w:pPr>
    </w:p>
    <w:p w14:paraId="227D543F" w14:textId="77777777" w:rsidR="00CF6FA5" w:rsidRDefault="00CF6FA5" w:rsidP="00F20864">
      <w:pPr>
        <w:numPr>
          <w:ilvl w:val="0"/>
          <w:numId w:val="50"/>
        </w:numPr>
        <w:rPr>
          <w:sz w:val="24"/>
        </w:rPr>
      </w:pPr>
      <w:r>
        <w:rPr>
          <w:sz w:val="24"/>
        </w:rPr>
        <w:t>Item 0605-17:  This item has been completed and is Closed.</w:t>
      </w:r>
    </w:p>
    <w:p w14:paraId="3D15B600" w14:textId="77777777" w:rsidR="00CF6FA5" w:rsidRDefault="00CF6FA5" w:rsidP="00CF6FA5">
      <w:pPr>
        <w:rPr>
          <w:sz w:val="24"/>
        </w:rPr>
      </w:pPr>
    </w:p>
    <w:p w14:paraId="04F3F1EC" w14:textId="77777777" w:rsidR="00CF6FA5" w:rsidRDefault="00CF6FA5" w:rsidP="00F20864">
      <w:pPr>
        <w:numPr>
          <w:ilvl w:val="0"/>
          <w:numId w:val="50"/>
        </w:numPr>
        <w:rPr>
          <w:sz w:val="24"/>
        </w:rPr>
      </w:pPr>
      <w:r>
        <w:rPr>
          <w:sz w:val="24"/>
        </w:rPr>
        <w:t>Item 0605-18:  This item has been completed and is Closed.</w:t>
      </w:r>
    </w:p>
    <w:p w14:paraId="1D94AEFF" w14:textId="77777777" w:rsidR="00CF6FA5" w:rsidRDefault="00CF6FA5" w:rsidP="00CF6FA5">
      <w:pPr>
        <w:rPr>
          <w:sz w:val="24"/>
        </w:rPr>
      </w:pPr>
    </w:p>
    <w:p w14:paraId="6C0A3251" w14:textId="77777777" w:rsidR="00CF6FA5" w:rsidRDefault="00CF6FA5" w:rsidP="00F20864">
      <w:pPr>
        <w:numPr>
          <w:ilvl w:val="0"/>
          <w:numId w:val="50"/>
        </w:numPr>
        <w:rPr>
          <w:sz w:val="24"/>
        </w:rPr>
      </w:pPr>
      <w:r>
        <w:rPr>
          <w:sz w:val="24"/>
        </w:rPr>
        <w:t>Item 0605-19:  This item remains Open.</w:t>
      </w:r>
    </w:p>
    <w:p w14:paraId="5E394AC8" w14:textId="77777777" w:rsidR="00CF6FA5" w:rsidRDefault="00CF6FA5" w:rsidP="00CF6FA5">
      <w:pPr>
        <w:rPr>
          <w:sz w:val="24"/>
        </w:rPr>
      </w:pPr>
    </w:p>
    <w:p w14:paraId="56F6B026" w14:textId="77777777" w:rsidR="00CF6FA5" w:rsidRDefault="00CF6FA5" w:rsidP="00F20864">
      <w:pPr>
        <w:numPr>
          <w:ilvl w:val="0"/>
          <w:numId w:val="50"/>
        </w:numPr>
        <w:rPr>
          <w:sz w:val="24"/>
        </w:rPr>
      </w:pPr>
      <w:r>
        <w:rPr>
          <w:sz w:val="24"/>
        </w:rPr>
        <w:t>Item 0605-20:  This item has been completed and is Closed.</w:t>
      </w:r>
    </w:p>
    <w:p w14:paraId="50D0854F" w14:textId="77777777" w:rsidR="00CF6FA5" w:rsidRDefault="00CF6FA5" w:rsidP="00CF6FA5">
      <w:pPr>
        <w:rPr>
          <w:sz w:val="24"/>
        </w:rPr>
      </w:pPr>
    </w:p>
    <w:p w14:paraId="6A9709EE" w14:textId="77777777" w:rsidR="00CF6FA5" w:rsidRDefault="00CF6FA5" w:rsidP="00F20864">
      <w:pPr>
        <w:numPr>
          <w:ilvl w:val="0"/>
          <w:numId w:val="50"/>
        </w:numPr>
        <w:rPr>
          <w:sz w:val="24"/>
        </w:rPr>
      </w:pPr>
      <w:r>
        <w:rPr>
          <w:sz w:val="24"/>
        </w:rPr>
        <w:t>Item 0605-21:  This item has been completed and is Closed.</w:t>
      </w:r>
    </w:p>
    <w:p w14:paraId="3F64CE52" w14:textId="77777777" w:rsidR="00CF6FA5" w:rsidRDefault="00CF6FA5" w:rsidP="00CF6FA5">
      <w:pPr>
        <w:rPr>
          <w:sz w:val="24"/>
        </w:rPr>
      </w:pPr>
    </w:p>
    <w:p w14:paraId="194BF7FB" w14:textId="77777777" w:rsidR="00CF6FA5" w:rsidRDefault="00CF6FA5" w:rsidP="00F20864">
      <w:pPr>
        <w:numPr>
          <w:ilvl w:val="0"/>
          <w:numId w:val="50"/>
        </w:numPr>
        <w:rPr>
          <w:sz w:val="24"/>
        </w:rPr>
      </w:pPr>
      <w:r>
        <w:rPr>
          <w:sz w:val="24"/>
        </w:rPr>
        <w:t>Item 0605-22:  This item remains Open.</w:t>
      </w:r>
    </w:p>
    <w:p w14:paraId="12752A02" w14:textId="77777777" w:rsidR="00CF6FA5" w:rsidRDefault="00CF6FA5" w:rsidP="00062A5F">
      <w:pPr>
        <w:rPr>
          <w:sz w:val="24"/>
        </w:rPr>
      </w:pPr>
    </w:p>
    <w:p w14:paraId="33D94FB1" w14:textId="77777777" w:rsidR="00062A5F" w:rsidRDefault="00062A5F" w:rsidP="00062A5F">
      <w:pPr>
        <w:rPr>
          <w:sz w:val="24"/>
          <w:u w:val="single"/>
        </w:rPr>
      </w:pPr>
      <w:r>
        <w:rPr>
          <w:sz w:val="24"/>
          <w:u w:val="single"/>
        </w:rPr>
        <w:t>Action Items Remaining Open from Previous Meetings:</w:t>
      </w:r>
    </w:p>
    <w:p w14:paraId="32D2FF49" w14:textId="77777777" w:rsidR="00062A5F" w:rsidRDefault="00062A5F" w:rsidP="00062A5F">
      <w:pPr>
        <w:rPr>
          <w:sz w:val="24"/>
        </w:rPr>
      </w:pPr>
    </w:p>
    <w:p w14:paraId="63986005" w14:textId="77777777" w:rsidR="00A369AA" w:rsidRPr="00A369AA" w:rsidRDefault="00062A5F" w:rsidP="00F20864">
      <w:pPr>
        <w:numPr>
          <w:ilvl w:val="0"/>
          <w:numId w:val="16"/>
        </w:numPr>
        <w:rPr>
          <w:sz w:val="24"/>
        </w:rPr>
      </w:pPr>
      <w:r>
        <w:rPr>
          <w:sz w:val="24"/>
        </w:rPr>
        <w:t>Item 0904-09:  Item remains Open.</w:t>
      </w:r>
      <w:r w:rsidR="00A369AA">
        <w:rPr>
          <w:sz w:val="24"/>
        </w:rPr>
        <w:t xml:space="preserve">  </w:t>
      </w:r>
      <w:r w:rsidR="00A369AA" w:rsidRPr="00E171E9">
        <w:rPr>
          <w:snapToGrid w:val="0"/>
          <w:color w:val="FF0000"/>
          <w:sz w:val="24"/>
          <w:szCs w:val="24"/>
        </w:rPr>
        <w:t>Gary Sacra</w:t>
      </w:r>
      <w:r w:rsidR="00CF6FA5">
        <w:rPr>
          <w:snapToGrid w:val="0"/>
          <w:sz w:val="24"/>
          <w:szCs w:val="24"/>
        </w:rPr>
        <w:t>, LNPA Co-Chair, modified</w:t>
      </w:r>
      <w:r w:rsidR="00A369AA" w:rsidRPr="00E171E9">
        <w:rPr>
          <w:snapToGrid w:val="0"/>
          <w:sz w:val="24"/>
          <w:szCs w:val="24"/>
        </w:rPr>
        <w:t xml:space="preserve"> Action Item 0904-09 to reflect that</w:t>
      </w:r>
      <w:r w:rsidR="00A369AA">
        <w:rPr>
          <w:snapToGrid w:val="0"/>
          <w:sz w:val="24"/>
          <w:szCs w:val="24"/>
        </w:rPr>
        <w:t xml:space="preserve"> </w:t>
      </w:r>
      <w:r w:rsidR="00A369AA" w:rsidRPr="00E171E9">
        <w:rPr>
          <w:sz w:val="24"/>
          <w:szCs w:val="24"/>
        </w:rPr>
        <w:t xml:space="preserve">Rob Smith, will contact wireline carriers’ </w:t>
      </w:r>
      <w:r w:rsidR="00A369AA" w:rsidRPr="00E171E9">
        <w:rPr>
          <w:b/>
          <w:sz w:val="24"/>
          <w:szCs w:val="24"/>
        </w:rPr>
        <w:t>Account Management</w:t>
      </w:r>
      <w:r w:rsidR="00A369AA" w:rsidRPr="00E171E9">
        <w:rPr>
          <w:sz w:val="24"/>
          <w:szCs w:val="24"/>
        </w:rPr>
        <w:t xml:space="preserve"> contacts to determine if their respective Customer Service Record (CSR) reject messages can be modified to indicate that a reseller or Type 1 number is involved in the port request.</w:t>
      </w:r>
      <w:r w:rsidR="00CF6FA5">
        <w:rPr>
          <w:sz w:val="24"/>
          <w:szCs w:val="24"/>
        </w:rPr>
        <w:t xml:space="preserve">  Action Item 0904-09 was</w:t>
      </w:r>
      <w:r w:rsidR="00A369AA">
        <w:rPr>
          <w:sz w:val="24"/>
          <w:szCs w:val="24"/>
        </w:rPr>
        <w:t xml:space="preserve"> al</w:t>
      </w:r>
      <w:r w:rsidR="00CF6FA5">
        <w:rPr>
          <w:sz w:val="24"/>
          <w:szCs w:val="24"/>
        </w:rPr>
        <w:t xml:space="preserve">so </w:t>
      </w:r>
      <w:r w:rsidR="00A369AA">
        <w:rPr>
          <w:sz w:val="24"/>
          <w:szCs w:val="24"/>
        </w:rPr>
        <w:t>modified to reflect that it is now only relevant to PIM 32 with the withdrawal of PIM 34.</w:t>
      </w:r>
    </w:p>
    <w:p w14:paraId="67A88B1D" w14:textId="77777777" w:rsidR="00062A5F" w:rsidRDefault="00062A5F" w:rsidP="00062A5F">
      <w:pPr>
        <w:rPr>
          <w:sz w:val="24"/>
        </w:rPr>
      </w:pPr>
    </w:p>
    <w:p w14:paraId="47EDB592" w14:textId="77777777" w:rsidR="00062A5F" w:rsidRDefault="00062A5F" w:rsidP="00F20864">
      <w:pPr>
        <w:numPr>
          <w:ilvl w:val="0"/>
          <w:numId w:val="22"/>
        </w:numPr>
        <w:rPr>
          <w:sz w:val="24"/>
        </w:rPr>
      </w:pPr>
      <w:r>
        <w:rPr>
          <w:sz w:val="24"/>
        </w:rPr>
        <w:t>Item 0205-04:  This item is ongoing and remains Open.</w:t>
      </w:r>
    </w:p>
    <w:p w14:paraId="055B7A4F" w14:textId="77777777" w:rsidR="00062A5F" w:rsidRDefault="00062A5F" w:rsidP="00062A5F">
      <w:pPr>
        <w:rPr>
          <w:sz w:val="24"/>
        </w:rPr>
      </w:pPr>
    </w:p>
    <w:p w14:paraId="216FDB21" w14:textId="77777777" w:rsidR="00062A5F" w:rsidRDefault="00CF6FA5" w:rsidP="00F20864">
      <w:pPr>
        <w:numPr>
          <w:ilvl w:val="0"/>
          <w:numId w:val="22"/>
        </w:numPr>
        <w:rPr>
          <w:sz w:val="24"/>
        </w:rPr>
      </w:pPr>
      <w:r>
        <w:rPr>
          <w:sz w:val="24"/>
        </w:rPr>
        <w:t>Item 0205-19:  This item has been completed and is Closed.</w:t>
      </w:r>
    </w:p>
    <w:p w14:paraId="5B363DD4" w14:textId="77777777" w:rsidR="00062A5F" w:rsidRDefault="00062A5F" w:rsidP="00062A5F">
      <w:pPr>
        <w:rPr>
          <w:sz w:val="24"/>
        </w:rPr>
      </w:pPr>
    </w:p>
    <w:p w14:paraId="4AEEDABC" w14:textId="77777777" w:rsidR="00062A5F" w:rsidRDefault="00062A5F" w:rsidP="00F20864">
      <w:pPr>
        <w:numPr>
          <w:ilvl w:val="0"/>
          <w:numId w:val="22"/>
        </w:numPr>
        <w:rPr>
          <w:sz w:val="24"/>
        </w:rPr>
      </w:pPr>
      <w:r>
        <w:rPr>
          <w:sz w:val="24"/>
        </w:rPr>
        <w:t xml:space="preserve">Item 0305-01:  </w:t>
      </w:r>
      <w:r w:rsidR="00CF6FA5">
        <w:rPr>
          <w:sz w:val="24"/>
        </w:rPr>
        <w:t>This item has been completed and is Closed.</w:t>
      </w:r>
    </w:p>
    <w:p w14:paraId="484A4DA4" w14:textId="77777777" w:rsidR="00A369AA" w:rsidRDefault="00A369AA" w:rsidP="003F02E2">
      <w:pPr>
        <w:rPr>
          <w:sz w:val="24"/>
        </w:rPr>
      </w:pPr>
    </w:p>
    <w:p w14:paraId="65916345" w14:textId="77777777" w:rsidR="007003D4" w:rsidRDefault="003F02E2" w:rsidP="00F20864">
      <w:pPr>
        <w:numPr>
          <w:ilvl w:val="0"/>
          <w:numId w:val="22"/>
        </w:numPr>
        <w:rPr>
          <w:sz w:val="24"/>
        </w:rPr>
      </w:pPr>
      <w:r>
        <w:rPr>
          <w:sz w:val="24"/>
        </w:rPr>
        <w:t>Item 0405-06:  Item remains Open.</w:t>
      </w:r>
      <w:r w:rsidR="007003D4">
        <w:rPr>
          <w:sz w:val="24"/>
        </w:rPr>
        <w:t xml:space="preserve">  At the July meeting, Adam Newman, Telcordia, was asked to modify the proposed text (see additional text in blue). </w:t>
      </w:r>
    </w:p>
    <w:p w14:paraId="159A2DFA" w14:textId="77777777" w:rsidR="007003D4" w:rsidRDefault="007003D4" w:rsidP="007003D4">
      <w:pPr>
        <w:ind w:left="720"/>
        <w:rPr>
          <w:sz w:val="24"/>
        </w:rPr>
      </w:pPr>
    </w:p>
    <w:p w14:paraId="56E2967A" w14:textId="77777777" w:rsidR="003F02E2" w:rsidRDefault="007003D4" w:rsidP="007003D4">
      <w:pPr>
        <w:ind w:left="360"/>
        <w:rPr>
          <w:sz w:val="24"/>
        </w:rPr>
      </w:pPr>
      <w:proofErr w:type="gramStart"/>
      <w:r>
        <w:rPr>
          <w:sz w:val="24"/>
        </w:rPr>
        <w:t xml:space="preserve">8.3.7  </w:t>
      </w:r>
      <w:r w:rsidRPr="003C2CDB">
        <w:rPr>
          <w:sz w:val="24"/>
        </w:rPr>
        <w:t>When</w:t>
      </w:r>
      <w:proofErr w:type="gramEnd"/>
      <w:r w:rsidRPr="003C2CDB">
        <w:rPr>
          <w:sz w:val="24"/>
        </w:rPr>
        <w:t xml:space="preserve"> a contaminated thousands-block is allocated, the PA will notify the thousands-block applicant that the allocated thousands-block(s) is contaminated.  The thousands-block applicant is responsible for obtaining a list from the LNP data bases of unavailable TNs within the contaminated thousands-block that are not available for the thousands-block ap</w:t>
      </w:r>
      <w:r>
        <w:rPr>
          <w:sz w:val="24"/>
        </w:rPr>
        <w:t xml:space="preserve">plicant's use. </w:t>
      </w:r>
      <w:r w:rsidRPr="003C2CDB">
        <w:rPr>
          <w:sz w:val="24"/>
        </w:rPr>
        <w:t xml:space="preserve"> </w:t>
      </w:r>
      <w:r w:rsidRPr="003C2CDB">
        <w:rPr>
          <w:color w:val="FF0000"/>
          <w:sz w:val="24"/>
          <w:highlight w:val="yellow"/>
        </w:rPr>
        <w:t xml:space="preserve">When a SP is assigned a thousands-block that contains contaminated TNs belonging to the block assignee and with the same LRN </w:t>
      </w:r>
      <w:r>
        <w:rPr>
          <w:color w:val="0000FF"/>
          <w:sz w:val="24"/>
          <w:highlight w:val="yellow"/>
        </w:rPr>
        <w:t xml:space="preserve">and DPC data </w:t>
      </w:r>
      <w:r w:rsidRPr="003C2CDB">
        <w:rPr>
          <w:color w:val="FF0000"/>
          <w:sz w:val="24"/>
          <w:highlight w:val="yellow"/>
        </w:rPr>
        <w:t xml:space="preserve">of the thousands-block, the SP should remove those </w:t>
      </w:r>
      <w:r>
        <w:rPr>
          <w:color w:val="0000FF"/>
          <w:sz w:val="24"/>
          <w:highlight w:val="yellow"/>
        </w:rPr>
        <w:t xml:space="preserve">unnecessary </w:t>
      </w:r>
      <w:r w:rsidRPr="003C2CDB">
        <w:rPr>
          <w:color w:val="FF0000"/>
          <w:sz w:val="24"/>
          <w:highlight w:val="yellow"/>
        </w:rPr>
        <w:t>individual SVs from the NPAC.</w:t>
      </w:r>
    </w:p>
    <w:p w14:paraId="4DB3AB2C" w14:textId="77777777" w:rsidR="003F02E2" w:rsidRDefault="003F02E2" w:rsidP="003F02E2">
      <w:pPr>
        <w:rPr>
          <w:sz w:val="24"/>
        </w:rPr>
      </w:pPr>
    </w:p>
    <w:p w14:paraId="00BAA38F" w14:textId="77777777" w:rsidR="003F02E2" w:rsidRDefault="003F02E2" w:rsidP="00F20864">
      <w:pPr>
        <w:numPr>
          <w:ilvl w:val="0"/>
          <w:numId w:val="22"/>
        </w:numPr>
        <w:rPr>
          <w:sz w:val="24"/>
        </w:rPr>
      </w:pPr>
      <w:r>
        <w:rPr>
          <w:sz w:val="24"/>
        </w:rPr>
        <w:t>I</w:t>
      </w:r>
      <w:r w:rsidR="00FE37D1">
        <w:rPr>
          <w:sz w:val="24"/>
        </w:rPr>
        <w:t>tem 0405-16:  This item has been completed and is Closed.</w:t>
      </w:r>
    </w:p>
    <w:p w14:paraId="13215FFF" w14:textId="77777777" w:rsidR="00FE37D1" w:rsidRDefault="00FE37D1" w:rsidP="00FE37D1">
      <w:pPr>
        <w:rPr>
          <w:sz w:val="24"/>
        </w:rPr>
      </w:pPr>
    </w:p>
    <w:p w14:paraId="026C7236" w14:textId="77777777" w:rsidR="00FE37D1" w:rsidRDefault="00FE37D1" w:rsidP="00F20864">
      <w:pPr>
        <w:numPr>
          <w:ilvl w:val="0"/>
          <w:numId w:val="53"/>
        </w:numPr>
        <w:rPr>
          <w:sz w:val="24"/>
        </w:rPr>
      </w:pPr>
      <w:r>
        <w:rPr>
          <w:sz w:val="24"/>
        </w:rPr>
        <w:t>Item 0505-01:  This item has been completed and is Closed.</w:t>
      </w:r>
    </w:p>
    <w:p w14:paraId="156645EB" w14:textId="77777777" w:rsidR="00FE37D1" w:rsidRDefault="00FE37D1" w:rsidP="00FE37D1">
      <w:pPr>
        <w:rPr>
          <w:sz w:val="24"/>
        </w:rPr>
      </w:pPr>
    </w:p>
    <w:p w14:paraId="0F94FE5D" w14:textId="77777777" w:rsidR="00FE37D1" w:rsidRDefault="00FE37D1" w:rsidP="00F20864">
      <w:pPr>
        <w:numPr>
          <w:ilvl w:val="0"/>
          <w:numId w:val="53"/>
        </w:numPr>
        <w:rPr>
          <w:sz w:val="24"/>
        </w:rPr>
      </w:pPr>
      <w:r>
        <w:rPr>
          <w:sz w:val="24"/>
        </w:rPr>
        <w:t>Item 0505-09:  This item has been completed and is Closed.</w:t>
      </w:r>
    </w:p>
    <w:p w14:paraId="61EEE82C" w14:textId="77777777" w:rsidR="00FE37D1" w:rsidRDefault="00FE37D1" w:rsidP="00FE37D1">
      <w:pPr>
        <w:rPr>
          <w:sz w:val="24"/>
        </w:rPr>
      </w:pPr>
    </w:p>
    <w:p w14:paraId="254DD2E4" w14:textId="77777777" w:rsidR="00FE37D1" w:rsidRDefault="00FE37D1" w:rsidP="00F20864">
      <w:pPr>
        <w:numPr>
          <w:ilvl w:val="0"/>
          <w:numId w:val="53"/>
        </w:numPr>
        <w:rPr>
          <w:sz w:val="24"/>
        </w:rPr>
      </w:pPr>
      <w:r>
        <w:rPr>
          <w:sz w:val="24"/>
        </w:rPr>
        <w:t>Item 0505-10:  This item has been completed and is Closed.</w:t>
      </w:r>
    </w:p>
    <w:p w14:paraId="35A02A07" w14:textId="77777777" w:rsidR="00FE37D1" w:rsidRDefault="00FE37D1" w:rsidP="00FE37D1">
      <w:pPr>
        <w:rPr>
          <w:sz w:val="24"/>
        </w:rPr>
      </w:pPr>
    </w:p>
    <w:p w14:paraId="5C792708" w14:textId="77777777" w:rsidR="00FE37D1" w:rsidRDefault="00FE37D1" w:rsidP="00F20864">
      <w:pPr>
        <w:numPr>
          <w:ilvl w:val="0"/>
          <w:numId w:val="53"/>
        </w:numPr>
        <w:rPr>
          <w:sz w:val="24"/>
        </w:rPr>
      </w:pPr>
      <w:r>
        <w:rPr>
          <w:sz w:val="24"/>
        </w:rPr>
        <w:t>Item 0505-12:  This item has been completed and is Closed.</w:t>
      </w:r>
    </w:p>
    <w:p w14:paraId="2EDB4B9A" w14:textId="77777777" w:rsidR="00867580" w:rsidRDefault="00867580" w:rsidP="00867580">
      <w:pPr>
        <w:rPr>
          <w:sz w:val="24"/>
        </w:rPr>
      </w:pPr>
    </w:p>
    <w:p w14:paraId="2DF029CA" w14:textId="77777777" w:rsidR="00867580" w:rsidRPr="0029455F" w:rsidRDefault="00867580" w:rsidP="00867580">
      <w:pPr>
        <w:rPr>
          <w:sz w:val="24"/>
        </w:rPr>
      </w:pPr>
      <w:r w:rsidRPr="00867580">
        <w:rPr>
          <w:sz w:val="24"/>
          <w:highlight w:val="yellow"/>
        </w:rPr>
        <w:t xml:space="preserve">NOTE:  During the Action Item discussion, the group agreed that PIM 49, with its revised Suggested Resolution section, will be closed.  </w:t>
      </w:r>
      <w:r w:rsidRPr="00867580">
        <w:rPr>
          <w:color w:val="FF0000"/>
          <w:sz w:val="24"/>
          <w:highlight w:val="yellow"/>
        </w:rPr>
        <w:t>Gary Sacra</w:t>
      </w:r>
      <w:r w:rsidRPr="00867580">
        <w:rPr>
          <w:sz w:val="24"/>
          <w:highlight w:val="yellow"/>
        </w:rPr>
        <w:t>, LNPA Co-Chair, will revise the Suggested Resolution of PIM 49 based on input from Deb Tucker, Verizon Wireless, and upload the closed PIM to the LNPA website.</w:t>
      </w:r>
    </w:p>
    <w:p w14:paraId="717FF1DD" w14:textId="77777777" w:rsidR="00062A5F" w:rsidRDefault="00062A5F" w:rsidP="00062A5F">
      <w:pPr>
        <w:rPr>
          <w:sz w:val="24"/>
        </w:rPr>
      </w:pPr>
    </w:p>
    <w:p w14:paraId="546E9010" w14:textId="77777777" w:rsidR="003F02E2" w:rsidRDefault="003F02E2" w:rsidP="003F02E2">
      <w:pPr>
        <w:rPr>
          <w:sz w:val="24"/>
          <w:u w:val="single"/>
        </w:rPr>
      </w:pPr>
      <w:r>
        <w:rPr>
          <w:sz w:val="24"/>
          <w:u w:val="single"/>
        </w:rPr>
        <w:t>Unfinished/New Business:</w:t>
      </w:r>
    </w:p>
    <w:p w14:paraId="30999B7E" w14:textId="77777777" w:rsidR="00062A5F" w:rsidRDefault="00062A5F" w:rsidP="00062A5F">
      <w:pPr>
        <w:rPr>
          <w:sz w:val="24"/>
        </w:rPr>
      </w:pPr>
    </w:p>
    <w:p w14:paraId="0FEEF6E9" w14:textId="77777777" w:rsidR="00062A5F" w:rsidRDefault="00867580" w:rsidP="00F20864">
      <w:pPr>
        <w:numPr>
          <w:ilvl w:val="0"/>
          <w:numId w:val="54"/>
        </w:numPr>
        <w:rPr>
          <w:sz w:val="24"/>
        </w:rPr>
      </w:pPr>
      <w:r>
        <w:rPr>
          <w:sz w:val="24"/>
        </w:rPr>
        <w:t>No additional items were discussed.</w:t>
      </w:r>
    </w:p>
    <w:p w14:paraId="5D82FCB8" w14:textId="77777777" w:rsidR="00CD18E5" w:rsidRDefault="00CD18E5" w:rsidP="00353D18">
      <w:pPr>
        <w:rPr>
          <w:sz w:val="24"/>
        </w:rPr>
      </w:pPr>
    </w:p>
    <w:p w14:paraId="052601E7" w14:textId="77777777" w:rsidR="00E15B1B" w:rsidRDefault="00E15B1B" w:rsidP="00353D18">
      <w:pPr>
        <w:rPr>
          <w:sz w:val="24"/>
        </w:rPr>
      </w:pPr>
    </w:p>
    <w:p w14:paraId="1E23B357" w14:textId="77777777" w:rsidR="00EA11A9" w:rsidRDefault="00EA11A9" w:rsidP="00EA11A9">
      <w:pPr>
        <w:rPr>
          <w:sz w:val="24"/>
        </w:rPr>
      </w:pPr>
    </w:p>
    <w:p w14:paraId="5AA3E1D4" w14:textId="77777777" w:rsidR="005450D3" w:rsidRDefault="00EA11A9" w:rsidP="002D1DCF">
      <w:pPr>
        <w:rPr>
          <w:b/>
          <w:i/>
          <w:sz w:val="24"/>
        </w:rPr>
      </w:pPr>
      <w:r>
        <w:rPr>
          <w:b/>
          <w:i/>
          <w:sz w:val="24"/>
        </w:rPr>
        <w:t xml:space="preserve">Next </w:t>
      </w:r>
      <w:r w:rsidR="008163AC">
        <w:rPr>
          <w:b/>
          <w:i/>
          <w:sz w:val="24"/>
        </w:rPr>
        <w:t xml:space="preserve">LNPA </w:t>
      </w:r>
      <w:r>
        <w:rPr>
          <w:b/>
          <w:i/>
          <w:sz w:val="24"/>
        </w:rPr>
        <w:t>Meeting …</w:t>
      </w:r>
      <w:r>
        <w:rPr>
          <w:i/>
          <w:sz w:val="24"/>
        </w:rPr>
        <w:t xml:space="preserve"> </w:t>
      </w:r>
      <w:smartTag w:uri="urn:schemas-microsoft-com:office:smarttags" w:element="date">
        <w:smartTagPr>
          <w:attr w:name="Month" w:val="8"/>
          <w:attr w:name="Day" w:val="9"/>
          <w:attr w:name="Year" w:val="2005"/>
        </w:smartTagPr>
        <w:r w:rsidR="00867580">
          <w:rPr>
            <w:b/>
            <w:i/>
            <w:sz w:val="24"/>
          </w:rPr>
          <w:t>August 9-11</w:t>
        </w:r>
        <w:r>
          <w:rPr>
            <w:b/>
            <w:i/>
            <w:sz w:val="24"/>
          </w:rPr>
          <w:t>, 2005</w:t>
        </w:r>
      </w:smartTag>
      <w:r w:rsidR="00867580">
        <w:rPr>
          <w:b/>
          <w:i/>
          <w:sz w:val="24"/>
        </w:rPr>
        <w:t xml:space="preserve">, </w:t>
      </w:r>
      <w:smartTag w:uri="urn:schemas-microsoft-com:office:smarttags" w:element="place">
        <w:smartTag w:uri="urn:schemas-microsoft-com:office:smarttags" w:element="City">
          <w:r w:rsidR="00867580">
            <w:rPr>
              <w:b/>
              <w:i/>
              <w:sz w:val="24"/>
            </w:rPr>
            <w:t>Raleigh</w:t>
          </w:r>
        </w:smartTag>
        <w:r w:rsidR="00867580">
          <w:rPr>
            <w:b/>
            <w:i/>
            <w:sz w:val="24"/>
          </w:rPr>
          <w:t xml:space="preserve">, </w:t>
        </w:r>
        <w:smartTag w:uri="urn:schemas-microsoft-com:office:smarttags" w:element="State">
          <w:r w:rsidR="00867580">
            <w:rPr>
              <w:b/>
              <w:i/>
              <w:sz w:val="24"/>
            </w:rPr>
            <w:t>North Carolina</w:t>
          </w:r>
        </w:smartTag>
      </w:smartTag>
      <w:r>
        <w:rPr>
          <w:b/>
          <w:i/>
          <w:sz w:val="24"/>
        </w:rPr>
        <w:t xml:space="preserve"> – Hosted by </w:t>
      </w:r>
      <w:r w:rsidR="005450D3">
        <w:rPr>
          <w:b/>
          <w:i/>
          <w:sz w:val="24"/>
        </w:rPr>
        <w:t xml:space="preserve"> </w:t>
      </w:r>
    </w:p>
    <w:p w14:paraId="5C1B57F5" w14:textId="77777777" w:rsidR="005549CC" w:rsidRPr="004D1B30" w:rsidRDefault="005450D3" w:rsidP="002D1DCF">
      <w:r>
        <w:rPr>
          <w:b/>
          <w:i/>
          <w:sz w:val="24"/>
        </w:rPr>
        <w:t xml:space="preserve">                                                                                                                    </w:t>
      </w:r>
      <w:proofErr w:type="spellStart"/>
      <w:r w:rsidR="00867580">
        <w:rPr>
          <w:b/>
          <w:i/>
          <w:sz w:val="24"/>
        </w:rPr>
        <w:t>Tekelec</w:t>
      </w:r>
      <w:proofErr w:type="spellEnd"/>
    </w:p>
    <w:sectPr w:rsidR="005549CC" w:rsidRPr="004D1B30">
      <w:footerReference w:type="even" r:id="rId124"/>
      <w:footerReference w:type="default" r:id="rId12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93B9E" w14:textId="77777777" w:rsidR="00000000" w:rsidRDefault="00330D30">
      <w:r>
        <w:separator/>
      </w:r>
    </w:p>
  </w:endnote>
  <w:endnote w:type="continuationSeparator" w:id="0">
    <w:p w14:paraId="1ADDEB1D" w14:textId="77777777" w:rsidR="00000000" w:rsidRDefault="00330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04E4B" w14:textId="77777777" w:rsidR="00463E44" w:rsidRDefault="00463E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9E87314" w14:textId="77777777" w:rsidR="00463E44" w:rsidRDefault="00463E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68867" w14:textId="77777777" w:rsidR="00463E44" w:rsidRDefault="00463E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D5FFC">
      <w:rPr>
        <w:rStyle w:val="PageNumber"/>
        <w:noProof/>
      </w:rPr>
      <w:t>22</w:t>
    </w:r>
    <w:r>
      <w:rPr>
        <w:rStyle w:val="PageNumber"/>
      </w:rPr>
      <w:fldChar w:fldCharType="end"/>
    </w:r>
  </w:p>
  <w:p w14:paraId="55EB9D53" w14:textId="77777777" w:rsidR="00463E44" w:rsidRDefault="00463E4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A38F5" w14:textId="77777777" w:rsidR="00000000" w:rsidRDefault="00330D30">
      <w:r>
        <w:separator/>
      </w:r>
    </w:p>
  </w:footnote>
  <w:footnote w:type="continuationSeparator" w:id="0">
    <w:p w14:paraId="5079D455" w14:textId="77777777" w:rsidR="00000000" w:rsidRDefault="00330D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72C35"/>
    <w:multiLevelType w:val="hybridMultilevel"/>
    <w:tmpl w:val="2DACA40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2D97676"/>
    <w:multiLevelType w:val="hybridMultilevel"/>
    <w:tmpl w:val="F0F8FF1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8557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15:restartNumberingAfterBreak="0">
    <w:nsid w:val="04085637"/>
    <w:multiLevelType w:val="hybridMultilevel"/>
    <w:tmpl w:val="42C4EF0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8225A"/>
    <w:multiLevelType w:val="hybridMultilevel"/>
    <w:tmpl w:val="650C121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0E172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05B52EDF"/>
    <w:multiLevelType w:val="hybridMultilevel"/>
    <w:tmpl w:val="638C80B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3E131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08BB30A3"/>
    <w:multiLevelType w:val="hybridMultilevel"/>
    <w:tmpl w:val="E50A69A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D74BDE"/>
    <w:multiLevelType w:val="hybridMultilevel"/>
    <w:tmpl w:val="8BE2FFB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205EDD"/>
    <w:multiLevelType w:val="hybridMultilevel"/>
    <w:tmpl w:val="15523E2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725D27"/>
    <w:multiLevelType w:val="hybridMultilevel"/>
    <w:tmpl w:val="719029C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3534C3"/>
    <w:multiLevelType w:val="hybridMultilevel"/>
    <w:tmpl w:val="D04C886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6E6208"/>
    <w:multiLevelType w:val="hybridMultilevel"/>
    <w:tmpl w:val="2388A44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15:restartNumberingAfterBreak="0">
    <w:nsid w:val="16FD184F"/>
    <w:multiLevelType w:val="hybridMultilevel"/>
    <w:tmpl w:val="965E04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8471877"/>
    <w:multiLevelType w:val="hybridMultilevel"/>
    <w:tmpl w:val="916679D6"/>
    <w:lvl w:ilvl="0" w:tplc="54A0154A">
      <w:start w:val="1"/>
      <w:numFmt w:val="none"/>
      <w:lvlText w:val="4."/>
      <w:lvlJc w:val="left"/>
      <w:pPr>
        <w:tabs>
          <w:tab w:val="num" w:pos="1500"/>
        </w:tabs>
        <w:ind w:left="1500" w:hanging="360"/>
      </w:pPr>
      <w:rPr>
        <w:rFonts w:hint="default"/>
      </w:rPr>
    </w:lvl>
    <w:lvl w:ilvl="1" w:tplc="04090019">
      <w:start w:val="1"/>
      <w:numFmt w:val="lowerLetter"/>
      <w:lvlText w:val="%2."/>
      <w:lvlJc w:val="left"/>
      <w:pPr>
        <w:tabs>
          <w:tab w:val="num" w:pos="60"/>
        </w:tabs>
        <w:ind w:left="60" w:hanging="360"/>
      </w:pPr>
    </w:lvl>
    <w:lvl w:ilvl="2" w:tplc="0409001B" w:tentative="1">
      <w:start w:val="1"/>
      <w:numFmt w:val="lowerRoman"/>
      <w:lvlText w:val="%3."/>
      <w:lvlJc w:val="right"/>
      <w:pPr>
        <w:tabs>
          <w:tab w:val="num" w:pos="780"/>
        </w:tabs>
        <w:ind w:left="780" w:hanging="180"/>
      </w:pPr>
    </w:lvl>
    <w:lvl w:ilvl="3" w:tplc="0409000F" w:tentative="1">
      <w:start w:val="1"/>
      <w:numFmt w:val="decimal"/>
      <w:lvlText w:val="%4."/>
      <w:lvlJc w:val="left"/>
      <w:pPr>
        <w:tabs>
          <w:tab w:val="num" w:pos="1500"/>
        </w:tabs>
        <w:ind w:left="1500" w:hanging="360"/>
      </w:pPr>
    </w:lvl>
    <w:lvl w:ilvl="4" w:tplc="04090019" w:tentative="1">
      <w:start w:val="1"/>
      <w:numFmt w:val="lowerLetter"/>
      <w:lvlText w:val="%5."/>
      <w:lvlJc w:val="left"/>
      <w:pPr>
        <w:tabs>
          <w:tab w:val="num" w:pos="2220"/>
        </w:tabs>
        <w:ind w:left="2220" w:hanging="360"/>
      </w:pPr>
    </w:lvl>
    <w:lvl w:ilvl="5" w:tplc="0409001B" w:tentative="1">
      <w:start w:val="1"/>
      <w:numFmt w:val="lowerRoman"/>
      <w:lvlText w:val="%6."/>
      <w:lvlJc w:val="right"/>
      <w:pPr>
        <w:tabs>
          <w:tab w:val="num" w:pos="2940"/>
        </w:tabs>
        <w:ind w:left="2940" w:hanging="180"/>
      </w:pPr>
    </w:lvl>
    <w:lvl w:ilvl="6" w:tplc="0409000F" w:tentative="1">
      <w:start w:val="1"/>
      <w:numFmt w:val="decimal"/>
      <w:lvlText w:val="%7."/>
      <w:lvlJc w:val="left"/>
      <w:pPr>
        <w:tabs>
          <w:tab w:val="num" w:pos="3660"/>
        </w:tabs>
        <w:ind w:left="3660" w:hanging="360"/>
      </w:pPr>
    </w:lvl>
    <w:lvl w:ilvl="7" w:tplc="04090019" w:tentative="1">
      <w:start w:val="1"/>
      <w:numFmt w:val="lowerLetter"/>
      <w:lvlText w:val="%8."/>
      <w:lvlJc w:val="left"/>
      <w:pPr>
        <w:tabs>
          <w:tab w:val="num" w:pos="4380"/>
        </w:tabs>
        <w:ind w:left="4380" w:hanging="360"/>
      </w:pPr>
    </w:lvl>
    <w:lvl w:ilvl="8" w:tplc="0409001B" w:tentative="1">
      <w:start w:val="1"/>
      <w:numFmt w:val="lowerRoman"/>
      <w:lvlText w:val="%9."/>
      <w:lvlJc w:val="right"/>
      <w:pPr>
        <w:tabs>
          <w:tab w:val="num" w:pos="5100"/>
        </w:tabs>
        <w:ind w:left="5100" w:hanging="180"/>
      </w:pPr>
    </w:lvl>
  </w:abstractNum>
  <w:abstractNum w:abstractNumId="17" w15:restartNumberingAfterBreak="0">
    <w:nsid w:val="200513B1"/>
    <w:multiLevelType w:val="hybridMultilevel"/>
    <w:tmpl w:val="96E2D490"/>
    <w:lvl w:ilvl="0" w:tplc="04090003">
      <w:start w:val="1"/>
      <w:numFmt w:val="bullet"/>
      <w:lvlText w:val="o"/>
      <w:lvlJc w:val="left"/>
      <w:pPr>
        <w:tabs>
          <w:tab w:val="num" w:pos="1440"/>
        </w:tabs>
        <w:ind w:left="1440" w:hanging="360"/>
      </w:pPr>
      <w:rPr>
        <w:rFonts w:ascii="Courier New" w:hAnsi="Courier New" w:cs="Courier New" w:hint="default"/>
      </w:rPr>
    </w:lvl>
    <w:lvl w:ilvl="1"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0B4579F"/>
    <w:multiLevelType w:val="hybridMultilevel"/>
    <w:tmpl w:val="708E8A3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rPr>
        <w:rFonts w:ascii="Wingdings" w:hAnsi="Wingdings"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0A0FF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0" w15:restartNumberingAfterBreak="0">
    <w:nsid w:val="22EE40AA"/>
    <w:multiLevelType w:val="hybridMultilevel"/>
    <w:tmpl w:val="FD28975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47B4429"/>
    <w:multiLevelType w:val="hybridMultilevel"/>
    <w:tmpl w:val="4FE21F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9CA5F85"/>
    <w:multiLevelType w:val="hybridMultilevel"/>
    <w:tmpl w:val="74348D3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2C0A299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4" w15:restartNumberingAfterBreak="0">
    <w:nsid w:val="2C7370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5" w15:restartNumberingAfterBreak="0">
    <w:nsid w:val="2C7548F1"/>
    <w:multiLevelType w:val="hybridMultilevel"/>
    <w:tmpl w:val="1F00AF5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D9603A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7" w15:restartNumberingAfterBreak="0">
    <w:nsid w:val="2E15125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8" w15:restartNumberingAfterBreak="0">
    <w:nsid w:val="365E5FAB"/>
    <w:multiLevelType w:val="hybridMultilevel"/>
    <w:tmpl w:val="EF10CA5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7160BFE"/>
    <w:multiLevelType w:val="hybridMultilevel"/>
    <w:tmpl w:val="60F0503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8681EB6"/>
    <w:multiLevelType w:val="hybridMultilevel"/>
    <w:tmpl w:val="E9BA2E4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15113E5"/>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2" w15:restartNumberingAfterBreak="0">
    <w:nsid w:val="4A0A2400"/>
    <w:multiLevelType w:val="hybridMultilevel"/>
    <w:tmpl w:val="7EC00D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B070FC8"/>
    <w:multiLevelType w:val="hybridMultilevel"/>
    <w:tmpl w:val="1D1C36D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CF7707A"/>
    <w:multiLevelType w:val="hybridMultilevel"/>
    <w:tmpl w:val="6FFE075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6" w15:restartNumberingAfterBreak="0">
    <w:nsid w:val="53AD6533"/>
    <w:multiLevelType w:val="hybridMultilevel"/>
    <w:tmpl w:val="1890CE6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5A015FD"/>
    <w:multiLevelType w:val="hybridMultilevel"/>
    <w:tmpl w:val="9E84A63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8160F8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9" w15:restartNumberingAfterBreak="0">
    <w:nsid w:val="5D194520"/>
    <w:multiLevelType w:val="hybridMultilevel"/>
    <w:tmpl w:val="D4684A4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E25060E"/>
    <w:multiLevelType w:val="hybridMultilevel"/>
    <w:tmpl w:val="0822622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E616F1F"/>
    <w:multiLevelType w:val="hybridMultilevel"/>
    <w:tmpl w:val="0622C0C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0C11862"/>
    <w:multiLevelType w:val="hybridMultilevel"/>
    <w:tmpl w:val="235AAE8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21C0B9A"/>
    <w:multiLevelType w:val="hybridMultilevel"/>
    <w:tmpl w:val="B5483AE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23F5460"/>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45" w15:restartNumberingAfterBreak="0">
    <w:nsid w:val="649611A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6" w15:restartNumberingAfterBreak="0">
    <w:nsid w:val="67C77D1D"/>
    <w:multiLevelType w:val="hybridMultilevel"/>
    <w:tmpl w:val="A8EA85C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DD25DC2"/>
    <w:multiLevelType w:val="hybridMultilevel"/>
    <w:tmpl w:val="68B20734"/>
    <w:lvl w:ilvl="0" w:tplc="0409000F">
      <w:start w:val="1"/>
      <w:numFmt w:val="decimal"/>
      <w:lvlText w:val="%1."/>
      <w:lvlJc w:val="left"/>
      <w:pPr>
        <w:tabs>
          <w:tab w:val="num" w:pos="1800"/>
        </w:tabs>
        <w:ind w:left="1800" w:hanging="360"/>
      </w:pPr>
    </w:lvl>
    <w:lvl w:ilvl="1" w:tplc="A58C948E">
      <w:start w:val="1"/>
      <w:numFmt w:val="none"/>
      <w:lvlText w:val="3."/>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8" w15:restartNumberingAfterBreak="0">
    <w:nsid w:val="727B3048"/>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9" w15:restartNumberingAfterBreak="0">
    <w:nsid w:val="761F51A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0" w15:restartNumberingAfterBreak="0">
    <w:nsid w:val="7A9C7A03"/>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1" w15:restartNumberingAfterBreak="0">
    <w:nsid w:val="7BEA056C"/>
    <w:multiLevelType w:val="hybridMultilevel"/>
    <w:tmpl w:val="4CBAF0A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2" w15:restartNumberingAfterBreak="0">
    <w:nsid w:val="7C50684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3" w15:restartNumberingAfterBreak="0">
    <w:nsid w:val="7C812ADE"/>
    <w:multiLevelType w:val="hybridMultilevel"/>
    <w:tmpl w:val="B124397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06224852">
    <w:abstractNumId w:val="44"/>
  </w:num>
  <w:num w:numId="2" w16cid:durableId="916205533">
    <w:abstractNumId w:val="23"/>
  </w:num>
  <w:num w:numId="3" w16cid:durableId="908340830">
    <w:abstractNumId w:val="48"/>
  </w:num>
  <w:num w:numId="4" w16cid:durableId="113796933">
    <w:abstractNumId w:val="7"/>
  </w:num>
  <w:num w:numId="5" w16cid:durableId="460928921">
    <w:abstractNumId w:val="45"/>
  </w:num>
  <w:num w:numId="6" w16cid:durableId="1762218524">
    <w:abstractNumId w:val="35"/>
  </w:num>
  <w:num w:numId="7" w16cid:durableId="1074666168">
    <w:abstractNumId w:val="14"/>
  </w:num>
  <w:num w:numId="8" w16cid:durableId="807282136">
    <w:abstractNumId w:val="49"/>
  </w:num>
  <w:num w:numId="9" w16cid:durableId="700400394">
    <w:abstractNumId w:val="19"/>
  </w:num>
  <w:num w:numId="10" w16cid:durableId="715786686">
    <w:abstractNumId w:val="27"/>
  </w:num>
  <w:num w:numId="11" w16cid:durableId="2043050709">
    <w:abstractNumId w:val="5"/>
  </w:num>
  <w:num w:numId="12" w16cid:durableId="528760562">
    <w:abstractNumId w:val="50"/>
  </w:num>
  <w:num w:numId="13" w16cid:durableId="79446822">
    <w:abstractNumId w:val="2"/>
  </w:num>
  <w:num w:numId="14" w16cid:durableId="1159492473">
    <w:abstractNumId w:val="24"/>
  </w:num>
  <w:num w:numId="15" w16cid:durableId="1030646101">
    <w:abstractNumId w:val="31"/>
  </w:num>
  <w:num w:numId="16" w16cid:durableId="405760336">
    <w:abstractNumId w:val="38"/>
  </w:num>
  <w:num w:numId="17" w16cid:durableId="2022078783">
    <w:abstractNumId w:val="52"/>
  </w:num>
  <w:num w:numId="18" w16cid:durableId="498808572">
    <w:abstractNumId w:val="26"/>
  </w:num>
  <w:num w:numId="19" w16cid:durableId="1413087973">
    <w:abstractNumId w:val="6"/>
  </w:num>
  <w:num w:numId="20" w16cid:durableId="2006780832">
    <w:abstractNumId w:val="8"/>
  </w:num>
  <w:num w:numId="21" w16cid:durableId="635843239">
    <w:abstractNumId w:val="18"/>
  </w:num>
  <w:num w:numId="22" w16cid:durableId="1503734772">
    <w:abstractNumId w:val="1"/>
  </w:num>
  <w:num w:numId="23" w16cid:durableId="1271623959">
    <w:abstractNumId w:val="12"/>
  </w:num>
  <w:num w:numId="24" w16cid:durableId="1546872796">
    <w:abstractNumId w:val="40"/>
  </w:num>
  <w:num w:numId="25" w16cid:durableId="745880282">
    <w:abstractNumId w:val="13"/>
  </w:num>
  <w:num w:numId="26" w16cid:durableId="909541127">
    <w:abstractNumId w:val="4"/>
  </w:num>
  <w:num w:numId="27" w16cid:durableId="1767116782">
    <w:abstractNumId w:val="33"/>
  </w:num>
  <w:num w:numId="28" w16cid:durableId="107744885">
    <w:abstractNumId w:val="22"/>
  </w:num>
  <w:num w:numId="29" w16cid:durableId="1155295858">
    <w:abstractNumId w:val="28"/>
  </w:num>
  <w:num w:numId="30" w16cid:durableId="1624144226">
    <w:abstractNumId w:val="10"/>
  </w:num>
  <w:num w:numId="31" w16cid:durableId="1253050522">
    <w:abstractNumId w:val="47"/>
  </w:num>
  <w:num w:numId="32" w16cid:durableId="560335026">
    <w:abstractNumId w:val="16"/>
  </w:num>
  <w:num w:numId="33" w16cid:durableId="965350543">
    <w:abstractNumId w:val="37"/>
  </w:num>
  <w:num w:numId="34" w16cid:durableId="1438520684">
    <w:abstractNumId w:val="53"/>
  </w:num>
  <w:num w:numId="35" w16cid:durableId="57900659">
    <w:abstractNumId w:val="9"/>
  </w:num>
  <w:num w:numId="36" w16cid:durableId="1679305501">
    <w:abstractNumId w:val="25"/>
  </w:num>
  <w:num w:numId="37" w16cid:durableId="771587476">
    <w:abstractNumId w:val="36"/>
  </w:num>
  <w:num w:numId="38" w16cid:durableId="1613245513">
    <w:abstractNumId w:val="51"/>
  </w:num>
  <w:num w:numId="39" w16cid:durableId="1611932710">
    <w:abstractNumId w:val="34"/>
  </w:num>
  <w:num w:numId="40" w16cid:durableId="389574969">
    <w:abstractNumId w:val="39"/>
  </w:num>
  <w:num w:numId="41" w16cid:durableId="1561206384">
    <w:abstractNumId w:val="30"/>
  </w:num>
  <w:num w:numId="42" w16cid:durableId="1904827985">
    <w:abstractNumId w:val="41"/>
  </w:num>
  <w:num w:numId="43" w16cid:durableId="671372104">
    <w:abstractNumId w:val="42"/>
  </w:num>
  <w:num w:numId="44" w16cid:durableId="963737016">
    <w:abstractNumId w:val="3"/>
  </w:num>
  <w:num w:numId="45" w16cid:durableId="1674646413">
    <w:abstractNumId w:val="20"/>
  </w:num>
  <w:num w:numId="46" w16cid:durableId="1034619806">
    <w:abstractNumId w:val="29"/>
  </w:num>
  <w:num w:numId="47" w16cid:durableId="1464346745">
    <w:abstractNumId w:val="11"/>
  </w:num>
  <w:num w:numId="48" w16cid:durableId="1941058369">
    <w:abstractNumId w:val="46"/>
  </w:num>
  <w:num w:numId="49" w16cid:durableId="1925337790">
    <w:abstractNumId w:val="17"/>
  </w:num>
  <w:num w:numId="50" w16cid:durableId="417750259">
    <w:abstractNumId w:val="21"/>
  </w:num>
  <w:num w:numId="51" w16cid:durableId="412891970">
    <w:abstractNumId w:val="43"/>
  </w:num>
  <w:num w:numId="52" w16cid:durableId="608976102">
    <w:abstractNumId w:val="0"/>
  </w:num>
  <w:num w:numId="53" w16cid:durableId="206336766">
    <w:abstractNumId w:val="15"/>
  </w:num>
  <w:num w:numId="54" w16cid:durableId="1262304024">
    <w:abstractNumId w:val="3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A26"/>
    <w:rsid w:val="0001320A"/>
    <w:rsid w:val="00017CA4"/>
    <w:rsid w:val="000264D3"/>
    <w:rsid w:val="00027DFE"/>
    <w:rsid w:val="00036804"/>
    <w:rsid w:val="00041BB5"/>
    <w:rsid w:val="00053321"/>
    <w:rsid w:val="00056D09"/>
    <w:rsid w:val="00057FC0"/>
    <w:rsid w:val="00062A5F"/>
    <w:rsid w:val="00064A5F"/>
    <w:rsid w:val="00070E48"/>
    <w:rsid w:val="00080CB2"/>
    <w:rsid w:val="00082E9A"/>
    <w:rsid w:val="00084E70"/>
    <w:rsid w:val="00086D89"/>
    <w:rsid w:val="000A1267"/>
    <w:rsid w:val="000A3FF5"/>
    <w:rsid w:val="000B0951"/>
    <w:rsid w:val="000D2871"/>
    <w:rsid w:val="001041AB"/>
    <w:rsid w:val="00105290"/>
    <w:rsid w:val="001059C7"/>
    <w:rsid w:val="00110B69"/>
    <w:rsid w:val="0011213B"/>
    <w:rsid w:val="001129EA"/>
    <w:rsid w:val="001218C2"/>
    <w:rsid w:val="00126C7B"/>
    <w:rsid w:val="0013495D"/>
    <w:rsid w:val="001365FE"/>
    <w:rsid w:val="001369E6"/>
    <w:rsid w:val="00150223"/>
    <w:rsid w:val="001508E2"/>
    <w:rsid w:val="00151EEA"/>
    <w:rsid w:val="001520EA"/>
    <w:rsid w:val="00173B29"/>
    <w:rsid w:val="00176C32"/>
    <w:rsid w:val="001772A0"/>
    <w:rsid w:val="00183B12"/>
    <w:rsid w:val="00185BFE"/>
    <w:rsid w:val="001A39D0"/>
    <w:rsid w:val="001A606D"/>
    <w:rsid w:val="001A6E04"/>
    <w:rsid w:val="001B3B4A"/>
    <w:rsid w:val="001B779F"/>
    <w:rsid w:val="001C68C5"/>
    <w:rsid w:val="001D0795"/>
    <w:rsid w:val="001E092E"/>
    <w:rsid w:val="001F6D0D"/>
    <w:rsid w:val="002156AD"/>
    <w:rsid w:val="00234136"/>
    <w:rsid w:val="00237BDB"/>
    <w:rsid w:val="00256F8E"/>
    <w:rsid w:val="00264551"/>
    <w:rsid w:val="002668F7"/>
    <w:rsid w:val="00273892"/>
    <w:rsid w:val="00276A9A"/>
    <w:rsid w:val="00285926"/>
    <w:rsid w:val="00285E66"/>
    <w:rsid w:val="00287DAE"/>
    <w:rsid w:val="002944BE"/>
    <w:rsid w:val="002A1DF4"/>
    <w:rsid w:val="002A512F"/>
    <w:rsid w:val="002A5EEF"/>
    <w:rsid w:val="002B3A5F"/>
    <w:rsid w:val="002C3D3E"/>
    <w:rsid w:val="002D1DCF"/>
    <w:rsid w:val="002D53F7"/>
    <w:rsid w:val="002E1A07"/>
    <w:rsid w:val="003110FB"/>
    <w:rsid w:val="00330D30"/>
    <w:rsid w:val="0033720D"/>
    <w:rsid w:val="003414D1"/>
    <w:rsid w:val="00341ABB"/>
    <w:rsid w:val="003433DD"/>
    <w:rsid w:val="00353D18"/>
    <w:rsid w:val="0035438A"/>
    <w:rsid w:val="0035769F"/>
    <w:rsid w:val="0036688C"/>
    <w:rsid w:val="00370BD1"/>
    <w:rsid w:val="003716E8"/>
    <w:rsid w:val="00371979"/>
    <w:rsid w:val="00372696"/>
    <w:rsid w:val="0037300A"/>
    <w:rsid w:val="00377500"/>
    <w:rsid w:val="00387F6C"/>
    <w:rsid w:val="00395B1A"/>
    <w:rsid w:val="003A0ABF"/>
    <w:rsid w:val="003A2075"/>
    <w:rsid w:val="003B47D8"/>
    <w:rsid w:val="003B6F83"/>
    <w:rsid w:val="003C34E7"/>
    <w:rsid w:val="003D1C3A"/>
    <w:rsid w:val="003E0415"/>
    <w:rsid w:val="003F02E2"/>
    <w:rsid w:val="003F17A6"/>
    <w:rsid w:val="003F5D28"/>
    <w:rsid w:val="00402DF6"/>
    <w:rsid w:val="004067FA"/>
    <w:rsid w:val="00415C40"/>
    <w:rsid w:val="0042528F"/>
    <w:rsid w:val="00433192"/>
    <w:rsid w:val="004506DF"/>
    <w:rsid w:val="00453AE4"/>
    <w:rsid w:val="00454181"/>
    <w:rsid w:val="00463E44"/>
    <w:rsid w:val="00487298"/>
    <w:rsid w:val="004907BA"/>
    <w:rsid w:val="004932A1"/>
    <w:rsid w:val="004A334F"/>
    <w:rsid w:val="004A4100"/>
    <w:rsid w:val="004A61F2"/>
    <w:rsid w:val="004A7BE9"/>
    <w:rsid w:val="004B333A"/>
    <w:rsid w:val="004B5794"/>
    <w:rsid w:val="004B7B01"/>
    <w:rsid w:val="004D050A"/>
    <w:rsid w:val="004D0A1A"/>
    <w:rsid w:val="004D1B30"/>
    <w:rsid w:val="004E6245"/>
    <w:rsid w:val="004F5057"/>
    <w:rsid w:val="004F5177"/>
    <w:rsid w:val="0052122F"/>
    <w:rsid w:val="00531166"/>
    <w:rsid w:val="00534B3C"/>
    <w:rsid w:val="005450D3"/>
    <w:rsid w:val="00545254"/>
    <w:rsid w:val="00547260"/>
    <w:rsid w:val="00551E67"/>
    <w:rsid w:val="005549CC"/>
    <w:rsid w:val="00560F33"/>
    <w:rsid w:val="005612A1"/>
    <w:rsid w:val="00567ECB"/>
    <w:rsid w:val="005806DB"/>
    <w:rsid w:val="00581658"/>
    <w:rsid w:val="00583349"/>
    <w:rsid w:val="005918CB"/>
    <w:rsid w:val="00592AD0"/>
    <w:rsid w:val="005950DC"/>
    <w:rsid w:val="005A0455"/>
    <w:rsid w:val="005A1B24"/>
    <w:rsid w:val="005A37DA"/>
    <w:rsid w:val="005A596C"/>
    <w:rsid w:val="005A64AD"/>
    <w:rsid w:val="005A7341"/>
    <w:rsid w:val="005A7BBF"/>
    <w:rsid w:val="005A7D4E"/>
    <w:rsid w:val="005B7FF6"/>
    <w:rsid w:val="005C02B2"/>
    <w:rsid w:val="005C762D"/>
    <w:rsid w:val="005D0EF5"/>
    <w:rsid w:val="005D1E46"/>
    <w:rsid w:val="005D4F88"/>
    <w:rsid w:val="005D59ED"/>
    <w:rsid w:val="005E1ABC"/>
    <w:rsid w:val="005E615B"/>
    <w:rsid w:val="005F4035"/>
    <w:rsid w:val="005F4A26"/>
    <w:rsid w:val="005F7D88"/>
    <w:rsid w:val="00603338"/>
    <w:rsid w:val="00612888"/>
    <w:rsid w:val="006257E9"/>
    <w:rsid w:val="006305E7"/>
    <w:rsid w:val="006308DD"/>
    <w:rsid w:val="00633BE0"/>
    <w:rsid w:val="006345E7"/>
    <w:rsid w:val="006558A7"/>
    <w:rsid w:val="00661783"/>
    <w:rsid w:val="00662990"/>
    <w:rsid w:val="00663AB5"/>
    <w:rsid w:val="00664472"/>
    <w:rsid w:val="00672F97"/>
    <w:rsid w:val="00685110"/>
    <w:rsid w:val="006868C8"/>
    <w:rsid w:val="006A6F9A"/>
    <w:rsid w:val="006B3995"/>
    <w:rsid w:val="006B3E1E"/>
    <w:rsid w:val="006D065E"/>
    <w:rsid w:val="006D5C0E"/>
    <w:rsid w:val="006D6055"/>
    <w:rsid w:val="006E5154"/>
    <w:rsid w:val="006E5F56"/>
    <w:rsid w:val="006F065F"/>
    <w:rsid w:val="006F2432"/>
    <w:rsid w:val="006F6F87"/>
    <w:rsid w:val="006F70F3"/>
    <w:rsid w:val="007003D4"/>
    <w:rsid w:val="00701100"/>
    <w:rsid w:val="00702AA4"/>
    <w:rsid w:val="00707DED"/>
    <w:rsid w:val="007179E5"/>
    <w:rsid w:val="00723FD4"/>
    <w:rsid w:val="007305AB"/>
    <w:rsid w:val="0075748E"/>
    <w:rsid w:val="00777131"/>
    <w:rsid w:val="0078567A"/>
    <w:rsid w:val="00794ED6"/>
    <w:rsid w:val="00796708"/>
    <w:rsid w:val="007A09D8"/>
    <w:rsid w:val="007A29BF"/>
    <w:rsid w:val="007A6FF1"/>
    <w:rsid w:val="007D3FEC"/>
    <w:rsid w:val="007D562D"/>
    <w:rsid w:val="007D6CD3"/>
    <w:rsid w:val="007E1553"/>
    <w:rsid w:val="007F1840"/>
    <w:rsid w:val="007F19F0"/>
    <w:rsid w:val="008163AC"/>
    <w:rsid w:val="008252A9"/>
    <w:rsid w:val="00836515"/>
    <w:rsid w:val="0084260F"/>
    <w:rsid w:val="00843760"/>
    <w:rsid w:val="0084631E"/>
    <w:rsid w:val="00853EAF"/>
    <w:rsid w:val="00867580"/>
    <w:rsid w:val="0087228F"/>
    <w:rsid w:val="00872661"/>
    <w:rsid w:val="00875318"/>
    <w:rsid w:val="008854BF"/>
    <w:rsid w:val="008935FE"/>
    <w:rsid w:val="008B301B"/>
    <w:rsid w:val="008B5E14"/>
    <w:rsid w:val="008B6B02"/>
    <w:rsid w:val="008B7C67"/>
    <w:rsid w:val="008C1713"/>
    <w:rsid w:val="008D4A43"/>
    <w:rsid w:val="008D5FBA"/>
    <w:rsid w:val="008E0E48"/>
    <w:rsid w:val="008E5F8F"/>
    <w:rsid w:val="0090118C"/>
    <w:rsid w:val="00906AEB"/>
    <w:rsid w:val="00914097"/>
    <w:rsid w:val="00915193"/>
    <w:rsid w:val="00925904"/>
    <w:rsid w:val="009351F2"/>
    <w:rsid w:val="0093531D"/>
    <w:rsid w:val="00935A66"/>
    <w:rsid w:val="0093793C"/>
    <w:rsid w:val="00937FFC"/>
    <w:rsid w:val="009408C5"/>
    <w:rsid w:val="0095373D"/>
    <w:rsid w:val="00965F31"/>
    <w:rsid w:val="0097189C"/>
    <w:rsid w:val="009854E1"/>
    <w:rsid w:val="00994D6F"/>
    <w:rsid w:val="00995C78"/>
    <w:rsid w:val="009B0C61"/>
    <w:rsid w:val="009B2C9A"/>
    <w:rsid w:val="009B50FD"/>
    <w:rsid w:val="009C7498"/>
    <w:rsid w:val="009D3B13"/>
    <w:rsid w:val="00A054B9"/>
    <w:rsid w:val="00A056DA"/>
    <w:rsid w:val="00A05EB9"/>
    <w:rsid w:val="00A23849"/>
    <w:rsid w:val="00A24D67"/>
    <w:rsid w:val="00A252B3"/>
    <w:rsid w:val="00A263BD"/>
    <w:rsid w:val="00A27109"/>
    <w:rsid w:val="00A3043E"/>
    <w:rsid w:val="00A369AA"/>
    <w:rsid w:val="00A57C55"/>
    <w:rsid w:val="00A62BCC"/>
    <w:rsid w:val="00A6555B"/>
    <w:rsid w:val="00A711ED"/>
    <w:rsid w:val="00A73F96"/>
    <w:rsid w:val="00A9048E"/>
    <w:rsid w:val="00A92F1C"/>
    <w:rsid w:val="00A97ADE"/>
    <w:rsid w:val="00AA11DD"/>
    <w:rsid w:val="00AB1D27"/>
    <w:rsid w:val="00AB5006"/>
    <w:rsid w:val="00AD085A"/>
    <w:rsid w:val="00AE128D"/>
    <w:rsid w:val="00AE18F9"/>
    <w:rsid w:val="00AE5ADC"/>
    <w:rsid w:val="00AF0F94"/>
    <w:rsid w:val="00AF5F6A"/>
    <w:rsid w:val="00B00C89"/>
    <w:rsid w:val="00B17100"/>
    <w:rsid w:val="00B262E7"/>
    <w:rsid w:val="00B263FA"/>
    <w:rsid w:val="00B5294C"/>
    <w:rsid w:val="00B71E52"/>
    <w:rsid w:val="00B757B5"/>
    <w:rsid w:val="00B80409"/>
    <w:rsid w:val="00B91C45"/>
    <w:rsid w:val="00B95EAE"/>
    <w:rsid w:val="00B96CC7"/>
    <w:rsid w:val="00BA0CF9"/>
    <w:rsid w:val="00BA4248"/>
    <w:rsid w:val="00BB177C"/>
    <w:rsid w:val="00BB475F"/>
    <w:rsid w:val="00BE13C0"/>
    <w:rsid w:val="00BE1FCC"/>
    <w:rsid w:val="00BE5441"/>
    <w:rsid w:val="00C0099E"/>
    <w:rsid w:val="00C015B1"/>
    <w:rsid w:val="00C02787"/>
    <w:rsid w:val="00C23732"/>
    <w:rsid w:val="00C36374"/>
    <w:rsid w:val="00C403DA"/>
    <w:rsid w:val="00C42ECF"/>
    <w:rsid w:val="00C63F3A"/>
    <w:rsid w:val="00C64870"/>
    <w:rsid w:val="00C71C0C"/>
    <w:rsid w:val="00C72F85"/>
    <w:rsid w:val="00C815B5"/>
    <w:rsid w:val="00C86674"/>
    <w:rsid w:val="00C872FD"/>
    <w:rsid w:val="00CA42B6"/>
    <w:rsid w:val="00CB4D75"/>
    <w:rsid w:val="00CC0929"/>
    <w:rsid w:val="00CC6C77"/>
    <w:rsid w:val="00CC6D66"/>
    <w:rsid w:val="00CC7720"/>
    <w:rsid w:val="00CD0D68"/>
    <w:rsid w:val="00CD18E5"/>
    <w:rsid w:val="00CE0178"/>
    <w:rsid w:val="00CE3C88"/>
    <w:rsid w:val="00CF6FA5"/>
    <w:rsid w:val="00D01429"/>
    <w:rsid w:val="00D01BBB"/>
    <w:rsid w:val="00D1469D"/>
    <w:rsid w:val="00D209FD"/>
    <w:rsid w:val="00D24CFA"/>
    <w:rsid w:val="00D253C7"/>
    <w:rsid w:val="00D338BC"/>
    <w:rsid w:val="00D37574"/>
    <w:rsid w:val="00D4622D"/>
    <w:rsid w:val="00D51F13"/>
    <w:rsid w:val="00D54FEB"/>
    <w:rsid w:val="00D571E8"/>
    <w:rsid w:val="00D57524"/>
    <w:rsid w:val="00D67091"/>
    <w:rsid w:val="00D67979"/>
    <w:rsid w:val="00D718C9"/>
    <w:rsid w:val="00D76892"/>
    <w:rsid w:val="00D77E66"/>
    <w:rsid w:val="00D80FAD"/>
    <w:rsid w:val="00D81874"/>
    <w:rsid w:val="00D94A85"/>
    <w:rsid w:val="00DC17D1"/>
    <w:rsid w:val="00DD5C0A"/>
    <w:rsid w:val="00DD6C39"/>
    <w:rsid w:val="00DD77C1"/>
    <w:rsid w:val="00DE36D8"/>
    <w:rsid w:val="00DE6F4E"/>
    <w:rsid w:val="00DE7964"/>
    <w:rsid w:val="00E14B85"/>
    <w:rsid w:val="00E15B1B"/>
    <w:rsid w:val="00E374A8"/>
    <w:rsid w:val="00E43D61"/>
    <w:rsid w:val="00E64713"/>
    <w:rsid w:val="00E65D8D"/>
    <w:rsid w:val="00E7249E"/>
    <w:rsid w:val="00E80FED"/>
    <w:rsid w:val="00E93845"/>
    <w:rsid w:val="00EA11A9"/>
    <w:rsid w:val="00EA1C9A"/>
    <w:rsid w:val="00EB15A8"/>
    <w:rsid w:val="00EC1E1C"/>
    <w:rsid w:val="00EC209D"/>
    <w:rsid w:val="00ED07D9"/>
    <w:rsid w:val="00ED5FFC"/>
    <w:rsid w:val="00ED6523"/>
    <w:rsid w:val="00EE37EB"/>
    <w:rsid w:val="00EF4703"/>
    <w:rsid w:val="00F055C3"/>
    <w:rsid w:val="00F06448"/>
    <w:rsid w:val="00F20864"/>
    <w:rsid w:val="00F23128"/>
    <w:rsid w:val="00F36DCC"/>
    <w:rsid w:val="00F413C0"/>
    <w:rsid w:val="00F72F6C"/>
    <w:rsid w:val="00F755D6"/>
    <w:rsid w:val="00F76565"/>
    <w:rsid w:val="00F7724D"/>
    <w:rsid w:val="00F8113C"/>
    <w:rsid w:val="00F84F63"/>
    <w:rsid w:val="00F86A8B"/>
    <w:rsid w:val="00F918C5"/>
    <w:rsid w:val="00F937B2"/>
    <w:rsid w:val="00F96931"/>
    <w:rsid w:val="00F97133"/>
    <w:rsid w:val="00FA19BF"/>
    <w:rsid w:val="00FB17AB"/>
    <w:rsid w:val="00FB2C30"/>
    <w:rsid w:val="00FB34F5"/>
    <w:rsid w:val="00FD5F0A"/>
    <w:rsid w:val="00FE37D1"/>
    <w:rsid w:val="00FE4152"/>
    <w:rsid w:val="00FE51C5"/>
    <w:rsid w:val="00FE6B6C"/>
    <w:rsid w:val="00FE75F1"/>
    <w:rsid w:val="00FF2793"/>
    <w:rsid w:val="00FF7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date"/>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ountry-region"/>
  <w:shapeDefaults>
    <o:shapedefaults v:ext="edit" spidmax="2050"/>
    <o:shapelayout v:ext="edit">
      <o:idmap v:ext="edit" data="1"/>
    </o:shapelayout>
  </w:shapeDefaults>
  <w:decimalSymbol w:val="."/>
  <w:listSeparator w:val=","/>
  <w14:docId w14:val="5B974E9B"/>
  <w15:chartTrackingRefBased/>
  <w15:docId w15:val="{D6A90362-08CE-4DF9-941B-E8C400B0F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ind w:left="360"/>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outlineLvl w:val="4"/>
    </w:pPr>
    <w:rPr>
      <w:color w:val="FF0000"/>
      <w:sz w:val="24"/>
    </w:rPr>
  </w:style>
  <w:style w:type="paragraph" w:styleId="Heading6">
    <w:name w:val="heading 6"/>
    <w:basedOn w:val="Normal"/>
    <w:next w:val="Normal"/>
    <w:qFormat/>
    <w:pPr>
      <w:keepNext/>
      <w:outlineLvl w:val="5"/>
    </w:pPr>
    <w:rPr>
      <w:color w:val="000000"/>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24"/>
      <w:u w:val="single"/>
    </w:rPr>
  </w:style>
  <w:style w:type="paragraph" w:styleId="BodyText3">
    <w:name w:val="Body Text 3"/>
    <w:basedOn w:val="Normal"/>
    <w:rPr>
      <w:b/>
      <w:sz w:val="24"/>
    </w:rPr>
  </w:style>
  <w:style w:type="paragraph" w:styleId="BodyText">
    <w:name w:val="Body Text"/>
    <w:basedOn w:val="Normal"/>
    <w:rPr>
      <w:sz w:val="24"/>
    </w:rPr>
  </w:style>
  <w:style w:type="character" w:styleId="Hyperlink">
    <w:name w:val="Hyperlink"/>
    <w:basedOn w:val="DefaultParagraphFont"/>
    <w:rPr>
      <w:color w:val="0000FF"/>
      <w:u w:val="single"/>
    </w:rPr>
  </w:style>
  <w:style w:type="paragraph" w:styleId="BodyTextIndent">
    <w:name w:val="Body Text Indent"/>
    <w:basedOn w:val="Normal"/>
    <w:pPr>
      <w:ind w:left="360"/>
    </w:pPr>
    <w:rPr>
      <w:sz w:val="24"/>
    </w:rPr>
  </w:style>
  <w:style w:type="paragraph" w:styleId="BodyTextIndent2">
    <w:name w:val="Body Text Indent 2"/>
    <w:basedOn w:val="Normal"/>
    <w:pPr>
      <w:ind w:left="720"/>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360" w:hanging="360"/>
    </w:pPr>
    <w:rPr>
      <w:sz w:val="24"/>
    </w:rPr>
  </w:style>
  <w:style w:type="paragraph" w:styleId="List">
    <w:name w:val="List"/>
    <w:basedOn w:val="Normal"/>
    <w:pPr>
      <w:ind w:left="360" w:hanging="360"/>
    </w:pPr>
    <w:rPr>
      <w:rFonts w:ascii="Arial" w:hAnsi="Arial"/>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pBdr>
        <w:top w:val="single" w:sz="4" w:space="1" w:color="auto"/>
        <w:left w:val="single" w:sz="4" w:space="4" w:color="auto"/>
        <w:bottom w:val="single" w:sz="4" w:space="1" w:color="auto"/>
        <w:right w:val="single" w:sz="4" w:space="0" w:color="auto"/>
      </w:pBdr>
      <w:ind w:left="1440" w:right="720"/>
    </w:pPr>
    <w:rPr>
      <w:rFonts w:ascii="Arial" w:hAnsi="Arial"/>
      <w:color w:val="000000"/>
      <w:sz w:val="22"/>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Caption">
    <w:name w:val="caption"/>
    <w:basedOn w:val="Normal"/>
    <w:next w:val="Normal"/>
    <w:qFormat/>
    <w:pPr>
      <w:ind w:left="360"/>
    </w:pPr>
    <w:rPr>
      <w:sz w:val="24"/>
    </w:rPr>
  </w:style>
  <w:style w:type="paragraph" w:styleId="BodyText2">
    <w:name w:val="Body Text 2"/>
    <w:basedOn w:val="Normal"/>
    <w:pPr>
      <w:spacing w:before="240" w:line="240" w:lineRule="atLeast"/>
    </w:pPr>
    <w:rPr>
      <w:snapToGrid w:val="0"/>
      <w:color w:val="000000"/>
      <w:sz w:val="24"/>
    </w:rPr>
  </w:style>
  <w:style w:type="paragraph" w:styleId="Header">
    <w:name w:val="header"/>
    <w:basedOn w:val="Normal"/>
    <w:pPr>
      <w:tabs>
        <w:tab w:val="center" w:pos="4320"/>
        <w:tab w:val="right" w:pos="8640"/>
      </w:tabs>
    </w:pPr>
    <w:rPr>
      <w:sz w:val="24"/>
    </w:rPr>
  </w:style>
  <w:style w:type="paragraph" w:customStyle="1" w:styleId="TableText">
    <w:name w:val="Table Text"/>
    <w:basedOn w:val="Normal"/>
    <w:rsid w:val="006308DD"/>
    <w:pPr>
      <w:spacing w:before="12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Word_97_-_2003_Document6.doc"/><Relationship Id="rId117" Type="http://schemas.openxmlformats.org/officeDocument/2006/relationships/oleObject" Target="embeddings/Microsoft_Word_97_-_2003_Document46.doc"/><Relationship Id="rId21" Type="http://schemas.openxmlformats.org/officeDocument/2006/relationships/image" Target="media/image8.wmf"/><Relationship Id="rId42" Type="http://schemas.openxmlformats.org/officeDocument/2006/relationships/image" Target="media/image18.wmf"/><Relationship Id="rId47" Type="http://schemas.openxmlformats.org/officeDocument/2006/relationships/oleObject" Target="embeddings/Microsoft_Excel_97-2003_Worksheet16.xls"/><Relationship Id="rId63" Type="http://schemas.openxmlformats.org/officeDocument/2006/relationships/oleObject" Target="embeddings/Microsoft_Word_97_-_2003_Document23.doc"/><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Microsoft_Excel_97-2003_Worksheet34.xls"/><Relationship Id="rId112" Type="http://schemas.openxmlformats.org/officeDocument/2006/relationships/image" Target="media/image53.emf"/><Relationship Id="rId16" Type="http://schemas.openxmlformats.org/officeDocument/2006/relationships/oleObject" Target="embeddings/Microsoft_Word_97_-_2003_Document3.doc"/><Relationship Id="rId107" Type="http://schemas.openxmlformats.org/officeDocument/2006/relationships/oleObject" Target="embeddings/Microsoft_Word_97_-_2003_Document41.doc"/><Relationship Id="rId11" Type="http://schemas.openxmlformats.org/officeDocument/2006/relationships/image" Target="media/image3.emf"/><Relationship Id="rId32" Type="http://schemas.openxmlformats.org/officeDocument/2006/relationships/oleObject" Target="embeddings/Microsoft_Word_97_-_2003_Document9.doc"/><Relationship Id="rId37" Type="http://schemas.openxmlformats.org/officeDocument/2006/relationships/image" Target="media/image16.wmf"/><Relationship Id="rId53" Type="http://schemas.openxmlformats.org/officeDocument/2006/relationships/oleObject" Target="embeddings/Microsoft_Word_97_-_2003_Document18.doc"/><Relationship Id="rId58" Type="http://schemas.openxmlformats.org/officeDocument/2006/relationships/image" Target="media/image26.wmf"/><Relationship Id="rId74" Type="http://schemas.openxmlformats.org/officeDocument/2006/relationships/image" Target="media/image34.emf"/><Relationship Id="rId79" Type="http://schemas.openxmlformats.org/officeDocument/2006/relationships/oleObject" Target="embeddings/Microsoft_Word_97_-_2003_Document30.doc"/><Relationship Id="rId102" Type="http://schemas.openxmlformats.org/officeDocument/2006/relationships/image" Target="media/image48.emf"/><Relationship Id="rId123" Type="http://schemas.openxmlformats.org/officeDocument/2006/relationships/oleObject" Target="embeddings/Microsoft_Word_97_-_2003_Document48.doc"/><Relationship Id="rId5" Type="http://schemas.openxmlformats.org/officeDocument/2006/relationships/footnotes" Target="footnotes.xml"/><Relationship Id="rId90" Type="http://schemas.openxmlformats.org/officeDocument/2006/relationships/image" Target="media/image42.emf"/><Relationship Id="rId95" Type="http://schemas.openxmlformats.org/officeDocument/2006/relationships/oleObject" Target="embeddings/Microsoft_Word_97_-_2003_Document36.doc"/><Relationship Id="rId22" Type="http://schemas.openxmlformats.org/officeDocument/2006/relationships/oleObject" Target="embeddings/Microsoft_Excel_97-2003_Worksheet.xls"/><Relationship Id="rId27" Type="http://schemas.openxmlformats.org/officeDocument/2006/relationships/image" Target="media/image11.emf"/><Relationship Id="rId43" Type="http://schemas.openxmlformats.org/officeDocument/2006/relationships/oleObject" Target="embeddings/Microsoft_Word_97_-_2003_Document14.doc"/><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Microsoft_Word_97_-_2003_Document26.doc"/><Relationship Id="rId113" Type="http://schemas.openxmlformats.org/officeDocument/2006/relationships/oleObject" Target="embeddings/Microsoft_Word_97_-_2003_Document44.doc"/><Relationship Id="rId118" Type="http://schemas.openxmlformats.org/officeDocument/2006/relationships/image" Target="media/image56.emf"/><Relationship Id="rId80" Type="http://schemas.openxmlformats.org/officeDocument/2006/relationships/image" Target="media/image37.emf"/><Relationship Id="rId85" Type="http://schemas.openxmlformats.org/officeDocument/2006/relationships/oleObject" Target="embeddings/Microsoft_Word_97_-_2003_Document32.doc"/><Relationship Id="rId12" Type="http://schemas.openxmlformats.org/officeDocument/2006/relationships/oleObject" Target="embeddings/Microsoft_PowerPoint_97-2003_Presentation.ppt"/><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Microsoft_Word_97_-_2003_Document12.doc"/><Relationship Id="rId59" Type="http://schemas.openxmlformats.org/officeDocument/2006/relationships/oleObject" Target="embeddings/Microsoft_Word_97_-_2003_Document21.doc"/><Relationship Id="rId103" Type="http://schemas.openxmlformats.org/officeDocument/2006/relationships/oleObject" Target="embeddings/oleObject6.bin"/><Relationship Id="rId108" Type="http://schemas.openxmlformats.org/officeDocument/2006/relationships/image" Target="media/image51.emf"/><Relationship Id="rId124" Type="http://schemas.openxmlformats.org/officeDocument/2006/relationships/footer" Target="footer1.xml"/><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Microsoft_Word_97_-_2003_Document29.doc"/><Relationship Id="rId91" Type="http://schemas.openxmlformats.org/officeDocument/2006/relationships/oleObject" Target="embeddings/Microsoft_Word_97_-_2003_Document35.doc"/><Relationship Id="rId96" Type="http://schemas.openxmlformats.org/officeDocument/2006/relationships/image" Target="media/image45.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emf"/><Relationship Id="rId28" Type="http://schemas.openxmlformats.org/officeDocument/2006/relationships/oleObject" Target="embeddings/Microsoft_Word_97_-_2003_Document7.doc"/><Relationship Id="rId49" Type="http://schemas.openxmlformats.org/officeDocument/2006/relationships/oleObject" Target="embeddings/Microsoft_Excel_97-2003_Worksheet17.xls"/><Relationship Id="rId114" Type="http://schemas.openxmlformats.org/officeDocument/2006/relationships/image" Target="media/image54.emf"/><Relationship Id="rId119" Type="http://schemas.openxmlformats.org/officeDocument/2006/relationships/oleObject" Target="embeddings/Microsoft_Word_97_-_2003_Document47.doc"/><Relationship Id="rId44" Type="http://schemas.openxmlformats.org/officeDocument/2006/relationships/image" Target="media/image19.emf"/><Relationship Id="rId60" Type="http://schemas.openxmlformats.org/officeDocument/2006/relationships/image" Target="media/image27.wmf"/><Relationship Id="rId65" Type="http://schemas.openxmlformats.org/officeDocument/2006/relationships/oleObject" Target="embeddings/Microsoft_Word_97_-_2003_Document24.doc"/><Relationship Id="rId81" Type="http://schemas.openxmlformats.org/officeDocument/2006/relationships/oleObject" Target="embeddings/oleObject4.bin"/><Relationship Id="rId86" Type="http://schemas.openxmlformats.org/officeDocument/2006/relationships/image" Target="media/image40.emf"/><Relationship Id="rId13" Type="http://schemas.openxmlformats.org/officeDocument/2006/relationships/image" Target="media/image4.wmf"/><Relationship Id="rId18" Type="http://schemas.openxmlformats.org/officeDocument/2006/relationships/oleObject" Target="embeddings/Microsoft_Word_97_-_2003_Document4.doc"/><Relationship Id="rId39" Type="http://schemas.openxmlformats.org/officeDocument/2006/relationships/image" Target="media/image17.emf"/><Relationship Id="rId109" Type="http://schemas.openxmlformats.org/officeDocument/2006/relationships/oleObject" Target="embeddings/Microsoft_Word_97_-_2003_Document42.doc"/><Relationship Id="rId34" Type="http://schemas.openxmlformats.org/officeDocument/2006/relationships/oleObject" Target="embeddings/Microsoft_Word_97_-_2003_Document10.doc"/><Relationship Id="rId50" Type="http://schemas.openxmlformats.org/officeDocument/2006/relationships/image" Target="media/image22.emf"/><Relationship Id="rId55" Type="http://schemas.openxmlformats.org/officeDocument/2006/relationships/oleObject" Target="embeddings/Microsoft_Word_97_-_2003_Document19.doc"/><Relationship Id="rId76" Type="http://schemas.openxmlformats.org/officeDocument/2006/relationships/image" Target="media/image35.emf"/><Relationship Id="rId97" Type="http://schemas.openxmlformats.org/officeDocument/2006/relationships/oleObject" Target="embeddings/Microsoft_Word_97_-_2003_Document37.doc"/><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footer" Target="footer2.xml"/><Relationship Id="rId7" Type="http://schemas.openxmlformats.org/officeDocument/2006/relationships/image" Target="media/image1.emf"/><Relationship Id="rId71" Type="http://schemas.openxmlformats.org/officeDocument/2006/relationships/oleObject" Target="embeddings/Microsoft_Word_97_-_2003_Document27.doc"/><Relationship Id="rId92" Type="http://schemas.openxmlformats.org/officeDocument/2006/relationships/image" Target="media/image43.emf"/><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1.bin"/><Relationship Id="rId40" Type="http://schemas.openxmlformats.org/officeDocument/2006/relationships/oleObject" Target="embeddings/Microsoft_Word_97_-_2003_Document13.doc"/><Relationship Id="rId45" Type="http://schemas.openxmlformats.org/officeDocument/2006/relationships/oleObject" Target="embeddings/Microsoft_Word_97_-_2003_Document15.doc"/><Relationship Id="rId66" Type="http://schemas.openxmlformats.org/officeDocument/2006/relationships/image" Target="media/image30.emf"/><Relationship Id="rId87" Type="http://schemas.openxmlformats.org/officeDocument/2006/relationships/oleObject" Target="embeddings/Microsoft_Word_97_-_2003_Document33.doc"/><Relationship Id="rId110" Type="http://schemas.openxmlformats.org/officeDocument/2006/relationships/image" Target="media/image52.emf"/><Relationship Id="rId115" Type="http://schemas.openxmlformats.org/officeDocument/2006/relationships/oleObject" Target="embeddings/Microsoft_Word_97_-_2003_Document45.doc"/><Relationship Id="rId61" Type="http://schemas.openxmlformats.org/officeDocument/2006/relationships/oleObject" Target="embeddings/Microsoft_Word_97_-_2003_Document22.doc"/><Relationship Id="rId82" Type="http://schemas.openxmlformats.org/officeDocument/2006/relationships/image" Target="media/image38.emf"/><Relationship Id="rId19" Type="http://schemas.openxmlformats.org/officeDocument/2006/relationships/image" Target="media/image7.wmf"/><Relationship Id="rId14" Type="http://schemas.openxmlformats.org/officeDocument/2006/relationships/oleObject" Target="embeddings/Microsoft_Word_97_-_2003_Document2.doc"/><Relationship Id="rId30" Type="http://schemas.openxmlformats.org/officeDocument/2006/relationships/oleObject" Target="embeddings/Microsoft_Word_97_-_2003_Document8.doc"/><Relationship Id="rId35" Type="http://schemas.openxmlformats.org/officeDocument/2006/relationships/image" Target="media/image15.wmf"/><Relationship Id="rId56" Type="http://schemas.openxmlformats.org/officeDocument/2006/relationships/image" Target="media/image25.emf"/><Relationship Id="rId77" Type="http://schemas.openxmlformats.org/officeDocument/2006/relationships/oleObject" Target="embeddings/oleObject3.bin"/><Relationship Id="rId100" Type="http://schemas.openxmlformats.org/officeDocument/2006/relationships/image" Target="media/image47.emf"/><Relationship Id="rId105" Type="http://schemas.openxmlformats.org/officeDocument/2006/relationships/oleObject" Target="embeddings/Microsoft_Word_97_-_2003_Document40.doc"/><Relationship Id="rId126" Type="http://schemas.openxmlformats.org/officeDocument/2006/relationships/fontTable" Target="fontTable.xml"/><Relationship Id="rId8" Type="http://schemas.openxmlformats.org/officeDocument/2006/relationships/oleObject" Target="embeddings/Microsoft_Word_97_-_2003_Document.doc"/><Relationship Id="rId51" Type="http://schemas.openxmlformats.org/officeDocument/2006/relationships/oleObject" Target="embeddings/oleObject2.bin"/><Relationship Id="rId72" Type="http://schemas.openxmlformats.org/officeDocument/2006/relationships/image" Target="media/image33.emf"/><Relationship Id="rId93" Type="http://schemas.openxmlformats.org/officeDocument/2006/relationships/oleObject" Target="embeddings/oleObject5.bin"/><Relationship Id="rId98" Type="http://schemas.openxmlformats.org/officeDocument/2006/relationships/image" Target="media/image46.emf"/><Relationship Id="rId121" Type="http://schemas.openxmlformats.org/officeDocument/2006/relationships/oleObject" Target="embeddings/oleObject7.bin"/><Relationship Id="rId3" Type="http://schemas.openxmlformats.org/officeDocument/2006/relationships/settings" Target="settings.xml"/><Relationship Id="rId25" Type="http://schemas.openxmlformats.org/officeDocument/2006/relationships/image" Target="media/image10.emf"/><Relationship Id="rId46" Type="http://schemas.openxmlformats.org/officeDocument/2006/relationships/image" Target="media/image20.emf"/><Relationship Id="rId67" Type="http://schemas.openxmlformats.org/officeDocument/2006/relationships/oleObject" Target="embeddings/Microsoft_Word_97_-_2003_Document25.doc"/><Relationship Id="rId116" Type="http://schemas.openxmlformats.org/officeDocument/2006/relationships/image" Target="media/image55.emf"/><Relationship Id="rId20" Type="http://schemas.openxmlformats.org/officeDocument/2006/relationships/oleObject" Target="embeddings/Microsoft_Word_97_-_2003_Document5.doc"/><Relationship Id="rId41" Type="http://schemas.openxmlformats.org/officeDocument/2006/relationships/hyperlink" Target="http://www.npac.com" TargetMode="External"/><Relationship Id="rId62" Type="http://schemas.openxmlformats.org/officeDocument/2006/relationships/image" Target="media/image28.wmf"/><Relationship Id="rId83" Type="http://schemas.openxmlformats.org/officeDocument/2006/relationships/oleObject" Target="embeddings/Microsoft_Word_97_-_2003_Document31.doc"/><Relationship Id="rId88" Type="http://schemas.openxmlformats.org/officeDocument/2006/relationships/image" Target="media/image41.emf"/><Relationship Id="rId111" Type="http://schemas.openxmlformats.org/officeDocument/2006/relationships/oleObject" Target="embeddings/Microsoft_Word_97_-_2003_Document43.doc"/><Relationship Id="rId15" Type="http://schemas.openxmlformats.org/officeDocument/2006/relationships/image" Target="media/image5.wmf"/><Relationship Id="rId36" Type="http://schemas.openxmlformats.org/officeDocument/2006/relationships/oleObject" Target="embeddings/Microsoft_Word_97_-_2003_Document11.doc"/><Relationship Id="rId57" Type="http://schemas.openxmlformats.org/officeDocument/2006/relationships/oleObject" Target="embeddings/Microsoft_Word_97_-_2003_Document20.doc"/><Relationship Id="rId106" Type="http://schemas.openxmlformats.org/officeDocument/2006/relationships/image" Target="media/image50.emf"/><Relationship Id="rId127" Type="http://schemas.openxmlformats.org/officeDocument/2006/relationships/theme" Target="theme/theme1.xml"/><Relationship Id="rId10" Type="http://schemas.openxmlformats.org/officeDocument/2006/relationships/oleObject" Target="embeddings/Microsoft_Word_97_-_2003_Document1.doc"/><Relationship Id="rId31" Type="http://schemas.openxmlformats.org/officeDocument/2006/relationships/image" Target="media/image13.emf"/><Relationship Id="rId52" Type="http://schemas.openxmlformats.org/officeDocument/2006/relationships/image" Target="media/image23.emf"/><Relationship Id="rId73" Type="http://schemas.openxmlformats.org/officeDocument/2006/relationships/oleObject" Target="embeddings/Microsoft_Word_97_-_2003_Document28.doc"/><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oleObject" Target="embeddings/Microsoft_Word_97_-_2003_Document38.doc"/><Relationship Id="rId101" Type="http://schemas.openxmlformats.org/officeDocument/2006/relationships/oleObject" Target="embeddings/Microsoft_Word_97_-_2003_Document39.doc"/><Relationship Id="rId122" Type="http://schemas.openxmlformats.org/officeDocument/2006/relationships/image" Target="media/image58.emf"/><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8014</Words>
  <Characters>43730</Characters>
  <Application>Microsoft Office Word</Application>
  <DocSecurity>0</DocSecurity>
  <Lines>364</Lines>
  <Paragraphs>103</Paragraphs>
  <ScaleCrop>false</ScaleCrop>
  <HeadingPairs>
    <vt:vector size="2" baseType="variant">
      <vt:variant>
        <vt:lpstr>Title</vt:lpstr>
      </vt:variant>
      <vt:variant>
        <vt:i4>1</vt:i4>
      </vt:variant>
    </vt:vector>
  </HeadingPairs>
  <TitlesOfParts>
    <vt:vector size="1" baseType="lpstr">
      <vt:lpstr>LNPA WORKING GROUP</vt:lpstr>
    </vt:vector>
  </TitlesOfParts>
  <Company>Verisign</Company>
  <LinksUpToDate>false</LinksUpToDate>
  <CharactersWithSpaces>51641</CharactersWithSpaces>
  <SharedDoc>false</SharedDoc>
  <HLinks>
    <vt:vector size="6" baseType="variant">
      <vt:variant>
        <vt:i4>4849741</vt:i4>
      </vt:variant>
      <vt:variant>
        <vt:i4>51</vt:i4>
      </vt:variant>
      <vt:variant>
        <vt:i4>0</vt:i4>
      </vt:variant>
      <vt:variant>
        <vt:i4>5</vt:i4>
      </vt:variant>
      <vt:variant>
        <vt:lpwstr>http://www.npac.com/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Maggie Lee</dc:creator>
  <cp:keywords/>
  <dc:description/>
  <cp:lastModifiedBy>Doherty, Michael</cp:lastModifiedBy>
  <cp:revision>3</cp:revision>
  <cp:lastPrinted>2004-08-25T16:40:00Z</cp:lastPrinted>
  <dcterms:created xsi:type="dcterms:W3CDTF">2023-03-06T20:50:00Z</dcterms:created>
  <dcterms:modified xsi:type="dcterms:W3CDTF">2023-03-06T20:57:00Z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900608135</vt:i4>
  </property>
  <property fmtid="{D5CDD505-2E9C-101B-9397-08002B2CF9AE}" pid="3" name="_EmailSubject">
    <vt:lpwstr>08-04 Draft LNPA Minutes-2.doc</vt:lpwstr>
  </property>
  <property fmtid="{D5CDD505-2E9C-101B-9397-08002B2CF9AE}" pid="4" name="_AuthorEmail">
    <vt:lpwstr>MaLee@verisign.com</vt:lpwstr>
  </property>
  <property fmtid="{D5CDD505-2E9C-101B-9397-08002B2CF9AE}" pid="5" name="_AuthorEmailDisplayName">
    <vt:lpwstr>Lee, Maggie</vt:lpwstr>
  </property>
  <property fmtid="{D5CDD505-2E9C-101B-9397-08002B2CF9AE}" pid="6" name="_PreviousAdHocReviewCycleID">
    <vt:i4>1352532104</vt:i4>
  </property>
  <property fmtid="{D5CDD505-2E9C-101B-9397-08002B2CF9AE}" pid="7" name="_ReviewingToolsShownOnce">
    <vt:lpwstr/>
  </property>
</Properties>
</file>