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 ContentType="application/vnd.ms-powerpoint"/>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87E85" w14:textId="77777777" w:rsidR="00000000" w:rsidRDefault="005F6862">
      <w:pPr>
        <w:pStyle w:val="Title"/>
      </w:pPr>
      <w:r>
        <w:t>LNPA WORKING GROUP</w:t>
      </w:r>
    </w:p>
    <w:p w14:paraId="67CAA921" w14:textId="77777777" w:rsidR="00000000" w:rsidRDefault="005F6862">
      <w:pPr>
        <w:pStyle w:val="Title"/>
      </w:pPr>
      <w:r>
        <w:t>August 2004 Meeting</w:t>
      </w:r>
    </w:p>
    <w:p w14:paraId="64C737B8" w14:textId="77777777" w:rsidR="00000000" w:rsidRDefault="005F6862">
      <w:pPr>
        <w:pStyle w:val="Title"/>
      </w:pPr>
      <w:r>
        <w:t>Final Minutes</w:t>
      </w:r>
    </w:p>
    <w:p w14:paraId="49B17ACA" w14:textId="77777777" w:rsidR="00000000" w:rsidRDefault="005F6862">
      <w:pPr>
        <w:rPr>
          <w:sz w:val="24"/>
        </w:rPr>
      </w:pPr>
    </w:p>
    <w:p w14:paraId="38C07545" w14:textId="77777777" w:rsidR="00000000" w:rsidRDefault="005F6862">
      <w:pPr>
        <w:rPr>
          <w:b/>
          <w:sz w:val="24"/>
          <w:u w:val="single"/>
        </w:rPr>
      </w:pPr>
    </w:p>
    <w:tbl>
      <w:tblPr>
        <w:tblW w:w="0" w:type="auto"/>
        <w:tblInd w:w="-95"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000000" w14:paraId="7A77E4A9" w14:textId="77777777">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4A5FA265" w14:textId="77777777" w:rsidR="00000000" w:rsidRDefault="005F6862">
            <w:pPr>
              <w:pStyle w:val="Heading4"/>
              <w:tabs>
                <w:tab w:val="center" w:pos="4680"/>
                <w:tab w:val="right" w:pos="9360"/>
              </w:tabs>
              <w:spacing w:before="100" w:after="100"/>
              <w:ind w:left="0"/>
              <w:jc w:val="center"/>
            </w:pPr>
            <w:r>
              <w:t>Newport Beach, CA</w:t>
            </w:r>
          </w:p>
        </w:tc>
        <w:tc>
          <w:tcPr>
            <w:tcW w:w="4752" w:type="dxa"/>
            <w:tcBorders>
              <w:top w:val="single" w:sz="4" w:space="0" w:color="auto"/>
              <w:bottom w:val="single" w:sz="4" w:space="0" w:color="auto"/>
              <w:right w:val="single" w:sz="4" w:space="0" w:color="auto"/>
            </w:tcBorders>
          </w:tcPr>
          <w:p w14:paraId="51E5DDB9" w14:textId="77777777" w:rsidR="00000000" w:rsidRDefault="005F6862">
            <w:pPr>
              <w:pStyle w:val="Heading4"/>
              <w:tabs>
                <w:tab w:val="center" w:pos="4680"/>
                <w:tab w:val="right" w:pos="9360"/>
              </w:tabs>
              <w:spacing w:before="100" w:after="100"/>
              <w:jc w:val="center"/>
            </w:pPr>
            <w:r>
              <w:t>Host: T-Mobile</w:t>
            </w:r>
          </w:p>
        </w:tc>
      </w:tr>
    </w:tbl>
    <w:p w14:paraId="648C1B28" w14:textId="77777777" w:rsidR="00000000" w:rsidRDefault="005F6862">
      <w:pPr>
        <w:rPr>
          <w:sz w:val="24"/>
        </w:rPr>
      </w:pPr>
    </w:p>
    <w:p w14:paraId="6DFABFCB" w14:textId="77777777" w:rsidR="00000000" w:rsidRDefault="005F6862">
      <w:pPr>
        <w:rPr>
          <w:sz w:val="24"/>
        </w:rPr>
      </w:pPr>
    </w:p>
    <w:p w14:paraId="479CCF06" w14:textId="77777777" w:rsidR="00000000" w:rsidRDefault="005F6862">
      <w:pPr>
        <w:rPr>
          <w:sz w:val="24"/>
        </w:rPr>
      </w:pPr>
      <w:r>
        <w:rPr>
          <w:b/>
          <w:sz w:val="24"/>
          <w:u w:val="single"/>
        </w:rPr>
        <w:t>MONDAY 8/16/04</w:t>
      </w:r>
    </w:p>
    <w:p w14:paraId="65BEF1D1" w14:textId="77777777" w:rsidR="00000000" w:rsidRDefault="005F6862">
      <w:pPr>
        <w:spacing w:before="160" w:after="80"/>
        <w:rPr>
          <w:sz w:val="24"/>
        </w:rPr>
      </w:pPr>
      <w:r>
        <w:rPr>
          <w:color w:val="000000"/>
          <w:sz w:val="24"/>
        </w:rPr>
        <w:t>Monday, 8/16/04, Attendance:</w:t>
      </w:r>
    </w:p>
    <w:tbl>
      <w:tblPr>
        <w:tblW w:w="0" w:type="auto"/>
        <w:tblInd w:w="-1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000000" w14:paraId="359C6E22" w14:textId="77777777">
        <w:tblPrEx>
          <w:tblCellMar>
            <w:top w:w="0" w:type="dxa"/>
            <w:bottom w:w="0" w:type="dxa"/>
          </w:tblCellMar>
        </w:tblPrEx>
        <w:trPr>
          <w:trHeight w:val="408"/>
        </w:trPr>
        <w:tc>
          <w:tcPr>
            <w:tcW w:w="1758" w:type="dxa"/>
            <w:shd w:val="solid" w:color="000080" w:fill="FFFFFF"/>
          </w:tcPr>
          <w:p w14:paraId="694FDA8E" w14:textId="77777777" w:rsidR="00000000" w:rsidRDefault="005F6862">
            <w:pPr>
              <w:rPr>
                <w:b/>
                <w:color w:val="FFFFFF"/>
              </w:rPr>
            </w:pPr>
            <w:r>
              <w:rPr>
                <w:b/>
                <w:color w:val="FFFFFF"/>
              </w:rPr>
              <w:t>Name</w:t>
            </w:r>
          </w:p>
        </w:tc>
        <w:tc>
          <w:tcPr>
            <w:tcW w:w="2590" w:type="dxa"/>
            <w:shd w:val="solid" w:color="000080" w:fill="FFFFFF"/>
          </w:tcPr>
          <w:p w14:paraId="37806E8D" w14:textId="77777777" w:rsidR="00000000" w:rsidRDefault="005F6862">
            <w:pPr>
              <w:rPr>
                <w:b/>
                <w:color w:val="FFFFFF"/>
              </w:rPr>
            </w:pPr>
            <w:r>
              <w:rPr>
                <w:b/>
                <w:color w:val="FFFFFF"/>
              </w:rPr>
              <w:t>Company</w:t>
            </w:r>
          </w:p>
        </w:tc>
        <w:tc>
          <w:tcPr>
            <w:tcW w:w="2582" w:type="dxa"/>
            <w:shd w:val="solid" w:color="000080" w:fill="FFFFFF"/>
          </w:tcPr>
          <w:p w14:paraId="551DDF74" w14:textId="77777777" w:rsidR="00000000" w:rsidRDefault="005F6862">
            <w:pPr>
              <w:rPr>
                <w:b/>
                <w:color w:val="FFFFFF"/>
              </w:rPr>
            </w:pPr>
            <w:r>
              <w:rPr>
                <w:b/>
                <w:color w:val="FFFFFF"/>
              </w:rPr>
              <w:t>Name</w:t>
            </w:r>
          </w:p>
        </w:tc>
        <w:tc>
          <w:tcPr>
            <w:tcW w:w="2610" w:type="dxa"/>
            <w:gridSpan w:val="3"/>
            <w:shd w:val="solid" w:color="000080" w:fill="FFFFFF"/>
          </w:tcPr>
          <w:p w14:paraId="761242DF" w14:textId="77777777" w:rsidR="00000000" w:rsidRDefault="005F6862">
            <w:pPr>
              <w:rPr>
                <w:b/>
                <w:color w:val="FFFFFF"/>
              </w:rPr>
            </w:pPr>
            <w:r>
              <w:rPr>
                <w:b/>
                <w:color w:val="FFFFFF"/>
              </w:rPr>
              <w:t>Company</w:t>
            </w:r>
          </w:p>
        </w:tc>
      </w:tr>
      <w:tr w:rsidR="00000000" w14:paraId="50A6D587" w14:textId="77777777">
        <w:tblPrEx>
          <w:tblCellMar>
            <w:top w:w="0" w:type="dxa"/>
            <w:bottom w:w="0" w:type="dxa"/>
          </w:tblCellMar>
        </w:tblPrEx>
        <w:trPr>
          <w:gridAfter w:val="1"/>
          <w:wAfter w:w="12" w:type="dxa"/>
          <w:trHeight w:val="319"/>
        </w:trPr>
        <w:tc>
          <w:tcPr>
            <w:tcW w:w="1758" w:type="dxa"/>
          </w:tcPr>
          <w:p w14:paraId="4D39D169" w14:textId="77777777" w:rsidR="00000000" w:rsidRDefault="005F6862">
            <w:r>
              <w:t>Wendy Wheeler</w:t>
            </w:r>
          </w:p>
        </w:tc>
        <w:tc>
          <w:tcPr>
            <w:tcW w:w="2590" w:type="dxa"/>
          </w:tcPr>
          <w:p w14:paraId="3E2398CA" w14:textId="77777777" w:rsidR="00000000" w:rsidRDefault="005F6862">
            <w:r>
              <w:t>Alltel (phone)</w:t>
            </w:r>
          </w:p>
        </w:tc>
        <w:tc>
          <w:tcPr>
            <w:tcW w:w="2590" w:type="dxa"/>
            <w:gridSpan w:val="2"/>
          </w:tcPr>
          <w:p w14:paraId="76A94995" w14:textId="77777777" w:rsidR="00000000" w:rsidRDefault="005F6862">
            <w:r>
              <w:t>Leah Luper</w:t>
            </w:r>
          </w:p>
        </w:tc>
        <w:tc>
          <w:tcPr>
            <w:tcW w:w="2590" w:type="dxa"/>
          </w:tcPr>
          <w:p w14:paraId="5778CEEA" w14:textId="77777777" w:rsidR="00000000" w:rsidRDefault="005F6862">
            <w:r>
              <w:t>SBC (phone)</w:t>
            </w:r>
          </w:p>
        </w:tc>
      </w:tr>
      <w:tr w:rsidR="00000000" w14:paraId="3819FC14" w14:textId="77777777">
        <w:tblPrEx>
          <w:tblCellMar>
            <w:top w:w="0" w:type="dxa"/>
            <w:bottom w:w="0" w:type="dxa"/>
          </w:tblCellMar>
        </w:tblPrEx>
        <w:trPr>
          <w:gridAfter w:val="1"/>
          <w:wAfter w:w="12" w:type="dxa"/>
          <w:trHeight w:val="319"/>
        </w:trPr>
        <w:tc>
          <w:tcPr>
            <w:tcW w:w="1758" w:type="dxa"/>
          </w:tcPr>
          <w:p w14:paraId="2B5A72D0" w14:textId="77777777" w:rsidR="00000000" w:rsidRDefault="005F6862">
            <w:r>
              <w:t>Paul LaGattuta</w:t>
            </w:r>
          </w:p>
        </w:tc>
        <w:tc>
          <w:tcPr>
            <w:tcW w:w="2590" w:type="dxa"/>
          </w:tcPr>
          <w:p w14:paraId="47F35613" w14:textId="77777777" w:rsidR="00000000" w:rsidRDefault="005F6862">
            <w:r>
              <w:t>AT&amp;T</w:t>
            </w:r>
          </w:p>
        </w:tc>
        <w:tc>
          <w:tcPr>
            <w:tcW w:w="2590" w:type="dxa"/>
            <w:gridSpan w:val="2"/>
          </w:tcPr>
          <w:p w14:paraId="5D39FFCD" w14:textId="77777777" w:rsidR="00000000" w:rsidRDefault="005F6862">
            <w:r>
              <w:t>Charles Ryburn</w:t>
            </w:r>
          </w:p>
        </w:tc>
        <w:tc>
          <w:tcPr>
            <w:tcW w:w="2590" w:type="dxa"/>
          </w:tcPr>
          <w:p w14:paraId="151740B4" w14:textId="77777777" w:rsidR="00000000" w:rsidRDefault="005F6862">
            <w:r>
              <w:t>SBC (p</w:t>
            </w:r>
            <w:r>
              <w:t xml:space="preserve">hone) </w:t>
            </w:r>
          </w:p>
        </w:tc>
      </w:tr>
      <w:tr w:rsidR="00000000" w14:paraId="1D4A54B0" w14:textId="77777777">
        <w:tblPrEx>
          <w:tblCellMar>
            <w:top w:w="0" w:type="dxa"/>
            <w:bottom w:w="0" w:type="dxa"/>
          </w:tblCellMar>
        </w:tblPrEx>
        <w:trPr>
          <w:gridAfter w:val="1"/>
          <w:wAfter w:w="12" w:type="dxa"/>
          <w:trHeight w:val="319"/>
        </w:trPr>
        <w:tc>
          <w:tcPr>
            <w:tcW w:w="1758" w:type="dxa"/>
          </w:tcPr>
          <w:p w14:paraId="57E85811" w14:textId="77777777" w:rsidR="00000000" w:rsidRDefault="005F6862">
            <w:r>
              <w:t>Lonnie Keck</w:t>
            </w:r>
          </w:p>
        </w:tc>
        <w:tc>
          <w:tcPr>
            <w:tcW w:w="2590" w:type="dxa"/>
          </w:tcPr>
          <w:p w14:paraId="078764FD" w14:textId="77777777" w:rsidR="00000000" w:rsidRDefault="005F6862">
            <w:r>
              <w:t>ATTWS (phone)</w:t>
            </w:r>
          </w:p>
        </w:tc>
        <w:tc>
          <w:tcPr>
            <w:tcW w:w="2590" w:type="dxa"/>
            <w:gridSpan w:val="2"/>
          </w:tcPr>
          <w:p w14:paraId="7039E518" w14:textId="77777777" w:rsidR="00000000" w:rsidRDefault="005F6862">
            <w:r>
              <w:t>Tim Waters</w:t>
            </w:r>
          </w:p>
        </w:tc>
        <w:tc>
          <w:tcPr>
            <w:tcW w:w="2590" w:type="dxa"/>
          </w:tcPr>
          <w:p w14:paraId="7816C9D8" w14:textId="77777777" w:rsidR="00000000" w:rsidRDefault="005F6862">
            <w:r>
              <w:t>SNET (phone)</w:t>
            </w:r>
          </w:p>
        </w:tc>
      </w:tr>
      <w:tr w:rsidR="00000000" w14:paraId="7E111D51" w14:textId="77777777">
        <w:tblPrEx>
          <w:tblCellMar>
            <w:top w:w="0" w:type="dxa"/>
            <w:bottom w:w="0" w:type="dxa"/>
          </w:tblCellMar>
        </w:tblPrEx>
        <w:trPr>
          <w:gridAfter w:val="1"/>
          <w:wAfter w:w="12" w:type="dxa"/>
          <w:trHeight w:val="319"/>
        </w:trPr>
        <w:tc>
          <w:tcPr>
            <w:tcW w:w="1758" w:type="dxa"/>
          </w:tcPr>
          <w:p w14:paraId="479FA919" w14:textId="77777777" w:rsidR="00000000" w:rsidRDefault="005F6862">
            <w:r>
              <w:t>Stephen A. Sanchez</w:t>
            </w:r>
          </w:p>
        </w:tc>
        <w:tc>
          <w:tcPr>
            <w:tcW w:w="2590" w:type="dxa"/>
          </w:tcPr>
          <w:p w14:paraId="5326F0A8" w14:textId="77777777" w:rsidR="00000000" w:rsidRDefault="005F6862">
            <w:r>
              <w:t>ATTWS</w:t>
            </w:r>
          </w:p>
        </w:tc>
        <w:tc>
          <w:tcPr>
            <w:tcW w:w="2590" w:type="dxa"/>
            <w:gridSpan w:val="2"/>
          </w:tcPr>
          <w:p w14:paraId="17EB4F4D" w14:textId="77777777" w:rsidR="00000000" w:rsidRDefault="005F6862">
            <w:r>
              <w:t>Craig Bartell</w:t>
            </w:r>
          </w:p>
        </w:tc>
        <w:tc>
          <w:tcPr>
            <w:tcW w:w="2590" w:type="dxa"/>
          </w:tcPr>
          <w:p w14:paraId="394DF086" w14:textId="77777777" w:rsidR="00000000" w:rsidRDefault="005F6862">
            <w:r>
              <w:t>Sprint</w:t>
            </w:r>
          </w:p>
        </w:tc>
      </w:tr>
      <w:tr w:rsidR="00000000" w14:paraId="17829DCD" w14:textId="77777777">
        <w:tblPrEx>
          <w:tblCellMar>
            <w:top w:w="0" w:type="dxa"/>
            <w:bottom w:w="0" w:type="dxa"/>
          </w:tblCellMar>
        </w:tblPrEx>
        <w:trPr>
          <w:gridAfter w:val="1"/>
          <w:wAfter w:w="12" w:type="dxa"/>
          <w:trHeight w:val="265"/>
        </w:trPr>
        <w:tc>
          <w:tcPr>
            <w:tcW w:w="1758" w:type="dxa"/>
          </w:tcPr>
          <w:p w14:paraId="719EA80E" w14:textId="77777777" w:rsidR="00000000" w:rsidRDefault="005F6862">
            <w:r>
              <w:t>Ron Steen</w:t>
            </w:r>
          </w:p>
        </w:tc>
        <w:tc>
          <w:tcPr>
            <w:tcW w:w="2590" w:type="dxa"/>
          </w:tcPr>
          <w:p w14:paraId="6EA21632" w14:textId="77777777" w:rsidR="00000000" w:rsidRDefault="005F6862">
            <w:r>
              <w:t>BellSouth</w:t>
            </w:r>
          </w:p>
        </w:tc>
        <w:tc>
          <w:tcPr>
            <w:tcW w:w="2590" w:type="dxa"/>
            <w:gridSpan w:val="2"/>
          </w:tcPr>
          <w:p w14:paraId="5B3A78C5" w14:textId="77777777" w:rsidR="00000000" w:rsidRDefault="005F6862">
            <w:r>
              <w:t>Jeff Adrian</w:t>
            </w:r>
          </w:p>
        </w:tc>
        <w:tc>
          <w:tcPr>
            <w:tcW w:w="2590" w:type="dxa"/>
          </w:tcPr>
          <w:p w14:paraId="6D37FA1A" w14:textId="77777777" w:rsidR="00000000" w:rsidRDefault="005F6862">
            <w:r>
              <w:t>Sprint</w:t>
            </w:r>
          </w:p>
        </w:tc>
      </w:tr>
      <w:tr w:rsidR="00000000" w14:paraId="148645A6" w14:textId="77777777">
        <w:tblPrEx>
          <w:tblCellMar>
            <w:top w:w="0" w:type="dxa"/>
            <w:bottom w:w="0" w:type="dxa"/>
          </w:tblCellMar>
        </w:tblPrEx>
        <w:trPr>
          <w:gridAfter w:val="1"/>
          <w:wAfter w:w="12" w:type="dxa"/>
          <w:trHeight w:val="265"/>
        </w:trPr>
        <w:tc>
          <w:tcPr>
            <w:tcW w:w="1758" w:type="dxa"/>
          </w:tcPr>
          <w:p w14:paraId="08EC79BF" w14:textId="77777777" w:rsidR="00000000" w:rsidRDefault="005F6862">
            <w:r>
              <w:t>Dave Cochran</w:t>
            </w:r>
          </w:p>
        </w:tc>
        <w:tc>
          <w:tcPr>
            <w:tcW w:w="2590" w:type="dxa"/>
          </w:tcPr>
          <w:p w14:paraId="730757AB" w14:textId="77777777" w:rsidR="00000000" w:rsidRDefault="005F6862">
            <w:r>
              <w:t>BellSouth</w:t>
            </w:r>
          </w:p>
        </w:tc>
        <w:tc>
          <w:tcPr>
            <w:tcW w:w="2590" w:type="dxa"/>
            <w:gridSpan w:val="2"/>
          </w:tcPr>
          <w:p w14:paraId="7BBB3FAA" w14:textId="77777777" w:rsidR="00000000" w:rsidRDefault="005F6862">
            <w:r>
              <w:t>Susan Tiffany</w:t>
            </w:r>
          </w:p>
        </w:tc>
        <w:tc>
          <w:tcPr>
            <w:tcW w:w="2590" w:type="dxa"/>
          </w:tcPr>
          <w:p w14:paraId="59866966" w14:textId="77777777" w:rsidR="00000000" w:rsidRDefault="005F6862">
            <w:r>
              <w:t>Sprint</w:t>
            </w:r>
          </w:p>
        </w:tc>
      </w:tr>
      <w:tr w:rsidR="00000000" w14:paraId="6F6942B4" w14:textId="77777777">
        <w:tblPrEx>
          <w:tblCellMar>
            <w:top w:w="0" w:type="dxa"/>
            <w:bottom w:w="0" w:type="dxa"/>
          </w:tblCellMar>
        </w:tblPrEx>
        <w:trPr>
          <w:gridAfter w:val="1"/>
          <w:wAfter w:w="12" w:type="dxa"/>
          <w:trHeight w:val="319"/>
        </w:trPr>
        <w:tc>
          <w:tcPr>
            <w:tcW w:w="1758" w:type="dxa"/>
          </w:tcPr>
          <w:p w14:paraId="7E2AB1BD" w14:textId="77777777" w:rsidR="00000000" w:rsidRDefault="005F6862">
            <w:r>
              <w:t>Marion Hearn</w:t>
            </w:r>
          </w:p>
        </w:tc>
        <w:tc>
          <w:tcPr>
            <w:tcW w:w="2590" w:type="dxa"/>
          </w:tcPr>
          <w:p w14:paraId="46F1A7F4" w14:textId="77777777" w:rsidR="00000000" w:rsidRDefault="005F6862">
            <w:r>
              <w:t xml:space="preserve">Canadian LNP </w:t>
            </w:r>
          </w:p>
        </w:tc>
        <w:tc>
          <w:tcPr>
            <w:tcW w:w="2590" w:type="dxa"/>
            <w:gridSpan w:val="2"/>
          </w:tcPr>
          <w:p w14:paraId="3FC52511" w14:textId="77777777" w:rsidR="00000000" w:rsidRDefault="005F6862">
            <w:r>
              <w:t>Rob Smith</w:t>
            </w:r>
          </w:p>
        </w:tc>
        <w:tc>
          <w:tcPr>
            <w:tcW w:w="2590" w:type="dxa"/>
          </w:tcPr>
          <w:p w14:paraId="092BC676" w14:textId="77777777" w:rsidR="00000000" w:rsidRDefault="005F6862">
            <w:r>
              <w:t>Syniverse</w:t>
            </w:r>
          </w:p>
        </w:tc>
      </w:tr>
      <w:tr w:rsidR="00000000" w14:paraId="53F86580" w14:textId="77777777">
        <w:tblPrEx>
          <w:tblCellMar>
            <w:top w:w="0" w:type="dxa"/>
            <w:bottom w:w="0" w:type="dxa"/>
          </w:tblCellMar>
        </w:tblPrEx>
        <w:trPr>
          <w:gridAfter w:val="1"/>
          <w:wAfter w:w="12" w:type="dxa"/>
          <w:trHeight w:val="319"/>
        </w:trPr>
        <w:tc>
          <w:tcPr>
            <w:tcW w:w="1758" w:type="dxa"/>
          </w:tcPr>
          <w:p w14:paraId="3430E92E" w14:textId="77777777" w:rsidR="00000000" w:rsidRDefault="005F6862">
            <w:r>
              <w:t>Elton Allen</w:t>
            </w:r>
          </w:p>
        </w:tc>
        <w:tc>
          <w:tcPr>
            <w:tcW w:w="2590" w:type="dxa"/>
          </w:tcPr>
          <w:p w14:paraId="536E51DE" w14:textId="77777777" w:rsidR="00000000" w:rsidRDefault="005F6862">
            <w:r>
              <w:t>Cingu</w:t>
            </w:r>
            <w:r>
              <w:t>lar (phone)</w:t>
            </w:r>
          </w:p>
        </w:tc>
        <w:tc>
          <w:tcPr>
            <w:tcW w:w="2590" w:type="dxa"/>
            <w:gridSpan w:val="2"/>
          </w:tcPr>
          <w:p w14:paraId="4A47886A" w14:textId="77777777" w:rsidR="00000000" w:rsidRDefault="005F6862">
            <w:r>
              <w:t>Colleen Collard</w:t>
            </w:r>
          </w:p>
        </w:tc>
        <w:tc>
          <w:tcPr>
            <w:tcW w:w="2590" w:type="dxa"/>
          </w:tcPr>
          <w:p w14:paraId="35493163" w14:textId="77777777" w:rsidR="00000000" w:rsidRDefault="005F6862">
            <w:proofErr w:type="spellStart"/>
            <w:r>
              <w:t>Tekelec</w:t>
            </w:r>
            <w:proofErr w:type="spellEnd"/>
            <w:r>
              <w:t xml:space="preserve"> (phone)</w:t>
            </w:r>
          </w:p>
        </w:tc>
      </w:tr>
      <w:tr w:rsidR="00000000" w14:paraId="20645399" w14:textId="77777777">
        <w:tblPrEx>
          <w:tblCellMar>
            <w:top w:w="0" w:type="dxa"/>
            <w:bottom w:w="0" w:type="dxa"/>
          </w:tblCellMar>
        </w:tblPrEx>
        <w:trPr>
          <w:gridAfter w:val="1"/>
          <w:wAfter w:w="12" w:type="dxa"/>
          <w:trHeight w:val="319"/>
        </w:trPr>
        <w:tc>
          <w:tcPr>
            <w:tcW w:w="1758" w:type="dxa"/>
          </w:tcPr>
          <w:p w14:paraId="7B5AC4BA" w14:textId="77777777" w:rsidR="00000000" w:rsidRDefault="005F6862">
            <w:r>
              <w:t>Monica Dahmen</w:t>
            </w:r>
          </w:p>
        </w:tc>
        <w:tc>
          <w:tcPr>
            <w:tcW w:w="2590" w:type="dxa"/>
          </w:tcPr>
          <w:p w14:paraId="6439FC9E" w14:textId="77777777" w:rsidR="00000000" w:rsidRDefault="005F6862">
            <w:r>
              <w:t>COX</w:t>
            </w:r>
          </w:p>
        </w:tc>
        <w:tc>
          <w:tcPr>
            <w:tcW w:w="2590" w:type="dxa"/>
            <w:gridSpan w:val="2"/>
          </w:tcPr>
          <w:p w14:paraId="1F9D2CB7" w14:textId="77777777" w:rsidR="00000000" w:rsidRDefault="005F6862">
            <w:r>
              <w:t>John Malyar</w:t>
            </w:r>
          </w:p>
        </w:tc>
        <w:tc>
          <w:tcPr>
            <w:tcW w:w="2590" w:type="dxa"/>
          </w:tcPr>
          <w:p w14:paraId="6BC930DC" w14:textId="77777777" w:rsidR="00000000" w:rsidRDefault="005F6862">
            <w:r>
              <w:t>Telcordia</w:t>
            </w:r>
          </w:p>
        </w:tc>
      </w:tr>
      <w:tr w:rsidR="00000000" w14:paraId="05B515A3" w14:textId="77777777">
        <w:tblPrEx>
          <w:tblCellMar>
            <w:top w:w="0" w:type="dxa"/>
            <w:bottom w:w="0" w:type="dxa"/>
          </w:tblCellMar>
        </w:tblPrEx>
        <w:trPr>
          <w:gridAfter w:val="1"/>
          <w:wAfter w:w="12" w:type="dxa"/>
          <w:trHeight w:val="319"/>
        </w:trPr>
        <w:tc>
          <w:tcPr>
            <w:tcW w:w="1758" w:type="dxa"/>
          </w:tcPr>
          <w:p w14:paraId="43E7C8CF" w14:textId="77777777" w:rsidR="00000000" w:rsidRDefault="005F6862">
            <w:r>
              <w:t xml:space="preserve">Laurie </w:t>
            </w:r>
            <w:proofErr w:type="spellStart"/>
            <w:r>
              <w:t>Itkin</w:t>
            </w:r>
            <w:proofErr w:type="spellEnd"/>
          </w:p>
        </w:tc>
        <w:tc>
          <w:tcPr>
            <w:tcW w:w="2590" w:type="dxa"/>
          </w:tcPr>
          <w:p w14:paraId="2E0F77D4" w14:textId="77777777" w:rsidR="00000000" w:rsidRDefault="005F6862">
            <w:r>
              <w:t>Cricket (phone)</w:t>
            </w:r>
          </w:p>
        </w:tc>
        <w:tc>
          <w:tcPr>
            <w:tcW w:w="2590" w:type="dxa"/>
            <w:gridSpan w:val="2"/>
          </w:tcPr>
          <w:p w14:paraId="2274D68F" w14:textId="77777777" w:rsidR="00000000" w:rsidRDefault="005F6862">
            <w:r>
              <w:t>Adam Newman</w:t>
            </w:r>
          </w:p>
        </w:tc>
        <w:tc>
          <w:tcPr>
            <w:tcW w:w="2590" w:type="dxa"/>
          </w:tcPr>
          <w:p w14:paraId="7757FDEB" w14:textId="77777777" w:rsidR="00000000" w:rsidRDefault="005F6862">
            <w:r>
              <w:t>Telcordia (phone)</w:t>
            </w:r>
          </w:p>
        </w:tc>
      </w:tr>
      <w:tr w:rsidR="00000000" w14:paraId="5D2FC01F" w14:textId="77777777">
        <w:tblPrEx>
          <w:tblCellMar>
            <w:top w:w="0" w:type="dxa"/>
            <w:bottom w:w="0" w:type="dxa"/>
          </w:tblCellMar>
        </w:tblPrEx>
        <w:trPr>
          <w:gridAfter w:val="1"/>
          <w:wAfter w:w="12" w:type="dxa"/>
          <w:trHeight w:val="319"/>
        </w:trPr>
        <w:tc>
          <w:tcPr>
            <w:tcW w:w="1758" w:type="dxa"/>
          </w:tcPr>
          <w:p w14:paraId="0F0BCC09" w14:textId="77777777" w:rsidR="00000000" w:rsidRDefault="005F6862">
            <w:r>
              <w:t>Dennis Robins</w:t>
            </w:r>
          </w:p>
        </w:tc>
        <w:tc>
          <w:tcPr>
            <w:tcW w:w="2590" w:type="dxa"/>
          </w:tcPr>
          <w:p w14:paraId="529F2320" w14:textId="77777777" w:rsidR="00000000" w:rsidRDefault="005F6862">
            <w:r>
              <w:t>Electric Lightwave (phone)</w:t>
            </w:r>
          </w:p>
        </w:tc>
        <w:tc>
          <w:tcPr>
            <w:tcW w:w="2590" w:type="dxa"/>
            <w:gridSpan w:val="2"/>
          </w:tcPr>
          <w:p w14:paraId="3E1362C2" w14:textId="77777777" w:rsidR="00000000" w:rsidRDefault="005F6862">
            <w:r>
              <w:t xml:space="preserve">Jason </w:t>
            </w:r>
            <w:proofErr w:type="spellStart"/>
            <w:r>
              <w:t>Kempson</w:t>
            </w:r>
            <w:proofErr w:type="spellEnd"/>
          </w:p>
        </w:tc>
        <w:tc>
          <w:tcPr>
            <w:tcW w:w="2590" w:type="dxa"/>
          </w:tcPr>
          <w:p w14:paraId="08C0880B" w14:textId="77777777" w:rsidR="00000000" w:rsidRDefault="005F6862">
            <w:r>
              <w:t xml:space="preserve">Telcordia </w:t>
            </w:r>
          </w:p>
        </w:tc>
      </w:tr>
      <w:tr w:rsidR="00000000" w14:paraId="56B439B5" w14:textId="77777777">
        <w:tblPrEx>
          <w:tblCellMar>
            <w:top w:w="0" w:type="dxa"/>
            <w:bottom w:w="0" w:type="dxa"/>
          </w:tblCellMar>
        </w:tblPrEx>
        <w:trPr>
          <w:gridAfter w:val="1"/>
          <w:wAfter w:w="12" w:type="dxa"/>
          <w:trHeight w:val="319"/>
        </w:trPr>
        <w:tc>
          <w:tcPr>
            <w:tcW w:w="1758" w:type="dxa"/>
          </w:tcPr>
          <w:p w14:paraId="0BEA52F6" w14:textId="77777777" w:rsidR="00000000" w:rsidRDefault="005F6862">
            <w:r>
              <w:t>Karen Mulberry</w:t>
            </w:r>
          </w:p>
        </w:tc>
        <w:tc>
          <w:tcPr>
            <w:tcW w:w="2590" w:type="dxa"/>
          </w:tcPr>
          <w:p w14:paraId="377D57D9" w14:textId="77777777" w:rsidR="00000000" w:rsidRDefault="005F6862">
            <w:r>
              <w:t>MCI</w:t>
            </w:r>
          </w:p>
        </w:tc>
        <w:tc>
          <w:tcPr>
            <w:tcW w:w="2590" w:type="dxa"/>
            <w:gridSpan w:val="2"/>
          </w:tcPr>
          <w:p w14:paraId="5E9FE750" w14:textId="77777777" w:rsidR="00000000" w:rsidRDefault="005F6862">
            <w:r>
              <w:t>Jean Anthony</w:t>
            </w:r>
          </w:p>
        </w:tc>
        <w:tc>
          <w:tcPr>
            <w:tcW w:w="2590" w:type="dxa"/>
          </w:tcPr>
          <w:p w14:paraId="3779CCD8" w14:textId="77777777" w:rsidR="00000000" w:rsidRDefault="005F6862">
            <w:r>
              <w:t>Telecom Sof</w:t>
            </w:r>
            <w:r>
              <w:t xml:space="preserve">tware </w:t>
            </w:r>
          </w:p>
        </w:tc>
      </w:tr>
      <w:tr w:rsidR="00000000" w14:paraId="071B3E5C" w14:textId="77777777">
        <w:tblPrEx>
          <w:tblCellMar>
            <w:top w:w="0" w:type="dxa"/>
            <w:bottom w:w="0" w:type="dxa"/>
          </w:tblCellMar>
        </w:tblPrEx>
        <w:trPr>
          <w:gridAfter w:val="1"/>
          <w:wAfter w:w="12" w:type="dxa"/>
          <w:trHeight w:val="319"/>
        </w:trPr>
        <w:tc>
          <w:tcPr>
            <w:tcW w:w="1758" w:type="dxa"/>
          </w:tcPr>
          <w:p w14:paraId="5B16BA48" w14:textId="77777777" w:rsidR="00000000" w:rsidRDefault="005F6862">
            <w:r>
              <w:t>Pascal Lacroix</w:t>
            </w:r>
          </w:p>
        </w:tc>
        <w:tc>
          <w:tcPr>
            <w:tcW w:w="2590" w:type="dxa"/>
          </w:tcPr>
          <w:p w14:paraId="11F53AB8" w14:textId="77777777" w:rsidR="00000000" w:rsidRDefault="005F6862">
            <w:r>
              <w:t xml:space="preserve">Microcell Solutions </w:t>
            </w:r>
          </w:p>
        </w:tc>
        <w:tc>
          <w:tcPr>
            <w:tcW w:w="2590" w:type="dxa"/>
            <w:gridSpan w:val="2"/>
          </w:tcPr>
          <w:p w14:paraId="07DA612A" w14:textId="77777777" w:rsidR="00000000" w:rsidRDefault="005F6862">
            <w:r>
              <w:t>Paula Jordan</w:t>
            </w:r>
          </w:p>
        </w:tc>
        <w:tc>
          <w:tcPr>
            <w:tcW w:w="2590" w:type="dxa"/>
          </w:tcPr>
          <w:p w14:paraId="5FCE4433" w14:textId="77777777" w:rsidR="00000000" w:rsidRDefault="005F6862">
            <w:r>
              <w:t>T-Mobile</w:t>
            </w:r>
          </w:p>
        </w:tc>
      </w:tr>
      <w:tr w:rsidR="00000000" w14:paraId="44546F0F" w14:textId="77777777">
        <w:tblPrEx>
          <w:tblCellMar>
            <w:top w:w="0" w:type="dxa"/>
            <w:bottom w:w="0" w:type="dxa"/>
          </w:tblCellMar>
        </w:tblPrEx>
        <w:trPr>
          <w:gridAfter w:val="1"/>
          <w:wAfter w:w="12" w:type="dxa"/>
          <w:trHeight w:val="319"/>
        </w:trPr>
        <w:tc>
          <w:tcPr>
            <w:tcW w:w="1758" w:type="dxa"/>
          </w:tcPr>
          <w:p w14:paraId="3B33FD21" w14:textId="77777777" w:rsidR="00000000" w:rsidRDefault="005F6862">
            <w:r>
              <w:t>Syed Saifullah</w:t>
            </w:r>
          </w:p>
        </w:tc>
        <w:tc>
          <w:tcPr>
            <w:tcW w:w="2590" w:type="dxa"/>
          </w:tcPr>
          <w:p w14:paraId="5482AD2F" w14:textId="77777777" w:rsidR="00000000" w:rsidRDefault="005F6862">
            <w:r>
              <w:t>NeuStar</w:t>
            </w:r>
          </w:p>
        </w:tc>
        <w:tc>
          <w:tcPr>
            <w:tcW w:w="2590" w:type="dxa"/>
            <w:gridSpan w:val="2"/>
          </w:tcPr>
          <w:p w14:paraId="343AC7E1" w14:textId="77777777" w:rsidR="00000000" w:rsidRDefault="005F6862">
            <w:r>
              <w:t>Frank Reed</w:t>
            </w:r>
          </w:p>
        </w:tc>
        <w:tc>
          <w:tcPr>
            <w:tcW w:w="2590" w:type="dxa"/>
          </w:tcPr>
          <w:p w14:paraId="4E12DA7B" w14:textId="77777777" w:rsidR="00000000" w:rsidRDefault="005F6862">
            <w:r>
              <w:t>T-Mobile</w:t>
            </w:r>
          </w:p>
        </w:tc>
      </w:tr>
      <w:tr w:rsidR="00000000" w14:paraId="3184AE52" w14:textId="77777777">
        <w:tblPrEx>
          <w:tblCellMar>
            <w:top w:w="0" w:type="dxa"/>
            <w:bottom w:w="0" w:type="dxa"/>
          </w:tblCellMar>
        </w:tblPrEx>
        <w:trPr>
          <w:gridAfter w:val="1"/>
          <w:wAfter w:w="12" w:type="dxa"/>
          <w:trHeight w:val="319"/>
        </w:trPr>
        <w:tc>
          <w:tcPr>
            <w:tcW w:w="1758" w:type="dxa"/>
          </w:tcPr>
          <w:p w14:paraId="76356C23" w14:textId="77777777" w:rsidR="00000000" w:rsidRDefault="005F6862">
            <w:r>
              <w:t>Shannon Sevigny</w:t>
            </w:r>
          </w:p>
        </w:tc>
        <w:tc>
          <w:tcPr>
            <w:tcW w:w="2590" w:type="dxa"/>
          </w:tcPr>
          <w:p w14:paraId="7A8264CF" w14:textId="77777777" w:rsidR="00000000" w:rsidRDefault="005F6862">
            <w:r>
              <w:t>NeuStar (phone)</w:t>
            </w:r>
          </w:p>
        </w:tc>
        <w:tc>
          <w:tcPr>
            <w:tcW w:w="2590" w:type="dxa"/>
            <w:gridSpan w:val="2"/>
          </w:tcPr>
          <w:p w14:paraId="77626131" w14:textId="77777777" w:rsidR="00000000" w:rsidRDefault="005F6862">
            <w:r>
              <w:t xml:space="preserve">Gary Williams </w:t>
            </w:r>
          </w:p>
        </w:tc>
        <w:tc>
          <w:tcPr>
            <w:tcW w:w="2590" w:type="dxa"/>
          </w:tcPr>
          <w:p w14:paraId="143788B8" w14:textId="77777777" w:rsidR="00000000" w:rsidRDefault="005F6862">
            <w:r>
              <w:t>T-Mobile</w:t>
            </w:r>
          </w:p>
        </w:tc>
      </w:tr>
      <w:tr w:rsidR="00000000" w14:paraId="72F18EFE" w14:textId="77777777">
        <w:tblPrEx>
          <w:tblCellMar>
            <w:top w:w="0" w:type="dxa"/>
            <w:bottom w:w="0" w:type="dxa"/>
          </w:tblCellMar>
        </w:tblPrEx>
        <w:trPr>
          <w:gridAfter w:val="1"/>
          <w:wAfter w:w="12" w:type="dxa"/>
          <w:trHeight w:val="290"/>
        </w:trPr>
        <w:tc>
          <w:tcPr>
            <w:tcW w:w="1758" w:type="dxa"/>
          </w:tcPr>
          <w:p w14:paraId="4A205176" w14:textId="77777777" w:rsidR="00000000" w:rsidRDefault="005F6862">
            <w:r>
              <w:t>Gene Johnston</w:t>
            </w:r>
          </w:p>
        </w:tc>
        <w:tc>
          <w:tcPr>
            <w:tcW w:w="2590" w:type="dxa"/>
          </w:tcPr>
          <w:p w14:paraId="54E1F541" w14:textId="77777777" w:rsidR="00000000" w:rsidRDefault="005F6862">
            <w:r>
              <w:t>NeuStar</w:t>
            </w:r>
          </w:p>
        </w:tc>
        <w:tc>
          <w:tcPr>
            <w:tcW w:w="2590" w:type="dxa"/>
            <w:gridSpan w:val="2"/>
          </w:tcPr>
          <w:p w14:paraId="7B8AB333" w14:textId="77777777" w:rsidR="00000000" w:rsidRDefault="005F6862">
            <w:r>
              <w:t xml:space="preserve">Ginny </w:t>
            </w:r>
            <w:proofErr w:type="spellStart"/>
            <w:r>
              <w:t>Cashbaugh</w:t>
            </w:r>
            <w:proofErr w:type="spellEnd"/>
          </w:p>
        </w:tc>
        <w:tc>
          <w:tcPr>
            <w:tcW w:w="2590" w:type="dxa"/>
          </w:tcPr>
          <w:p w14:paraId="13099DA5" w14:textId="77777777" w:rsidR="00000000" w:rsidRDefault="005F6862">
            <w:r>
              <w:t>US Cellular</w:t>
            </w:r>
          </w:p>
        </w:tc>
      </w:tr>
      <w:tr w:rsidR="00000000" w14:paraId="0B3583C9" w14:textId="77777777">
        <w:tblPrEx>
          <w:tblCellMar>
            <w:top w:w="0" w:type="dxa"/>
            <w:bottom w:w="0" w:type="dxa"/>
          </w:tblCellMar>
        </w:tblPrEx>
        <w:trPr>
          <w:gridAfter w:val="1"/>
          <w:wAfter w:w="12" w:type="dxa"/>
          <w:trHeight w:val="290"/>
        </w:trPr>
        <w:tc>
          <w:tcPr>
            <w:tcW w:w="1758" w:type="dxa"/>
          </w:tcPr>
          <w:p w14:paraId="38078E20" w14:textId="77777777" w:rsidR="00000000" w:rsidRDefault="005F6862">
            <w:r>
              <w:t>Jim Rooks</w:t>
            </w:r>
          </w:p>
        </w:tc>
        <w:tc>
          <w:tcPr>
            <w:tcW w:w="2590" w:type="dxa"/>
          </w:tcPr>
          <w:p w14:paraId="14E4322D" w14:textId="77777777" w:rsidR="00000000" w:rsidRDefault="005F6862">
            <w:r>
              <w:t xml:space="preserve">NeuStar </w:t>
            </w:r>
          </w:p>
        </w:tc>
        <w:tc>
          <w:tcPr>
            <w:tcW w:w="2590" w:type="dxa"/>
            <w:gridSpan w:val="2"/>
          </w:tcPr>
          <w:p w14:paraId="1165A5F1" w14:textId="77777777" w:rsidR="00000000" w:rsidRDefault="005F6862">
            <w:r>
              <w:t>Maggie Lee</w:t>
            </w:r>
          </w:p>
        </w:tc>
        <w:tc>
          <w:tcPr>
            <w:tcW w:w="2590" w:type="dxa"/>
          </w:tcPr>
          <w:p w14:paraId="039BCDDF" w14:textId="77777777" w:rsidR="00000000" w:rsidRDefault="005F6862">
            <w:r>
              <w:t>VeriSig</w:t>
            </w:r>
            <w:r>
              <w:t>n</w:t>
            </w:r>
          </w:p>
        </w:tc>
      </w:tr>
      <w:tr w:rsidR="00000000" w14:paraId="6C204355" w14:textId="77777777">
        <w:tblPrEx>
          <w:tblCellMar>
            <w:top w:w="0" w:type="dxa"/>
            <w:bottom w:w="0" w:type="dxa"/>
          </w:tblCellMar>
        </w:tblPrEx>
        <w:trPr>
          <w:gridAfter w:val="1"/>
          <w:wAfter w:w="12" w:type="dxa"/>
          <w:trHeight w:val="319"/>
        </w:trPr>
        <w:tc>
          <w:tcPr>
            <w:tcW w:w="1758" w:type="dxa"/>
          </w:tcPr>
          <w:p w14:paraId="1F0D6A19" w14:textId="77777777" w:rsidR="00000000" w:rsidRDefault="005F6862">
            <w:r>
              <w:t>John Nakamura</w:t>
            </w:r>
          </w:p>
        </w:tc>
        <w:tc>
          <w:tcPr>
            <w:tcW w:w="2590" w:type="dxa"/>
          </w:tcPr>
          <w:p w14:paraId="60ABFDC6" w14:textId="77777777" w:rsidR="00000000" w:rsidRDefault="005F6862">
            <w:r>
              <w:t xml:space="preserve">NeuStar </w:t>
            </w:r>
          </w:p>
        </w:tc>
        <w:tc>
          <w:tcPr>
            <w:tcW w:w="2590" w:type="dxa"/>
            <w:gridSpan w:val="2"/>
          </w:tcPr>
          <w:p w14:paraId="413373B7" w14:textId="77777777" w:rsidR="00000000" w:rsidRDefault="005F6862">
            <w:r>
              <w:t>Earl Scott</w:t>
            </w:r>
          </w:p>
        </w:tc>
        <w:tc>
          <w:tcPr>
            <w:tcW w:w="2590" w:type="dxa"/>
          </w:tcPr>
          <w:p w14:paraId="6DEB04B3" w14:textId="77777777" w:rsidR="00000000" w:rsidRDefault="005F6862">
            <w:r>
              <w:t>Verizon (phone)</w:t>
            </w:r>
          </w:p>
        </w:tc>
      </w:tr>
      <w:tr w:rsidR="00000000" w14:paraId="65D48ACD" w14:textId="77777777">
        <w:tblPrEx>
          <w:tblCellMar>
            <w:top w:w="0" w:type="dxa"/>
            <w:bottom w:w="0" w:type="dxa"/>
          </w:tblCellMar>
        </w:tblPrEx>
        <w:trPr>
          <w:gridAfter w:val="1"/>
          <w:wAfter w:w="12" w:type="dxa"/>
          <w:trHeight w:val="330"/>
        </w:trPr>
        <w:tc>
          <w:tcPr>
            <w:tcW w:w="1758" w:type="dxa"/>
          </w:tcPr>
          <w:p w14:paraId="2CC3FAE8" w14:textId="77777777" w:rsidR="00000000" w:rsidRDefault="005F6862">
            <w:pPr>
              <w:tabs>
                <w:tab w:val="right" w:pos="2116"/>
              </w:tabs>
            </w:pPr>
            <w:r>
              <w:t xml:space="preserve">Larry </w:t>
            </w:r>
            <w:proofErr w:type="spellStart"/>
            <w:r>
              <w:t>Vagnoni</w:t>
            </w:r>
            <w:proofErr w:type="spellEnd"/>
          </w:p>
        </w:tc>
        <w:tc>
          <w:tcPr>
            <w:tcW w:w="2590" w:type="dxa"/>
          </w:tcPr>
          <w:p w14:paraId="757D66D4" w14:textId="77777777" w:rsidR="00000000" w:rsidRDefault="005F6862">
            <w:r>
              <w:t>NeuStar</w:t>
            </w:r>
          </w:p>
        </w:tc>
        <w:tc>
          <w:tcPr>
            <w:tcW w:w="2590" w:type="dxa"/>
            <w:gridSpan w:val="2"/>
          </w:tcPr>
          <w:p w14:paraId="66DEB6F8" w14:textId="77777777" w:rsidR="00000000" w:rsidRDefault="005F6862">
            <w:r>
              <w:t xml:space="preserve">Nancy Davies </w:t>
            </w:r>
          </w:p>
        </w:tc>
        <w:tc>
          <w:tcPr>
            <w:tcW w:w="2590" w:type="dxa"/>
          </w:tcPr>
          <w:p w14:paraId="091E2DED" w14:textId="77777777" w:rsidR="00000000" w:rsidRDefault="005F6862">
            <w:proofErr w:type="gramStart"/>
            <w:r>
              <w:t>Verizon  (</w:t>
            </w:r>
            <w:proofErr w:type="gramEnd"/>
            <w:r>
              <w:t>phone)</w:t>
            </w:r>
          </w:p>
        </w:tc>
      </w:tr>
      <w:tr w:rsidR="00000000" w14:paraId="0D79A174" w14:textId="77777777">
        <w:tblPrEx>
          <w:tblCellMar>
            <w:top w:w="0" w:type="dxa"/>
            <w:bottom w:w="0" w:type="dxa"/>
          </w:tblCellMar>
        </w:tblPrEx>
        <w:trPr>
          <w:gridAfter w:val="1"/>
          <w:wAfter w:w="12" w:type="dxa"/>
          <w:trHeight w:val="330"/>
        </w:trPr>
        <w:tc>
          <w:tcPr>
            <w:tcW w:w="1758" w:type="dxa"/>
          </w:tcPr>
          <w:p w14:paraId="25DDD309" w14:textId="77777777" w:rsidR="00000000" w:rsidRDefault="005F6862">
            <w:r>
              <w:t>Marcel Champagne</w:t>
            </w:r>
          </w:p>
        </w:tc>
        <w:tc>
          <w:tcPr>
            <w:tcW w:w="2590" w:type="dxa"/>
          </w:tcPr>
          <w:p w14:paraId="49F5BDB6" w14:textId="77777777" w:rsidR="00000000" w:rsidRDefault="005F6862">
            <w:r>
              <w:t>NeuStar</w:t>
            </w:r>
          </w:p>
        </w:tc>
        <w:tc>
          <w:tcPr>
            <w:tcW w:w="2590" w:type="dxa"/>
            <w:gridSpan w:val="2"/>
          </w:tcPr>
          <w:p w14:paraId="737BC6DB" w14:textId="77777777" w:rsidR="00000000" w:rsidRDefault="005F6862">
            <w:r>
              <w:t>Sara Hooker</w:t>
            </w:r>
          </w:p>
        </w:tc>
        <w:tc>
          <w:tcPr>
            <w:tcW w:w="2590" w:type="dxa"/>
          </w:tcPr>
          <w:p w14:paraId="6E88B44B" w14:textId="77777777" w:rsidR="00000000" w:rsidRDefault="005F6862">
            <w:r>
              <w:t>Verizon Wireless</w:t>
            </w:r>
          </w:p>
        </w:tc>
      </w:tr>
      <w:tr w:rsidR="00000000" w14:paraId="1F51B7D7" w14:textId="77777777">
        <w:tblPrEx>
          <w:tblCellMar>
            <w:top w:w="0" w:type="dxa"/>
            <w:bottom w:w="0" w:type="dxa"/>
          </w:tblCellMar>
        </w:tblPrEx>
        <w:trPr>
          <w:gridAfter w:val="1"/>
          <w:wAfter w:w="12" w:type="dxa"/>
          <w:trHeight w:val="330"/>
        </w:trPr>
        <w:tc>
          <w:tcPr>
            <w:tcW w:w="1758" w:type="dxa"/>
          </w:tcPr>
          <w:p w14:paraId="0E338A87" w14:textId="77777777" w:rsidR="00000000" w:rsidRDefault="005F6862">
            <w:r>
              <w:t>Stephen Addicks</w:t>
            </w:r>
          </w:p>
        </w:tc>
        <w:tc>
          <w:tcPr>
            <w:tcW w:w="2590" w:type="dxa"/>
          </w:tcPr>
          <w:p w14:paraId="6A561709" w14:textId="77777777" w:rsidR="00000000" w:rsidRDefault="005F6862">
            <w:r>
              <w:t xml:space="preserve">NeuStar </w:t>
            </w:r>
          </w:p>
        </w:tc>
        <w:tc>
          <w:tcPr>
            <w:tcW w:w="2590" w:type="dxa"/>
            <w:gridSpan w:val="2"/>
          </w:tcPr>
          <w:p w14:paraId="03BEA4BE" w14:textId="77777777" w:rsidR="00000000" w:rsidRDefault="005F6862">
            <w:r>
              <w:t>Deborah Stephens</w:t>
            </w:r>
          </w:p>
        </w:tc>
        <w:tc>
          <w:tcPr>
            <w:tcW w:w="2590" w:type="dxa"/>
          </w:tcPr>
          <w:p w14:paraId="43C2B2CA" w14:textId="77777777" w:rsidR="00000000" w:rsidRDefault="005F6862">
            <w:r>
              <w:t>Verizon Wireless</w:t>
            </w:r>
          </w:p>
        </w:tc>
      </w:tr>
      <w:tr w:rsidR="00000000" w14:paraId="0CEA787C" w14:textId="77777777">
        <w:tblPrEx>
          <w:tblCellMar>
            <w:top w:w="0" w:type="dxa"/>
            <w:bottom w:w="0" w:type="dxa"/>
          </w:tblCellMar>
        </w:tblPrEx>
        <w:trPr>
          <w:gridAfter w:val="1"/>
          <w:wAfter w:w="12" w:type="dxa"/>
          <w:trHeight w:val="330"/>
        </w:trPr>
        <w:tc>
          <w:tcPr>
            <w:tcW w:w="1758" w:type="dxa"/>
          </w:tcPr>
          <w:p w14:paraId="1D067F63" w14:textId="77777777" w:rsidR="00000000" w:rsidRDefault="005F6862">
            <w:pPr>
              <w:tabs>
                <w:tab w:val="right" w:pos="2116"/>
              </w:tabs>
            </w:pPr>
            <w:r>
              <w:t>Susan Ortega</w:t>
            </w:r>
          </w:p>
        </w:tc>
        <w:tc>
          <w:tcPr>
            <w:tcW w:w="2590" w:type="dxa"/>
          </w:tcPr>
          <w:p w14:paraId="1D51A8FF" w14:textId="77777777" w:rsidR="00000000" w:rsidRDefault="005F6862">
            <w:r>
              <w:t>Nextel</w:t>
            </w:r>
          </w:p>
        </w:tc>
        <w:tc>
          <w:tcPr>
            <w:tcW w:w="2590" w:type="dxa"/>
            <w:gridSpan w:val="2"/>
          </w:tcPr>
          <w:p w14:paraId="60CD02AC" w14:textId="77777777" w:rsidR="00000000" w:rsidRDefault="005F6862">
            <w:r>
              <w:t xml:space="preserve">Jeff Harmon </w:t>
            </w:r>
          </w:p>
        </w:tc>
        <w:tc>
          <w:tcPr>
            <w:tcW w:w="2590" w:type="dxa"/>
          </w:tcPr>
          <w:p w14:paraId="33EC57A1" w14:textId="77777777" w:rsidR="00000000" w:rsidRDefault="005F6862">
            <w:r>
              <w:t>Verizon Wireless (phone)</w:t>
            </w:r>
          </w:p>
        </w:tc>
      </w:tr>
      <w:tr w:rsidR="00000000" w14:paraId="097F44CB" w14:textId="77777777">
        <w:tblPrEx>
          <w:tblCellMar>
            <w:top w:w="0" w:type="dxa"/>
            <w:bottom w:w="0" w:type="dxa"/>
          </w:tblCellMar>
        </w:tblPrEx>
        <w:trPr>
          <w:gridAfter w:val="1"/>
          <w:wAfter w:w="12" w:type="dxa"/>
          <w:trHeight w:val="330"/>
        </w:trPr>
        <w:tc>
          <w:tcPr>
            <w:tcW w:w="1758" w:type="dxa"/>
          </w:tcPr>
          <w:p w14:paraId="1A1CDAFB" w14:textId="77777777" w:rsidR="00000000" w:rsidRDefault="005F6862">
            <w:pPr>
              <w:tabs>
                <w:tab w:val="right" w:pos="2116"/>
              </w:tabs>
            </w:pPr>
            <w:r>
              <w:t xml:space="preserve">Dave Garner </w:t>
            </w:r>
          </w:p>
        </w:tc>
        <w:tc>
          <w:tcPr>
            <w:tcW w:w="2590" w:type="dxa"/>
          </w:tcPr>
          <w:p w14:paraId="60098FEC" w14:textId="77777777" w:rsidR="00000000" w:rsidRDefault="005F6862">
            <w:r>
              <w:t xml:space="preserve">Qwest  </w:t>
            </w:r>
          </w:p>
        </w:tc>
        <w:tc>
          <w:tcPr>
            <w:tcW w:w="2590" w:type="dxa"/>
            <w:gridSpan w:val="2"/>
          </w:tcPr>
          <w:p w14:paraId="69E3282C" w14:textId="77777777" w:rsidR="00000000" w:rsidRDefault="005F6862">
            <w:proofErr w:type="spellStart"/>
            <w:r>
              <w:t>Jarek</w:t>
            </w:r>
            <w:proofErr w:type="spellEnd"/>
            <w:r>
              <w:t xml:space="preserve"> </w:t>
            </w:r>
            <w:proofErr w:type="spellStart"/>
            <w:r>
              <w:t>Checinski</w:t>
            </w:r>
            <w:proofErr w:type="spellEnd"/>
          </w:p>
        </w:tc>
        <w:tc>
          <w:tcPr>
            <w:tcW w:w="2590" w:type="dxa"/>
          </w:tcPr>
          <w:p w14:paraId="4A891F36" w14:textId="77777777" w:rsidR="00000000" w:rsidRDefault="005F6862">
            <w:r>
              <w:t>Western Wireless</w:t>
            </w:r>
          </w:p>
        </w:tc>
      </w:tr>
      <w:tr w:rsidR="00000000" w14:paraId="0486D4F8" w14:textId="77777777">
        <w:tblPrEx>
          <w:tblCellMar>
            <w:top w:w="0" w:type="dxa"/>
            <w:bottom w:w="0" w:type="dxa"/>
          </w:tblCellMar>
        </w:tblPrEx>
        <w:trPr>
          <w:gridAfter w:val="1"/>
          <w:wAfter w:w="12" w:type="dxa"/>
          <w:trHeight w:val="330"/>
        </w:trPr>
        <w:tc>
          <w:tcPr>
            <w:tcW w:w="1758" w:type="dxa"/>
          </w:tcPr>
          <w:p w14:paraId="727EE1FB" w14:textId="77777777" w:rsidR="00000000" w:rsidRDefault="005F6862">
            <w:r>
              <w:t xml:space="preserve">Rick Jones </w:t>
            </w:r>
          </w:p>
        </w:tc>
        <w:tc>
          <w:tcPr>
            <w:tcW w:w="2590" w:type="dxa"/>
          </w:tcPr>
          <w:p w14:paraId="08B049E8" w14:textId="77777777" w:rsidR="00000000" w:rsidRDefault="005F6862">
            <w:r>
              <w:t>NENA (phone)</w:t>
            </w:r>
          </w:p>
        </w:tc>
        <w:tc>
          <w:tcPr>
            <w:tcW w:w="2590" w:type="dxa"/>
            <w:gridSpan w:val="2"/>
          </w:tcPr>
          <w:p w14:paraId="6E0FF629" w14:textId="77777777" w:rsidR="00000000" w:rsidRDefault="005F6862">
            <w:r>
              <w:t xml:space="preserve">Robin Meier </w:t>
            </w:r>
          </w:p>
        </w:tc>
        <w:tc>
          <w:tcPr>
            <w:tcW w:w="2590" w:type="dxa"/>
          </w:tcPr>
          <w:p w14:paraId="75637B87" w14:textId="77777777" w:rsidR="00000000" w:rsidRDefault="005F6862">
            <w:r>
              <w:t>SBC (phone)</w:t>
            </w:r>
          </w:p>
        </w:tc>
      </w:tr>
      <w:tr w:rsidR="00000000" w14:paraId="0D49B346" w14:textId="77777777">
        <w:tblPrEx>
          <w:tblCellMar>
            <w:top w:w="0" w:type="dxa"/>
            <w:bottom w:w="0" w:type="dxa"/>
          </w:tblCellMar>
        </w:tblPrEx>
        <w:trPr>
          <w:gridAfter w:val="1"/>
          <w:wAfter w:w="12" w:type="dxa"/>
          <w:trHeight w:val="290"/>
        </w:trPr>
        <w:tc>
          <w:tcPr>
            <w:tcW w:w="1758" w:type="dxa"/>
          </w:tcPr>
          <w:p w14:paraId="43A4E95D" w14:textId="77777777" w:rsidR="00000000" w:rsidRDefault="005F6862">
            <w:r>
              <w:t xml:space="preserve">Robert Schaefer </w:t>
            </w:r>
          </w:p>
        </w:tc>
        <w:tc>
          <w:tcPr>
            <w:tcW w:w="2590" w:type="dxa"/>
          </w:tcPr>
          <w:p w14:paraId="28996243" w14:textId="77777777" w:rsidR="00000000" w:rsidRDefault="005F6862">
            <w:r>
              <w:t>MCI (phone)</w:t>
            </w:r>
          </w:p>
        </w:tc>
        <w:tc>
          <w:tcPr>
            <w:tcW w:w="2590" w:type="dxa"/>
            <w:gridSpan w:val="2"/>
          </w:tcPr>
          <w:p w14:paraId="1F5B7723" w14:textId="77777777" w:rsidR="00000000" w:rsidRDefault="005F6862">
            <w:r>
              <w:t xml:space="preserve">Lori McGarry </w:t>
            </w:r>
          </w:p>
        </w:tc>
        <w:tc>
          <w:tcPr>
            <w:tcW w:w="2590" w:type="dxa"/>
          </w:tcPr>
          <w:p w14:paraId="12F6488B" w14:textId="77777777" w:rsidR="00000000" w:rsidRDefault="005F6862">
            <w:r>
              <w:t>CTIA (phone)</w:t>
            </w:r>
          </w:p>
        </w:tc>
      </w:tr>
      <w:tr w:rsidR="00000000" w14:paraId="0DA03A7C" w14:textId="77777777">
        <w:tblPrEx>
          <w:tblCellMar>
            <w:top w:w="0" w:type="dxa"/>
            <w:bottom w:w="0" w:type="dxa"/>
          </w:tblCellMar>
        </w:tblPrEx>
        <w:trPr>
          <w:gridAfter w:val="1"/>
          <w:wAfter w:w="12" w:type="dxa"/>
          <w:trHeight w:val="290"/>
        </w:trPr>
        <w:tc>
          <w:tcPr>
            <w:tcW w:w="1758" w:type="dxa"/>
          </w:tcPr>
          <w:p w14:paraId="5F6F2F70" w14:textId="77777777" w:rsidR="00000000" w:rsidRDefault="005F6862"/>
        </w:tc>
        <w:tc>
          <w:tcPr>
            <w:tcW w:w="2590" w:type="dxa"/>
          </w:tcPr>
          <w:p w14:paraId="477BBF91" w14:textId="77777777" w:rsidR="00000000" w:rsidRDefault="005F6862"/>
        </w:tc>
        <w:tc>
          <w:tcPr>
            <w:tcW w:w="2590" w:type="dxa"/>
            <w:gridSpan w:val="2"/>
          </w:tcPr>
          <w:p w14:paraId="7170FC62" w14:textId="77777777" w:rsidR="00000000" w:rsidRDefault="005F6862"/>
        </w:tc>
        <w:tc>
          <w:tcPr>
            <w:tcW w:w="2590" w:type="dxa"/>
          </w:tcPr>
          <w:p w14:paraId="168F2C39" w14:textId="77777777" w:rsidR="00000000" w:rsidRDefault="005F6862"/>
        </w:tc>
      </w:tr>
      <w:tr w:rsidR="00000000" w14:paraId="41F76238" w14:textId="77777777">
        <w:tblPrEx>
          <w:tblCellMar>
            <w:top w:w="0" w:type="dxa"/>
            <w:bottom w:w="0" w:type="dxa"/>
          </w:tblCellMar>
        </w:tblPrEx>
        <w:trPr>
          <w:gridAfter w:val="1"/>
          <w:wAfter w:w="12" w:type="dxa"/>
          <w:trHeight w:val="290"/>
        </w:trPr>
        <w:tc>
          <w:tcPr>
            <w:tcW w:w="1758" w:type="dxa"/>
          </w:tcPr>
          <w:p w14:paraId="56F06E3A" w14:textId="77777777" w:rsidR="00000000" w:rsidRDefault="005F6862">
            <w:pPr>
              <w:tabs>
                <w:tab w:val="right" w:pos="2116"/>
              </w:tabs>
            </w:pPr>
          </w:p>
        </w:tc>
        <w:tc>
          <w:tcPr>
            <w:tcW w:w="2590" w:type="dxa"/>
          </w:tcPr>
          <w:p w14:paraId="60C19656" w14:textId="77777777" w:rsidR="00000000" w:rsidRDefault="005F6862"/>
        </w:tc>
        <w:tc>
          <w:tcPr>
            <w:tcW w:w="2590" w:type="dxa"/>
            <w:gridSpan w:val="2"/>
          </w:tcPr>
          <w:p w14:paraId="7DB15753" w14:textId="77777777" w:rsidR="00000000" w:rsidRDefault="005F6862"/>
        </w:tc>
        <w:tc>
          <w:tcPr>
            <w:tcW w:w="2590" w:type="dxa"/>
          </w:tcPr>
          <w:p w14:paraId="1770158C" w14:textId="77777777" w:rsidR="00000000" w:rsidRDefault="005F6862"/>
        </w:tc>
      </w:tr>
      <w:tr w:rsidR="00000000" w14:paraId="14B16C0D" w14:textId="77777777">
        <w:tblPrEx>
          <w:tblCellMar>
            <w:top w:w="0" w:type="dxa"/>
            <w:bottom w:w="0" w:type="dxa"/>
          </w:tblCellMar>
        </w:tblPrEx>
        <w:trPr>
          <w:gridAfter w:val="1"/>
          <w:wAfter w:w="12" w:type="dxa"/>
          <w:trHeight w:val="290"/>
        </w:trPr>
        <w:tc>
          <w:tcPr>
            <w:tcW w:w="1758" w:type="dxa"/>
          </w:tcPr>
          <w:p w14:paraId="4A7FC753" w14:textId="77777777" w:rsidR="00000000" w:rsidRDefault="005F6862">
            <w:pPr>
              <w:tabs>
                <w:tab w:val="right" w:pos="2116"/>
              </w:tabs>
            </w:pPr>
          </w:p>
        </w:tc>
        <w:tc>
          <w:tcPr>
            <w:tcW w:w="2590" w:type="dxa"/>
          </w:tcPr>
          <w:p w14:paraId="230E91D9" w14:textId="77777777" w:rsidR="00000000" w:rsidRDefault="005F6862"/>
        </w:tc>
        <w:tc>
          <w:tcPr>
            <w:tcW w:w="2590" w:type="dxa"/>
            <w:gridSpan w:val="2"/>
          </w:tcPr>
          <w:p w14:paraId="00FDEB62" w14:textId="77777777" w:rsidR="00000000" w:rsidRDefault="005F6862"/>
        </w:tc>
        <w:tc>
          <w:tcPr>
            <w:tcW w:w="2590" w:type="dxa"/>
          </w:tcPr>
          <w:p w14:paraId="283BAEE6" w14:textId="77777777" w:rsidR="00000000" w:rsidRDefault="005F6862"/>
        </w:tc>
      </w:tr>
    </w:tbl>
    <w:p w14:paraId="758ADA11" w14:textId="77777777" w:rsidR="00000000" w:rsidRDefault="005F6862">
      <w:pPr>
        <w:rPr>
          <w:sz w:val="24"/>
        </w:rPr>
      </w:pPr>
    </w:p>
    <w:p w14:paraId="6ADCAE3B" w14:textId="77777777" w:rsidR="00000000" w:rsidRDefault="005F6862">
      <w:pPr>
        <w:rPr>
          <w:sz w:val="24"/>
        </w:rPr>
      </w:pPr>
      <w:r>
        <w:rPr>
          <w:sz w:val="24"/>
        </w:rPr>
        <w:t xml:space="preserve">Attached are the Action Items assigned at the </w:t>
      </w:r>
      <w:proofErr w:type="gramStart"/>
      <w:r>
        <w:rPr>
          <w:sz w:val="24"/>
        </w:rPr>
        <w:t>Augus</w:t>
      </w:r>
      <w:r>
        <w:rPr>
          <w:sz w:val="24"/>
        </w:rPr>
        <w:t>t,</w:t>
      </w:r>
      <w:proofErr w:type="gramEnd"/>
      <w:r>
        <w:rPr>
          <w:sz w:val="24"/>
        </w:rPr>
        <w:t xml:space="preserve"> 2004 LNPA meeting.  Also included are the remaining open Action Items from previous meetings.</w:t>
      </w:r>
    </w:p>
    <w:p w14:paraId="2F14ECD2" w14:textId="77777777" w:rsidR="00000000" w:rsidRDefault="005F6862">
      <w:pPr>
        <w:rPr>
          <w:sz w:val="24"/>
        </w:rPr>
      </w:pPr>
    </w:p>
    <w:bookmarkStart w:id="0" w:name="_MON_1155537472"/>
    <w:bookmarkEnd w:id="0"/>
    <w:p w14:paraId="50CDF09B" w14:textId="77777777" w:rsidR="00000000" w:rsidRDefault="005F6862">
      <w:pPr>
        <w:rPr>
          <w:b/>
          <w:sz w:val="24"/>
        </w:rPr>
      </w:pPr>
      <w:r>
        <w:rPr>
          <w:b/>
          <w:sz w:val="24"/>
        </w:rPr>
        <w:object w:dxaOrig="1530" w:dyaOrig="990" w14:anchorId="7A4AE3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3pt" o:ole="" fillcolor="window">
            <v:imagedata r:id="rId7" o:title=""/>
          </v:shape>
          <o:OLEObject Type="Embed" ProgID="Word.Document.8" ShapeID="_x0000_i1025" DrawAspect="Icon" ObjectID="_1739089173" r:id="rId8">
            <o:FieldCodes>\s</o:FieldCodes>
          </o:OLEObject>
        </w:object>
      </w:r>
    </w:p>
    <w:p w14:paraId="07944C9E" w14:textId="77777777" w:rsidR="00000000" w:rsidRDefault="005F6862">
      <w:pPr>
        <w:rPr>
          <w:b/>
          <w:sz w:val="24"/>
          <w:u w:val="single"/>
        </w:rPr>
      </w:pPr>
    </w:p>
    <w:p w14:paraId="5F4C08DC" w14:textId="77777777" w:rsidR="00000000" w:rsidRDefault="005F6862">
      <w:pPr>
        <w:pStyle w:val="BodyText3"/>
      </w:pPr>
      <w:r>
        <w:t>NOTE:  ALL ACTION ITEMS REFERENCED IN THE MINUTES BELOW HAVE BEEN CAPTURED IN THE “AUGUST 2004 LNPA ACTION ITEMS” FILE ATTACHE</w:t>
      </w:r>
      <w:r>
        <w:t>D ABOVE.</w:t>
      </w:r>
    </w:p>
    <w:p w14:paraId="02FCDA5C" w14:textId="77777777" w:rsidR="00000000" w:rsidRDefault="005F6862">
      <w:pPr>
        <w:rPr>
          <w:b/>
          <w:sz w:val="24"/>
        </w:rPr>
      </w:pPr>
    </w:p>
    <w:p w14:paraId="3951A741" w14:textId="77777777" w:rsidR="00000000" w:rsidRDefault="005F6862">
      <w:pPr>
        <w:rPr>
          <w:b/>
          <w:sz w:val="24"/>
        </w:rPr>
      </w:pPr>
      <w:r>
        <w:rPr>
          <w:b/>
          <w:sz w:val="24"/>
          <w:u w:val="single"/>
        </w:rPr>
        <w:t>MEETING MINUTES:</w:t>
      </w:r>
    </w:p>
    <w:p w14:paraId="0C8A4C6C" w14:textId="77777777" w:rsidR="00000000" w:rsidRDefault="005F6862">
      <w:pPr>
        <w:rPr>
          <w:sz w:val="24"/>
          <w:u w:val="single"/>
        </w:rPr>
      </w:pPr>
    </w:p>
    <w:p w14:paraId="30A2939E" w14:textId="77777777" w:rsidR="00000000" w:rsidRDefault="005F6862">
      <w:pPr>
        <w:rPr>
          <w:sz w:val="24"/>
        </w:rPr>
      </w:pPr>
      <w:r>
        <w:rPr>
          <w:sz w:val="24"/>
          <w:u w:val="single"/>
        </w:rPr>
        <w:t>2004 Meeting Schedule:</w:t>
      </w:r>
    </w:p>
    <w:p w14:paraId="6805D9B4" w14:textId="77777777" w:rsidR="00000000" w:rsidRDefault="005F6862">
      <w:pPr>
        <w:rPr>
          <w:color w:val="FF0000"/>
          <w:sz w:val="24"/>
        </w:rPr>
      </w:pPr>
    </w:p>
    <w:p w14:paraId="437DCF44" w14:textId="77777777" w:rsidR="00000000" w:rsidRDefault="005F6862" w:rsidP="00BE5F59">
      <w:pPr>
        <w:numPr>
          <w:ilvl w:val="0"/>
          <w:numId w:val="13"/>
        </w:numPr>
        <w:rPr>
          <w:color w:val="FF0000"/>
          <w:sz w:val="24"/>
          <w:highlight w:val="yellow"/>
        </w:rPr>
      </w:pPr>
      <w:r>
        <w:rPr>
          <w:sz w:val="24"/>
          <w:highlight w:val="yellow"/>
        </w:rPr>
        <w:t>The Sept 2004 meeting schedule in Atlanta, GA, will be as follows:</w:t>
      </w:r>
    </w:p>
    <w:p w14:paraId="4C854DBA" w14:textId="77777777" w:rsidR="00000000" w:rsidRDefault="005F6862" w:rsidP="00BE5F59">
      <w:pPr>
        <w:numPr>
          <w:ilvl w:val="0"/>
          <w:numId w:val="14"/>
        </w:numPr>
        <w:tabs>
          <w:tab w:val="clear" w:pos="360"/>
          <w:tab w:val="num" w:pos="1080"/>
        </w:tabs>
        <w:ind w:left="1080"/>
        <w:rPr>
          <w:color w:val="FF0000"/>
          <w:sz w:val="24"/>
          <w:highlight w:val="yellow"/>
        </w:rPr>
      </w:pPr>
      <w:r>
        <w:rPr>
          <w:sz w:val="24"/>
          <w:highlight w:val="yellow"/>
        </w:rPr>
        <w:t>Wednesday, Sept 8</w:t>
      </w:r>
      <w:r>
        <w:rPr>
          <w:sz w:val="24"/>
          <w:highlight w:val="yellow"/>
          <w:vertAlign w:val="superscript"/>
        </w:rPr>
        <w:t>th</w:t>
      </w:r>
      <w:r>
        <w:rPr>
          <w:sz w:val="24"/>
          <w:highlight w:val="yellow"/>
        </w:rPr>
        <w:t>, and Thursday, Sept 9</w:t>
      </w:r>
      <w:r>
        <w:rPr>
          <w:sz w:val="24"/>
          <w:highlight w:val="yellow"/>
          <w:vertAlign w:val="superscript"/>
        </w:rPr>
        <w:t>h</w:t>
      </w:r>
      <w:r>
        <w:rPr>
          <w:sz w:val="24"/>
          <w:highlight w:val="yellow"/>
        </w:rPr>
        <w:t>, the LNPA will meet from 8:30am-5pm Eastern,</w:t>
      </w:r>
    </w:p>
    <w:p w14:paraId="3103B33C" w14:textId="77777777" w:rsidR="00000000" w:rsidRDefault="005F6862" w:rsidP="00BE5F59">
      <w:pPr>
        <w:numPr>
          <w:ilvl w:val="0"/>
          <w:numId w:val="14"/>
        </w:numPr>
        <w:tabs>
          <w:tab w:val="clear" w:pos="360"/>
          <w:tab w:val="num" w:pos="1080"/>
        </w:tabs>
        <w:ind w:left="1080"/>
        <w:rPr>
          <w:color w:val="FF0000"/>
          <w:sz w:val="24"/>
          <w:highlight w:val="yellow"/>
        </w:rPr>
      </w:pPr>
      <w:r>
        <w:rPr>
          <w:sz w:val="24"/>
          <w:highlight w:val="yellow"/>
        </w:rPr>
        <w:t>The Architecture Planning Team (APT) will not hol</w:t>
      </w:r>
      <w:r>
        <w:rPr>
          <w:sz w:val="24"/>
          <w:highlight w:val="yellow"/>
        </w:rPr>
        <w:t>d a separate session.</w:t>
      </w:r>
    </w:p>
    <w:p w14:paraId="75FFD664" w14:textId="77777777" w:rsidR="00000000" w:rsidRDefault="005F6862">
      <w:pPr>
        <w:rPr>
          <w:sz w:val="24"/>
        </w:rPr>
      </w:pPr>
    </w:p>
    <w:p w14:paraId="72D0B31C" w14:textId="77777777" w:rsidR="00000000" w:rsidRDefault="005F6862" w:rsidP="00BE5F59">
      <w:pPr>
        <w:numPr>
          <w:ilvl w:val="0"/>
          <w:numId w:val="15"/>
        </w:numPr>
        <w:rPr>
          <w:sz w:val="24"/>
          <w:highlight w:val="yellow"/>
        </w:rPr>
      </w:pPr>
      <w:r>
        <w:rPr>
          <w:sz w:val="24"/>
          <w:highlight w:val="yellow"/>
        </w:rPr>
        <w:t xml:space="preserve">The October 2004 meeting schedule in Ft. Lauderdale, FL will be as </w:t>
      </w:r>
      <w:proofErr w:type="gramStart"/>
      <w:r>
        <w:rPr>
          <w:sz w:val="24"/>
          <w:highlight w:val="yellow"/>
        </w:rPr>
        <w:t>follows;</w:t>
      </w:r>
      <w:proofErr w:type="gramEnd"/>
    </w:p>
    <w:p w14:paraId="4B7431E2" w14:textId="77777777" w:rsidR="00000000" w:rsidRDefault="005F6862" w:rsidP="00BE5F59">
      <w:pPr>
        <w:numPr>
          <w:ilvl w:val="0"/>
          <w:numId w:val="16"/>
        </w:numPr>
        <w:tabs>
          <w:tab w:val="clear" w:pos="360"/>
          <w:tab w:val="num" w:pos="1080"/>
        </w:tabs>
        <w:ind w:left="1080"/>
        <w:rPr>
          <w:sz w:val="24"/>
          <w:highlight w:val="yellow"/>
        </w:rPr>
      </w:pPr>
      <w:r>
        <w:rPr>
          <w:sz w:val="24"/>
          <w:highlight w:val="yellow"/>
        </w:rPr>
        <w:t>Tuesday, October 5</w:t>
      </w:r>
      <w:r>
        <w:rPr>
          <w:sz w:val="24"/>
          <w:highlight w:val="yellow"/>
          <w:vertAlign w:val="superscript"/>
        </w:rPr>
        <w:t>th</w:t>
      </w:r>
      <w:r>
        <w:rPr>
          <w:sz w:val="24"/>
          <w:highlight w:val="yellow"/>
        </w:rPr>
        <w:t>, through Thursday, October 7</w:t>
      </w:r>
      <w:r>
        <w:rPr>
          <w:sz w:val="24"/>
          <w:highlight w:val="yellow"/>
          <w:vertAlign w:val="superscript"/>
        </w:rPr>
        <w:t>th</w:t>
      </w:r>
      <w:r>
        <w:rPr>
          <w:sz w:val="24"/>
          <w:highlight w:val="yellow"/>
        </w:rPr>
        <w:t>, the LNPA will meet from 8:30am-5pm, Eastern.</w:t>
      </w:r>
    </w:p>
    <w:p w14:paraId="43AA768E" w14:textId="77777777" w:rsidR="00000000" w:rsidRDefault="005F6862" w:rsidP="00BE5F59">
      <w:pPr>
        <w:numPr>
          <w:ilvl w:val="0"/>
          <w:numId w:val="16"/>
        </w:numPr>
        <w:tabs>
          <w:tab w:val="clear" w:pos="360"/>
          <w:tab w:val="num" w:pos="1080"/>
        </w:tabs>
        <w:ind w:left="1080"/>
        <w:rPr>
          <w:sz w:val="24"/>
          <w:highlight w:val="yellow"/>
        </w:rPr>
      </w:pPr>
      <w:r>
        <w:rPr>
          <w:sz w:val="24"/>
          <w:highlight w:val="yellow"/>
        </w:rPr>
        <w:t>The Architecture Planning Team (APT) will not hold a separa</w:t>
      </w:r>
      <w:r>
        <w:rPr>
          <w:sz w:val="24"/>
          <w:highlight w:val="yellow"/>
        </w:rPr>
        <w:t>te session.</w:t>
      </w:r>
    </w:p>
    <w:p w14:paraId="7D92FC0D" w14:textId="77777777" w:rsidR="00000000" w:rsidRDefault="005F6862">
      <w:pPr>
        <w:rPr>
          <w:color w:val="FF0000"/>
          <w:sz w:val="24"/>
        </w:rPr>
      </w:pPr>
    </w:p>
    <w:p w14:paraId="0ADC7018" w14:textId="77777777" w:rsidR="00000000" w:rsidRDefault="005F6862" w:rsidP="00BE5F59">
      <w:pPr>
        <w:numPr>
          <w:ilvl w:val="0"/>
          <w:numId w:val="21"/>
        </w:numPr>
        <w:rPr>
          <w:sz w:val="24"/>
        </w:rPr>
      </w:pPr>
      <w:r>
        <w:rPr>
          <w:sz w:val="24"/>
        </w:rPr>
        <w:t>The November 2004 meeting in Nashville, Tennessee, will be held from Tuesday, November 2</w:t>
      </w:r>
      <w:r>
        <w:rPr>
          <w:sz w:val="24"/>
          <w:vertAlign w:val="superscript"/>
        </w:rPr>
        <w:t>nd</w:t>
      </w:r>
      <w:r>
        <w:rPr>
          <w:sz w:val="24"/>
        </w:rPr>
        <w:t xml:space="preserve"> through Thursday, November 4</w:t>
      </w:r>
      <w:r>
        <w:rPr>
          <w:sz w:val="24"/>
          <w:vertAlign w:val="superscript"/>
        </w:rPr>
        <w:t>th</w:t>
      </w:r>
      <w:r>
        <w:rPr>
          <w:sz w:val="24"/>
        </w:rPr>
        <w:t>, from 8:30am-5pm Central time for all days.</w:t>
      </w:r>
    </w:p>
    <w:p w14:paraId="45C4F573" w14:textId="77777777" w:rsidR="00000000" w:rsidRDefault="005F6862">
      <w:pPr>
        <w:rPr>
          <w:sz w:val="24"/>
        </w:rPr>
      </w:pPr>
    </w:p>
    <w:p w14:paraId="3009277A" w14:textId="77777777" w:rsidR="00000000" w:rsidRDefault="005F6862" w:rsidP="00BE5F59">
      <w:pPr>
        <w:numPr>
          <w:ilvl w:val="0"/>
          <w:numId w:val="22"/>
        </w:numPr>
        <w:rPr>
          <w:sz w:val="24"/>
        </w:rPr>
      </w:pPr>
      <w:r>
        <w:rPr>
          <w:sz w:val="24"/>
        </w:rPr>
        <w:t xml:space="preserve">The December 2004 meeting in New York, New York, will be held from Tuesday, </w:t>
      </w:r>
      <w:r>
        <w:rPr>
          <w:sz w:val="24"/>
        </w:rPr>
        <w:t>December 7</w:t>
      </w:r>
      <w:r>
        <w:rPr>
          <w:sz w:val="24"/>
          <w:vertAlign w:val="superscript"/>
        </w:rPr>
        <w:t>th</w:t>
      </w:r>
      <w:r>
        <w:rPr>
          <w:sz w:val="24"/>
        </w:rPr>
        <w:t xml:space="preserve"> through Thursday, December 9</w:t>
      </w:r>
      <w:r>
        <w:rPr>
          <w:sz w:val="24"/>
          <w:vertAlign w:val="superscript"/>
        </w:rPr>
        <w:t>th</w:t>
      </w:r>
      <w:r>
        <w:rPr>
          <w:sz w:val="24"/>
        </w:rPr>
        <w:t>, from 8:30am-5pm local time for all days.</w:t>
      </w:r>
    </w:p>
    <w:p w14:paraId="6A3C3FF8" w14:textId="77777777" w:rsidR="00000000" w:rsidRDefault="005F6862">
      <w:pPr>
        <w:rPr>
          <w:sz w:val="24"/>
        </w:rPr>
      </w:pPr>
    </w:p>
    <w:p w14:paraId="246F0654" w14:textId="77777777" w:rsidR="00000000" w:rsidRDefault="005F6862" w:rsidP="00BE5F59">
      <w:pPr>
        <w:numPr>
          <w:ilvl w:val="0"/>
          <w:numId w:val="1"/>
        </w:numPr>
      </w:pPr>
      <w:r>
        <w:rPr>
          <w:sz w:val="24"/>
        </w:rPr>
        <w:t>Following is the schedule for 2004, the host companies, and the meeting locations.  Also indicated is the date of the month’s NANC meeting, if applicable:</w:t>
      </w:r>
    </w:p>
    <w:p w14:paraId="52529A4F" w14:textId="77777777" w:rsidR="00000000" w:rsidRDefault="005F6862"/>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1"/>
        <w:gridCol w:w="1771"/>
        <w:gridCol w:w="1872"/>
        <w:gridCol w:w="1872"/>
        <w:gridCol w:w="1771"/>
      </w:tblGrid>
      <w:tr w:rsidR="00000000" w14:paraId="58A7AA92" w14:textId="77777777">
        <w:tblPrEx>
          <w:tblCellMar>
            <w:top w:w="0" w:type="dxa"/>
            <w:bottom w:w="0" w:type="dxa"/>
          </w:tblCellMar>
        </w:tblPrEx>
        <w:tc>
          <w:tcPr>
            <w:tcW w:w="1771" w:type="dxa"/>
          </w:tcPr>
          <w:p w14:paraId="45F6A1B7" w14:textId="77777777" w:rsidR="00000000" w:rsidRDefault="005F6862">
            <w:pPr>
              <w:pStyle w:val="Heading9"/>
            </w:pPr>
            <w:r>
              <w:t>MONTH</w:t>
            </w:r>
          </w:p>
          <w:p w14:paraId="21A6BB3B" w14:textId="77777777" w:rsidR="00000000" w:rsidRDefault="005F6862">
            <w:pPr>
              <w:jc w:val="center"/>
              <w:rPr>
                <w:b/>
                <w:sz w:val="24"/>
              </w:rPr>
            </w:pPr>
            <w:r>
              <w:rPr>
                <w:b/>
                <w:sz w:val="24"/>
              </w:rPr>
              <w:t>(2004)</w:t>
            </w:r>
          </w:p>
        </w:tc>
        <w:tc>
          <w:tcPr>
            <w:tcW w:w="1771" w:type="dxa"/>
          </w:tcPr>
          <w:p w14:paraId="1469806E" w14:textId="77777777" w:rsidR="00000000" w:rsidRDefault="005F6862">
            <w:pPr>
              <w:jc w:val="center"/>
              <w:rPr>
                <w:b/>
                <w:sz w:val="24"/>
              </w:rPr>
            </w:pPr>
            <w:r>
              <w:rPr>
                <w:b/>
                <w:sz w:val="24"/>
              </w:rPr>
              <w:t>LNPA MEETING</w:t>
            </w:r>
          </w:p>
          <w:p w14:paraId="2E70C611" w14:textId="77777777" w:rsidR="00000000" w:rsidRDefault="005F6862">
            <w:pPr>
              <w:jc w:val="center"/>
              <w:rPr>
                <w:b/>
                <w:sz w:val="24"/>
              </w:rPr>
            </w:pPr>
            <w:r>
              <w:rPr>
                <w:b/>
                <w:sz w:val="24"/>
              </w:rPr>
              <w:t>DATE</w:t>
            </w:r>
          </w:p>
        </w:tc>
        <w:tc>
          <w:tcPr>
            <w:tcW w:w="1872" w:type="dxa"/>
          </w:tcPr>
          <w:p w14:paraId="376B464E" w14:textId="77777777" w:rsidR="00000000" w:rsidRDefault="005F6862">
            <w:pPr>
              <w:jc w:val="center"/>
              <w:rPr>
                <w:b/>
                <w:sz w:val="24"/>
              </w:rPr>
            </w:pPr>
            <w:r>
              <w:rPr>
                <w:b/>
                <w:sz w:val="24"/>
              </w:rPr>
              <w:t>HOST COMPANY</w:t>
            </w:r>
          </w:p>
        </w:tc>
        <w:tc>
          <w:tcPr>
            <w:tcW w:w="1872" w:type="dxa"/>
          </w:tcPr>
          <w:p w14:paraId="2974E6CB" w14:textId="77777777" w:rsidR="00000000" w:rsidRDefault="005F6862">
            <w:pPr>
              <w:jc w:val="center"/>
              <w:rPr>
                <w:b/>
                <w:sz w:val="24"/>
              </w:rPr>
            </w:pPr>
            <w:r>
              <w:rPr>
                <w:b/>
                <w:sz w:val="24"/>
              </w:rPr>
              <w:t>MEETING LOCATION</w:t>
            </w:r>
          </w:p>
        </w:tc>
        <w:tc>
          <w:tcPr>
            <w:tcW w:w="1771" w:type="dxa"/>
          </w:tcPr>
          <w:p w14:paraId="04C6C607" w14:textId="77777777" w:rsidR="00000000" w:rsidRDefault="005F6862">
            <w:pPr>
              <w:jc w:val="center"/>
              <w:rPr>
                <w:b/>
                <w:sz w:val="24"/>
              </w:rPr>
            </w:pPr>
            <w:r>
              <w:rPr>
                <w:b/>
                <w:sz w:val="24"/>
              </w:rPr>
              <w:t>NANC MEETING DATE</w:t>
            </w:r>
          </w:p>
        </w:tc>
      </w:tr>
      <w:tr w:rsidR="00000000" w14:paraId="58758FA1" w14:textId="77777777">
        <w:tblPrEx>
          <w:tblCellMar>
            <w:top w:w="0" w:type="dxa"/>
            <w:bottom w:w="0" w:type="dxa"/>
          </w:tblCellMar>
        </w:tblPrEx>
        <w:tc>
          <w:tcPr>
            <w:tcW w:w="1771" w:type="dxa"/>
          </w:tcPr>
          <w:p w14:paraId="33478D70" w14:textId="77777777" w:rsidR="00000000" w:rsidRDefault="005F6862">
            <w:pPr>
              <w:pStyle w:val="Heading3"/>
            </w:pPr>
            <w:r>
              <w:t>SEPTEMBER</w:t>
            </w:r>
          </w:p>
        </w:tc>
        <w:tc>
          <w:tcPr>
            <w:tcW w:w="1771" w:type="dxa"/>
          </w:tcPr>
          <w:p w14:paraId="5B09D8D4" w14:textId="77777777" w:rsidR="00000000" w:rsidRDefault="005F6862">
            <w:pPr>
              <w:pStyle w:val="Heading3"/>
            </w:pPr>
            <w:r>
              <w:rPr>
                <w:highlight w:val="yellow"/>
              </w:rPr>
              <w:t>9/8 – 9/9</w:t>
            </w:r>
          </w:p>
        </w:tc>
        <w:tc>
          <w:tcPr>
            <w:tcW w:w="1872" w:type="dxa"/>
          </w:tcPr>
          <w:p w14:paraId="23D0205F" w14:textId="77777777" w:rsidR="00000000" w:rsidRDefault="005F6862">
            <w:pPr>
              <w:pStyle w:val="Heading3"/>
            </w:pPr>
            <w:r>
              <w:t>COX</w:t>
            </w:r>
          </w:p>
        </w:tc>
        <w:tc>
          <w:tcPr>
            <w:tcW w:w="1872" w:type="dxa"/>
          </w:tcPr>
          <w:p w14:paraId="0276B0CF" w14:textId="77777777" w:rsidR="00000000" w:rsidRDefault="005F6862">
            <w:pPr>
              <w:rPr>
                <w:sz w:val="24"/>
              </w:rPr>
            </w:pPr>
            <w:r>
              <w:rPr>
                <w:sz w:val="24"/>
              </w:rPr>
              <w:t>ATLANTA, GEORGIA</w:t>
            </w:r>
          </w:p>
        </w:tc>
        <w:tc>
          <w:tcPr>
            <w:tcW w:w="1771" w:type="dxa"/>
          </w:tcPr>
          <w:p w14:paraId="1E69B5F1" w14:textId="77777777" w:rsidR="00000000" w:rsidRDefault="005F6862">
            <w:pPr>
              <w:jc w:val="center"/>
              <w:rPr>
                <w:sz w:val="24"/>
              </w:rPr>
            </w:pPr>
            <w:r>
              <w:rPr>
                <w:sz w:val="24"/>
              </w:rPr>
              <w:t>9/14/04</w:t>
            </w:r>
          </w:p>
        </w:tc>
      </w:tr>
      <w:tr w:rsidR="00000000" w14:paraId="1A9EF6A5" w14:textId="77777777">
        <w:tblPrEx>
          <w:tblCellMar>
            <w:top w:w="0" w:type="dxa"/>
            <w:bottom w:w="0" w:type="dxa"/>
          </w:tblCellMar>
        </w:tblPrEx>
        <w:tc>
          <w:tcPr>
            <w:tcW w:w="1771" w:type="dxa"/>
          </w:tcPr>
          <w:p w14:paraId="3114035C" w14:textId="77777777" w:rsidR="00000000" w:rsidRDefault="005F6862">
            <w:pPr>
              <w:pStyle w:val="Heading3"/>
            </w:pPr>
            <w:r>
              <w:t>OCTOBER</w:t>
            </w:r>
          </w:p>
        </w:tc>
        <w:tc>
          <w:tcPr>
            <w:tcW w:w="1771" w:type="dxa"/>
          </w:tcPr>
          <w:p w14:paraId="67D19B2A" w14:textId="77777777" w:rsidR="00000000" w:rsidRDefault="005F6862">
            <w:pPr>
              <w:rPr>
                <w:sz w:val="24"/>
              </w:rPr>
            </w:pPr>
            <w:r>
              <w:rPr>
                <w:sz w:val="24"/>
                <w:highlight w:val="yellow"/>
              </w:rPr>
              <w:t>10/5 – 10/7</w:t>
            </w:r>
          </w:p>
        </w:tc>
        <w:tc>
          <w:tcPr>
            <w:tcW w:w="1872" w:type="dxa"/>
          </w:tcPr>
          <w:p w14:paraId="6F3A83AE" w14:textId="77777777" w:rsidR="00000000" w:rsidRDefault="005F6862">
            <w:pPr>
              <w:rPr>
                <w:sz w:val="24"/>
              </w:rPr>
            </w:pPr>
            <w:r>
              <w:rPr>
                <w:sz w:val="24"/>
              </w:rPr>
              <w:t>NEXTEL</w:t>
            </w:r>
          </w:p>
        </w:tc>
        <w:tc>
          <w:tcPr>
            <w:tcW w:w="1872" w:type="dxa"/>
          </w:tcPr>
          <w:p w14:paraId="32DA99DB" w14:textId="77777777" w:rsidR="00000000" w:rsidRDefault="005F6862">
            <w:pPr>
              <w:rPr>
                <w:sz w:val="24"/>
              </w:rPr>
            </w:pPr>
            <w:r>
              <w:rPr>
                <w:sz w:val="24"/>
              </w:rPr>
              <w:t>FT. LAUDERDALE</w:t>
            </w:r>
          </w:p>
          <w:p w14:paraId="074D32EA" w14:textId="77777777" w:rsidR="00000000" w:rsidRDefault="005F6862">
            <w:pPr>
              <w:pStyle w:val="Heading3"/>
              <w:rPr>
                <w:color w:val="FF0000"/>
              </w:rPr>
            </w:pPr>
            <w:r>
              <w:t>FLORIDA</w:t>
            </w:r>
          </w:p>
        </w:tc>
        <w:tc>
          <w:tcPr>
            <w:tcW w:w="1771" w:type="dxa"/>
          </w:tcPr>
          <w:p w14:paraId="37A6F202" w14:textId="77777777" w:rsidR="00000000" w:rsidRDefault="005F6862">
            <w:pPr>
              <w:jc w:val="center"/>
              <w:rPr>
                <w:sz w:val="24"/>
              </w:rPr>
            </w:pPr>
            <w:r>
              <w:rPr>
                <w:sz w:val="24"/>
              </w:rPr>
              <w:t>NO NANC</w:t>
            </w:r>
          </w:p>
        </w:tc>
      </w:tr>
      <w:tr w:rsidR="00000000" w14:paraId="501AC0F7" w14:textId="77777777">
        <w:tblPrEx>
          <w:tblCellMar>
            <w:top w:w="0" w:type="dxa"/>
            <w:bottom w:w="0" w:type="dxa"/>
          </w:tblCellMar>
        </w:tblPrEx>
        <w:tc>
          <w:tcPr>
            <w:tcW w:w="1771" w:type="dxa"/>
          </w:tcPr>
          <w:p w14:paraId="5F68C918" w14:textId="77777777" w:rsidR="00000000" w:rsidRDefault="005F6862">
            <w:pPr>
              <w:pStyle w:val="Heading3"/>
            </w:pPr>
            <w:r>
              <w:t>NOVEMBER</w:t>
            </w:r>
          </w:p>
        </w:tc>
        <w:tc>
          <w:tcPr>
            <w:tcW w:w="1771" w:type="dxa"/>
          </w:tcPr>
          <w:p w14:paraId="51F77D8D" w14:textId="77777777" w:rsidR="00000000" w:rsidRDefault="005F6862">
            <w:pPr>
              <w:rPr>
                <w:sz w:val="24"/>
              </w:rPr>
            </w:pPr>
            <w:r>
              <w:rPr>
                <w:sz w:val="24"/>
                <w:highlight w:val="yellow"/>
              </w:rPr>
              <w:t>11/2 – 11/4</w:t>
            </w:r>
          </w:p>
        </w:tc>
        <w:tc>
          <w:tcPr>
            <w:tcW w:w="1872" w:type="dxa"/>
          </w:tcPr>
          <w:p w14:paraId="1E987047" w14:textId="77777777" w:rsidR="00000000" w:rsidRDefault="005F6862">
            <w:pPr>
              <w:pStyle w:val="Heading3"/>
            </w:pPr>
            <w:r>
              <w:t>VERIZON WIRELESS</w:t>
            </w:r>
          </w:p>
        </w:tc>
        <w:tc>
          <w:tcPr>
            <w:tcW w:w="1872" w:type="dxa"/>
          </w:tcPr>
          <w:p w14:paraId="59181667" w14:textId="77777777" w:rsidR="00000000" w:rsidRDefault="005F6862">
            <w:pPr>
              <w:rPr>
                <w:sz w:val="24"/>
              </w:rPr>
            </w:pPr>
            <w:r>
              <w:rPr>
                <w:sz w:val="24"/>
              </w:rPr>
              <w:t>NASHVILLE, TENNESSEE</w:t>
            </w:r>
          </w:p>
        </w:tc>
        <w:tc>
          <w:tcPr>
            <w:tcW w:w="1771" w:type="dxa"/>
          </w:tcPr>
          <w:p w14:paraId="0C20599E" w14:textId="77777777" w:rsidR="00000000" w:rsidRDefault="005F6862">
            <w:pPr>
              <w:jc w:val="center"/>
              <w:rPr>
                <w:sz w:val="24"/>
              </w:rPr>
            </w:pPr>
            <w:r>
              <w:rPr>
                <w:sz w:val="24"/>
              </w:rPr>
              <w:t>11/9/04</w:t>
            </w:r>
          </w:p>
        </w:tc>
      </w:tr>
      <w:tr w:rsidR="00000000" w14:paraId="5793E1FB" w14:textId="77777777">
        <w:tblPrEx>
          <w:tblCellMar>
            <w:top w:w="0" w:type="dxa"/>
            <w:bottom w:w="0" w:type="dxa"/>
          </w:tblCellMar>
        </w:tblPrEx>
        <w:tc>
          <w:tcPr>
            <w:tcW w:w="1771" w:type="dxa"/>
          </w:tcPr>
          <w:p w14:paraId="2D6990E8" w14:textId="77777777" w:rsidR="00000000" w:rsidRDefault="005F6862">
            <w:pPr>
              <w:pStyle w:val="Heading3"/>
            </w:pPr>
            <w:r>
              <w:t>DECEMBER</w:t>
            </w:r>
          </w:p>
        </w:tc>
        <w:tc>
          <w:tcPr>
            <w:tcW w:w="1771" w:type="dxa"/>
          </w:tcPr>
          <w:p w14:paraId="45E8F191" w14:textId="77777777" w:rsidR="00000000" w:rsidRDefault="005F6862">
            <w:pPr>
              <w:pStyle w:val="Heading3"/>
            </w:pPr>
            <w:r>
              <w:rPr>
                <w:highlight w:val="yellow"/>
              </w:rPr>
              <w:t>12/</w:t>
            </w:r>
            <w:r>
              <w:rPr>
                <w:highlight w:val="yellow"/>
              </w:rPr>
              <w:t>7 – 12/9</w:t>
            </w:r>
          </w:p>
        </w:tc>
        <w:tc>
          <w:tcPr>
            <w:tcW w:w="1872" w:type="dxa"/>
          </w:tcPr>
          <w:p w14:paraId="148826FD" w14:textId="77777777" w:rsidR="00000000" w:rsidRDefault="005F6862">
            <w:pPr>
              <w:pStyle w:val="Heading3"/>
            </w:pPr>
            <w:r>
              <w:t>AT&amp;T</w:t>
            </w:r>
          </w:p>
        </w:tc>
        <w:tc>
          <w:tcPr>
            <w:tcW w:w="1872" w:type="dxa"/>
          </w:tcPr>
          <w:p w14:paraId="464C6D2F" w14:textId="77777777" w:rsidR="00000000" w:rsidRDefault="005F6862">
            <w:pPr>
              <w:rPr>
                <w:sz w:val="24"/>
              </w:rPr>
            </w:pPr>
            <w:r>
              <w:rPr>
                <w:sz w:val="24"/>
              </w:rPr>
              <w:t>NEW YORK, NEW YORK</w:t>
            </w:r>
          </w:p>
        </w:tc>
        <w:tc>
          <w:tcPr>
            <w:tcW w:w="1771" w:type="dxa"/>
          </w:tcPr>
          <w:p w14:paraId="7D058388" w14:textId="77777777" w:rsidR="00000000" w:rsidRDefault="005F6862">
            <w:pPr>
              <w:jc w:val="center"/>
              <w:rPr>
                <w:sz w:val="24"/>
              </w:rPr>
            </w:pPr>
            <w:r>
              <w:rPr>
                <w:sz w:val="24"/>
              </w:rPr>
              <w:t>NO NANC</w:t>
            </w:r>
          </w:p>
        </w:tc>
      </w:tr>
    </w:tbl>
    <w:p w14:paraId="5F513179" w14:textId="77777777" w:rsidR="00000000" w:rsidRDefault="005F6862">
      <w:pPr>
        <w:rPr>
          <w:sz w:val="24"/>
        </w:rPr>
      </w:pPr>
    </w:p>
    <w:p w14:paraId="48E3E040" w14:textId="77777777" w:rsidR="00000000" w:rsidRDefault="005F6862">
      <w:pPr>
        <w:rPr>
          <w:sz w:val="24"/>
        </w:rPr>
      </w:pPr>
      <w:r>
        <w:rPr>
          <w:sz w:val="24"/>
        </w:rPr>
        <w:t>The following is a TENTATIVE meeting schedule for the 2005 LNPA Meeting. Hosts and Locations are tentative and are subject to change.</w:t>
      </w:r>
    </w:p>
    <w:p w14:paraId="691EC34D" w14:textId="77777777" w:rsidR="00000000" w:rsidRDefault="005F6862">
      <w:pPr>
        <w:rPr>
          <w:sz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990"/>
        <w:gridCol w:w="1530"/>
        <w:gridCol w:w="1620"/>
        <w:gridCol w:w="1620"/>
        <w:gridCol w:w="1440"/>
      </w:tblGrid>
      <w:tr w:rsidR="00000000" w14:paraId="2EC8E76A" w14:textId="77777777">
        <w:tblPrEx>
          <w:tblCellMar>
            <w:top w:w="0" w:type="dxa"/>
            <w:bottom w:w="0" w:type="dxa"/>
          </w:tblCellMar>
        </w:tblPrEx>
        <w:tc>
          <w:tcPr>
            <w:tcW w:w="1548" w:type="dxa"/>
          </w:tcPr>
          <w:p w14:paraId="5C3748D2" w14:textId="77777777" w:rsidR="00000000" w:rsidRDefault="005F6862">
            <w:pPr>
              <w:rPr>
                <w:sz w:val="24"/>
              </w:rPr>
            </w:pPr>
            <w:r>
              <w:rPr>
                <w:sz w:val="24"/>
              </w:rPr>
              <w:t>Month/Date</w:t>
            </w:r>
          </w:p>
          <w:p w14:paraId="4FF1970D" w14:textId="77777777" w:rsidR="00000000" w:rsidRDefault="005F6862">
            <w:pPr>
              <w:rPr>
                <w:sz w:val="24"/>
              </w:rPr>
            </w:pPr>
            <w:r>
              <w:rPr>
                <w:sz w:val="24"/>
              </w:rPr>
              <w:t xml:space="preserve">     (2005) </w:t>
            </w:r>
          </w:p>
        </w:tc>
        <w:tc>
          <w:tcPr>
            <w:tcW w:w="990" w:type="dxa"/>
          </w:tcPr>
          <w:p w14:paraId="023CA3BF" w14:textId="77777777" w:rsidR="00000000" w:rsidRDefault="005F6862">
            <w:pPr>
              <w:rPr>
                <w:sz w:val="24"/>
              </w:rPr>
            </w:pPr>
            <w:r>
              <w:rPr>
                <w:sz w:val="24"/>
              </w:rPr>
              <w:t>NANC</w:t>
            </w:r>
          </w:p>
        </w:tc>
        <w:tc>
          <w:tcPr>
            <w:tcW w:w="1530" w:type="dxa"/>
          </w:tcPr>
          <w:p w14:paraId="6B627794" w14:textId="77777777" w:rsidR="00000000" w:rsidRDefault="005F6862">
            <w:pPr>
              <w:rPr>
                <w:sz w:val="24"/>
              </w:rPr>
            </w:pPr>
            <w:r>
              <w:rPr>
                <w:sz w:val="24"/>
              </w:rPr>
              <w:t>OBF</w:t>
            </w:r>
          </w:p>
        </w:tc>
        <w:tc>
          <w:tcPr>
            <w:tcW w:w="1620" w:type="dxa"/>
          </w:tcPr>
          <w:p w14:paraId="3B925484" w14:textId="77777777" w:rsidR="00000000" w:rsidRDefault="005F6862">
            <w:pPr>
              <w:rPr>
                <w:sz w:val="24"/>
              </w:rPr>
            </w:pPr>
            <w:r>
              <w:rPr>
                <w:sz w:val="24"/>
              </w:rPr>
              <w:t xml:space="preserve">LNPA-WG </w:t>
            </w:r>
          </w:p>
        </w:tc>
        <w:tc>
          <w:tcPr>
            <w:tcW w:w="1620" w:type="dxa"/>
          </w:tcPr>
          <w:p w14:paraId="77C11E25" w14:textId="77777777" w:rsidR="00000000" w:rsidRDefault="005F6862">
            <w:pPr>
              <w:rPr>
                <w:sz w:val="24"/>
              </w:rPr>
            </w:pPr>
            <w:r>
              <w:rPr>
                <w:sz w:val="24"/>
              </w:rPr>
              <w:t xml:space="preserve">Host </w:t>
            </w:r>
          </w:p>
        </w:tc>
        <w:tc>
          <w:tcPr>
            <w:tcW w:w="1440" w:type="dxa"/>
          </w:tcPr>
          <w:p w14:paraId="46AE7B9C" w14:textId="77777777" w:rsidR="00000000" w:rsidRDefault="005F6862">
            <w:pPr>
              <w:rPr>
                <w:sz w:val="24"/>
              </w:rPr>
            </w:pPr>
            <w:r>
              <w:rPr>
                <w:sz w:val="24"/>
              </w:rPr>
              <w:t xml:space="preserve">Location </w:t>
            </w:r>
          </w:p>
        </w:tc>
      </w:tr>
      <w:tr w:rsidR="00000000" w14:paraId="3DE4AFAD" w14:textId="77777777">
        <w:tblPrEx>
          <w:tblCellMar>
            <w:top w:w="0" w:type="dxa"/>
            <w:bottom w:w="0" w:type="dxa"/>
          </w:tblCellMar>
        </w:tblPrEx>
        <w:tc>
          <w:tcPr>
            <w:tcW w:w="1548" w:type="dxa"/>
          </w:tcPr>
          <w:p w14:paraId="6C629BE1" w14:textId="77777777" w:rsidR="00000000" w:rsidRDefault="005F6862">
            <w:pPr>
              <w:rPr>
                <w:sz w:val="24"/>
              </w:rPr>
            </w:pPr>
          </w:p>
        </w:tc>
        <w:tc>
          <w:tcPr>
            <w:tcW w:w="990" w:type="dxa"/>
          </w:tcPr>
          <w:p w14:paraId="1E0306CB" w14:textId="77777777" w:rsidR="00000000" w:rsidRDefault="005F6862">
            <w:pPr>
              <w:rPr>
                <w:sz w:val="24"/>
              </w:rPr>
            </w:pPr>
          </w:p>
        </w:tc>
        <w:tc>
          <w:tcPr>
            <w:tcW w:w="1530" w:type="dxa"/>
          </w:tcPr>
          <w:p w14:paraId="75285D8E" w14:textId="77777777" w:rsidR="00000000" w:rsidRDefault="005F6862">
            <w:pPr>
              <w:rPr>
                <w:sz w:val="24"/>
              </w:rPr>
            </w:pPr>
          </w:p>
        </w:tc>
        <w:tc>
          <w:tcPr>
            <w:tcW w:w="1620" w:type="dxa"/>
          </w:tcPr>
          <w:p w14:paraId="2899F930" w14:textId="77777777" w:rsidR="00000000" w:rsidRDefault="005F6862">
            <w:pPr>
              <w:rPr>
                <w:sz w:val="24"/>
              </w:rPr>
            </w:pPr>
          </w:p>
        </w:tc>
        <w:tc>
          <w:tcPr>
            <w:tcW w:w="1620" w:type="dxa"/>
          </w:tcPr>
          <w:p w14:paraId="35F96FCB" w14:textId="77777777" w:rsidR="00000000" w:rsidRDefault="005F6862">
            <w:pPr>
              <w:rPr>
                <w:sz w:val="24"/>
              </w:rPr>
            </w:pPr>
          </w:p>
        </w:tc>
        <w:tc>
          <w:tcPr>
            <w:tcW w:w="1440" w:type="dxa"/>
          </w:tcPr>
          <w:p w14:paraId="3D4291EB" w14:textId="77777777" w:rsidR="00000000" w:rsidRDefault="005F6862">
            <w:pPr>
              <w:rPr>
                <w:sz w:val="24"/>
              </w:rPr>
            </w:pPr>
          </w:p>
        </w:tc>
      </w:tr>
      <w:tr w:rsidR="00000000" w14:paraId="638566C0" w14:textId="77777777">
        <w:tblPrEx>
          <w:tblCellMar>
            <w:top w:w="0" w:type="dxa"/>
            <w:bottom w:w="0" w:type="dxa"/>
          </w:tblCellMar>
        </w:tblPrEx>
        <w:tc>
          <w:tcPr>
            <w:tcW w:w="1548" w:type="dxa"/>
          </w:tcPr>
          <w:p w14:paraId="09344862" w14:textId="77777777" w:rsidR="00000000" w:rsidRDefault="005F6862">
            <w:pPr>
              <w:rPr>
                <w:sz w:val="24"/>
              </w:rPr>
            </w:pPr>
            <w:r>
              <w:rPr>
                <w:sz w:val="24"/>
              </w:rPr>
              <w:t xml:space="preserve">January </w:t>
            </w:r>
          </w:p>
        </w:tc>
        <w:tc>
          <w:tcPr>
            <w:tcW w:w="990" w:type="dxa"/>
          </w:tcPr>
          <w:p w14:paraId="35C9847C" w14:textId="77777777" w:rsidR="00000000" w:rsidRDefault="005F6862">
            <w:pPr>
              <w:rPr>
                <w:sz w:val="24"/>
              </w:rPr>
            </w:pPr>
            <w:r>
              <w:rPr>
                <w:sz w:val="24"/>
              </w:rPr>
              <w:t>19</w:t>
            </w:r>
            <w:r>
              <w:rPr>
                <w:sz w:val="24"/>
                <w:vertAlign w:val="superscript"/>
              </w:rPr>
              <w:t>t</w:t>
            </w:r>
            <w:r>
              <w:rPr>
                <w:sz w:val="24"/>
                <w:vertAlign w:val="superscript"/>
              </w:rPr>
              <w:t>h</w:t>
            </w:r>
          </w:p>
        </w:tc>
        <w:tc>
          <w:tcPr>
            <w:tcW w:w="1530" w:type="dxa"/>
          </w:tcPr>
          <w:p w14:paraId="0EEC5B52" w14:textId="77777777" w:rsidR="00000000" w:rsidRDefault="005F6862">
            <w:pPr>
              <w:rPr>
                <w:sz w:val="24"/>
              </w:rPr>
            </w:pPr>
          </w:p>
        </w:tc>
        <w:tc>
          <w:tcPr>
            <w:tcW w:w="1620" w:type="dxa"/>
          </w:tcPr>
          <w:p w14:paraId="1C781D33" w14:textId="77777777" w:rsidR="00000000" w:rsidRDefault="005F6862">
            <w:pPr>
              <w:rPr>
                <w:sz w:val="24"/>
                <w:highlight w:val="yellow"/>
              </w:rPr>
            </w:pPr>
            <w:r>
              <w:rPr>
                <w:sz w:val="24"/>
                <w:highlight w:val="yellow"/>
              </w:rPr>
              <w:t>11-12-13</w:t>
            </w:r>
            <w:r>
              <w:rPr>
                <w:sz w:val="24"/>
                <w:highlight w:val="yellow"/>
                <w:vertAlign w:val="superscript"/>
              </w:rPr>
              <w:t>th</w:t>
            </w:r>
            <w:r>
              <w:rPr>
                <w:sz w:val="24"/>
                <w:highlight w:val="yellow"/>
              </w:rPr>
              <w:t xml:space="preserve"> </w:t>
            </w:r>
          </w:p>
        </w:tc>
        <w:tc>
          <w:tcPr>
            <w:tcW w:w="1620" w:type="dxa"/>
          </w:tcPr>
          <w:p w14:paraId="47050126" w14:textId="77777777" w:rsidR="00000000" w:rsidRDefault="005F6862">
            <w:pPr>
              <w:rPr>
                <w:sz w:val="24"/>
              </w:rPr>
            </w:pPr>
            <w:r>
              <w:rPr>
                <w:sz w:val="24"/>
              </w:rPr>
              <w:t>Qwest</w:t>
            </w:r>
          </w:p>
        </w:tc>
        <w:tc>
          <w:tcPr>
            <w:tcW w:w="1440" w:type="dxa"/>
          </w:tcPr>
          <w:p w14:paraId="2609DD8E" w14:textId="77777777" w:rsidR="00000000" w:rsidRDefault="005F6862">
            <w:pPr>
              <w:rPr>
                <w:sz w:val="24"/>
              </w:rPr>
            </w:pPr>
            <w:r>
              <w:rPr>
                <w:sz w:val="24"/>
              </w:rPr>
              <w:t>Phoenix</w:t>
            </w:r>
          </w:p>
        </w:tc>
      </w:tr>
      <w:tr w:rsidR="00000000" w14:paraId="7D39721D" w14:textId="77777777">
        <w:tblPrEx>
          <w:tblCellMar>
            <w:top w:w="0" w:type="dxa"/>
            <w:bottom w:w="0" w:type="dxa"/>
          </w:tblCellMar>
        </w:tblPrEx>
        <w:tc>
          <w:tcPr>
            <w:tcW w:w="1548" w:type="dxa"/>
          </w:tcPr>
          <w:p w14:paraId="0FC3CF9C" w14:textId="77777777" w:rsidR="00000000" w:rsidRDefault="005F6862">
            <w:pPr>
              <w:rPr>
                <w:sz w:val="24"/>
              </w:rPr>
            </w:pPr>
            <w:r>
              <w:rPr>
                <w:sz w:val="24"/>
              </w:rPr>
              <w:t xml:space="preserve">February </w:t>
            </w:r>
          </w:p>
        </w:tc>
        <w:tc>
          <w:tcPr>
            <w:tcW w:w="990" w:type="dxa"/>
          </w:tcPr>
          <w:p w14:paraId="660050D0" w14:textId="77777777" w:rsidR="00000000" w:rsidRDefault="005F6862">
            <w:pPr>
              <w:rPr>
                <w:sz w:val="24"/>
              </w:rPr>
            </w:pPr>
          </w:p>
        </w:tc>
        <w:tc>
          <w:tcPr>
            <w:tcW w:w="1530" w:type="dxa"/>
          </w:tcPr>
          <w:p w14:paraId="35291DCB" w14:textId="77777777" w:rsidR="00000000" w:rsidRDefault="005F6862">
            <w:pPr>
              <w:rPr>
                <w:sz w:val="24"/>
              </w:rPr>
            </w:pPr>
            <w:r>
              <w:rPr>
                <w:sz w:val="24"/>
              </w:rPr>
              <w:t>Week of 7</w:t>
            </w:r>
            <w:r>
              <w:rPr>
                <w:sz w:val="24"/>
                <w:vertAlign w:val="superscript"/>
              </w:rPr>
              <w:t>th</w:t>
            </w:r>
            <w:r>
              <w:rPr>
                <w:sz w:val="24"/>
              </w:rPr>
              <w:t xml:space="preserve"> </w:t>
            </w:r>
          </w:p>
        </w:tc>
        <w:tc>
          <w:tcPr>
            <w:tcW w:w="1620" w:type="dxa"/>
          </w:tcPr>
          <w:p w14:paraId="0568D39C" w14:textId="77777777" w:rsidR="00000000" w:rsidRDefault="005F6862">
            <w:pPr>
              <w:rPr>
                <w:sz w:val="24"/>
                <w:highlight w:val="yellow"/>
              </w:rPr>
            </w:pPr>
            <w:r>
              <w:rPr>
                <w:sz w:val="24"/>
                <w:highlight w:val="yellow"/>
              </w:rPr>
              <w:t>15-16-17</w:t>
            </w:r>
            <w:r>
              <w:rPr>
                <w:sz w:val="24"/>
                <w:highlight w:val="yellow"/>
                <w:vertAlign w:val="superscript"/>
              </w:rPr>
              <w:t>th</w:t>
            </w:r>
            <w:r>
              <w:rPr>
                <w:sz w:val="24"/>
                <w:highlight w:val="yellow"/>
              </w:rPr>
              <w:t xml:space="preserve"> </w:t>
            </w:r>
          </w:p>
        </w:tc>
        <w:tc>
          <w:tcPr>
            <w:tcW w:w="1620" w:type="dxa"/>
          </w:tcPr>
          <w:p w14:paraId="218AB980" w14:textId="77777777" w:rsidR="00000000" w:rsidRDefault="005F6862">
            <w:pPr>
              <w:rPr>
                <w:sz w:val="24"/>
              </w:rPr>
            </w:pPr>
            <w:r>
              <w:rPr>
                <w:sz w:val="24"/>
              </w:rPr>
              <w:t>Syniverse</w:t>
            </w:r>
          </w:p>
        </w:tc>
        <w:tc>
          <w:tcPr>
            <w:tcW w:w="1440" w:type="dxa"/>
          </w:tcPr>
          <w:p w14:paraId="61FB3552" w14:textId="77777777" w:rsidR="00000000" w:rsidRDefault="005F6862">
            <w:pPr>
              <w:rPr>
                <w:sz w:val="24"/>
              </w:rPr>
            </w:pPr>
            <w:r>
              <w:rPr>
                <w:sz w:val="24"/>
              </w:rPr>
              <w:t xml:space="preserve">Tampa </w:t>
            </w:r>
          </w:p>
        </w:tc>
      </w:tr>
      <w:tr w:rsidR="00000000" w14:paraId="354E8359" w14:textId="77777777">
        <w:tblPrEx>
          <w:tblCellMar>
            <w:top w:w="0" w:type="dxa"/>
            <w:bottom w:w="0" w:type="dxa"/>
          </w:tblCellMar>
        </w:tblPrEx>
        <w:tc>
          <w:tcPr>
            <w:tcW w:w="1548" w:type="dxa"/>
          </w:tcPr>
          <w:p w14:paraId="1FDBAEE2" w14:textId="77777777" w:rsidR="00000000" w:rsidRDefault="005F6862">
            <w:pPr>
              <w:rPr>
                <w:sz w:val="24"/>
              </w:rPr>
            </w:pPr>
            <w:r>
              <w:rPr>
                <w:sz w:val="24"/>
              </w:rPr>
              <w:t>March</w:t>
            </w:r>
          </w:p>
        </w:tc>
        <w:tc>
          <w:tcPr>
            <w:tcW w:w="990" w:type="dxa"/>
          </w:tcPr>
          <w:p w14:paraId="49D0E0C1" w14:textId="77777777" w:rsidR="00000000" w:rsidRDefault="005F6862">
            <w:pPr>
              <w:rPr>
                <w:sz w:val="24"/>
              </w:rPr>
            </w:pPr>
            <w:r>
              <w:rPr>
                <w:sz w:val="24"/>
              </w:rPr>
              <w:t>15</w:t>
            </w:r>
            <w:r>
              <w:rPr>
                <w:sz w:val="24"/>
                <w:vertAlign w:val="superscript"/>
              </w:rPr>
              <w:t>th</w:t>
            </w:r>
            <w:r>
              <w:rPr>
                <w:sz w:val="24"/>
              </w:rPr>
              <w:t xml:space="preserve"> </w:t>
            </w:r>
          </w:p>
        </w:tc>
        <w:tc>
          <w:tcPr>
            <w:tcW w:w="1530" w:type="dxa"/>
          </w:tcPr>
          <w:p w14:paraId="6D4B1EFB" w14:textId="77777777" w:rsidR="00000000" w:rsidRDefault="005F6862">
            <w:pPr>
              <w:rPr>
                <w:sz w:val="24"/>
              </w:rPr>
            </w:pPr>
          </w:p>
        </w:tc>
        <w:tc>
          <w:tcPr>
            <w:tcW w:w="1620" w:type="dxa"/>
          </w:tcPr>
          <w:p w14:paraId="75F07F56" w14:textId="77777777" w:rsidR="00000000" w:rsidRDefault="005F6862">
            <w:pPr>
              <w:rPr>
                <w:sz w:val="24"/>
                <w:highlight w:val="yellow"/>
              </w:rPr>
            </w:pPr>
            <w:r>
              <w:rPr>
                <w:sz w:val="24"/>
                <w:highlight w:val="yellow"/>
              </w:rPr>
              <w:t>8-9-10</w:t>
            </w:r>
            <w:r>
              <w:rPr>
                <w:sz w:val="24"/>
                <w:highlight w:val="yellow"/>
                <w:vertAlign w:val="superscript"/>
              </w:rPr>
              <w:t>th</w:t>
            </w:r>
            <w:r>
              <w:rPr>
                <w:sz w:val="24"/>
                <w:highlight w:val="yellow"/>
              </w:rPr>
              <w:t xml:space="preserve"> </w:t>
            </w:r>
          </w:p>
        </w:tc>
        <w:tc>
          <w:tcPr>
            <w:tcW w:w="1620" w:type="dxa"/>
          </w:tcPr>
          <w:p w14:paraId="265205B2" w14:textId="77777777" w:rsidR="00000000" w:rsidRDefault="005F6862">
            <w:pPr>
              <w:rPr>
                <w:sz w:val="24"/>
              </w:rPr>
            </w:pPr>
            <w:r>
              <w:rPr>
                <w:sz w:val="24"/>
              </w:rPr>
              <w:t>NeuStar</w:t>
            </w:r>
          </w:p>
        </w:tc>
        <w:tc>
          <w:tcPr>
            <w:tcW w:w="1440" w:type="dxa"/>
          </w:tcPr>
          <w:p w14:paraId="33B15675" w14:textId="77777777" w:rsidR="00000000" w:rsidRDefault="005F6862">
            <w:pPr>
              <w:rPr>
                <w:sz w:val="24"/>
              </w:rPr>
            </w:pPr>
            <w:r>
              <w:rPr>
                <w:sz w:val="24"/>
              </w:rPr>
              <w:t>???</w:t>
            </w:r>
          </w:p>
        </w:tc>
      </w:tr>
      <w:tr w:rsidR="00000000" w14:paraId="482C1362" w14:textId="77777777">
        <w:tblPrEx>
          <w:tblCellMar>
            <w:top w:w="0" w:type="dxa"/>
            <w:bottom w:w="0" w:type="dxa"/>
          </w:tblCellMar>
        </w:tblPrEx>
        <w:tc>
          <w:tcPr>
            <w:tcW w:w="1548" w:type="dxa"/>
          </w:tcPr>
          <w:p w14:paraId="2011B3B1" w14:textId="77777777" w:rsidR="00000000" w:rsidRDefault="005F6862">
            <w:pPr>
              <w:rPr>
                <w:sz w:val="24"/>
              </w:rPr>
            </w:pPr>
            <w:r>
              <w:rPr>
                <w:sz w:val="24"/>
              </w:rPr>
              <w:t>April</w:t>
            </w:r>
          </w:p>
        </w:tc>
        <w:tc>
          <w:tcPr>
            <w:tcW w:w="990" w:type="dxa"/>
          </w:tcPr>
          <w:p w14:paraId="62275647" w14:textId="77777777" w:rsidR="00000000" w:rsidRDefault="005F6862">
            <w:pPr>
              <w:rPr>
                <w:sz w:val="24"/>
              </w:rPr>
            </w:pPr>
          </w:p>
        </w:tc>
        <w:tc>
          <w:tcPr>
            <w:tcW w:w="1530" w:type="dxa"/>
          </w:tcPr>
          <w:p w14:paraId="1A25DEDA" w14:textId="77777777" w:rsidR="00000000" w:rsidRDefault="005F6862">
            <w:pPr>
              <w:rPr>
                <w:sz w:val="24"/>
              </w:rPr>
            </w:pPr>
          </w:p>
        </w:tc>
        <w:tc>
          <w:tcPr>
            <w:tcW w:w="1620" w:type="dxa"/>
          </w:tcPr>
          <w:p w14:paraId="39E30ABE" w14:textId="77777777" w:rsidR="00000000" w:rsidRDefault="005F6862">
            <w:pPr>
              <w:rPr>
                <w:sz w:val="24"/>
                <w:highlight w:val="yellow"/>
              </w:rPr>
            </w:pPr>
            <w:r>
              <w:rPr>
                <w:sz w:val="24"/>
                <w:highlight w:val="yellow"/>
              </w:rPr>
              <w:t>12-13-14</w:t>
            </w:r>
            <w:r>
              <w:rPr>
                <w:sz w:val="24"/>
                <w:highlight w:val="yellow"/>
                <w:vertAlign w:val="superscript"/>
              </w:rPr>
              <w:t>th</w:t>
            </w:r>
            <w:r>
              <w:rPr>
                <w:sz w:val="24"/>
                <w:highlight w:val="yellow"/>
              </w:rPr>
              <w:t xml:space="preserve"> </w:t>
            </w:r>
          </w:p>
        </w:tc>
        <w:tc>
          <w:tcPr>
            <w:tcW w:w="1620" w:type="dxa"/>
          </w:tcPr>
          <w:p w14:paraId="561FE1AE" w14:textId="77777777" w:rsidR="00000000" w:rsidRDefault="005F6862">
            <w:pPr>
              <w:rPr>
                <w:sz w:val="24"/>
              </w:rPr>
            </w:pPr>
            <w:r>
              <w:rPr>
                <w:sz w:val="24"/>
              </w:rPr>
              <w:t xml:space="preserve">VZ Wireless </w:t>
            </w:r>
          </w:p>
        </w:tc>
        <w:tc>
          <w:tcPr>
            <w:tcW w:w="1440" w:type="dxa"/>
          </w:tcPr>
          <w:p w14:paraId="2021B511" w14:textId="77777777" w:rsidR="00000000" w:rsidRDefault="005F6862">
            <w:pPr>
              <w:rPr>
                <w:sz w:val="24"/>
              </w:rPr>
            </w:pPr>
            <w:r>
              <w:rPr>
                <w:sz w:val="24"/>
              </w:rPr>
              <w:t>???</w:t>
            </w:r>
          </w:p>
        </w:tc>
      </w:tr>
      <w:tr w:rsidR="00000000" w14:paraId="40274349" w14:textId="77777777">
        <w:tblPrEx>
          <w:tblCellMar>
            <w:top w:w="0" w:type="dxa"/>
            <w:bottom w:w="0" w:type="dxa"/>
          </w:tblCellMar>
        </w:tblPrEx>
        <w:tc>
          <w:tcPr>
            <w:tcW w:w="1548" w:type="dxa"/>
          </w:tcPr>
          <w:p w14:paraId="5DF07802" w14:textId="77777777" w:rsidR="00000000" w:rsidRDefault="005F6862">
            <w:pPr>
              <w:rPr>
                <w:sz w:val="24"/>
              </w:rPr>
            </w:pPr>
            <w:r>
              <w:rPr>
                <w:sz w:val="24"/>
              </w:rPr>
              <w:t>May</w:t>
            </w:r>
          </w:p>
        </w:tc>
        <w:tc>
          <w:tcPr>
            <w:tcW w:w="990" w:type="dxa"/>
          </w:tcPr>
          <w:p w14:paraId="6D38C3A9" w14:textId="77777777" w:rsidR="00000000" w:rsidRDefault="005F6862">
            <w:pPr>
              <w:rPr>
                <w:sz w:val="24"/>
              </w:rPr>
            </w:pPr>
            <w:r>
              <w:rPr>
                <w:sz w:val="24"/>
              </w:rPr>
              <w:t>17</w:t>
            </w:r>
            <w:r>
              <w:rPr>
                <w:sz w:val="24"/>
                <w:vertAlign w:val="superscript"/>
              </w:rPr>
              <w:t>th</w:t>
            </w:r>
            <w:r>
              <w:rPr>
                <w:sz w:val="24"/>
              </w:rPr>
              <w:t xml:space="preserve"> </w:t>
            </w:r>
          </w:p>
        </w:tc>
        <w:tc>
          <w:tcPr>
            <w:tcW w:w="1530" w:type="dxa"/>
          </w:tcPr>
          <w:p w14:paraId="35B7098E" w14:textId="77777777" w:rsidR="00000000" w:rsidRDefault="005F6862">
            <w:pPr>
              <w:rPr>
                <w:sz w:val="24"/>
              </w:rPr>
            </w:pPr>
            <w:r>
              <w:rPr>
                <w:sz w:val="24"/>
              </w:rPr>
              <w:t>Week of 2</w:t>
            </w:r>
            <w:r>
              <w:rPr>
                <w:sz w:val="24"/>
                <w:vertAlign w:val="superscript"/>
              </w:rPr>
              <w:t>nd</w:t>
            </w:r>
            <w:r>
              <w:rPr>
                <w:sz w:val="24"/>
              </w:rPr>
              <w:t xml:space="preserve"> </w:t>
            </w:r>
          </w:p>
        </w:tc>
        <w:tc>
          <w:tcPr>
            <w:tcW w:w="1620" w:type="dxa"/>
          </w:tcPr>
          <w:p w14:paraId="49F65A70" w14:textId="77777777" w:rsidR="00000000" w:rsidRDefault="005F6862">
            <w:pPr>
              <w:rPr>
                <w:sz w:val="24"/>
                <w:highlight w:val="yellow"/>
              </w:rPr>
            </w:pPr>
            <w:r>
              <w:rPr>
                <w:sz w:val="24"/>
                <w:highlight w:val="yellow"/>
              </w:rPr>
              <w:t>10-11-12</w:t>
            </w:r>
            <w:r>
              <w:rPr>
                <w:sz w:val="24"/>
                <w:highlight w:val="yellow"/>
                <w:vertAlign w:val="superscript"/>
              </w:rPr>
              <w:t>th</w:t>
            </w:r>
            <w:r>
              <w:rPr>
                <w:sz w:val="24"/>
                <w:highlight w:val="yellow"/>
              </w:rPr>
              <w:t xml:space="preserve"> </w:t>
            </w:r>
          </w:p>
        </w:tc>
        <w:tc>
          <w:tcPr>
            <w:tcW w:w="1620" w:type="dxa"/>
          </w:tcPr>
          <w:p w14:paraId="0AF849F7" w14:textId="77777777" w:rsidR="00000000" w:rsidRDefault="005F6862">
            <w:pPr>
              <w:rPr>
                <w:sz w:val="24"/>
              </w:rPr>
            </w:pPr>
            <w:r>
              <w:rPr>
                <w:sz w:val="24"/>
              </w:rPr>
              <w:t>Sprint</w:t>
            </w:r>
          </w:p>
        </w:tc>
        <w:tc>
          <w:tcPr>
            <w:tcW w:w="1440" w:type="dxa"/>
          </w:tcPr>
          <w:p w14:paraId="723A42F2" w14:textId="77777777" w:rsidR="00000000" w:rsidRDefault="005F6862">
            <w:pPr>
              <w:rPr>
                <w:sz w:val="24"/>
              </w:rPr>
            </w:pPr>
            <w:r>
              <w:rPr>
                <w:sz w:val="24"/>
              </w:rPr>
              <w:t>Kansas</w:t>
            </w:r>
          </w:p>
        </w:tc>
      </w:tr>
      <w:tr w:rsidR="00000000" w14:paraId="518D23B6" w14:textId="77777777">
        <w:tblPrEx>
          <w:tblCellMar>
            <w:top w:w="0" w:type="dxa"/>
            <w:bottom w:w="0" w:type="dxa"/>
          </w:tblCellMar>
        </w:tblPrEx>
        <w:tc>
          <w:tcPr>
            <w:tcW w:w="1548" w:type="dxa"/>
          </w:tcPr>
          <w:p w14:paraId="3D4D2DA6" w14:textId="77777777" w:rsidR="00000000" w:rsidRDefault="005F6862">
            <w:pPr>
              <w:rPr>
                <w:sz w:val="24"/>
              </w:rPr>
            </w:pPr>
            <w:r>
              <w:rPr>
                <w:sz w:val="24"/>
              </w:rPr>
              <w:t>June</w:t>
            </w:r>
          </w:p>
        </w:tc>
        <w:tc>
          <w:tcPr>
            <w:tcW w:w="990" w:type="dxa"/>
          </w:tcPr>
          <w:p w14:paraId="54DD02E2" w14:textId="77777777" w:rsidR="00000000" w:rsidRDefault="005F6862">
            <w:pPr>
              <w:rPr>
                <w:sz w:val="24"/>
              </w:rPr>
            </w:pPr>
          </w:p>
        </w:tc>
        <w:tc>
          <w:tcPr>
            <w:tcW w:w="1530" w:type="dxa"/>
          </w:tcPr>
          <w:p w14:paraId="3DC4802D" w14:textId="77777777" w:rsidR="00000000" w:rsidRDefault="005F6862">
            <w:pPr>
              <w:rPr>
                <w:sz w:val="24"/>
              </w:rPr>
            </w:pPr>
          </w:p>
        </w:tc>
        <w:tc>
          <w:tcPr>
            <w:tcW w:w="1620" w:type="dxa"/>
          </w:tcPr>
          <w:p w14:paraId="367623A7" w14:textId="77777777" w:rsidR="00000000" w:rsidRDefault="005F6862">
            <w:pPr>
              <w:rPr>
                <w:sz w:val="24"/>
                <w:highlight w:val="yellow"/>
              </w:rPr>
            </w:pPr>
            <w:r>
              <w:rPr>
                <w:sz w:val="24"/>
                <w:highlight w:val="yellow"/>
              </w:rPr>
              <w:t>14-15-16</w:t>
            </w:r>
            <w:r>
              <w:rPr>
                <w:sz w:val="24"/>
                <w:highlight w:val="yellow"/>
                <w:vertAlign w:val="superscript"/>
              </w:rPr>
              <w:t>th</w:t>
            </w:r>
            <w:r>
              <w:rPr>
                <w:sz w:val="24"/>
                <w:highlight w:val="yellow"/>
              </w:rPr>
              <w:t xml:space="preserve"> </w:t>
            </w:r>
          </w:p>
        </w:tc>
        <w:tc>
          <w:tcPr>
            <w:tcW w:w="1620" w:type="dxa"/>
          </w:tcPr>
          <w:p w14:paraId="6D428752" w14:textId="77777777" w:rsidR="00000000" w:rsidRDefault="005F6862">
            <w:pPr>
              <w:rPr>
                <w:sz w:val="24"/>
              </w:rPr>
            </w:pPr>
            <w:r>
              <w:rPr>
                <w:sz w:val="24"/>
              </w:rPr>
              <w:t>SBC</w:t>
            </w:r>
          </w:p>
        </w:tc>
        <w:tc>
          <w:tcPr>
            <w:tcW w:w="1440" w:type="dxa"/>
          </w:tcPr>
          <w:p w14:paraId="2C4E43D6" w14:textId="77777777" w:rsidR="00000000" w:rsidRDefault="005F6862">
            <w:pPr>
              <w:rPr>
                <w:sz w:val="24"/>
              </w:rPr>
            </w:pPr>
            <w:r>
              <w:rPr>
                <w:sz w:val="24"/>
              </w:rPr>
              <w:t>San Ramon</w:t>
            </w:r>
          </w:p>
        </w:tc>
      </w:tr>
      <w:tr w:rsidR="00000000" w14:paraId="7C5E120C" w14:textId="77777777">
        <w:tblPrEx>
          <w:tblCellMar>
            <w:top w:w="0" w:type="dxa"/>
            <w:bottom w:w="0" w:type="dxa"/>
          </w:tblCellMar>
        </w:tblPrEx>
        <w:tc>
          <w:tcPr>
            <w:tcW w:w="1548" w:type="dxa"/>
          </w:tcPr>
          <w:p w14:paraId="2E9FD516" w14:textId="77777777" w:rsidR="00000000" w:rsidRDefault="005F6862">
            <w:pPr>
              <w:rPr>
                <w:sz w:val="24"/>
              </w:rPr>
            </w:pPr>
            <w:r>
              <w:rPr>
                <w:sz w:val="24"/>
              </w:rPr>
              <w:t>July</w:t>
            </w:r>
          </w:p>
        </w:tc>
        <w:tc>
          <w:tcPr>
            <w:tcW w:w="990" w:type="dxa"/>
          </w:tcPr>
          <w:p w14:paraId="44BE69E9" w14:textId="77777777" w:rsidR="00000000" w:rsidRDefault="005F6862">
            <w:pPr>
              <w:rPr>
                <w:sz w:val="24"/>
              </w:rPr>
            </w:pPr>
            <w:r>
              <w:rPr>
                <w:sz w:val="24"/>
              </w:rPr>
              <w:t>19</w:t>
            </w:r>
            <w:r>
              <w:rPr>
                <w:sz w:val="24"/>
                <w:vertAlign w:val="superscript"/>
              </w:rPr>
              <w:t>th</w:t>
            </w:r>
            <w:r>
              <w:rPr>
                <w:sz w:val="24"/>
              </w:rPr>
              <w:t xml:space="preserve"> </w:t>
            </w:r>
          </w:p>
        </w:tc>
        <w:tc>
          <w:tcPr>
            <w:tcW w:w="1530" w:type="dxa"/>
          </w:tcPr>
          <w:p w14:paraId="57F1DCF8" w14:textId="77777777" w:rsidR="00000000" w:rsidRDefault="005F6862">
            <w:pPr>
              <w:rPr>
                <w:sz w:val="24"/>
              </w:rPr>
            </w:pPr>
            <w:r>
              <w:rPr>
                <w:sz w:val="24"/>
              </w:rPr>
              <w:t>Wee</w:t>
            </w:r>
            <w:r>
              <w:rPr>
                <w:sz w:val="24"/>
              </w:rPr>
              <w:t>k of 25</w:t>
            </w:r>
            <w:r>
              <w:rPr>
                <w:sz w:val="24"/>
                <w:vertAlign w:val="superscript"/>
              </w:rPr>
              <w:t>th</w:t>
            </w:r>
            <w:r>
              <w:rPr>
                <w:sz w:val="24"/>
              </w:rPr>
              <w:t xml:space="preserve"> </w:t>
            </w:r>
          </w:p>
        </w:tc>
        <w:tc>
          <w:tcPr>
            <w:tcW w:w="1620" w:type="dxa"/>
          </w:tcPr>
          <w:p w14:paraId="74B70150" w14:textId="77777777" w:rsidR="00000000" w:rsidRDefault="005F6862">
            <w:pPr>
              <w:rPr>
                <w:sz w:val="24"/>
                <w:highlight w:val="yellow"/>
              </w:rPr>
            </w:pPr>
            <w:r>
              <w:rPr>
                <w:sz w:val="24"/>
                <w:highlight w:val="yellow"/>
              </w:rPr>
              <w:t>12-13-14</w:t>
            </w:r>
            <w:r>
              <w:rPr>
                <w:sz w:val="24"/>
                <w:highlight w:val="yellow"/>
                <w:vertAlign w:val="superscript"/>
              </w:rPr>
              <w:t>th</w:t>
            </w:r>
            <w:r>
              <w:rPr>
                <w:sz w:val="24"/>
                <w:highlight w:val="yellow"/>
              </w:rPr>
              <w:t xml:space="preserve"> </w:t>
            </w:r>
          </w:p>
        </w:tc>
        <w:tc>
          <w:tcPr>
            <w:tcW w:w="1620" w:type="dxa"/>
          </w:tcPr>
          <w:p w14:paraId="2BBA577E" w14:textId="77777777" w:rsidR="00000000" w:rsidRDefault="005F6862">
            <w:pPr>
              <w:rPr>
                <w:sz w:val="24"/>
              </w:rPr>
            </w:pPr>
            <w:r>
              <w:rPr>
                <w:sz w:val="24"/>
              </w:rPr>
              <w:t>Canadian Consortium</w:t>
            </w:r>
          </w:p>
        </w:tc>
        <w:tc>
          <w:tcPr>
            <w:tcW w:w="1440" w:type="dxa"/>
          </w:tcPr>
          <w:p w14:paraId="26BB5950" w14:textId="77777777" w:rsidR="00000000" w:rsidRDefault="005F6862">
            <w:pPr>
              <w:rPr>
                <w:sz w:val="24"/>
              </w:rPr>
            </w:pPr>
            <w:r>
              <w:rPr>
                <w:sz w:val="24"/>
              </w:rPr>
              <w:t>???</w:t>
            </w:r>
          </w:p>
        </w:tc>
      </w:tr>
      <w:tr w:rsidR="00000000" w14:paraId="2FFC48CB" w14:textId="77777777">
        <w:tblPrEx>
          <w:tblCellMar>
            <w:top w:w="0" w:type="dxa"/>
            <w:bottom w:w="0" w:type="dxa"/>
          </w:tblCellMar>
        </w:tblPrEx>
        <w:tc>
          <w:tcPr>
            <w:tcW w:w="1548" w:type="dxa"/>
          </w:tcPr>
          <w:p w14:paraId="3FE75B35" w14:textId="77777777" w:rsidR="00000000" w:rsidRDefault="005F6862">
            <w:pPr>
              <w:rPr>
                <w:sz w:val="24"/>
              </w:rPr>
            </w:pPr>
            <w:r>
              <w:rPr>
                <w:sz w:val="24"/>
              </w:rPr>
              <w:t>August</w:t>
            </w:r>
          </w:p>
        </w:tc>
        <w:tc>
          <w:tcPr>
            <w:tcW w:w="990" w:type="dxa"/>
          </w:tcPr>
          <w:p w14:paraId="29A2DC0B" w14:textId="77777777" w:rsidR="00000000" w:rsidRDefault="005F6862">
            <w:pPr>
              <w:rPr>
                <w:sz w:val="24"/>
              </w:rPr>
            </w:pPr>
          </w:p>
        </w:tc>
        <w:tc>
          <w:tcPr>
            <w:tcW w:w="1530" w:type="dxa"/>
          </w:tcPr>
          <w:p w14:paraId="67E05907" w14:textId="77777777" w:rsidR="00000000" w:rsidRDefault="005F6862">
            <w:pPr>
              <w:rPr>
                <w:sz w:val="24"/>
              </w:rPr>
            </w:pPr>
          </w:p>
        </w:tc>
        <w:tc>
          <w:tcPr>
            <w:tcW w:w="1620" w:type="dxa"/>
          </w:tcPr>
          <w:p w14:paraId="24C442E0" w14:textId="77777777" w:rsidR="00000000" w:rsidRDefault="005F6862">
            <w:pPr>
              <w:rPr>
                <w:sz w:val="24"/>
                <w:highlight w:val="yellow"/>
              </w:rPr>
            </w:pPr>
            <w:r>
              <w:rPr>
                <w:sz w:val="24"/>
                <w:highlight w:val="yellow"/>
              </w:rPr>
              <w:t>9-10-11</w:t>
            </w:r>
            <w:r>
              <w:rPr>
                <w:sz w:val="24"/>
                <w:highlight w:val="yellow"/>
                <w:vertAlign w:val="superscript"/>
              </w:rPr>
              <w:t>th</w:t>
            </w:r>
            <w:r>
              <w:rPr>
                <w:sz w:val="24"/>
                <w:highlight w:val="yellow"/>
              </w:rPr>
              <w:t xml:space="preserve"> </w:t>
            </w:r>
          </w:p>
        </w:tc>
        <w:tc>
          <w:tcPr>
            <w:tcW w:w="1620" w:type="dxa"/>
          </w:tcPr>
          <w:p w14:paraId="18466358" w14:textId="77777777" w:rsidR="00000000" w:rsidRDefault="005F6862">
            <w:pPr>
              <w:rPr>
                <w:sz w:val="24"/>
              </w:rPr>
            </w:pPr>
            <w:proofErr w:type="spellStart"/>
            <w:r>
              <w:rPr>
                <w:sz w:val="24"/>
              </w:rPr>
              <w:t>Tekelec</w:t>
            </w:r>
            <w:proofErr w:type="spellEnd"/>
          </w:p>
        </w:tc>
        <w:tc>
          <w:tcPr>
            <w:tcW w:w="1440" w:type="dxa"/>
          </w:tcPr>
          <w:p w14:paraId="5F5DE3E2" w14:textId="77777777" w:rsidR="00000000" w:rsidRDefault="005F6862">
            <w:pPr>
              <w:rPr>
                <w:sz w:val="24"/>
              </w:rPr>
            </w:pPr>
            <w:r>
              <w:rPr>
                <w:sz w:val="24"/>
              </w:rPr>
              <w:t>Raleigh</w:t>
            </w:r>
          </w:p>
        </w:tc>
      </w:tr>
      <w:tr w:rsidR="00000000" w14:paraId="62FE1F62" w14:textId="77777777">
        <w:tblPrEx>
          <w:tblCellMar>
            <w:top w:w="0" w:type="dxa"/>
            <w:bottom w:w="0" w:type="dxa"/>
          </w:tblCellMar>
        </w:tblPrEx>
        <w:tc>
          <w:tcPr>
            <w:tcW w:w="1548" w:type="dxa"/>
          </w:tcPr>
          <w:p w14:paraId="7C81589A" w14:textId="77777777" w:rsidR="00000000" w:rsidRDefault="005F6862">
            <w:pPr>
              <w:rPr>
                <w:sz w:val="24"/>
              </w:rPr>
            </w:pPr>
            <w:r>
              <w:rPr>
                <w:sz w:val="24"/>
              </w:rPr>
              <w:t>Sept</w:t>
            </w:r>
          </w:p>
        </w:tc>
        <w:tc>
          <w:tcPr>
            <w:tcW w:w="990" w:type="dxa"/>
          </w:tcPr>
          <w:p w14:paraId="09310961" w14:textId="77777777" w:rsidR="00000000" w:rsidRDefault="005F6862">
            <w:pPr>
              <w:rPr>
                <w:sz w:val="24"/>
              </w:rPr>
            </w:pPr>
            <w:r>
              <w:rPr>
                <w:sz w:val="24"/>
              </w:rPr>
              <w:t>20</w:t>
            </w:r>
            <w:r>
              <w:rPr>
                <w:sz w:val="24"/>
                <w:vertAlign w:val="superscript"/>
              </w:rPr>
              <w:t>th</w:t>
            </w:r>
            <w:r>
              <w:rPr>
                <w:sz w:val="24"/>
              </w:rPr>
              <w:t xml:space="preserve"> </w:t>
            </w:r>
          </w:p>
        </w:tc>
        <w:tc>
          <w:tcPr>
            <w:tcW w:w="1530" w:type="dxa"/>
          </w:tcPr>
          <w:p w14:paraId="3941846A" w14:textId="77777777" w:rsidR="00000000" w:rsidRDefault="005F6862">
            <w:pPr>
              <w:rPr>
                <w:sz w:val="24"/>
              </w:rPr>
            </w:pPr>
          </w:p>
        </w:tc>
        <w:tc>
          <w:tcPr>
            <w:tcW w:w="1620" w:type="dxa"/>
          </w:tcPr>
          <w:p w14:paraId="21819680" w14:textId="77777777" w:rsidR="00000000" w:rsidRDefault="005F6862">
            <w:pPr>
              <w:rPr>
                <w:sz w:val="24"/>
                <w:highlight w:val="yellow"/>
              </w:rPr>
            </w:pPr>
            <w:r>
              <w:rPr>
                <w:sz w:val="24"/>
                <w:highlight w:val="yellow"/>
              </w:rPr>
              <w:t>13-14-15</w:t>
            </w:r>
            <w:r>
              <w:rPr>
                <w:sz w:val="24"/>
                <w:highlight w:val="yellow"/>
                <w:vertAlign w:val="superscript"/>
              </w:rPr>
              <w:t>th</w:t>
            </w:r>
            <w:r>
              <w:rPr>
                <w:sz w:val="24"/>
                <w:highlight w:val="yellow"/>
              </w:rPr>
              <w:t xml:space="preserve"> </w:t>
            </w:r>
          </w:p>
        </w:tc>
        <w:tc>
          <w:tcPr>
            <w:tcW w:w="1620" w:type="dxa"/>
          </w:tcPr>
          <w:p w14:paraId="037764A0" w14:textId="77777777" w:rsidR="00000000" w:rsidRDefault="005F6862">
            <w:pPr>
              <w:rPr>
                <w:sz w:val="24"/>
              </w:rPr>
            </w:pPr>
            <w:r>
              <w:rPr>
                <w:sz w:val="24"/>
              </w:rPr>
              <w:t>Nextel</w:t>
            </w:r>
          </w:p>
        </w:tc>
        <w:tc>
          <w:tcPr>
            <w:tcW w:w="1440" w:type="dxa"/>
          </w:tcPr>
          <w:p w14:paraId="165C037A" w14:textId="77777777" w:rsidR="00000000" w:rsidRDefault="005F6862">
            <w:pPr>
              <w:rPr>
                <w:sz w:val="24"/>
              </w:rPr>
            </w:pPr>
            <w:r>
              <w:rPr>
                <w:sz w:val="24"/>
              </w:rPr>
              <w:t>???</w:t>
            </w:r>
          </w:p>
        </w:tc>
      </w:tr>
      <w:tr w:rsidR="00000000" w14:paraId="2324911D" w14:textId="77777777">
        <w:tblPrEx>
          <w:tblCellMar>
            <w:top w:w="0" w:type="dxa"/>
            <w:bottom w:w="0" w:type="dxa"/>
          </w:tblCellMar>
        </w:tblPrEx>
        <w:tc>
          <w:tcPr>
            <w:tcW w:w="1548" w:type="dxa"/>
          </w:tcPr>
          <w:p w14:paraId="4A06D80E" w14:textId="77777777" w:rsidR="00000000" w:rsidRDefault="005F6862">
            <w:pPr>
              <w:rPr>
                <w:sz w:val="24"/>
              </w:rPr>
            </w:pPr>
            <w:r>
              <w:rPr>
                <w:sz w:val="24"/>
              </w:rPr>
              <w:t>Oct</w:t>
            </w:r>
          </w:p>
        </w:tc>
        <w:tc>
          <w:tcPr>
            <w:tcW w:w="990" w:type="dxa"/>
          </w:tcPr>
          <w:p w14:paraId="039B68AE" w14:textId="77777777" w:rsidR="00000000" w:rsidRDefault="005F6862">
            <w:pPr>
              <w:rPr>
                <w:sz w:val="24"/>
              </w:rPr>
            </w:pPr>
          </w:p>
        </w:tc>
        <w:tc>
          <w:tcPr>
            <w:tcW w:w="1530" w:type="dxa"/>
          </w:tcPr>
          <w:p w14:paraId="7C0B9BA5" w14:textId="77777777" w:rsidR="00000000" w:rsidRDefault="005F6862">
            <w:pPr>
              <w:rPr>
                <w:sz w:val="24"/>
              </w:rPr>
            </w:pPr>
            <w:r>
              <w:rPr>
                <w:sz w:val="24"/>
              </w:rPr>
              <w:t>Week of 22</w:t>
            </w:r>
            <w:r>
              <w:rPr>
                <w:sz w:val="24"/>
                <w:vertAlign w:val="superscript"/>
              </w:rPr>
              <w:t>nd</w:t>
            </w:r>
            <w:r>
              <w:rPr>
                <w:sz w:val="24"/>
              </w:rPr>
              <w:t xml:space="preserve"> </w:t>
            </w:r>
          </w:p>
        </w:tc>
        <w:tc>
          <w:tcPr>
            <w:tcW w:w="1620" w:type="dxa"/>
          </w:tcPr>
          <w:p w14:paraId="645F113C" w14:textId="77777777" w:rsidR="00000000" w:rsidRDefault="005F6862">
            <w:pPr>
              <w:rPr>
                <w:sz w:val="24"/>
                <w:highlight w:val="yellow"/>
              </w:rPr>
            </w:pPr>
            <w:r>
              <w:rPr>
                <w:sz w:val="24"/>
                <w:highlight w:val="yellow"/>
              </w:rPr>
              <w:t>18-19-20</w:t>
            </w:r>
            <w:r>
              <w:rPr>
                <w:sz w:val="24"/>
                <w:highlight w:val="yellow"/>
                <w:vertAlign w:val="superscript"/>
              </w:rPr>
              <w:t>th</w:t>
            </w:r>
            <w:r>
              <w:rPr>
                <w:sz w:val="24"/>
                <w:highlight w:val="yellow"/>
              </w:rPr>
              <w:t xml:space="preserve"> </w:t>
            </w:r>
          </w:p>
        </w:tc>
        <w:tc>
          <w:tcPr>
            <w:tcW w:w="1620" w:type="dxa"/>
          </w:tcPr>
          <w:p w14:paraId="2E251439" w14:textId="77777777" w:rsidR="00000000" w:rsidRDefault="005F6862">
            <w:pPr>
              <w:rPr>
                <w:sz w:val="24"/>
              </w:rPr>
            </w:pPr>
            <w:r>
              <w:rPr>
                <w:sz w:val="24"/>
              </w:rPr>
              <w:t>T-Mobile</w:t>
            </w:r>
          </w:p>
        </w:tc>
        <w:tc>
          <w:tcPr>
            <w:tcW w:w="1440" w:type="dxa"/>
          </w:tcPr>
          <w:p w14:paraId="5F8597FC" w14:textId="77777777" w:rsidR="00000000" w:rsidRDefault="005F6862">
            <w:pPr>
              <w:rPr>
                <w:sz w:val="24"/>
              </w:rPr>
            </w:pPr>
            <w:r>
              <w:rPr>
                <w:sz w:val="24"/>
              </w:rPr>
              <w:t>Seattle</w:t>
            </w:r>
          </w:p>
        </w:tc>
      </w:tr>
      <w:tr w:rsidR="00000000" w14:paraId="4BC9833A" w14:textId="77777777">
        <w:tblPrEx>
          <w:tblCellMar>
            <w:top w:w="0" w:type="dxa"/>
            <w:bottom w:w="0" w:type="dxa"/>
          </w:tblCellMar>
        </w:tblPrEx>
        <w:tc>
          <w:tcPr>
            <w:tcW w:w="1548" w:type="dxa"/>
          </w:tcPr>
          <w:p w14:paraId="4CDFD4F5" w14:textId="77777777" w:rsidR="00000000" w:rsidRDefault="005F6862">
            <w:pPr>
              <w:rPr>
                <w:sz w:val="24"/>
              </w:rPr>
            </w:pPr>
            <w:r>
              <w:rPr>
                <w:sz w:val="24"/>
              </w:rPr>
              <w:t>Nov</w:t>
            </w:r>
          </w:p>
        </w:tc>
        <w:tc>
          <w:tcPr>
            <w:tcW w:w="990" w:type="dxa"/>
          </w:tcPr>
          <w:p w14:paraId="41F9A986" w14:textId="77777777" w:rsidR="00000000" w:rsidRDefault="005F6862">
            <w:pPr>
              <w:rPr>
                <w:sz w:val="24"/>
              </w:rPr>
            </w:pPr>
            <w:r>
              <w:rPr>
                <w:sz w:val="24"/>
              </w:rPr>
              <w:t>30</w:t>
            </w:r>
            <w:r>
              <w:rPr>
                <w:sz w:val="24"/>
                <w:vertAlign w:val="superscript"/>
              </w:rPr>
              <w:t>th</w:t>
            </w:r>
            <w:r>
              <w:rPr>
                <w:sz w:val="24"/>
              </w:rPr>
              <w:t xml:space="preserve"> </w:t>
            </w:r>
          </w:p>
        </w:tc>
        <w:tc>
          <w:tcPr>
            <w:tcW w:w="1530" w:type="dxa"/>
          </w:tcPr>
          <w:p w14:paraId="21E95073" w14:textId="77777777" w:rsidR="00000000" w:rsidRDefault="005F6862">
            <w:pPr>
              <w:rPr>
                <w:sz w:val="24"/>
              </w:rPr>
            </w:pPr>
          </w:p>
        </w:tc>
        <w:tc>
          <w:tcPr>
            <w:tcW w:w="1620" w:type="dxa"/>
          </w:tcPr>
          <w:p w14:paraId="0EC00C4B" w14:textId="77777777" w:rsidR="00000000" w:rsidRDefault="005F6862">
            <w:pPr>
              <w:rPr>
                <w:sz w:val="24"/>
                <w:highlight w:val="yellow"/>
              </w:rPr>
            </w:pPr>
            <w:r>
              <w:rPr>
                <w:sz w:val="24"/>
                <w:highlight w:val="yellow"/>
              </w:rPr>
              <w:t>15-16-17</w:t>
            </w:r>
            <w:r>
              <w:rPr>
                <w:sz w:val="24"/>
                <w:highlight w:val="yellow"/>
                <w:vertAlign w:val="superscript"/>
              </w:rPr>
              <w:t>th</w:t>
            </w:r>
            <w:r>
              <w:rPr>
                <w:sz w:val="24"/>
                <w:highlight w:val="yellow"/>
              </w:rPr>
              <w:t xml:space="preserve"> </w:t>
            </w:r>
          </w:p>
        </w:tc>
        <w:tc>
          <w:tcPr>
            <w:tcW w:w="1620" w:type="dxa"/>
          </w:tcPr>
          <w:p w14:paraId="78A45BC7" w14:textId="77777777" w:rsidR="00000000" w:rsidRDefault="005F6862">
            <w:pPr>
              <w:rPr>
                <w:sz w:val="24"/>
              </w:rPr>
            </w:pPr>
            <w:r>
              <w:rPr>
                <w:sz w:val="24"/>
              </w:rPr>
              <w:t xml:space="preserve">Cingular </w:t>
            </w:r>
          </w:p>
        </w:tc>
        <w:tc>
          <w:tcPr>
            <w:tcW w:w="1440" w:type="dxa"/>
          </w:tcPr>
          <w:p w14:paraId="5461ECE2" w14:textId="77777777" w:rsidR="00000000" w:rsidRDefault="005F6862">
            <w:pPr>
              <w:rPr>
                <w:sz w:val="24"/>
              </w:rPr>
            </w:pPr>
            <w:r>
              <w:rPr>
                <w:sz w:val="24"/>
              </w:rPr>
              <w:t xml:space="preserve">Atlanta </w:t>
            </w:r>
          </w:p>
        </w:tc>
      </w:tr>
      <w:tr w:rsidR="00000000" w14:paraId="1E3BDB7E" w14:textId="77777777">
        <w:tblPrEx>
          <w:tblCellMar>
            <w:top w:w="0" w:type="dxa"/>
            <w:bottom w:w="0" w:type="dxa"/>
          </w:tblCellMar>
        </w:tblPrEx>
        <w:tc>
          <w:tcPr>
            <w:tcW w:w="1548" w:type="dxa"/>
          </w:tcPr>
          <w:p w14:paraId="0CBC1BD8" w14:textId="77777777" w:rsidR="00000000" w:rsidRDefault="005F6862">
            <w:pPr>
              <w:rPr>
                <w:sz w:val="24"/>
              </w:rPr>
            </w:pPr>
            <w:r>
              <w:rPr>
                <w:sz w:val="24"/>
              </w:rPr>
              <w:t>Dec</w:t>
            </w:r>
          </w:p>
        </w:tc>
        <w:tc>
          <w:tcPr>
            <w:tcW w:w="990" w:type="dxa"/>
          </w:tcPr>
          <w:p w14:paraId="2784E3CB" w14:textId="77777777" w:rsidR="00000000" w:rsidRDefault="005F6862">
            <w:pPr>
              <w:rPr>
                <w:sz w:val="24"/>
              </w:rPr>
            </w:pPr>
          </w:p>
        </w:tc>
        <w:tc>
          <w:tcPr>
            <w:tcW w:w="1530" w:type="dxa"/>
          </w:tcPr>
          <w:p w14:paraId="3023B0AC" w14:textId="77777777" w:rsidR="00000000" w:rsidRDefault="005F6862">
            <w:pPr>
              <w:rPr>
                <w:sz w:val="24"/>
              </w:rPr>
            </w:pPr>
          </w:p>
        </w:tc>
        <w:tc>
          <w:tcPr>
            <w:tcW w:w="1620" w:type="dxa"/>
          </w:tcPr>
          <w:p w14:paraId="643D8CBA" w14:textId="77777777" w:rsidR="00000000" w:rsidRDefault="005F6862">
            <w:pPr>
              <w:rPr>
                <w:sz w:val="24"/>
                <w:highlight w:val="yellow"/>
              </w:rPr>
            </w:pPr>
            <w:r>
              <w:rPr>
                <w:sz w:val="24"/>
                <w:highlight w:val="yellow"/>
              </w:rPr>
              <w:t>6-7-8</w:t>
            </w:r>
            <w:r>
              <w:rPr>
                <w:sz w:val="24"/>
                <w:highlight w:val="yellow"/>
                <w:vertAlign w:val="superscript"/>
              </w:rPr>
              <w:t>th</w:t>
            </w:r>
            <w:r>
              <w:rPr>
                <w:sz w:val="24"/>
                <w:highlight w:val="yellow"/>
              </w:rPr>
              <w:t xml:space="preserve"> </w:t>
            </w:r>
          </w:p>
        </w:tc>
        <w:tc>
          <w:tcPr>
            <w:tcW w:w="1620" w:type="dxa"/>
          </w:tcPr>
          <w:p w14:paraId="284C9809" w14:textId="77777777" w:rsidR="00000000" w:rsidRDefault="005F6862">
            <w:pPr>
              <w:rPr>
                <w:sz w:val="24"/>
              </w:rPr>
            </w:pPr>
            <w:r>
              <w:rPr>
                <w:sz w:val="24"/>
              </w:rPr>
              <w:t>ATT</w:t>
            </w:r>
          </w:p>
        </w:tc>
        <w:tc>
          <w:tcPr>
            <w:tcW w:w="1440" w:type="dxa"/>
          </w:tcPr>
          <w:p w14:paraId="1D714A4B" w14:textId="77777777" w:rsidR="00000000" w:rsidRDefault="005F6862">
            <w:pPr>
              <w:rPr>
                <w:sz w:val="24"/>
              </w:rPr>
            </w:pPr>
            <w:r>
              <w:rPr>
                <w:sz w:val="24"/>
              </w:rPr>
              <w:t>NYC</w:t>
            </w:r>
          </w:p>
        </w:tc>
      </w:tr>
      <w:tr w:rsidR="00000000" w14:paraId="271D5458" w14:textId="77777777">
        <w:tblPrEx>
          <w:tblCellMar>
            <w:top w:w="0" w:type="dxa"/>
            <w:bottom w:w="0" w:type="dxa"/>
          </w:tblCellMar>
        </w:tblPrEx>
        <w:tc>
          <w:tcPr>
            <w:tcW w:w="1548" w:type="dxa"/>
          </w:tcPr>
          <w:p w14:paraId="796025BF" w14:textId="77777777" w:rsidR="00000000" w:rsidRDefault="005F6862">
            <w:pPr>
              <w:rPr>
                <w:sz w:val="24"/>
              </w:rPr>
            </w:pPr>
          </w:p>
        </w:tc>
        <w:tc>
          <w:tcPr>
            <w:tcW w:w="990" w:type="dxa"/>
          </w:tcPr>
          <w:p w14:paraId="7894FA55" w14:textId="77777777" w:rsidR="00000000" w:rsidRDefault="005F6862">
            <w:pPr>
              <w:rPr>
                <w:sz w:val="24"/>
              </w:rPr>
            </w:pPr>
          </w:p>
        </w:tc>
        <w:tc>
          <w:tcPr>
            <w:tcW w:w="1530" w:type="dxa"/>
          </w:tcPr>
          <w:p w14:paraId="06548917" w14:textId="77777777" w:rsidR="00000000" w:rsidRDefault="005F6862">
            <w:pPr>
              <w:rPr>
                <w:sz w:val="24"/>
              </w:rPr>
            </w:pPr>
          </w:p>
        </w:tc>
        <w:tc>
          <w:tcPr>
            <w:tcW w:w="1620" w:type="dxa"/>
          </w:tcPr>
          <w:p w14:paraId="741BF4B8" w14:textId="77777777" w:rsidR="00000000" w:rsidRDefault="005F6862">
            <w:pPr>
              <w:rPr>
                <w:sz w:val="24"/>
              </w:rPr>
            </w:pPr>
          </w:p>
        </w:tc>
        <w:tc>
          <w:tcPr>
            <w:tcW w:w="1620" w:type="dxa"/>
          </w:tcPr>
          <w:p w14:paraId="6F882DFA" w14:textId="77777777" w:rsidR="00000000" w:rsidRDefault="005F6862">
            <w:pPr>
              <w:rPr>
                <w:sz w:val="24"/>
              </w:rPr>
            </w:pPr>
          </w:p>
        </w:tc>
        <w:tc>
          <w:tcPr>
            <w:tcW w:w="1440" w:type="dxa"/>
          </w:tcPr>
          <w:p w14:paraId="5658C8D4" w14:textId="77777777" w:rsidR="00000000" w:rsidRDefault="005F6862">
            <w:pPr>
              <w:rPr>
                <w:sz w:val="24"/>
              </w:rPr>
            </w:pPr>
          </w:p>
        </w:tc>
      </w:tr>
    </w:tbl>
    <w:p w14:paraId="2B3979F4" w14:textId="77777777" w:rsidR="00000000" w:rsidRDefault="005F6862">
      <w:pPr>
        <w:rPr>
          <w:sz w:val="24"/>
        </w:rPr>
      </w:pPr>
    </w:p>
    <w:p w14:paraId="57085224" w14:textId="77777777" w:rsidR="00000000" w:rsidRDefault="005F6862">
      <w:pPr>
        <w:rPr>
          <w:sz w:val="24"/>
          <w:u w:val="single"/>
        </w:rPr>
      </w:pPr>
      <w:r>
        <w:rPr>
          <w:sz w:val="24"/>
          <w:u w:val="single"/>
        </w:rPr>
        <w:t>07/04 Minut</w:t>
      </w:r>
      <w:r>
        <w:rPr>
          <w:sz w:val="24"/>
          <w:u w:val="single"/>
        </w:rPr>
        <w:t>es Review:</w:t>
      </w:r>
    </w:p>
    <w:p w14:paraId="75441A5F" w14:textId="77777777" w:rsidR="00000000" w:rsidRDefault="005F6862">
      <w:pPr>
        <w:rPr>
          <w:sz w:val="24"/>
        </w:rPr>
      </w:pPr>
    </w:p>
    <w:p w14:paraId="50B4B2E9" w14:textId="77777777" w:rsidR="00000000" w:rsidRDefault="005F6862">
      <w:pPr>
        <w:rPr>
          <w:sz w:val="24"/>
        </w:rPr>
      </w:pPr>
      <w:r>
        <w:rPr>
          <w:sz w:val="24"/>
        </w:rPr>
        <w:t>The following changes were made to the DRAFT July 2004 LNPA Minutes during the August 2004 meeting.  These changes will be reflected in the FINAL July 2004 LNPA Minutes.</w:t>
      </w:r>
    </w:p>
    <w:p w14:paraId="3F406CFC" w14:textId="77777777" w:rsidR="00000000" w:rsidRDefault="005F6862">
      <w:pPr>
        <w:rPr>
          <w:sz w:val="24"/>
        </w:rPr>
      </w:pPr>
    </w:p>
    <w:p w14:paraId="25A1DF4F" w14:textId="77777777" w:rsidR="00000000" w:rsidRDefault="005F6862" w:rsidP="00BE5F59">
      <w:pPr>
        <w:numPr>
          <w:ilvl w:val="0"/>
          <w:numId w:val="23"/>
        </w:numPr>
        <w:rPr>
          <w:sz w:val="24"/>
        </w:rPr>
      </w:pPr>
      <w:r>
        <w:rPr>
          <w:sz w:val="24"/>
        </w:rPr>
        <w:t>Page 17, Substitute Maggie Lee with Deb Stephens and delete items 1-4.</w:t>
      </w:r>
    </w:p>
    <w:p w14:paraId="4E00926B" w14:textId="77777777" w:rsidR="00000000" w:rsidRDefault="005F6862">
      <w:pPr>
        <w:rPr>
          <w:sz w:val="24"/>
        </w:rPr>
      </w:pPr>
    </w:p>
    <w:p w14:paraId="06FDFFF8" w14:textId="77777777" w:rsidR="00000000" w:rsidRDefault="005F6862" w:rsidP="00BE5F59">
      <w:pPr>
        <w:numPr>
          <w:ilvl w:val="0"/>
          <w:numId w:val="39"/>
        </w:numPr>
      </w:pPr>
      <w:r>
        <w:rPr>
          <w:sz w:val="24"/>
        </w:rPr>
        <w:t>P</w:t>
      </w:r>
      <w:r>
        <w:rPr>
          <w:sz w:val="24"/>
        </w:rPr>
        <w:t>age 17, PIM 43, 3</w:t>
      </w:r>
      <w:r>
        <w:rPr>
          <w:sz w:val="24"/>
          <w:vertAlign w:val="superscript"/>
        </w:rPr>
        <w:t>rd</w:t>
      </w:r>
      <w:r>
        <w:rPr>
          <w:sz w:val="24"/>
        </w:rPr>
        <w:t xml:space="preserve"> </w:t>
      </w:r>
      <w:proofErr w:type="gramStart"/>
      <w:r>
        <w:rPr>
          <w:sz w:val="24"/>
        </w:rPr>
        <w:t>sentence  –</w:t>
      </w:r>
      <w:proofErr w:type="gramEnd"/>
      <w:r>
        <w:rPr>
          <w:sz w:val="24"/>
        </w:rPr>
        <w:t xml:space="preserve"> Change to read, “… if DPC values are changed, an NPAC transaction is required.” </w:t>
      </w:r>
    </w:p>
    <w:p w14:paraId="5951928D" w14:textId="77777777" w:rsidR="00000000" w:rsidRDefault="005F6862"/>
    <w:p w14:paraId="297013AD" w14:textId="77777777" w:rsidR="00000000" w:rsidRDefault="005F6862" w:rsidP="00BE5F59">
      <w:pPr>
        <w:numPr>
          <w:ilvl w:val="0"/>
          <w:numId w:val="34"/>
        </w:numPr>
        <w:rPr>
          <w:sz w:val="24"/>
        </w:rPr>
      </w:pPr>
      <w:r>
        <w:rPr>
          <w:sz w:val="24"/>
        </w:rPr>
        <w:t>Page 21, Test bed discussion – change 3</w:t>
      </w:r>
      <w:r>
        <w:rPr>
          <w:sz w:val="24"/>
          <w:vertAlign w:val="superscript"/>
        </w:rPr>
        <w:t>rd</w:t>
      </w:r>
      <w:r>
        <w:rPr>
          <w:sz w:val="24"/>
        </w:rPr>
        <w:t xml:space="preserve"> bullet to read “not configured for high performance.”</w:t>
      </w:r>
    </w:p>
    <w:p w14:paraId="4BAF8F44" w14:textId="77777777" w:rsidR="00000000" w:rsidRDefault="005F6862">
      <w:pPr>
        <w:rPr>
          <w:sz w:val="24"/>
          <w:u w:val="single"/>
        </w:rPr>
      </w:pPr>
    </w:p>
    <w:p w14:paraId="2917FF1E" w14:textId="77777777" w:rsidR="00000000" w:rsidRDefault="005F6862">
      <w:pPr>
        <w:rPr>
          <w:sz w:val="24"/>
          <w:u w:val="single"/>
        </w:rPr>
      </w:pPr>
      <w:r>
        <w:rPr>
          <w:sz w:val="24"/>
          <w:u w:val="single"/>
        </w:rPr>
        <w:t>Inter-species Task Force (ITF) Update and Int</w:t>
      </w:r>
      <w:r>
        <w:rPr>
          <w:sz w:val="24"/>
          <w:u w:val="single"/>
        </w:rPr>
        <w:t>er-modal Port Issues referred to OBF (Lonnie Keck, AT&amp;T Wireless and OBF Wireless Committee Co-Chair):</w:t>
      </w:r>
    </w:p>
    <w:p w14:paraId="18A2EC74" w14:textId="77777777" w:rsidR="00000000" w:rsidRDefault="005F6862">
      <w:pPr>
        <w:rPr>
          <w:sz w:val="24"/>
          <w:u w:val="single"/>
        </w:rPr>
      </w:pPr>
    </w:p>
    <w:p w14:paraId="3D55EDB7" w14:textId="77777777" w:rsidR="00000000" w:rsidRDefault="005F6862">
      <w:pPr>
        <w:rPr>
          <w:sz w:val="24"/>
        </w:rPr>
      </w:pPr>
      <w:r>
        <w:rPr>
          <w:sz w:val="24"/>
        </w:rPr>
        <w:t>The ITF met at OBF #87 last week in Phoenix.   A recap of the issues includes:</w:t>
      </w:r>
    </w:p>
    <w:p w14:paraId="248D5B93" w14:textId="77777777" w:rsidR="00000000" w:rsidRDefault="005F6862">
      <w:pPr>
        <w:rPr>
          <w:sz w:val="24"/>
          <w:u w:val="single"/>
        </w:rPr>
      </w:pPr>
    </w:p>
    <w:p w14:paraId="5DFEE4ED" w14:textId="77777777" w:rsidR="00000000" w:rsidRDefault="005F6862" w:rsidP="00BE5F59">
      <w:pPr>
        <w:numPr>
          <w:ilvl w:val="0"/>
          <w:numId w:val="36"/>
        </w:numPr>
        <w:rPr>
          <w:sz w:val="24"/>
        </w:rPr>
      </w:pPr>
      <w:r>
        <w:rPr>
          <w:sz w:val="24"/>
        </w:rPr>
        <w:t xml:space="preserve">Issue 2753 ‘Fax Forms’ - Removed the </w:t>
      </w:r>
      <w:proofErr w:type="gramStart"/>
      <w:r>
        <w:rPr>
          <w:sz w:val="24"/>
        </w:rPr>
        <w:t>fast track</w:t>
      </w:r>
      <w:proofErr w:type="gramEnd"/>
      <w:r>
        <w:rPr>
          <w:sz w:val="24"/>
        </w:rPr>
        <w:t xml:space="preserve"> designation from this is</w:t>
      </w:r>
      <w:r>
        <w:rPr>
          <w:sz w:val="24"/>
        </w:rPr>
        <w:t xml:space="preserve">sue.  Due to WICIS 3.0 work there has been little progress but a sub-group has been formed to pull together definitions from LSOG 6.  Later this month sub-team efforts should be complete enough for an initial wireless review of the forms. </w:t>
      </w:r>
    </w:p>
    <w:p w14:paraId="16A13FBA" w14:textId="77777777" w:rsidR="00000000" w:rsidRDefault="005F6862">
      <w:pPr>
        <w:rPr>
          <w:sz w:val="24"/>
        </w:rPr>
      </w:pPr>
    </w:p>
    <w:p w14:paraId="43167E10" w14:textId="77777777" w:rsidR="00000000" w:rsidRDefault="005F6862" w:rsidP="00BE5F59">
      <w:pPr>
        <w:numPr>
          <w:ilvl w:val="0"/>
          <w:numId w:val="36"/>
        </w:numPr>
        <w:rPr>
          <w:sz w:val="24"/>
        </w:rPr>
      </w:pPr>
      <w:r>
        <w:rPr>
          <w:sz w:val="24"/>
        </w:rPr>
        <w:t>Issue 2744 – Wi</w:t>
      </w:r>
      <w:r>
        <w:rPr>
          <w:sz w:val="24"/>
        </w:rPr>
        <w:t xml:space="preserve">reless committee has agreed to change the interface to allow a confirmed ‘DDT’, </w:t>
      </w:r>
      <w:proofErr w:type="gramStart"/>
      <w:r>
        <w:rPr>
          <w:sz w:val="24"/>
        </w:rPr>
        <w:t>returned back</w:t>
      </w:r>
      <w:proofErr w:type="gramEnd"/>
      <w:r>
        <w:rPr>
          <w:sz w:val="24"/>
        </w:rPr>
        <w:t xml:space="preserve"> from the wireline carrier, to be different from the DDT sent on the WPR. </w:t>
      </w:r>
    </w:p>
    <w:p w14:paraId="50EF0E31" w14:textId="77777777" w:rsidR="00000000" w:rsidRDefault="005F6862">
      <w:pPr>
        <w:rPr>
          <w:sz w:val="24"/>
        </w:rPr>
      </w:pPr>
    </w:p>
    <w:p w14:paraId="7E005A98" w14:textId="77777777" w:rsidR="00000000" w:rsidRDefault="005F6862" w:rsidP="00BE5F59">
      <w:pPr>
        <w:numPr>
          <w:ilvl w:val="0"/>
          <w:numId w:val="36"/>
        </w:numPr>
        <w:rPr>
          <w:sz w:val="24"/>
        </w:rPr>
      </w:pPr>
      <w:r>
        <w:rPr>
          <w:sz w:val="24"/>
        </w:rPr>
        <w:t>Issue 2665 – ‘Abandoned ports’ – there has been</w:t>
      </w:r>
      <w:r>
        <w:rPr>
          <w:sz w:val="24"/>
          <w:u w:val="single"/>
        </w:rPr>
        <w:t xml:space="preserve"> </w:t>
      </w:r>
      <w:r>
        <w:rPr>
          <w:sz w:val="24"/>
        </w:rPr>
        <w:t>recent wording changes.  LNPA will be g</w:t>
      </w:r>
      <w:r>
        <w:rPr>
          <w:sz w:val="24"/>
        </w:rPr>
        <w:t xml:space="preserve">etting the official response on the new verbiage. </w:t>
      </w:r>
    </w:p>
    <w:p w14:paraId="6EA06F87" w14:textId="77777777" w:rsidR="00000000" w:rsidRDefault="005F6862">
      <w:pPr>
        <w:rPr>
          <w:sz w:val="24"/>
        </w:rPr>
      </w:pPr>
    </w:p>
    <w:p w14:paraId="1BE3870E" w14:textId="77777777" w:rsidR="00000000" w:rsidRDefault="005F6862" w:rsidP="00BE5F59">
      <w:pPr>
        <w:numPr>
          <w:ilvl w:val="0"/>
          <w:numId w:val="36"/>
        </w:numPr>
        <w:rPr>
          <w:sz w:val="24"/>
        </w:rPr>
      </w:pPr>
      <w:r>
        <w:rPr>
          <w:sz w:val="24"/>
        </w:rPr>
        <w:t xml:space="preserve">Issue 2743 – ‘Multiple RCODES on responses’ – In discussion but will not be part of the WICIS 3.0. </w:t>
      </w:r>
    </w:p>
    <w:p w14:paraId="02C0E50E" w14:textId="77777777" w:rsidR="00000000" w:rsidRDefault="005F6862">
      <w:pPr>
        <w:rPr>
          <w:sz w:val="24"/>
        </w:rPr>
      </w:pPr>
    </w:p>
    <w:p w14:paraId="3D1FE9B5" w14:textId="77777777" w:rsidR="00000000" w:rsidRDefault="005F6862" w:rsidP="00BE5F59">
      <w:pPr>
        <w:numPr>
          <w:ilvl w:val="0"/>
          <w:numId w:val="36"/>
        </w:numPr>
        <w:rPr>
          <w:sz w:val="24"/>
        </w:rPr>
      </w:pPr>
      <w:r>
        <w:rPr>
          <w:sz w:val="24"/>
        </w:rPr>
        <w:t xml:space="preserve">PIM 39 – ‘Frequency of business rule changes’ – LSOG has accepted the issue but won’t work it at OBF.  </w:t>
      </w:r>
      <w:r>
        <w:rPr>
          <w:sz w:val="24"/>
        </w:rPr>
        <w:t xml:space="preserve">LSOG advised this should be worked on a carrier-to-carrier basis.  LSOG will put together a list of change control contact names and numbers and a formal response which will be sent from </w:t>
      </w:r>
      <w:r>
        <w:rPr>
          <w:color w:val="FF0000"/>
          <w:sz w:val="24"/>
        </w:rPr>
        <w:t>Lonnie Keck</w:t>
      </w:r>
      <w:r>
        <w:rPr>
          <w:sz w:val="24"/>
        </w:rPr>
        <w:t>, ATTWS, for distribution to the LNPA WG.  There are guide</w:t>
      </w:r>
      <w:r>
        <w:rPr>
          <w:sz w:val="24"/>
        </w:rPr>
        <w:t xml:space="preserve">lines for change </w:t>
      </w:r>
      <w:proofErr w:type="gramStart"/>
      <w:r>
        <w:rPr>
          <w:sz w:val="24"/>
        </w:rPr>
        <w:t>control</w:t>
      </w:r>
      <w:proofErr w:type="gramEnd"/>
      <w:r>
        <w:rPr>
          <w:sz w:val="24"/>
        </w:rPr>
        <w:t xml:space="preserve"> but they apparently are not being followed.  LNPA requests that Lonnie </w:t>
      </w:r>
      <w:proofErr w:type="gramStart"/>
      <w:r>
        <w:rPr>
          <w:sz w:val="24"/>
        </w:rPr>
        <w:t>ask</w:t>
      </w:r>
      <w:proofErr w:type="gramEnd"/>
      <w:r>
        <w:rPr>
          <w:sz w:val="24"/>
        </w:rPr>
        <w:t xml:space="preserve"> for a copy of those guidelines as well as the contact info. </w:t>
      </w:r>
    </w:p>
    <w:p w14:paraId="0C559143" w14:textId="77777777" w:rsidR="00000000" w:rsidRDefault="005F6862">
      <w:pPr>
        <w:rPr>
          <w:sz w:val="24"/>
        </w:rPr>
      </w:pPr>
    </w:p>
    <w:p w14:paraId="49B26CEA" w14:textId="77777777" w:rsidR="00000000" w:rsidRDefault="005F6862" w:rsidP="00BE5F59">
      <w:pPr>
        <w:numPr>
          <w:ilvl w:val="0"/>
          <w:numId w:val="37"/>
        </w:numPr>
        <w:rPr>
          <w:sz w:val="24"/>
        </w:rPr>
      </w:pPr>
      <w:r>
        <w:rPr>
          <w:sz w:val="24"/>
        </w:rPr>
        <w:t>PIM 44 – The OBF Wireless Committee accepted the PIM (now Issue 2801</w:t>
      </w:r>
      <w:proofErr w:type="gramStart"/>
      <w:r>
        <w:rPr>
          <w:sz w:val="24"/>
        </w:rPr>
        <w:t>)</w:t>
      </w:r>
      <w:proofErr w:type="gramEnd"/>
      <w:r>
        <w:rPr>
          <w:sz w:val="24"/>
        </w:rPr>
        <w:t xml:space="preserve"> and it is now being work</w:t>
      </w:r>
      <w:r>
        <w:rPr>
          <w:sz w:val="24"/>
        </w:rPr>
        <w:t>ed.  A resolution for this issue may encompass Issue 2802 (PIM 42) as well.</w:t>
      </w:r>
    </w:p>
    <w:p w14:paraId="5D0921FA" w14:textId="77777777" w:rsidR="00000000" w:rsidRDefault="005F6862">
      <w:pPr>
        <w:rPr>
          <w:sz w:val="24"/>
        </w:rPr>
      </w:pPr>
      <w:r>
        <w:rPr>
          <w:sz w:val="24"/>
        </w:rPr>
        <w:t xml:space="preserve"> </w:t>
      </w:r>
    </w:p>
    <w:p w14:paraId="42694CE9" w14:textId="77777777" w:rsidR="00000000" w:rsidRDefault="005F6862" w:rsidP="00BE5F59">
      <w:pPr>
        <w:numPr>
          <w:ilvl w:val="0"/>
          <w:numId w:val="37"/>
        </w:numPr>
        <w:rPr>
          <w:sz w:val="24"/>
        </w:rPr>
      </w:pPr>
      <w:r>
        <w:rPr>
          <w:sz w:val="24"/>
        </w:rPr>
        <w:t xml:space="preserve">PIM 42 – The OBF Wireless Committee accepted this </w:t>
      </w:r>
      <w:proofErr w:type="gramStart"/>
      <w:r>
        <w:rPr>
          <w:sz w:val="24"/>
        </w:rPr>
        <w:t>PIM</w:t>
      </w:r>
      <w:proofErr w:type="gramEnd"/>
      <w:r>
        <w:rPr>
          <w:sz w:val="24"/>
        </w:rPr>
        <w:t xml:space="preserve"> and it is now Issue 2802. See item above.</w:t>
      </w:r>
    </w:p>
    <w:p w14:paraId="5CB85F5C" w14:textId="77777777" w:rsidR="00000000" w:rsidRDefault="005F6862">
      <w:pPr>
        <w:rPr>
          <w:sz w:val="24"/>
        </w:rPr>
      </w:pPr>
    </w:p>
    <w:p w14:paraId="282F28A9" w14:textId="77777777" w:rsidR="00000000" w:rsidRDefault="005F6862" w:rsidP="00BE5F59">
      <w:pPr>
        <w:numPr>
          <w:ilvl w:val="0"/>
          <w:numId w:val="37"/>
        </w:numPr>
        <w:rPr>
          <w:sz w:val="24"/>
        </w:rPr>
      </w:pPr>
      <w:r>
        <w:rPr>
          <w:sz w:val="24"/>
        </w:rPr>
        <w:t>PIM 45 – “Multiple errors returned at same time.”  The OBF Wireless Committee did</w:t>
      </w:r>
      <w:r>
        <w:rPr>
          <w:sz w:val="24"/>
        </w:rPr>
        <w:t xml:space="preserve"> NOT accept this issue.  A liaison detailing the reasons why it was rejected will be sent back to the LNPA WG, which will wait to evaluate the response prior to further discussion.  </w:t>
      </w:r>
    </w:p>
    <w:p w14:paraId="3437A5E0" w14:textId="77777777" w:rsidR="00000000" w:rsidRDefault="005F6862">
      <w:pPr>
        <w:rPr>
          <w:sz w:val="24"/>
        </w:rPr>
      </w:pPr>
    </w:p>
    <w:p w14:paraId="55E34AFB" w14:textId="77777777" w:rsidR="00000000" w:rsidRDefault="005F6862" w:rsidP="00BE5F59">
      <w:pPr>
        <w:numPr>
          <w:ilvl w:val="0"/>
          <w:numId w:val="37"/>
        </w:numPr>
        <w:rPr>
          <w:sz w:val="24"/>
        </w:rPr>
      </w:pPr>
      <w:r>
        <w:rPr>
          <w:sz w:val="24"/>
        </w:rPr>
        <w:t>For WICIS 3.0, the team is still working to narrow the scope of this rel</w:t>
      </w:r>
      <w:r>
        <w:rPr>
          <w:sz w:val="24"/>
        </w:rPr>
        <w:t>ease.  It has been agreed that the Sunrise of 3.0 will be May 22,</w:t>
      </w:r>
      <w:r>
        <w:rPr>
          <w:sz w:val="24"/>
          <w:vertAlign w:val="superscript"/>
        </w:rPr>
        <w:t xml:space="preserve"> </w:t>
      </w:r>
      <w:r>
        <w:rPr>
          <w:sz w:val="24"/>
        </w:rPr>
        <w:t>2005, and the Sunset of the WICIS 2.1.0 release is Oct. 16, 2005.  No new issues will be accepted for this release after last week’s meeting, although there is still work to be done on issue</w:t>
      </w:r>
      <w:r>
        <w:rPr>
          <w:sz w:val="24"/>
        </w:rPr>
        <w:t xml:space="preserve">s that will be in the release.  </w:t>
      </w:r>
    </w:p>
    <w:p w14:paraId="0BC05967" w14:textId="77777777" w:rsidR="00000000" w:rsidRDefault="005F6862">
      <w:pPr>
        <w:rPr>
          <w:sz w:val="24"/>
        </w:rPr>
      </w:pPr>
    </w:p>
    <w:p w14:paraId="6D326C34" w14:textId="77777777" w:rsidR="00000000" w:rsidRDefault="005F6862" w:rsidP="00BE5F59">
      <w:pPr>
        <w:numPr>
          <w:ilvl w:val="0"/>
          <w:numId w:val="37"/>
        </w:numPr>
        <w:rPr>
          <w:sz w:val="24"/>
        </w:rPr>
      </w:pPr>
      <w:r>
        <w:rPr>
          <w:sz w:val="24"/>
        </w:rPr>
        <w:t xml:space="preserve">The Mission Statement for the Wireless Committee was </w:t>
      </w:r>
      <w:proofErr w:type="gramStart"/>
      <w:r>
        <w:rPr>
          <w:sz w:val="24"/>
        </w:rPr>
        <w:t>reviewed</w:t>
      </w:r>
      <w:proofErr w:type="gramEnd"/>
      <w:r>
        <w:rPr>
          <w:sz w:val="24"/>
        </w:rPr>
        <w:t xml:space="preserve"> and some changes have been proposed.  The changes remove some of the </w:t>
      </w:r>
      <w:proofErr w:type="gramStart"/>
      <w:r>
        <w:rPr>
          <w:sz w:val="24"/>
        </w:rPr>
        <w:t>wireless to wireless</w:t>
      </w:r>
      <w:proofErr w:type="gramEnd"/>
      <w:r>
        <w:rPr>
          <w:sz w:val="24"/>
        </w:rPr>
        <w:t xml:space="preserve"> verbiage as well as some of the restrictive language, and will include</w:t>
      </w:r>
      <w:r>
        <w:rPr>
          <w:sz w:val="24"/>
        </w:rPr>
        <w:t xml:space="preserve"> intermodal verbiage.</w:t>
      </w:r>
    </w:p>
    <w:p w14:paraId="426DF20A" w14:textId="77777777" w:rsidR="00000000" w:rsidRDefault="005F6862">
      <w:pPr>
        <w:rPr>
          <w:sz w:val="24"/>
        </w:rPr>
      </w:pPr>
      <w:r>
        <w:rPr>
          <w:sz w:val="24"/>
        </w:rPr>
        <w:t xml:space="preserve"> </w:t>
      </w:r>
    </w:p>
    <w:p w14:paraId="0EEB39E2" w14:textId="77777777" w:rsidR="00000000" w:rsidRDefault="005F6862" w:rsidP="00BE5F59">
      <w:pPr>
        <w:numPr>
          <w:ilvl w:val="0"/>
          <w:numId w:val="37"/>
        </w:numPr>
        <w:rPr>
          <w:sz w:val="24"/>
        </w:rPr>
      </w:pPr>
      <w:r>
        <w:rPr>
          <w:sz w:val="24"/>
        </w:rPr>
        <w:t>The Technical Sub-Committee (TSC) has been working on backwards compatibility for WICIS 3.0.  They have 44 issues on the matrix which need to be prioritized by carriers and vendors for the 3.0 release.</w:t>
      </w:r>
    </w:p>
    <w:p w14:paraId="71185B2E" w14:textId="77777777" w:rsidR="00000000" w:rsidRDefault="005F6862">
      <w:pPr>
        <w:rPr>
          <w:sz w:val="24"/>
        </w:rPr>
      </w:pPr>
      <w:r>
        <w:rPr>
          <w:sz w:val="24"/>
        </w:rPr>
        <w:t xml:space="preserve"> </w:t>
      </w:r>
    </w:p>
    <w:p w14:paraId="4E6EE9DF" w14:textId="77777777" w:rsidR="00000000" w:rsidRDefault="005F6862" w:rsidP="00BE5F59">
      <w:pPr>
        <w:numPr>
          <w:ilvl w:val="0"/>
          <w:numId w:val="37"/>
        </w:numPr>
        <w:rPr>
          <w:sz w:val="24"/>
        </w:rPr>
      </w:pPr>
      <w:r>
        <w:rPr>
          <w:sz w:val="24"/>
        </w:rPr>
        <w:t xml:space="preserve">The TSC has agreed that the </w:t>
      </w:r>
      <w:r>
        <w:rPr>
          <w:sz w:val="24"/>
        </w:rPr>
        <w:t xml:space="preserve">implementation for WICIS 2.1.0 will be covered in a 12-hour window starting at 11:00 PM CT on </w:t>
      </w:r>
      <w:proofErr w:type="gramStart"/>
      <w:r>
        <w:rPr>
          <w:sz w:val="24"/>
        </w:rPr>
        <w:t>October 23, 2004, and</w:t>
      </w:r>
      <w:proofErr w:type="gramEnd"/>
      <w:r>
        <w:rPr>
          <w:sz w:val="24"/>
        </w:rPr>
        <w:t xml:space="preserve"> ending at 11:00 AM CT on October 24, 2004. </w:t>
      </w:r>
    </w:p>
    <w:p w14:paraId="100EFB16" w14:textId="77777777" w:rsidR="00000000" w:rsidRDefault="005F6862">
      <w:pPr>
        <w:rPr>
          <w:sz w:val="24"/>
        </w:rPr>
      </w:pPr>
    </w:p>
    <w:p w14:paraId="29C34420" w14:textId="77777777" w:rsidR="00000000" w:rsidRDefault="005F6862" w:rsidP="00BE5F59">
      <w:pPr>
        <w:numPr>
          <w:ilvl w:val="0"/>
          <w:numId w:val="37"/>
        </w:numPr>
        <w:rPr>
          <w:sz w:val="24"/>
        </w:rPr>
      </w:pPr>
      <w:r>
        <w:rPr>
          <w:sz w:val="24"/>
        </w:rPr>
        <w:t xml:space="preserve">Bi-weekly conference calls have resumed </w:t>
      </w:r>
      <w:proofErr w:type="gramStart"/>
      <w:r>
        <w:rPr>
          <w:sz w:val="24"/>
        </w:rPr>
        <w:t>in order to</w:t>
      </w:r>
      <w:proofErr w:type="gramEnd"/>
      <w:r>
        <w:rPr>
          <w:sz w:val="24"/>
        </w:rPr>
        <w:t xml:space="preserve"> work action items. </w:t>
      </w:r>
    </w:p>
    <w:p w14:paraId="43193DE4" w14:textId="77777777" w:rsidR="00000000" w:rsidRDefault="005F6862">
      <w:pPr>
        <w:rPr>
          <w:sz w:val="24"/>
        </w:rPr>
      </w:pPr>
    </w:p>
    <w:p w14:paraId="3A682B7F" w14:textId="77777777" w:rsidR="00000000" w:rsidRDefault="005F6862" w:rsidP="00BE5F59">
      <w:pPr>
        <w:numPr>
          <w:ilvl w:val="0"/>
          <w:numId w:val="38"/>
        </w:numPr>
        <w:rPr>
          <w:sz w:val="24"/>
        </w:rPr>
      </w:pPr>
      <w:r>
        <w:rPr>
          <w:sz w:val="24"/>
        </w:rPr>
        <w:t xml:space="preserve">There apparently is a </w:t>
      </w:r>
      <w:r>
        <w:rPr>
          <w:sz w:val="24"/>
        </w:rPr>
        <w:t>gap between the ITF participants and the LNPA WG participants for some companies.  The wireline participants are not the same for the ITF as the LNPA and there is a lack of communications between the two.  Lonnie Keck, ATTWS, urged that LNPA wireline parti</w:t>
      </w:r>
      <w:r>
        <w:rPr>
          <w:sz w:val="24"/>
        </w:rPr>
        <w:t xml:space="preserve">cipants reach out to their OBF counterparts. </w:t>
      </w:r>
    </w:p>
    <w:p w14:paraId="49596E8B" w14:textId="77777777" w:rsidR="00000000" w:rsidRDefault="005F6862">
      <w:pPr>
        <w:rPr>
          <w:sz w:val="24"/>
        </w:rPr>
      </w:pPr>
    </w:p>
    <w:p w14:paraId="06F2A84F" w14:textId="77777777" w:rsidR="00000000" w:rsidRDefault="005F6862">
      <w:pPr>
        <w:pStyle w:val="Heading1"/>
      </w:pPr>
      <w:r>
        <w:t xml:space="preserve">July WNPO Minutes Review (Maggie Lee, VeriSign and WNPO Co-Chair): </w:t>
      </w:r>
    </w:p>
    <w:p w14:paraId="262FA210" w14:textId="77777777" w:rsidR="00000000" w:rsidRDefault="005F6862">
      <w:pPr>
        <w:rPr>
          <w:sz w:val="24"/>
        </w:rPr>
      </w:pPr>
    </w:p>
    <w:p w14:paraId="0C68FE9B" w14:textId="77777777" w:rsidR="00000000" w:rsidRDefault="005F6862" w:rsidP="00BE5F59">
      <w:pPr>
        <w:numPr>
          <w:ilvl w:val="0"/>
          <w:numId w:val="35"/>
        </w:numPr>
        <w:rPr>
          <w:sz w:val="24"/>
        </w:rPr>
      </w:pPr>
      <w:r>
        <w:rPr>
          <w:sz w:val="24"/>
        </w:rPr>
        <w:t>There were no changes to the July WNPO minutes.  They will be accepted and marked “Final.”</w:t>
      </w:r>
    </w:p>
    <w:p w14:paraId="32FC3C07" w14:textId="77777777" w:rsidR="00000000" w:rsidRDefault="005F6862">
      <w:pPr>
        <w:rPr>
          <w:sz w:val="24"/>
        </w:rPr>
      </w:pPr>
      <w:r>
        <w:rPr>
          <w:sz w:val="24"/>
        </w:rPr>
        <w:t xml:space="preserve"> </w:t>
      </w:r>
    </w:p>
    <w:p w14:paraId="1197A978" w14:textId="77777777" w:rsidR="00000000" w:rsidRDefault="005F6862" w:rsidP="00BE5F59">
      <w:pPr>
        <w:numPr>
          <w:ilvl w:val="0"/>
          <w:numId w:val="35"/>
        </w:numPr>
        <w:rPr>
          <w:sz w:val="24"/>
        </w:rPr>
      </w:pPr>
      <w:r>
        <w:rPr>
          <w:sz w:val="24"/>
        </w:rPr>
        <w:t xml:space="preserve">Number Portability Best Practices Matrix:  The </w:t>
      </w:r>
      <w:r>
        <w:rPr>
          <w:sz w:val="24"/>
        </w:rPr>
        <w:t xml:space="preserve">following note will be placed on the Matrix </w:t>
      </w:r>
      <w:proofErr w:type="gramStart"/>
      <w:r>
        <w:rPr>
          <w:sz w:val="24"/>
        </w:rPr>
        <w:t>in order to</w:t>
      </w:r>
      <w:proofErr w:type="gramEnd"/>
      <w:r>
        <w:rPr>
          <w:sz w:val="24"/>
        </w:rPr>
        <w:t xml:space="preserve"> distinguish for the reader which items were agreed upon by the WNPO to avoid confusion.  </w:t>
      </w:r>
      <w:r>
        <w:rPr>
          <w:color w:val="FF0000"/>
          <w:sz w:val="24"/>
        </w:rPr>
        <w:t>Maggie Lee</w:t>
      </w:r>
      <w:r>
        <w:rPr>
          <w:sz w:val="24"/>
        </w:rPr>
        <w:t>, VeriSign, will include the following in the next version of the matrix:</w:t>
      </w:r>
    </w:p>
    <w:p w14:paraId="024D1AAB" w14:textId="77777777" w:rsidR="00000000" w:rsidRDefault="005F6862">
      <w:pPr>
        <w:ind w:left="720"/>
        <w:rPr>
          <w:color w:val="000000"/>
          <w:sz w:val="24"/>
        </w:rPr>
      </w:pPr>
      <w:r>
        <w:rPr>
          <w:color w:val="000000"/>
          <w:sz w:val="24"/>
        </w:rPr>
        <w:t>“Please Note:  All items fr</w:t>
      </w:r>
      <w:r>
        <w:rPr>
          <w:color w:val="000000"/>
          <w:sz w:val="24"/>
        </w:rPr>
        <w:t xml:space="preserve">om 1 - 33 were developed and agreed to by the WNPO    </w:t>
      </w:r>
      <w:proofErr w:type="gramStart"/>
      <w:r>
        <w:rPr>
          <w:color w:val="000000"/>
          <w:sz w:val="24"/>
        </w:rPr>
        <w:t xml:space="preserve">   (</w:t>
      </w:r>
      <w:proofErr w:type="gramEnd"/>
      <w:r>
        <w:rPr>
          <w:color w:val="000000"/>
          <w:sz w:val="24"/>
        </w:rPr>
        <w:t>Wireless Number Portability Operations) team.”</w:t>
      </w:r>
    </w:p>
    <w:p w14:paraId="6304BCD4" w14:textId="77777777" w:rsidR="00000000" w:rsidRDefault="005F6862">
      <w:pPr>
        <w:ind w:left="360" w:hanging="360"/>
        <w:rPr>
          <w:color w:val="000000"/>
          <w:sz w:val="24"/>
        </w:rPr>
      </w:pP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ab/>
      </w:r>
      <w:bookmarkStart w:id="1" w:name="_MON_1155378064"/>
      <w:bookmarkStart w:id="2" w:name="_MON_1155383472"/>
      <w:bookmarkEnd w:id="1"/>
      <w:bookmarkEnd w:id="2"/>
      <w:r>
        <w:rPr>
          <w:color w:val="000000"/>
          <w:sz w:val="24"/>
        </w:rPr>
        <w:object w:dxaOrig="1530" w:dyaOrig="990" w14:anchorId="2532725D">
          <v:shape id="_x0000_i1026" type="#_x0000_t75" style="width:76.45pt;height:49.3pt" o:ole="" fillcolor="window">
            <v:imagedata r:id="rId9" o:title=""/>
          </v:shape>
          <o:OLEObject Type="Embed" ProgID="Word.Document.8" ShapeID="_x0000_i1026" DrawAspect="Icon" ObjectID="_1739089174" r:id="rId10">
            <o:FieldCodes>\s</o:FieldCodes>
          </o:OLEObject>
        </w:object>
      </w:r>
    </w:p>
    <w:p w14:paraId="47CCFF63" w14:textId="77777777" w:rsidR="00000000" w:rsidRDefault="005F6862">
      <w:pPr>
        <w:rPr>
          <w:color w:val="FF0000"/>
          <w:sz w:val="24"/>
          <w:u w:val="single"/>
        </w:rPr>
      </w:pPr>
    </w:p>
    <w:p w14:paraId="1E6E58CD" w14:textId="77777777" w:rsidR="00000000" w:rsidRDefault="005F6862">
      <w:pPr>
        <w:rPr>
          <w:sz w:val="24"/>
          <w:u w:val="single"/>
        </w:rPr>
      </w:pPr>
      <w:r>
        <w:rPr>
          <w:sz w:val="24"/>
          <w:u w:val="single"/>
        </w:rPr>
        <w:t xml:space="preserve">NIIF LNP Contact List and Trouble Reporting Guidelines (Maggie Lee, VeriSign and Robin Meier, </w:t>
      </w:r>
      <w:proofErr w:type="gramStart"/>
      <w:r>
        <w:rPr>
          <w:sz w:val="24"/>
          <w:u w:val="single"/>
        </w:rPr>
        <w:t>SBC</w:t>
      </w:r>
      <w:proofErr w:type="gramEnd"/>
      <w:r>
        <w:rPr>
          <w:sz w:val="24"/>
          <w:u w:val="single"/>
        </w:rPr>
        <w:t xml:space="preserve"> and NIIF/NIOC</w:t>
      </w:r>
      <w:r>
        <w:rPr>
          <w:sz w:val="24"/>
          <w:u w:val="single"/>
        </w:rPr>
        <w:t xml:space="preserve"> Co-Chair): </w:t>
      </w:r>
    </w:p>
    <w:p w14:paraId="0A51702A" w14:textId="77777777" w:rsidR="00000000" w:rsidRDefault="005F6862">
      <w:pPr>
        <w:rPr>
          <w:sz w:val="24"/>
          <w:u w:val="single"/>
        </w:rPr>
      </w:pPr>
    </w:p>
    <w:p w14:paraId="7148BDDE" w14:textId="77777777" w:rsidR="00000000" w:rsidRDefault="005F6862" w:rsidP="00BE5F59">
      <w:pPr>
        <w:numPr>
          <w:ilvl w:val="0"/>
          <w:numId w:val="41"/>
        </w:numPr>
        <w:rPr>
          <w:color w:val="FF0000"/>
          <w:sz w:val="24"/>
        </w:rPr>
      </w:pPr>
      <w:r>
        <w:rPr>
          <w:sz w:val="24"/>
          <w:u w:val="single"/>
        </w:rPr>
        <w:t>Contact List</w:t>
      </w:r>
      <w:r>
        <w:rPr>
          <w:sz w:val="24"/>
        </w:rPr>
        <w:t>:  Robin Meier pointed out that the LNP Contact Directory is separate from the Guidelines for reporting local service troubles in a multiple carrier environment. Robin reminded the group that the contact list is updated as changes</w:t>
      </w:r>
      <w:r>
        <w:rPr>
          <w:sz w:val="24"/>
        </w:rPr>
        <w:t xml:space="preserve"> are received, so carrier should download the list frequently.  </w:t>
      </w:r>
      <w:r>
        <w:rPr>
          <w:color w:val="FF0000"/>
          <w:sz w:val="24"/>
        </w:rPr>
        <w:t>A request was made to remind carriers to update their contact info as often as changes are made.</w:t>
      </w:r>
    </w:p>
    <w:p w14:paraId="0EA8D9D9" w14:textId="77777777" w:rsidR="00000000" w:rsidRDefault="005F6862">
      <w:pPr>
        <w:rPr>
          <w:color w:val="FF0000"/>
          <w:sz w:val="24"/>
          <w:u w:val="single"/>
        </w:rPr>
      </w:pPr>
      <w:r>
        <w:rPr>
          <w:color w:val="FF0000"/>
          <w:sz w:val="24"/>
        </w:rPr>
        <w:t xml:space="preserve"> </w:t>
      </w:r>
    </w:p>
    <w:p w14:paraId="7EBA1865" w14:textId="77777777" w:rsidR="00000000" w:rsidRDefault="005F6862" w:rsidP="00BE5F59">
      <w:pPr>
        <w:numPr>
          <w:ilvl w:val="0"/>
          <w:numId w:val="40"/>
        </w:numPr>
        <w:rPr>
          <w:sz w:val="24"/>
        </w:rPr>
      </w:pPr>
      <w:r>
        <w:rPr>
          <w:sz w:val="24"/>
          <w:u w:val="single"/>
        </w:rPr>
        <w:t>Trouble Reporting Guidelines</w:t>
      </w:r>
      <w:r>
        <w:rPr>
          <w:sz w:val="24"/>
        </w:rPr>
        <w:t>:  Robin Meier has been designated by NIIF as their liaison to LN</w:t>
      </w:r>
      <w:r>
        <w:rPr>
          <w:sz w:val="24"/>
        </w:rPr>
        <w:t>PA and the NIIF has opened Issue 2448 to accommodate changes to the document.  The Trouble Reporting Guidelines now deal only with wireline concerns; working the issue will involve adding wireless carriers to the process description.  Inter-modal issues wo</w:t>
      </w:r>
      <w:r>
        <w:rPr>
          <w:sz w:val="24"/>
        </w:rPr>
        <w:t>uld be included in the Guidelines’ updates.  It has not been determined whether they would be covered in a “wireless” section or there would be an inter-modal section added as well.  Minutes from NIIF will be available in about ten days.  Next NIIF meeting</w:t>
      </w:r>
      <w:r>
        <w:rPr>
          <w:sz w:val="24"/>
        </w:rPr>
        <w:t xml:space="preserve"> is the week of October 10</w:t>
      </w:r>
      <w:r>
        <w:rPr>
          <w:sz w:val="24"/>
          <w:vertAlign w:val="superscript"/>
        </w:rPr>
        <w:t>th</w:t>
      </w:r>
      <w:r>
        <w:rPr>
          <w:sz w:val="24"/>
        </w:rPr>
        <w:t xml:space="preserve"> and the NIIF would like some input by that time. (Next meeting after that is January 2005.) </w:t>
      </w:r>
    </w:p>
    <w:p w14:paraId="4446CE3B" w14:textId="77777777" w:rsidR="00000000" w:rsidRDefault="005F6862"/>
    <w:p w14:paraId="6B628ADE" w14:textId="77777777" w:rsidR="00000000" w:rsidRDefault="005F6862" w:rsidP="00BE5F59">
      <w:pPr>
        <w:numPr>
          <w:ilvl w:val="0"/>
          <w:numId w:val="42"/>
        </w:numPr>
        <w:rPr>
          <w:sz w:val="24"/>
        </w:rPr>
      </w:pPr>
      <w:r>
        <w:rPr>
          <w:sz w:val="24"/>
        </w:rPr>
        <w:t xml:space="preserve">An LNPA Sub-committee has been formed with Maggie Lee, VeriSign, Craig </w:t>
      </w:r>
      <w:proofErr w:type="gramStart"/>
      <w:r>
        <w:rPr>
          <w:sz w:val="24"/>
        </w:rPr>
        <w:t>Bartell,  Sprint</w:t>
      </w:r>
      <w:proofErr w:type="gramEnd"/>
      <w:r>
        <w:rPr>
          <w:sz w:val="24"/>
        </w:rPr>
        <w:t xml:space="preserve">, and Paula Jordan, T-Mobile, as Co-Chairs. </w:t>
      </w:r>
      <w:r>
        <w:rPr>
          <w:color w:val="FF0000"/>
          <w:sz w:val="24"/>
        </w:rPr>
        <w:t>Ma</w:t>
      </w:r>
      <w:r>
        <w:rPr>
          <w:color w:val="FF0000"/>
          <w:sz w:val="24"/>
        </w:rPr>
        <w:t>ggie Lee</w:t>
      </w:r>
      <w:r>
        <w:rPr>
          <w:sz w:val="24"/>
        </w:rPr>
        <w:t xml:space="preserve"> will set up a call with the Co-Chairs first and then send out an email on details and a call for participants. </w:t>
      </w:r>
    </w:p>
    <w:p w14:paraId="3E7653E5" w14:textId="77777777" w:rsidR="00000000" w:rsidRDefault="005F6862">
      <w:pPr>
        <w:rPr>
          <w:sz w:val="24"/>
          <w:u w:val="single"/>
        </w:rPr>
      </w:pPr>
    </w:p>
    <w:p w14:paraId="5C7D4BBC" w14:textId="77777777" w:rsidR="00000000" w:rsidRDefault="005F6862">
      <w:pPr>
        <w:rPr>
          <w:sz w:val="24"/>
          <w:u w:val="single"/>
        </w:rPr>
      </w:pPr>
      <w:r>
        <w:rPr>
          <w:sz w:val="24"/>
          <w:u w:val="single"/>
        </w:rPr>
        <w:t>WTSC Committee for WICIS 3.0 – (Action Item 0704-20</w:t>
      </w:r>
      <w:proofErr w:type="gramStart"/>
      <w:r>
        <w:rPr>
          <w:sz w:val="24"/>
          <w:u w:val="single"/>
        </w:rPr>
        <w:t>) :</w:t>
      </w:r>
      <w:proofErr w:type="gramEnd"/>
    </w:p>
    <w:p w14:paraId="4DCF5971" w14:textId="77777777" w:rsidR="00000000" w:rsidRDefault="005F6862">
      <w:pPr>
        <w:rPr>
          <w:sz w:val="24"/>
          <w:u w:val="single"/>
        </w:rPr>
      </w:pPr>
    </w:p>
    <w:p w14:paraId="26A71E57" w14:textId="77777777" w:rsidR="00000000" w:rsidRDefault="005F6862" w:rsidP="00BE5F59">
      <w:pPr>
        <w:numPr>
          <w:ilvl w:val="0"/>
          <w:numId w:val="43"/>
        </w:numPr>
        <w:rPr>
          <w:sz w:val="24"/>
        </w:rPr>
      </w:pPr>
      <w:r>
        <w:rPr>
          <w:sz w:val="24"/>
        </w:rPr>
        <w:t>Jean Anthony, TSE volunteered as the Co-Chair for the WTSC Committee for WICIS</w:t>
      </w:r>
      <w:r>
        <w:rPr>
          <w:sz w:val="24"/>
        </w:rPr>
        <w:t xml:space="preserve"> Release 3.0, and Sue Tiffany, Sprint, has volunteered to be the Facilitator.  Sprint, Telcordia, US Cellular, and T-Mobile have already agreed to participate as members.  Other companies are urged to join the committee and should contact Jean or Sue for i</w:t>
      </w:r>
      <w:r>
        <w:rPr>
          <w:sz w:val="24"/>
        </w:rPr>
        <w:t xml:space="preserve">nformation. </w:t>
      </w:r>
    </w:p>
    <w:p w14:paraId="7443C4B9" w14:textId="77777777" w:rsidR="00000000" w:rsidRDefault="005F6862">
      <w:pPr>
        <w:rPr>
          <w:sz w:val="24"/>
          <w:u w:val="single"/>
        </w:rPr>
      </w:pPr>
    </w:p>
    <w:p w14:paraId="66DED43B" w14:textId="77777777" w:rsidR="00000000" w:rsidRDefault="005F6862" w:rsidP="00BE5F59">
      <w:pPr>
        <w:numPr>
          <w:ilvl w:val="0"/>
          <w:numId w:val="44"/>
        </w:numPr>
        <w:autoSpaceDE w:val="0"/>
        <w:autoSpaceDN w:val="0"/>
        <w:adjustRightInd w:val="0"/>
        <w:rPr>
          <w:sz w:val="24"/>
        </w:rPr>
      </w:pPr>
      <w:r>
        <w:rPr>
          <w:sz w:val="24"/>
        </w:rPr>
        <w:t>The WICIS documentation is copyrighted and therefore may not be available to everyone on the committee if they are not currently ATIS, OBF, or Wireless Committee members, or are not willing to make a purchase of the document from ATIS.  It is</w:t>
      </w:r>
      <w:r>
        <w:rPr>
          <w:sz w:val="24"/>
        </w:rPr>
        <w:t xml:space="preserve"> important to note that under no circumstances will the WTSC provide a copy of the document to any team member.  </w:t>
      </w:r>
      <w:r>
        <w:rPr>
          <w:color w:val="FF0000"/>
          <w:sz w:val="24"/>
        </w:rPr>
        <w:t>Lonnie Keck</w:t>
      </w:r>
      <w:r>
        <w:rPr>
          <w:sz w:val="24"/>
        </w:rPr>
        <w:t xml:space="preserve">, ATTWS, will work with OBF on NON-OBF funded companies having/gaining access to the WICIS, </w:t>
      </w:r>
      <w:proofErr w:type="gramStart"/>
      <w:r>
        <w:rPr>
          <w:sz w:val="24"/>
        </w:rPr>
        <w:t>in order to</w:t>
      </w:r>
      <w:proofErr w:type="gramEnd"/>
      <w:r>
        <w:rPr>
          <w:sz w:val="24"/>
        </w:rPr>
        <w:t xml:space="preserve"> carry out the WTSC/LNPAWG ne</w:t>
      </w:r>
      <w:r>
        <w:rPr>
          <w:sz w:val="24"/>
        </w:rPr>
        <w:t>eds.</w:t>
      </w:r>
    </w:p>
    <w:p w14:paraId="0D80D259" w14:textId="77777777" w:rsidR="00000000" w:rsidRDefault="005F6862">
      <w:pPr>
        <w:rPr>
          <w:sz w:val="24"/>
          <w:u w:val="single"/>
        </w:rPr>
      </w:pPr>
    </w:p>
    <w:p w14:paraId="22125DED" w14:textId="77777777" w:rsidR="00000000" w:rsidRDefault="005F6862">
      <w:pPr>
        <w:rPr>
          <w:sz w:val="24"/>
          <w:u w:val="single"/>
        </w:rPr>
      </w:pPr>
      <w:r>
        <w:rPr>
          <w:sz w:val="24"/>
          <w:u w:val="single"/>
        </w:rPr>
        <w:t>FORT Review (Craig Bartell, Sprint, and Frank Reed, T-Mobile):</w:t>
      </w:r>
    </w:p>
    <w:p w14:paraId="35AA0C6A" w14:textId="77777777" w:rsidR="00000000" w:rsidRDefault="005F6862">
      <w:pPr>
        <w:rPr>
          <w:sz w:val="24"/>
          <w:u w:val="single"/>
        </w:rPr>
      </w:pPr>
    </w:p>
    <w:p w14:paraId="57AB04A4" w14:textId="77777777" w:rsidR="00000000" w:rsidRDefault="005F6862" w:rsidP="00BE5F59">
      <w:pPr>
        <w:numPr>
          <w:ilvl w:val="0"/>
          <w:numId w:val="35"/>
        </w:numPr>
        <w:rPr>
          <w:sz w:val="24"/>
        </w:rPr>
      </w:pPr>
      <w:r>
        <w:rPr>
          <w:sz w:val="24"/>
        </w:rPr>
        <w:t>The last meeting was held on August 13th.  The same two issues (PIM 41-SPID and PIM 42 - fields not mapping) are still open.  A question was raised if the FORT team should go dormant?  T</w:t>
      </w:r>
      <w:r>
        <w:rPr>
          <w:sz w:val="24"/>
        </w:rPr>
        <w:t xml:space="preserve">he consensus was that FORT should become dormant, but first </w:t>
      </w:r>
      <w:r>
        <w:rPr>
          <w:color w:val="FF0000"/>
          <w:sz w:val="24"/>
        </w:rPr>
        <w:t>Craig Bartell and Frank Reed</w:t>
      </w:r>
      <w:r>
        <w:rPr>
          <w:sz w:val="24"/>
        </w:rPr>
        <w:t xml:space="preserve"> should send notice of this to the team members and that the Co-Chairs are willing to continue to have their names associated with the FORT.  Consensus:  Issues can be </w:t>
      </w:r>
      <w:r>
        <w:rPr>
          <w:sz w:val="24"/>
        </w:rPr>
        <w:t xml:space="preserve">referred to FORT in the future, once the LNPA WG has reviewed the issue and a determination is made that the FORT should handle.  </w:t>
      </w:r>
    </w:p>
    <w:p w14:paraId="56DDE204" w14:textId="77777777" w:rsidR="00000000" w:rsidRDefault="005F6862"/>
    <w:p w14:paraId="19349683" w14:textId="77777777" w:rsidR="00000000" w:rsidRDefault="005F6862">
      <w:pPr>
        <w:rPr>
          <w:sz w:val="24"/>
          <w:u w:val="single"/>
        </w:rPr>
      </w:pPr>
      <w:r>
        <w:rPr>
          <w:sz w:val="24"/>
          <w:u w:val="single"/>
        </w:rPr>
        <w:t>NPAC Forecasting Group (NFG) Meeting Update (Paul LaGattuta, AT&amp;T and LNPA Co-Chair):</w:t>
      </w:r>
    </w:p>
    <w:p w14:paraId="117ED804" w14:textId="77777777" w:rsidR="00000000" w:rsidRDefault="005F6862">
      <w:pPr>
        <w:rPr>
          <w:sz w:val="24"/>
        </w:rPr>
      </w:pPr>
    </w:p>
    <w:p w14:paraId="4A31BC50" w14:textId="77777777" w:rsidR="00000000" w:rsidRDefault="005F6862" w:rsidP="00BE5F59">
      <w:pPr>
        <w:numPr>
          <w:ilvl w:val="0"/>
          <w:numId w:val="3"/>
        </w:numPr>
        <w:rPr>
          <w:sz w:val="24"/>
        </w:rPr>
      </w:pPr>
      <w:r>
        <w:rPr>
          <w:sz w:val="24"/>
        </w:rPr>
        <w:t>Paul LaGattuta led the group in a dis</w:t>
      </w:r>
      <w:r>
        <w:rPr>
          <w:sz w:val="24"/>
        </w:rPr>
        <w:t>cussion of the latest changes to the NFG Traffic Model.</w:t>
      </w:r>
    </w:p>
    <w:p w14:paraId="71121F01" w14:textId="77777777" w:rsidR="00000000" w:rsidRDefault="005F6862">
      <w:pPr>
        <w:ind w:left="1440"/>
        <w:rPr>
          <w:sz w:val="24"/>
        </w:rPr>
      </w:pPr>
      <w:r>
        <w:rPr>
          <w:sz w:val="24"/>
        </w:rPr>
        <w:object w:dxaOrig="1440" w:dyaOrig="1125" w14:anchorId="1B5A1D13">
          <v:shape id="_x0000_i1027" type="#_x0000_t75" style="width:1in;height:56.5pt" o:ole="" fillcolor="window">
            <v:imagedata r:id="rId11" o:title=""/>
          </v:shape>
          <o:OLEObject Type="Embed" ProgID="Outlook.FileAttach" ShapeID="_x0000_i1027" DrawAspect="Content" ObjectID="_1739089175" r:id="rId12"/>
        </w:object>
      </w:r>
      <w:r>
        <w:rPr>
          <w:sz w:val="24"/>
        </w:rPr>
        <w:t xml:space="preserve">    </w:t>
      </w:r>
      <w:r>
        <w:rPr>
          <w:sz w:val="24"/>
        </w:rPr>
        <w:object w:dxaOrig="1440" w:dyaOrig="1125" w14:anchorId="6B1A19B9">
          <v:shape id="_x0000_i1028" type="#_x0000_t75" style="width:1in;height:56.5pt" o:ole="" fillcolor="window">
            <v:imagedata r:id="rId13" o:title=""/>
          </v:shape>
          <o:OLEObject Type="Embed" ProgID="Outlook.FileAttach" ShapeID="_x0000_i1028" DrawAspect="Content" ObjectID="_1739089176" r:id="rId14"/>
        </w:object>
      </w:r>
      <w:r>
        <w:rPr>
          <w:sz w:val="24"/>
        </w:rPr>
        <w:tab/>
      </w:r>
    </w:p>
    <w:p w14:paraId="5F3C5050" w14:textId="77777777" w:rsidR="00000000" w:rsidRDefault="005F6862" w:rsidP="00BE5F59">
      <w:pPr>
        <w:numPr>
          <w:ilvl w:val="0"/>
          <w:numId w:val="33"/>
        </w:numPr>
        <w:rPr>
          <w:sz w:val="24"/>
        </w:rPr>
      </w:pPr>
      <w:r>
        <w:rPr>
          <w:sz w:val="24"/>
        </w:rPr>
        <w:t xml:space="preserve">Paul </w:t>
      </w:r>
      <w:proofErr w:type="spellStart"/>
      <w:r>
        <w:rPr>
          <w:sz w:val="24"/>
        </w:rPr>
        <w:t>LaGattuta</w:t>
      </w:r>
      <w:proofErr w:type="spellEnd"/>
      <w:r>
        <w:rPr>
          <w:sz w:val="24"/>
        </w:rPr>
        <w:t xml:space="preserve"> sent out the latest NFG model and reviewed the current numbers. Three NFG members met August 13th to discuss the dive</w:t>
      </w:r>
      <w:r>
        <w:rPr>
          <w:sz w:val="24"/>
        </w:rPr>
        <w:t>rsion of actuals from forecasts in the current year.  The concern is that it is not clear why the volumes are occurring, not that they happen to be different from our prior forecasts.  The overrun seems to be in the wireline porting category.  A member inq</w:t>
      </w:r>
      <w:r>
        <w:rPr>
          <w:sz w:val="24"/>
        </w:rPr>
        <w:t>uired whether NANC 191/291 clean-up might be the cause of the 6 million overrun.  It was stated that the NANC 191/291 clean-up activity volume has been known and so reflected in the NFG forecasts.  Type 1 number migrations were suggested, but these show up</w:t>
      </w:r>
      <w:r>
        <w:rPr>
          <w:sz w:val="24"/>
        </w:rPr>
        <w:t xml:space="preserve"> as “wireless ports,” so this also would not explain the diversion.  One suggestion was VoIP, other suggestions were cable providers’ growth surge, and providers migrating their networks.  </w:t>
      </w:r>
    </w:p>
    <w:p w14:paraId="27E1FD15" w14:textId="77777777" w:rsidR="00000000" w:rsidRDefault="005F6862">
      <w:pPr>
        <w:rPr>
          <w:sz w:val="24"/>
        </w:rPr>
      </w:pPr>
    </w:p>
    <w:p w14:paraId="23B6D750" w14:textId="77777777" w:rsidR="00000000" w:rsidRDefault="005F6862">
      <w:pPr>
        <w:spacing w:line="240" w:lineRule="atLeast"/>
        <w:rPr>
          <w:snapToGrid w:val="0"/>
          <w:color w:val="000000"/>
          <w:sz w:val="24"/>
        </w:rPr>
      </w:pPr>
      <w:r>
        <w:rPr>
          <w:snapToGrid w:val="0"/>
          <w:color w:val="000000"/>
          <w:sz w:val="24"/>
          <w:u w:val="single"/>
        </w:rPr>
        <w:t>Industry Numbering Committee (INC) Responses to LNPA Liaisons (Ad</w:t>
      </w:r>
      <w:r>
        <w:rPr>
          <w:snapToGrid w:val="0"/>
          <w:color w:val="000000"/>
          <w:sz w:val="24"/>
          <w:u w:val="single"/>
        </w:rPr>
        <w:t>am Newman, Telcordia):</w:t>
      </w:r>
    </w:p>
    <w:p w14:paraId="386ED2E2" w14:textId="77777777" w:rsidR="00000000" w:rsidRDefault="005F6862">
      <w:pPr>
        <w:spacing w:line="240" w:lineRule="atLeast"/>
        <w:rPr>
          <w:snapToGrid w:val="0"/>
          <w:color w:val="000000"/>
          <w:sz w:val="24"/>
        </w:rPr>
      </w:pPr>
    </w:p>
    <w:p w14:paraId="0E9CF222" w14:textId="77777777" w:rsidR="00000000" w:rsidRDefault="005F6862" w:rsidP="00BE5F59">
      <w:pPr>
        <w:numPr>
          <w:ilvl w:val="0"/>
          <w:numId w:val="33"/>
        </w:numPr>
        <w:rPr>
          <w:sz w:val="24"/>
        </w:rPr>
      </w:pPr>
      <w:r>
        <w:rPr>
          <w:sz w:val="24"/>
        </w:rPr>
        <w:t xml:space="preserve">Adam Newman submitted an Issue 445 contribution last week.  INC made some changes to the issue for </w:t>
      </w:r>
      <w:proofErr w:type="gramStart"/>
      <w:r>
        <w:rPr>
          <w:sz w:val="24"/>
        </w:rPr>
        <w:t>clarification</w:t>
      </w:r>
      <w:proofErr w:type="gramEnd"/>
      <w:r>
        <w:rPr>
          <w:sz w:val="24"/>
        </w:rPr>
        <w:t xml:space="preserve"> and it is now in initial closure.  The issue goes into final closure 21 days from Friday, Sept. 13th.  </w:t>
      </w:r>
      <w:r>
        <w:rPr>
          <w:color w:val="FF0000"/>
          <w:sz w:val="24"/>
        </w:rPr>
        <w:t>Adam Newman</w:t>
      </w:r>
      <w:r>
        <w:rPr>
          <w:sz w:val="24"/>
        </w:rPr>
        <w:t xml:space="preserve"> will</w:t>
      </w:r>
      <w:r>
        <w:rPr>
          <w:sz w:val="24"/>
        </w:rPr>
        <w:t xml:space="preserve"> forward a final copy of the issue as it was updated by the INC.</w:t>
      </w:r>
    </w:p>
    <w:bookmarkStart w:id="3" w:name="_MON_1155395370"/>
    <w:bookmarkEnd w:id="3"/>
    <w:p w14:paraId="3601C783" w14:textId="77777777" w:rsidR="00000000" w:rsidRDefault="005F6862">
      <w:pPr>
        <w:ind w:left="3600" w:firstLine="720"/>
        <w:rPr>
          <w:sz w:val="24"/>
        </w:rPr>
      </w:pPr>
      <w:r>
        <w:rPr>
          <w:sz w:val="24"/>
        </w:rPr>
        <w:object w:dxaOrig="1530" w:dyaOrig="990" w14:anchorId="6359B468">
          <v:shape id="_x0000_i1029" type="#_x0000_t75" style="width:76.45pt;height:49.3pt" o:ole="" fillcolor="window">
            <v:imagedata r:id="rId15" o:title=""/>
          </v:shape>
          <o:OLEObject Type="Embed" ProgID="Word.Document.8" ShapeID="_x0000_i1029" DrawAspect="Icon" ObjectID="_1739089177" r:id="rId16">
            <o:FieldCodes>\s</o:FieldCodes>
          </o:OLEObject>
        </w:object>
      </w:r>
      <w:r>
        <w:rPr>
          <w:sz w:val="24"/>
        </w:rPr>
        <w:tab/>
      </w:r>
      <w:bookmarkStart w:id="4" w:name="_MON_1155395468"/>
      <w:bookmarkEnd w:id="4"/>
      <w:r>
        <w:rPr>
          <w:sz w:val="24"/>
        </w:rPr>
        <w:object w:dxaOrig="1530" w:dyaOrig="990" w14:anchorId="036AF0B2">
          <v:shape id="_x0000_i1030" type="#_x0000_t75" style="width:76.45pt;height:49.3pt" o:ole="" fillcolor="window">
            <v:imagedata r:id="rId17" o:title=""/>
          </v:shape>
          <o:OLEObject Type="Embed" ProgID="Word.Document.8" ShapeID="_x0000_i1030" DrawAspect="Icon" ObjectID="_1739089178" r:id="rId18">
            <o:FieldCodes>\s</o:FieldCodes>
          </o:OLEObject>
        </w:object>
      </w:r>
    </w:p>
    <w:p w14:paraId="7D4FB92A" w14:textId="77777777" w:rsidR="00000000" w:rsidRDefault="005F6862">
      <w:pPr>
        <w:rPr>
          <w:color w:val="FF0000"/>
          <w:sz w:val="24"/>
        </w:rPr>
      </w:pPr>
      <w:r>
        <w:rPr>
          <w:sz w:val="24"/>
        </w:rPr>
        <w:tab/>
      </w:r>
      <w:r>
        <w:rPr>
          <w:sz w:val="24"/>
        </w:rPr>
        <w:tab/>
      </w:r>
      <w:r>
        <w:rPr>
          <w:sz w:val="24"/>
        </w:rPr>
        <w:tab/>
      </w:r>
      <w:r>
        <w:rPr>
          <w:sz w:val="24"/>
        </w:rPr>
        <w:tab/>
      </w:r>
      <w:r>
        <w:rPr>
          <w:sz w:val="24"/>
        </w:rPr>
        <w:tab/>
      </w:r>
      <w:r>
        <w:rPr>
          <w:sz w:val="24"/>
        </w:rPr>
        <w:tab/>
      </w:r>
    </w:p>
    <w:p w14:paraId="767F7285" w14:textId="77777777" w:rsidR="00000000" w:rsidRDefault="005F6862">
      <w:pPr>
        <w:rPr>
          <w:sz w:val="24"/>
          <w:u w:val="single"/>
        </w:rPr>
      </w:pPr>
      <w:r>
        <w:rPr>
          <w:sz w:val="24"/>
          <w:u w:val="single"/>
        </w:rPr>
        <w:t>Texas PUC Discussion of Options A and B in the NANC Flows (Paul LaGattuta, AT&amp;T and LNPA Co-Chair):</w:t>
      </w:r>
    </w:p>
    <w:p w14:paraId="125958AC" w14:textId="77777777" w:rsidR="00000000" w:rsidRDefault="005F6862">
      <w:pPr>
        <w:rPr>
          <w:sz w:val="24"/>
          <w:u w:val="single"/>
        </w:rPr>
      </w:pPr>
    </w:p>
    <w:p w14:paraId="08AB77CF" w14:textId="77777777" w:rsidR="00000000" w:rsidRDefault="005F6862" w:rsidP="00BE5F59">
      <w:pPr>
        <w:numPr>
          <w:ilvl w:val="0"/>
          <w:numId w:val="33"/>
        </w:numPr>
        <w:rPr>
          <w:sz w:val="24"/>
        </w:rPr>
      </w:pPr>
      <w:r>
        <w:rPr>
          <w:sz w:val="24"/>
        </w:rPr>
        <w:t>Nothing to report.  P</w:t>
      </w:r>
      <w:r>
        <w:rPr>
          <w:sz w:val="24"/>
        </w:rPr>
        <w:t xml:space="preserve">aul reported that he has not heard back from the Texas PUC since their last correspondence.  It was suggested to close the item.  Charles </w:t>
      </w:r>
      <w:proofErr w:type="spellStart"/>
      <w:r>
        <w:rPr>
          <w:sz w:val="24"/>
        </w:rPr>
        <w:t>Ryburn</w:t>
      </w:r>
      <w:proofErr w:type="spellEnd"/>
      <w:r>
        <w:rPr>
          <w:sz w:val="24"/>
        </w:rPr>
        <w:t xml:space="preserve">, SBC, will make some inquiries and report back if there is anything new to </w:t>
      </w:r>
      <w:proofErr w:type="gramStart"/>
      <w:r>
        <w:rPr>
          <w:sz w:val="24"/>
        </w:rPr>
        <w:t>report,  otherwise</w:t>
      </w:r>
      <w:proofErr w:type="gramEnd"/>
      <w:r>
        <w:rPr>
          <w:sz w:val="24"/>
        </w:rPr>
        <w:t xml:space="preserve"> the issue is clos</w:t>
      </w:r>
      <w:r>
        <w:rPr>
          <w:sz w:val="24"/>
        </w:rPr>
        <w:t xml:space="preserve">ed. </w:t>
      </w:r>
    </w:p>
    <w:p w14:paraId="351FF1F4" w14:textId="77777777" w:rsidR="00000000" w:rsidRDefault="005F6862">
      <w:pPr>
        <w:rPr>
          <w:sz w:val="24"/>
        </w:rPr>
      </w:pPr>
    </w:p>
    <w:p w14:paraId="2591E87F" w14:textId="77777777" w:rsidR="00000000" w:rsidRDefault="005F6862">
      <w:pPr>
        <w:rPr>
          <w:sz w:val="24"/>
        </w:rPr>
      </w:pPr>
      <w:r>
        <w:rPr>
          <w:sz w:val="24"/>
          <w:u w:val="single"/>
        </w:rPr>
        <w:t xml:space="preserve">NANC 323 SPID Migration Documents (Mindi Patterson, </w:t>
      </w:r>
      <w:proofErr w:type="spellStart"/>
      <w:r>
        <w:rPr>
          <w:sz w:val="24"/>
          <w:u w:val="single"/>
        </w:rPr>
        <w:t>NeuStar</w:t>
      </w:r>
      <w:proofErr w:type="spellEnd"/>
      <w:r>
        <w:rPr>
          <w:sz w:val="24"/>
          <w:u w:val="single"/>
        </w:rPr>
        <w:t>):</w:t>
      </w:r>
    </w:p>
    <w:p w14:paraId="69911538" w14:textId="77777777" w:rsidR="00000000" w:rsidRDefault="005F6862">
      <w:pPr>
        <w:rPr>
          <w:sz w:val="24"/>
        </w:rPr>
      </w:pPr>
    </w:p>
    <w:p w14:paraId="7DE7F150" w14:textId="77777777" w:rsidR="00000000" w:rsidRDefault="005F6862" w:rsidP="00BE5F59">
      <w:pPr>
        <w:numPr>
          <w:ilvl w:val="0"/>
          <w:numId w:val="24"/>
        </w:numPr>
        <w:rPr>
          <w:b/>
          <w:sz w:val="24"/>
        </w:rPr>
      </w:pPr>
      <w:r>
        <w:rPr>
          <w:sz w:val="24"/>
        </w:rPr>
        <w:t xml:space="preserve">Mindi Patterson reviewed the latest version of the NANC 323 SPID Migration documents (available at the NPAC website), and the changes that were made.  Attached </w:t>
      </w:r>
      <w:proofErr w:type="gramStart"/>
      <w:r>
        <w:rPr>
          <w:sz w:val="24"/>
        </w:rPr>
        <w:t>is</w:t>
      </w:r>
      <w:proofErr w:type="gramEnd"/>
      <w:r>
        <w:rPr>
          <w:sz w:val="24"/>
        </w:rPr>
        <w:t xml:space="preserve"> the latest documents.</w:t>
      </w:r>
    </w:p>
    <w:p w14:paraId="46218073" w14:textId="62BE9497" w:rsidR="00000000" w:rsidRDefault="00BE5F59">
      <w:pPr>
        <w:ind w:left="3600"/>
        <w:rPr>
          <w:b/>
          <w:sz w:val="24"/>
        </w:rPr>
      </w:pPr>
      <w:r>
        <w:rPr>
          <w:sz w:val="24"/>
        </w:rPr>
        <w:object w:dxaOrig="1530" w:dyaOrig="990" w14:anchorId="38A09A42">
          <v:shape id="_x0000_i1067" type="#_x0000_t75" style="width:76.45pt;height:49.3pt" o:ole="" fillcolor="window">
            <v:imagedata r:id="rId19" o:title=""/>
          </v:shape>
          <o:OLEObject Type="Embed" ProgID="Package" ShapeID="_x0000_i1067" DrawAspect="Icon" ObjectID="_1739089179" r:id="rId20"/>
        </w:object>
      </w:r>
      <w:r w:rsidR="005F6862">
        <w:rPr>
          <w:sz w:val="24"/>
        </w:rPr>
        <w:t xml:space="preserve"> </w:t>
      </w:r>
    </w:p>
    <w:p w14:paraId="0E499552" w14:textId="77777777" w:rsidR="00000000" w:rsidRDefault="005F6862">
      <w:pPr>
        <w:rPr>
          <w:color w:val="000000"/>
          <w:sz w:val="24"/>
        </w:rPr>
      </w:pPr>
    </w:p>
    <w:p w14:paraId="37F22097" w14:textId="77777777" w:rsidR="00000000" w:rsidRDefault="005F6862">
      <w:pPr>
        <w:rPr>
          <w:sz w:val="24"/>
          <w:u w:val="single"/>
        </w:rPr>
      </w:pPr>
      <w:r>
        <w:rPr>
          <w:sz w:val="24"/>
          <w:u w:val="single"/>
        </w:rPr>
        <w:t xml:space="preserve">NANC 323 SPID Migration </w:t>
      </w:r>
      <w:proofErr w:type="gramStart"/>
      <w:r>
        <w:rPr>
          <w:sz w:val="24"/>
          <w:u w:val="single"/>
        </w:rPr>
        <w:t>Post Mortem</w:t>
      </w:r>
      <w:proofErr w:type="gramEnd"/>
      <w:r>
        <w:rPr>
          <w:sz w:val="24"/>
          <w:u w:val="single"/>
        </w:rPr>
        <w:t xml:space="preserve"> (ALL): </w:t>
      </w:r>
    </w:p>
    <w:p w14:paraId="5ED9045D" w14:textId="77777777" w:rsidR="00000000" w:rsidRDefault="005F6862">
      <w:pPr>
        <w:rPr>
          <w:color w:val="000000"/>
          <w:sz w:val="24"/>
        </w:rPr>
      </w:pPr>
    </w:p>
    <w:p w14:paraId="468956E0" w14:textId="77777777" w:rsidR="00000000" w:rsidRDefault="005F6862" w:rsidP="00BE5F59">
      <w:pPr>
        <w:numPr>
          <w:ilvl w:val="0"/>
          <w:numId w:val="33"/>
        </w:numPr>
        <w:rPr>
          <w:sz w:val="24"/>
        </w:rPr>
      </w:pPr>
      <w:r>
        <w:rPr>
          <w:color w:val="000000"/>
          <w:sz w:val="24"/>
        </w:rPr>
        <w:t>Steve</w:t>
      </w:r>
      <w:r>
        <w:rPr>
          <w:sz w:val="24"/>
        </w:rPr>
        <w:t xml:space="preserve"> </w:t>
      </w:r>
      <w:proofErr w:type="spellStart"/>
      <w:r>
        <w:rPr>
          <w:sz w:val="24"/>
        </w:rPr>
        <w:t>Addicks</w:t>
      </w:r>
      <w:proofErr w:type="spellEnd"/>
      <w:r>
        <w:rPr>
          <w:sz w:val="24"/>
        </w:rPr>
        <w:t xml:space="preserve">, </w:t>
      </w:r>
      <w:proofErr w:type="spellStart"/>
      <w:r>
        <w:rPr>
          <w:sz w:val="24"/>
        </w:rPr>
        <w:t>NeuStar</w:t>
      </w:r>
      <w:proofErr w:type="spellEnd"/>
      <w:r>
        <w:rPr>
          <w:sz w:val="24"/>
        </w:rPr>
        <w:t>, and Maggie Lee, VeriSign, provided feedback from the first NANC 323 SPID migration.</w:t>
      </w:r>
    </w:p>
    <w:p w14:paraId="1DD6A937" w14:textId="77777777" w:rsidR="00000000" w:rsidRDefault="005F6862">
      <w:pPr>
        <w:rPr>
          <w:sz w:val="24"/>
        </w:rPr>
      </w:pPr>
    </w:p>
    <w:p w14:paraId="4F2674A7" w14:textId="77777777" w:rsidR="00000000" w:rsidRDefault="005F6862" w:rsidP="00BE5F59">
      <w:pPr>
        <w:numPr>
          <w:ilvl w:val="0"/>
          <w:numId w:val="33"/>
        </w:numPr>
        <w:rPr>
          <w:sz w:val="24"/>
        </w:rPr>
      </w:pPr>
      <w:r>
        <w:rPr>
          <w:sz w:val="24"/>
        </w:rPr>
        <w:t>A provider reported that they had not populated 2 codes in their SOA that were in</w:t>
      </w:r>
      <w:r>
        <w:rPr>
          <w:sz w:val="24"/>
        </w:rPr>
        <w:t xml:space="preserve"> the SMURF file.</w:t>
      </w:r>
    </w:p>
    <w:p w14:paraId="11560410" w14:textId="77777777" w:rsidR="00000000" w:rsidRDefault="005F6862">
      <w:pPr>
        <w:rPr>
          <w:sz w:val="24"/>
        </w:rPr>
      </w:pPr>
      <w:r>
        <w:rPr>
          <w:sz w:val="24"/>
        </w:rPr>
        <w:t xml:space="preserve"> </w:t>
      </w:r>
    </w:p>
    <w:p w14:paraId="2BE681AD" w14:textId="77777777" w:rsidR="00000000" w:rsidRDefault="005F6862" w:rsidP="00BE5F59">
      <w:pPr>
        <w:numPr>
          <w:ilvl w:val="0"/>
          <w:numId w:val="33"/>
        </w:numPr>
        <w:rPr>
          <w:sz w:val="24"/>
        </w:rPr>
      </w:pPr>
      <w:r>
        <w:rPr>
          <w:sz w:val="24"/>
        </w:rPr>
        <w:t xml:space="preserve">NPAC removed the SMURF files one week after the migration was completed. However, one provider called after the files were removed and requested the files. </w:t>
      </w:r>
    </w:p>
    <w:p w14:paraId="4509959A" w14:textId="77777777" w:rsidR="00000000" w:rsidRDefault="005F6862">
      <w:pPr>
        <w:rPr>
          <w:sz w:val="24"/>
        </w:rPr>
      </w:pPr>
    </w:p>
    <w:p w14:paraId="1BBD00ED" w14:textId="77777777" w:rsidR="00000000" w:rsidRDefault="005F6862" w:rsidP="00BE5F59">
      <w:pPr>
        <w:numPr>
          <w:ilvl w:val="0"/>
          <w:numId w:val="33"/>
        </w:numPr>
        <w:rPr>
          <w:sz w:val="24"/>
        </w:rPr>
      </w:pPr>
      <w:r>
        <w:rPr>
          <w:sz w:val="24"/>
        </w:rPr>
        <w:t>A request was made to include the precise counts of TNs in the migration files.</w:t>
      </w:r>
      <w:r>
        <w:rPr>
          <w:sz w:val="24"/>
        </w:rPr>
        <w:t xml:space="preserve">  </w:t>
      </w:r>
      <w:r>
        <w:rPr>
          <w:color w:val="FF0000"/>
          <w:sz w:val="24"/>
        </w:rPr>
        <w:t xml:space="preserve">Steve </w:t>
      </w:r>
      <w:proofErr w:type="spellStart"/>
      <w:r>
        <w:rPr>
          <w:color w:val="FF0000"/>
          <w:sz w:val="24"/>
        </w:rPr>
        <w:t>Addicks</w:t>
      </w:r>
      <w:proofErr w:type="spellEnd"/>
      <w:r>
        <w:rPr>
          <w:sz w:val="24"/>
        </w:rPr>
        <w:t xml:space="preserve">, </w:t>
      </w:r>
      <w:proofErr w:type="spellStart"/>
      <w:r>
        <w:rPr>
          <w:sz w:val="24"/>
        </w:rPr>
        <w:t>NeuStar</w:t>
      </w:r>
      <w:proofErr w:type="spellEnd"/>
      <w:r>
        <w:rPr>
          <w:sz w:val="24"/>
        </w:rPr>
        <w:t>, will check if this is possible.</w:t>
      </w:r>
    </w:p>
    <w:p w14:paraId="3CD93E9E" w14:textId="77777777" w:rsidR="00000000" w:rsidRDefault="005F6862">
      <w:pPr>
        <w:rPr>
          <w:sz w:val="24"/>
        </w:rPr>
      </w:pPr>
      <w:r>
        <w:rPr>
          <w:sz w:val="24"/>
        </w:rPr>
        <w:t xml:space="preserve"> </w:t>
      </w:r>
    </w:p>
    <w:p w14:paraId="754407EA" w14:textId="77777777" w:rsidR="00000000" w:rsidRDefault="005F6862" w:rsidP="00BE5F59">
      <w:pPr>
        <w:numPr>
          <w:ilvl w:val="0"/>
          <w:numId w:val="33"/>
        </w:numPr>
        <w:rPr>
          <w:sz w:val="24"/>
        </w:rPr>
      </w:pPr>
      <w:r>
        <w:rPr>
          <w:sz w:val="24"/>
        </w:rPr>
        <w:t>ATT/COMCAST and T-Mobile Contact information for the next migration was not included when sent to the industry.</w:t>
      </w:r>
    </w:p>
    <w:p w14:paraId="4DF09803" w14:textId="77777777" w:rsidR="00000000" w:rsidRDefault="005F6862">
      <w:pPr>
        <w:rPr>
          <w:sz w:val="24"/>
        </w:rPr>
      </w:pPr>
    </w:p>
    <w:p w14:paraId="22049C9C" w14:textId="77777777" w:rsidR="00000000" w:rsidRDefault="005F6862" w:rsidP="00BE5F59">
      <w:pPr>
        <w:numPr>
          <w:ilvl w:val="0"/>
          <w:numId w:val="33"/>
        </w:numPr>
        <w:rPr>
          <w:sz w:val="24"/>
        </w:rPr>
      </w:pPr>
      <w:r>
        <w:rPr>
          <w:sz w:val="24"/>
        </w:rPr>
        <w:t>It was reported that less then 10% of the providers</w:t>
      </w:r>
      <w:r>
        <w:rPr>
          <w:sz w:val="24"/>
          <w:u w:val="single"/>
        </w:rPr>
        <w:t xml:space="preserve"> </w:t>
      </w:r>
      <w:r>
        <w:rPr>
          <w:sz w:val="24"/>
        </w:rPr>
        <w:t xml:space="preserve">responded to </w:t>
      </w:r>
      <w:proofErr w:type="spellStart"/>
      <w:r>
        <w:rPr>
          <w:sz w:val="24"/>
        </w:rPr>
        <w:t>NeuStar’s</w:t>
      </w:r>
      <w:proofErr w:type="spellEnd"/>
      <w:r>
        <w:rPr>
          <w:sz w:val="24"/>
        </w:rPr>
        <w:t xml:space="preserve"> request </w:t>
      </w:r>
      <w:r>
        <w:rPr>
          <w:sz w:val="24"/>
        </w:rPr>
        <w:t xml:space="preserve">to provide a primary and secondary contact for the SPID migration process.  </w:t>
      </w:r>
      <w:proofErr w:type="spellStart"/>
      <w:r>
        <w:rPr>
          <w:color w:val="FF0000"/>
          <w:sz w:val="24"/>
        </w:rPr>
        <w:t>NeuStar</w:t>
      </w:r>
      <w:proofErr w:type="spellEnd"/>
      <w:r>
        <w:rPr>
          <w:sz w:val="24"/>
        </w:rPr>
        <w:t xml:space="preserve"> will send out another request to the X-Regional list for this information.</w:t>
      </w:r>
    </w:p>
    <w:p w14:paraId="25F8C745" w14:textId="77777777" w:rsidR="00000000" w:rsidRDefault="005F6862">
      <w:pPr>
        <w:rPr>
          <w:sz w:val="24"/>
        </w:rPr>
      </w:pPr>
    </w:p>
    <w:p w14:paraId="54015731" w14:textId="77777777" w:rsidR="00000000" w:rsidRDefault="005F6862" w:rsidP="00BE5F59">
      <w:pPr>
        <w:numPr>
          <w:ilvl w:val="0"/>
          <w:numId w:val="33"/>
        </w:numPr>
        <w:rPr>
          <w:sz w:val="24"/>
        </w:rPr>
      </w:pPr>
      <w:r>
        <w:rPr>
          <w:sz w:val="24"/>
        </w:rPr>
        <w:t xml:space="preserve">Forms must be checked for completeness and information included in the </w:t>
      </w:r>
      <w:proofErr w:type="gramStart"/>
      <w:r>
        <w:rPr>
          <w:sz w:val="24"/>
        </w:rPr>
        <w:t>NPAC  notice</w:t>
      </w:r>
      <w:proofErr w:type="gramEnd"/>
      <w:r>
        <w:rPr>
          <w:sz w:val="24"/>
        </w:rPr>
        <w:t xml:space="preserve"> must be revi</w:t>
      </w:r>
      <w:r>
        <w:rPr>
          <w:sz w:val="24"/>
        </w:rPr>
        <w:t>ewed for accuracy prior to distribution.</w:t>
      </w:r>
    </w:p>
    <w:p w14:paraId="527AC452" w14:textId="77777777" w:rsidR="00000000" w:rsidRDefault="005F6862">
      <w:pPr>
        <w:rPr>
          <w:sz w:val="24"/>
        </w:rPr>
      </w:pPr>
      <w:r>
        <w:rPr>
          <w:sz w:val="24"/>
        </w:rPr>
        <w:t xml:space="preserve">  </w:t>
      </w:r>
    </w:p>
    <w:p w14:paraId="4ACA6F9B" w14:textId="77777777" w:rsidR="00000000" w:rsidRDefault="005F6862" w:rsidP="00BE5F59">
      <w:pPr>
        <w:numPr>
          <w:ilvl w:val="0"/>
          <w:numId w:val="33"/>
        </w:numPr>
        <w:rPr>
          <w:sz w:val="24"/>
        </w:rPr>
      </w:pPr>
      <w:proofErr w:type="spellStart"/>
      <w:r>
        <w:rPr>
          <w:color w:val="FF0000"/>
          <w:sz w:val="24"/>
        </w:rPr>
        <w:t>NeuStar</w:t>
      </w:r>
      <w:proofErr w:type="spellEnd"/>
      <w:r>
        <w:rPr>
          <w:sz w:val="24"/>
        </w:rPr>
        <w:t xml:space="preserve"> will change the Migration Checklist and NPAC documentation to include that the pending SV list will be sent to both the applicable provider and </w:t>
      </w:r>
      <w:proofErr w:type="gramStart"/>
      <w:r>
        <w:rPr>
          <w:sz w:val="24"/>
        </w:rPr>
        <w:t>any  associated</w:t>
      </w:r>
      <w:proofErr w:type="gramEnd"/>
      <w:r>
        <w:rPr>
          <w:sz w:val="24"/>
        </w:rPr>
        <w:t xml:space="preserve"> Service Bureau for that provider.</w:t>
      </w:r>
    </w:p>
    <w:p w14:paraId="532863C6" w14:textId="77777777" w:rsidR="00000000" w:rsidRDefault="005F6862">
      <w:pPr>
        <w:rPr>
          <w:sz w:val="24"/>
        </w:rPr>
      </w:pPr>
      <w:r>
        <w:rPr>
          <w:sz w:val="24"/>
        </w:rPr>
        <w:t xml:space="preserve"> </w:t>
      </w:r>
    </w:p>
    <w:p w14:paraId="4F88944C" w14:textId="77777777" w:rsidR="00000000" w:rsidRDefault="005F6862" w:rsidP="00BE5F59">
      <w:pPr>
        <w:numPr>
          <w:ilvl w:val="0"/>
          <w:numId w:val="61"/>
        </w:numPr>
        <w:rPr>
          <w:color w:val="000000"/>
          <w:sz w:val="24"/>
        </w:rPr>
      </w:pPr>
      <w:r>
        <w:rPr>
          <w:sz w:val="24"/>
        </w:rPr>
        <w:t>The migr</w:t>
      </w:r>
      <w:r>
        <w:rPr>
          <w:sz w:val="24"/>
        </w:rPr>
        <w:t xml:space="preserve">ation form will also include an indication </w:t>
      </w:r>
      <w:r>
        <w:rPr>
          <w:color w:val="000000"/>
          <w:sz w:val="24"/>
        </w:rPr>
        <w:t>whether the NPAC SPID migration is being done in conjunction with a change in the OCN owning the code, as opposed to just being done to update NPAC data to reflect code ownership already accomplished and reflected</w:t>
      </w:r>
      <w:r>
        <w:rPr>
          <w:color w:val="000000"/>
          <w:sz w:val="24"/>
        </w:rPr>
        <w:t xml:space="preserve"> in industry documents. </w:t>
      </w:r>
    </w:p>
    <w:p w14:paraId="45ADFAA1" w14:textId="77777777" w:rsidR="00000000" w:rsidRDefault="005F6862">
      <w:pPr>
        <w:rPr>
          <w:sz w:val="24"/>
        </w:rPr>
      </w:pPr>
    </w:p>
    <w:p w14:paraId="3E74D638" w14:textId="77777777" w:rsidR="00000000" w:rsidRDefault="005F6862" w:rsidP="00BE5F59">
      <w:pPr>
        <w:numPr>
          <w:ilvl w:val="0"/>
          <w:numId w:val="33"/>
        </w:numPr>
        <w:rPr>
          <w:sz w:val="24"/>
        </w:rPr>
      </w:pPr>
      <w:r>
        <w:rPr>
          <w:sz w:val="24"/>
        </w:rPr>
        <w:t xml:space="preserve">A request was made to also include on the migration form an indication whether the Old SP had indicated that the old SPID would be retired at NPAC after the migration. </w:t>
      </w:r>
    </w:p>
    <w:p w14:paraId="234AF31E" w14:textId="77777777" w:rsidR="00000000" w:rsidRDefault="005F6862">
      <w:pPr>
        <w:rPr>
          <w:sz w:val="24"/>
        </w:rPr>
      </w:pPr>
    </w:p>
    <w:p w14:paraId="0D5D9866" w14:textId="77777777" w:rsidR="00000000" w:rsidRDefault="005F6862" w:rsidP="00BE5F59">
      <w:pPr>
        <w:numPr>
          <w:ilvl w:val="0"/>
          <w:numId w:val="33"/>
        </w:numPr>
        <w:rPr>
          <w:sz w:val="24"/>
        </w:rPr>
      </w:pPr>
      <w:r>
        <w:rPr>
          <w:sz w:val="24"/>
        </w:rPr>
        <w:t xml:space="preserve">There is a new migration form (Excel format) at </w:t>
      </w:r>
      <w:hyperlink r:id="rId21" w:history="1">
        <w:r>
          <w:rPr>
            <w:rStyle w:val="Hyperlink"/>
            <w:sz w:val="24"/>
          </w:rPr>
          <w:t>www.npac.com</w:t>
        </w:r>
      </w:hyperlink>
      <w:r>
        <w:rPr>
          <w:sz w:val="24"/>
        </w:rPr>
        <w:t xml:space="preserve"> that should be used from this point forward.  </w:t>
      </w:r>
      <w:proofErr w:type="spellStart"/>
      <w:r>
        <w:rPr>
          <w:color w:val="FF0000"/>
          <w:sz w:val="24"/>
        </w:rPr>
        <w:t>NeuStar</w:t>
      </w:r>
      <w:proofErr w:type="spellEnd"/>
      <w:r>
        <w:rPr>
          <w:sz w:val="24"/>
        </w:rPr>
        <w:t xml:space="preserve"> will send a reminder to the distribution list.  </w:t>
      </w:r>
    </w:p>
    <w:p w14:paraId="5AAC3401" w14:textId="77777777" w:rsidR="00000000" w:rsidRDefault="005F6862">
      <w:pPr>
        <w:rPr>
          <w:sz w:val="24"/>
          <w:u w:val="single"/>
        </w:rPr>
      </w:pPr>
    </w:p>
    <w:p w14:paraId="1B53F7FC" w14:textId="77777777" w:rsidR="00000000" w:rsidRDefault="005F6862">
      <w:pPr>
        <w:rPr>
          <w:sz w:val="24"/>
          <w:u w:val="single"/>
        </w:rPr>
      </w:pPr>
      <w:r>
        <w:rPr>
          <w:sz w:val="24"/>
          <w:u w:val="single"/>
        </w:rPr>
        <w:t>PIM Discussion:</w:t>
      </w:r>
    </w:p>
    <w:p w14:paraId="7F5D4E6B" w14:textId="77777777" w:rsidR="00000000" w:rsidRDefault="005F6862">
      <w:pPr>
        <w:rPr>
          <w:sz w:val="24"/>
        </w:rPr>
      </w:pPr>
    </w:p>
    <w:p w14:paraId="399650D6" w14:textId="77777777" w:rsidR="00000000" w:rsidRDefault="005F6862" w:rsidP="00BE5F59">
      <w:pPr>
        <w:numPr>
          <w:ilvl w:val="0"/>
          <w:numId w:val="10"/>
        </w:numPr>
        <w:rPr>
          <w:sz w:val="24"/>
        </w:rPr>
      </w:pPr>
      <w:r>
        <w:rPr>
          <w:sz w:val="24"/>
        </w:rPr>
        <w:t>PIM 22 – PIM 22 remains open in a tracking state awaiting implementation of NANC Change Order 375</w:t>
      </w:r>
      <w:r>
        <w:rPr>
          <w:sz w:val="24"/>
        </w:rPr>
        <w:t xml:space="preserve">.  The group is moving forward with developing the technical requirements.  NANC 375 was not ranked during the July Change Order ranking </w:t>
      </w:r>
      <w:proofErr w:type="gramStart"/>
      <w:r>
        <w:rPr>
          <w:sz w:val="24"/>
        </w:rPr>
        <w:t>session, but</w:t>
      </w:r>
      <w:proofErr w:type="gramEnd"/>
      <w:r>
        <w:rPr>
          <w:sz w:val="24"/>
        </w:rPr>
        <w:t xml:space="preserve"> will be included in the next NPAC software release package.</w:t>
      </w:r>
    </w:p>
    <w:p w14:paraId="56A80638" w14:textId="77777777" w:rsidR="00000000" w:rsidRDefault="005F6862">
      <w:pPr>
        <w:rPr>
          <w:sz w:val="24"/>
        </w:rPr>
      </w:pPr>
    </w:p>
    <w:bookmarkStart w:id="5" w:name="_MON_1739084120"/>
    <w:bookmarkEnd w:id="5"/>
    <w:p w14:paraId="07038271" w14:textId="77777777" w:rsidR="00000000" w:rsidRDefault="005F6862">
      <w:pPr>
        <w:ind w:firstLine="720"/>
        <w:rPr>
          <w:sz w:val="24"/>
        </w:rPr>
      </w:pPr>
      <w:r>
        <w:object w:dxaOrig="1530" w:dyaOrig="990" w14:anchorId="044A954C">
          <v:shape id="_x0000_i1032" type="#_x0000_t75" style="width:76.45pt;height:49.3pt" o:ole="" fillcolor="window">
            <v:imagedata r:id="rId22" o:title=""/>
          </v:shape>
          <o:OLEObject Type="Embed" ProgID="Word.Document.8" ShapeID="_x0000_i1032" DrawAspect="Icon" ObjectID="_1739089180" r:id="rId23">
            <o:FieldCodes>\s</o:FieldCodes>
          </o:OLEObject>
        </w:object>
      </w:r>
      <w:r>
        <w:tab/>
      </w:r>
      <w:bookmarkStart w:id="6" w:name="_MON_1739084126"/>
      <w:bookmarkEnd w:id="6"/>
      <w:r>
        <w:object w:dxaOrig="1530" w:dyaOrig="990" w14:anchorId="3C4E2461">
          <v:shape id="_x0000_i1033" type="#_x0000_t75" style="width:76.45pt;height:49.3pt" o:ole="" fillcolor="window">
            <v:imagedata r:id="rId24" o:title=""/>
          </v:shape>
          <o:OLEObject Type="Embed" ProgID="Word.Document.8" ShapeID="_x0000_i1033" DrawAspect="Icon" ObjectID="_1739089181" r:id="rId25">
            <o:FieldCodes>\s</o:FieldCodes>
          </o:OLEObject>
        </w:object>
      </w:r>
    </w:p>
    <w:p w14:paraId="2CAFD256" w14:textId="77777777" w:rsidR="00000000" w:rsidRDefault="005F6862">
      <w:pPr>
        <w:rPr>
          <w:sz w:val="24"/>
        </w:rPr>
      </w:pPr>
    </w:p>
    <w:p w14:paraId="70250A4D" w14:textId="77777777" w:rsidR="00000000" w:rsidRDefault="005F6862" w:rsidP="00BE5F59">
      <w:pPr>
        <w:numPr>
          <w:ilvl w:val="0"/>
          <w:numId w:val="2"/>
        </w:numPr>
        <w:rPr>
          <w:sz w:val="24"/>
        </w:rPr>
      </w:pPr>
      <w:r>
        <w:rPr>
          <w:sz w:val="24"/>
        </w:rPr>
        <w:t>PIM 24 – This PIM, submitted by the Pool Administrator and AT&amp;T Wireless, addresses instances where service providers are not following guidelines for block donation.  For example, in some instances, contaminated blocks are being donated as n</w:t>
      </w:r>
      <w:r>
        <w:rPr>
          <w:sz w:val="24"/>
        </w:rPr>
        <w:t>on-contaminated blocks, or blocks with greater than 10% contamination are being donated.  This is causing customers to be taken out of service or blocks to be exchanged for a less contaminated or non-contaminated block.</w:t>
      </w:r>
    </w:p>
    <w:bookmarkStart w:id="7" w:name="_MON_1739084131"/>
    <w:bookmarkEnd w:id="7"/>
    <w:p w14:paraId="58091CBD" w14:textId="77777777" w:rsidR="00000000" w:rsidRDefault="005F6862">
      <w:pPr>
        <w:ind w:firstLine="360"/>
        <w:rPr>
          <w:sz w:val="24"/>
        </w:rPr>
      </w:pPr>
      <w:r>
        <w:object w:dxaOrig="1530" w:dyaOrig="990" w14:anchorId="1CD677AE">
          <v:shape id="_x0000_i1034" type="#_x0000_t75" style="width:76.45pt;height:49.3pt" o:ole="" fillcolor="window">
            <v:imagedata r:id="rId26" o:title=""/>
          </v:shape>
          <o:OLEObject Type="Embed" ProgID="Word.Document.8" ShapeID="_x0000_i1034" DrawAspect="Icon" ObjectID="_1739089182" r:id="rId27">
            <o:FieldCodes>\s</o:FieldCodes>
          </o:OLEObject>
        </w:object>
      </w:r>
      <w:r>
        <w:rPr>
          <w:sz w:val="24"/>
        </w:rPr>
        <w:tab/>
      </w:r>
    </w:p>
    <w:p w14:paraId="70A066BC" w14:textId="77777777" w:rsidR="00000000" w:rsidRDefault="005F6862">
      <w:pPr>
        <w:ind w:left="360"/>
        <w:rPr>
          <w:sz w:val="24"/>
        </w:rPr>
      </w:pPr>
      <w:r>
        <w:rPr>
          <w:sz w:val="24"/>
        </w:rPr>
        <w:t>The LN</w:t>
      </w:r>
      <w:r>
        <w:rPr>
          <w:sz w:val="24"/>
        </w:rPr>
        <w:t xml:space="preserve">PA and NAPM/LLC had previously approved the sharing of information between NPAC and the Pool </w:t>
      </w:r>
      <w:proofErr w:type="gramStart"/>
      <w:r>
        <w:rPr>
          <w:sz w:val="24"/>
        </w:rPr>
        <w:t>Administrator  whereby</w:t>
      </w:r>
      <w:proofErr w:type="gramEnd"/>
      <w:r>
        <w:rPr>
          <w:sz w:val="24"/>
        </w:rPr>
        <w:t xml:space="preserve"> the Pool Administrator is able to obtain the necessary information from NPAC to ensure, to the extent possible, that service providers are c</w:t>
      </w:r>
      <w:r>
        <w:rPr>
          <w:sz w:val="24"/>
        </w:rPr>
        <w:t xml:space="preserve">omplying with the pooled block donation process.  The </w:t>
      </w:r>
      <w:proofErr w:type="gramStart"/>
      <w:r>
        <w:rPr>
          <w:sz w:val="24"/>
        </w:rPr>
        <w:t>PA  submitted</w:t>
      </w:r>
      <w:proofErr w:type="gramEnd"/>
      <w:r>
        <w:rPr>
          <w:sz w:val="24"/>
        </w:rPr>
        <w:t xml:space="preserve"> Change Order 23 for FCC consideration.  PA Change Order 23 was subsequently </w:t>
      </w:r>
      <w:proofErr w:type="gramStart"/>
      <w:r>
        <w:rPr>
          <w:sz w:val="24"/>
        </w:rPr>
        <w:t>withdrawn</w:t>
      </w:r>
      <w:proofErr w:type="gramEnd"/>
      <w:r>
        <w:rPr>
          <w:sz w:val="24"/>
        </w:rPr>
        <w:t xml:space="preserve"> and PA Change Order 24 was submitted to the FCC by the PA.  The Numbering Oversight Working Group (NOW</w:t>
      </w:r>
      <w:r>
        <w:rPr>
          <w:sz w:val="24"/>
        </w:rPr>
        <w:t>G) recommended to the FCC a trial of the proposed resolution in selected pools initially.  The FCC subsequently recommended that the PA submit another Change Order based on the NOWG recommendation for a trial.  On 2/9/04, the PA submitted Change Order 26 b</w:t>
      </w:r>
      <w:r>
        <w:rPr>
          <w:sz w:val="24"/>
        </w:rPr>
        <w:t xml:space="preserve">ased on this recommendation to conduct a trial in one NPA in each NPAC region.  The FCC approved PA Change Order 26.  The PA has since </w:t>
      </w:r>
      <w:proofErr w:type="gramStart"/>
      <w:r>
        <w:rPr>
          <w:sz w:val="24"/>
        </w:rPr>
        <w:t>received  reports</w:t>
      </w:r>
      <w:proofErr w:type="gramEnd"/>
      <w:r>
        <w:rPr>
          <w:sz w:val="24"/>
        </w:rPr>
        <w:t xml:space="preserve"> for each trial NPA in each region and worked with service providers to resolve discrepancies in what is</w:t>
      </w:r>
      <w:r>
        <w:rPr>
          <w:sz w:val="24"/>
        </w:rPr>
        <w:t xml:space="preserve"> in PAS vs. NPAC.  The PA then aggregated the information and sent the findings and a recommendation to the FCC.  Attached is the PA’s summary and a recommendation to the FCC that the PA receive reports for all NPAs and that it be repeated annually.  The N</w:t>
      </w:r>
      <w:r>
        <w:rPr>
          <w:sz w:val="24"/>
        </w:rPr>
        <w:t>OWG was then asked by the FCC to review the results and provide a recommendation.</w:t>
      </w:r>
    </w:p>
    <w:bookmarkStart w:id="8" w:name="_MON_1739084137"/>
    <w:bookmarkEnd w:id="8"/>
    <w:p w14:paraId="54921F99" w14:textId="39B077AD" w:rsidR="00000000" w:rsidRDefault="005F6862">
      <w:pPr>
        <w:ind w:firstLine="720"/>
        <w:rPr>
          <w:sz w:val="24"/>
        </w:rPr>
      </w:pPr>
      <w:r>
        <w:object w:dxaOrig="1530" w:dyaOrig="990" w14:anchorId="6ABA0AE7">
          <v:shape id="_x0000_i1035" type="#_x0000_t75" style="width:76.45pt;height:49.3pt" o:ole="" fillcolor="window">
            <v:imagedata r:id="rId28" o:title=""/>
          </v:shape>
          <o:OLEObject Type="Embed" ProgID="Word.Document.8" ShapeID="_x0000_i1035" DrawAspect="Icon" ObjectID="_1739089183" r:id="rId29">
            <o:FieldCodes>\s</o:FieldCodes>
          </o:OLEObject>
        </w:object>
      </w:r>
      <w:r>
        <w:rPr>
          <w:sz w:val="24"/>
        </w:rPr>
        <w:tab/>
      </w:r>
      <w:bookmarkStart w:id="9" w:name="_MON_1739084142"/>
      <w:bookmarkEnd w:id="9"/>
      <w:r w:rsidR="00BE5F59">
        <w:object w:dxaOrig="1530" w:dyaOrig="990" w14:anchorId="7E411EB3">
          <v:shape id="_x0000_i1069" type="#_x0000_t75" style="width:76.45pt;height:49.3pt" o:ole="" fillcolor="window">
            <v:imagedata r:id="rId30" o:title=""/>
          </v:shape>
          <o:OLEObject Type="Embed" ProgID="Excel.Sheet.8" ShapeID="_x0000_i1069" DrawAspect="Icon" ObjectID="_1739089184" r:id="rId31"/>
        </w:object>
      </w:r>
    </w:p>
    <w:p w14:paraId="04D3209B" w14:textId="77777777" w:rsidR="00000000" w:rsidRDefault="005F6862">
      <w:pPr>
        <w:rPr>
          <w:sz w:val="24"/>
        </w:rPr>
      </w:pPr>
    </w:p>
    <w:p w14:paraId="32967CA0" w14:textId="77777777" w:rsidR="00000000" w:rsidRDefault="005F6862">
      <w:pPr>
        <w:pStyle w:val="BodyTextIndent"/>
      </w:pPr>
      <w:r>
        <w:t>The NOWG subsequently issued the attached recommendation that the PA provide an updated proposal with cost details for C</w:t>
      </w:r>
      <w:r>
        <w:t>hange Order #24 to the FCC, for review by the NOWG, prior to the FCC authorizing a one-time scrub of PAS by the PA.</w:t>
      </w:r>
    </w:p>
    <w:p w14:paraId="5237E74E" w14:textId="77777777" w:rsidR="00000000" w:rsidRDefault="005F6862">
      <w:pPr>
        <w:pStyle w:val="BodyTextIndent"/>
      </w:pPr>
    </w:p>
    <w:p w14:paraId="45B18BBA" w14:textId="77777777" w:rsidR="00000000" w:rsidRDefault="005F6862">
      <w:pPr>
        <w:pStyle w:val="BodyTextIndent"/>
      </w:pPr>
      <w:r>
        <w:t>PA Change Order 26 is completed.  PA Change Order 24 will remain open.  The PIM will remain open pending the outcome of the final FCC decis</w:t>
      </w:r>
      <w:r>
        <w:t>ion.</w:t>
      </w:r>
    </w:p>
    <w:p w14:paraId="474A4A18" w14:textId="77777777" w:rsidR="00000000" w:rsidRDefault="005F6862">
      <w:pPr>
        <w:rPr>
          <w:sz w:val="24"/>
        </w:rPr>
      </w:pPr>
    </w:p>
    <w:p w14:paraId="0809474D" w14:textId="77777777" w:rsidR="00000000" w:rsidRDefault="005F6862">
      <w:pPr>
        <w:rPr>
          <w:sz w:val="24"/>
        </w:rPr>
      </w:pPr>
      <w:r>
        <w:rPr>
          <w:sz w:val="24"/>
        </w:rPr>
        <w:tab/>
      </w:r>
      <w:bookmarkStart w:id="10" w:name="_MON_1155397965"/>
      <w:bookmarkEnd w:id="10"/>
      <w:r>
        <w:rPr>
          <w:sz w:val="24"/>
        </w:rPr>
        <w:object w:dxaOrig="1530" w:dyaOrig="990" w14:anchorId="2343B09D">
          <v:shape id="_x0000_i1037" type="#_x0000_t75" style="width:76.45pt;height:49.3pt" o:ole="" fillcolor="window">
            <v:imagedata r:id="rId32" o:title=""/>
          </v:shape>
          <o:OLEObject Type="Embed" ProgID="Word.Document.8" ShapeID="_x0000_i1037" DrawAspect="Icon" ObjectID="_1739089185" r:id="rId33">
            <o:FieldCodes>\s</o:FieldCodes>
          </o:OLEObject>
        </w:object>
      </w:r>
      <w:r>
        <w:rPr>
          <w:sz w:val="24"/>
        </w:rPr>
        <w:tab/>
      </w:r>
      <w:bookmarkStart w:id="11" w:name="_MON_1155397993"/>
      <w:bookmarkEnd w:id="11"/>
      <w:r>
        <w:rPr>
          <w:sz w:val="24"/>
        </w:rPr>
        <w:object w:dxaOrig="1530" w:dyaOrig="990" w14:anchorId="76DB4CFA">
          <v:shape id="_x0000_i1038" type="#_x0000_t75" style="width:76.45pt;height:49.3pt" o:ole="" fillcolor="window">
            <v:imagedata r:id="rId34" o:title=""/>
          </v:shape>
          <o:OLEObject Type="Embed" ProgID="Word.Document.8" ShapeID="_x0000_i1038" DrawAspect="Icon" ObjectID="_1739089186" r:id="rId35">
            <o:FieldCodes>\s</o:FieldCodes>
          </o:OLEObject>
        </w:object>
      </w:r>
      <w:r>
        <w:rPr>
          <w:sz w:val="24"/>
        </w:rPr>
        <w:tab/>
      </w:r>
      <w:bookmarkStart w:id="12" w:name="_MON_1155398021"/>
      <w:bookmarkStart w:id="13" w:name="_MON_1155398068"/>
      <w:bookmarkEnd w:id="12"/>
      <w:bookmarkEnd w:id="13"/>
      <w:r>
        <w:rPr>
          <w:sz w:val="24"/>
        </w:rPr>
        <w:object w:dxaOrig="1530" w:dyaOrig="990" w14:anchorId="5624F9C5">
          <v:shape id="_x0000_i1039" type="#_x0000_t75" style="width:76.45pt;height:49.3pt" o:ole="" fillcolor="window">
            <v:imagedata r:id="rId36" o:title=""/>
          </v:shape>
          <o:OLEObject Type="Embed" ProgID="Word.Document.8" ShapeID="_x0000_i1039" DrawAspect="Icon" ObjectID="_1739089187" r:id="rId37">
            <o:FieldCodes>\s</o:FieldCodes>
          </o:OLEObject>
        </w:object>
      </w:r>
    </w:p>
    <w:p w14:paraId="6700FA82" w14:textId="77777777" w:rsidR="00000000" w:rsidRDefault="005F6862">
      <w:pPr>
        <w:rPr>
          <w:sz w:val="24"/>
        </w:rPr>
      </w:pPr>
    </w:p>
    <w:p w14:paraId="2B974D81" w14:textId="77777777" w:rsidR="00000000" w:rsidRDefault="005F6862" w:rsidP="00BE5F59">
      <w:pPr>
        <w:numPr>
          <w:ilvl w:val="0"/>
          <w:numId w:val="4"/>
        </w:numPr>
        <w:rPr>
          <w:sz w:val="24"/>
        </w:rPr>
      </w:pPr>
      <w:r>
        <w:rPr>
          <w:sz w:val="24"/>
        </w:rPr>
        <w:t xml:space="preserve">PIM 28 – This PIM, submitted by Sprint PCS, addresses interface differences between the WPRR (wireless) and FOC (wireline).  The FOC allows for a due date </w:t>
      </w:r>
      <w:r>
        <w:rPr>
          <w:sz w:val="24"/>
        </w:rPr>
        <w:t xml:space="preserve">and time change on confirmations, however, the WPRR does not.  When </w:t>
      </w:r>
      <w:proofErr w:type="gramStart"/>
      <w:r>
        <w:rPr>
          <w:sz w:val="24"/>
        </w:rPr>
        <w:t>a  wireline</w:t>
      </w:r>
      <w:proofErr w:type="gramEnd"/>
      <w:r>
        <w:rPr>
          <w:sz w:val="24"/>
        </w:rPr>
        <w:t xml:space="preserve"> carrier sends an FOC with a change in due date or time, the wireless carrier cannot process the change and does not allow the port to complete.  This accepted PIM </w:t>
      </w:r>
      <w:proofErr w:type="gramStart"/>
      <w:r>
        <w:rPr>
          <w:sz w:val="24"/>
        </w:rPr>
        <w:t>was  referred</w:t>
      </w:r>
      <w:proofErr w:type="gramEnd"/>
      <w:r>
        <w:rPr>
          <w:sz w:val="24"/>
        </w:rPr>
        <w:t xml:space="preserve"> to the Ordering and Billing Forum (OBF) Wireless Committee and Local Ordering and Provisioning (LSOP) Committee, and is being worked in the OBF Wireless Committee Technical Subcommittee (Issue 2744).  This issue should go before the full OBF at their next</w:t>
      </w:r>
      <w:r>
        <w:rPr>
          <w:sz w:val="24"/>
        </w:rPr>
        <w:t xml:space="preserve"> meeting.  The proposed resolution is for the WICIS standard to be modified to relax edits to allow the Inter-carrier Communications Process (ICP) to accept due date and time changes.  This resolution will likely be in WICIS Release 3.0 in June/July 2005. </w:t>
      </w:r>
      <w:r>
        <w:rPr>
          <w:sz w:val="24"/>
        </w:rPr>
        <w:t xml:space="preserve"> There is a workaround in the interim.  This PIM will continue to be tracked by the LNPA.</w:t>
      </w:r>
    </w:p>
    <w:bookmarkStart w:id="14" w:name="_MON_1739084161"/>
    <w:bookmarkEnd w:id="14"/>
    <w:p w14:paraId="66852680" w14:textId="77777777" w:rsidR="00000000" w:rsidRDefault="005F6862">
      <w:pPr>
        <w:ind w:left="3600" w:firstLine="720"/>
        <w:rPr>
          <w:sz w:val="24"/>
        </w:rPr>
      </w:pPr>
      <w:r>
        <w:object w:dxaOrig="1530" w:dyaOrig="990" w14:anchorId="638EEA95">
          <v:shape id="_x0000_i1040" type="#_x0000_t75" style="width:76.45pt;height:49.3pt" o:ole="" fillcolor="window">
            <v:imagedata r:id="rId38" o:title=""/>
          </v:shape>
          <o:OLEObject Type="Embed" ProgID="Word.Document.8" ShapeID="_x0000_i1040" DrawAspect="Icon" ObjectID="_1739089188" r:id="rId39">
            <o:FieldCodes>\s</o:FieldCodes>
          </o:OLEObject>
        </w:object>
      </w:r>
    </w:p>
    <w:p w14:paraId="1D22F822" w14:textId="77777777" w:rsidR="00000000" w:rsidRDefault="005F6862" w:rsidP="00BE5F59">
      <w:pPr>
        <w:numPr>
          <w:ilvl w:val="0"/>
          <w:numId w:val="5"/>
        </w:numPr>
        <w:rPr>
          <w:snapToGrid w:val="0"/>
          <w:sz w:val="24"/>
        </w:rPr>
      </w:pPr>
      <w:r>
        <w:rPr>
          <w:sz w:val="24"/>
        </w:rPr>
        <w:t>PIM 30 – This PIM, submitted by Alltel, seeks to clarify the N-1 LNP architecture query r</w:t>
      </w:r>
      <w:r>
        <w:rPr>
          <w:snapToGrid w:val="0"/>
          <w:sz w:val="24"/>
        </w:rPr>
        <w:t>esponsibilities, and whether wireless carriers a</w:t>
      </w:r>
      <w:r>
        <w:rPr>
          <w:snapToGrid w:val="0"/>
          <w:sz w:val="24"/>
        </w:rPr>
        <w:t>re obligated to perform default number portability queries when the N-1 carrier fails to dip the call.</w:t>
      </w:r>
    </w:p>
    <w:p w14:paraId="6195FEF3" w14:textId="77777777" w:rsidR="00000000" w:rsidRDefault="005F6862">
      <w:pPr>
        <w:ind w:left="360"/>
        <w:rPr>
          <w:sz w:val="24"/>
        </w:rPr>
      </w:pPr>
    </w:p>
    <w:p w14:paraId="52629EDF" w14:textId="77777777" w:rsidR="00000000" w:rsidRDefault="005F6862">
      <w:pPr>
        <w:ind w:left="36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bookmarkStart w:id="15" w:name="_MON_1739084166"/>
      <w:bookmarkEnd w:id="15"/>
      <w:r>
        <w:object w:dxaOrig="1530" w:dyaOrig="990" w14:anchorId="7CCA452B">
          <v:shape id="_x0000_i1041" type="#_x0000_t75" style="width:76.45pt;height:49.3pt" o:ole="" fillcolor="window">
            <v:imagedata r:id="rId40" o:title=""/>
          </v:shape>
          <o:OLEObject Type="Embed" ProgID="Word.Document.8" ShapeID="_x0000_i1041" DrawAspect="Icon" ObjectID="_1739089189" r:id="rId41">
            <o:FieldCodes>\s</o:FieldCodes>
          </o:OLEObject>
        </w:object>
      </w:r>
    </w:p>
    <w:p w14:paraId="2C75AEC0" w14:textId="77777777" w:rsidR="00000000" w:rsidRDefault="005F6862">
      <w:pPr>
        <w:spacing w:line="240" w:lineRule="atLeast"/>
        <w:ind w:left="360"/>
        <w:rPr>
          <w:sz w:val="24"/>
        </w:rPr>
      </w:pPr>
      <w:r>
        <w:rPr>
          <w:sz w:val="24"/>
        </w:rPr>
        <w:t xml:space="preserve">The attached cites defining the N-1 Local Number Portability architecture were forwarded to LNPA members to assist </w:t>
      </w:r>
      <w:r>
        <w:rPr>
          <w:sz w:val="24"/>
        </w:rPr>
        <w:t>in the discussion.</w:t>
      </w:r>
    </w:p>
    <w:p w14:paraId="39BDB825" w14:textId="77777777" w:rsidR="00000000" w:rsidRDefault="005F6862">
      <w:pPr>
        <w:spacing w:line="240" w:lineRule="atLeast"/>
        <w:ind w:left="360"/>
        <w:rPr>
          <w:sz w:val="24"/>
        </w:rPr>
      </w:pPr>
      <w:r>
        <w:rPr>
          <w:sz w:val="24"/>
        </w:rPr>
        <w:tab/>
      </w:r>
      <w:r>
        <w:rPr>
          <w:sz w:val="24"/>
        </w:rPr>
        <w:tab/>
      </w:r>
      <w:r>
        <w:rPr>
          <w:sz w:val="24"/>
        </w:rPr>
        <w:tab/>
      </w:r>
      <w:bookmarkStart w:id="16" w:name="_MON_1739084172"/>
      <w:bookmarkEnd w:id="16"/>
      <w:r>
        <w:object w:dxaOrig="1530" w:dyaOrig="990" w14:anchorId="76CC8A2A">
          <v:shape id="_x0000_i1042" type="#_x0000_t75" style="width:76.45pt;height:49.3pt" o:ole="" fillcolor="window">
            <v:imagedata r:id="rId42" o:title=""/>
          </v:shape>
          <o:OLEObject Type="Embed" ProgID="Word.Document.8" ShapeID="_x0000_i1042" DrawAspect="Icon" ObjectID="_1739089190" r:id="rId43">
            <o:FieldCodes>\s</o:FieldCodes>
          </o:OLEObject>
        </w:object>
      </w:r>
      <w:bookmarkStart w:id="17" w:name="_MON_1739084176"/>
      <w:bookmarkEnd w:id="17"/>
      <w:r>
        <w:object w:dxaOrig="1530" w:dyaOrig="990" w14:anchorId="1FDD5DBA">
          <v:shape id="_x0000_i1043" type="#_x0000_t75" style="width:76.45pt;height:49.3pt" o:ole="" fillcolor="window">
            <v:imagedata r:id="rId44" o:title=""/>
          </v:shape>
          <o:OLEObject Type="Embed" ProgID="Word.Document.8" ShapeID="_x0000_i1043" DrawAspect="Icon" ObjectID="_1739089191" r:id="rId45">
            <o:FieldCodes>\s</o:FieldCodes>
          </o:OLEObject>
        </w:object>
      </w:r>
      <w:bookmarkStart w:id="18" w:name="_MON_1739084181"/>
      <w:bookmarkEnd w:id="18"/>
      <w:r>
        <w:object w:dxaOrig="1530" w:dyaOrig="990" w14:anchorId="0A6174C7">
          <v:shape id="_x0000_i1044" type="#_x0000_t75" style="width:76.45pt;height:49.3pt" o:ole="" fillcolor="window">
            <v:imagedata r:id="rId46" o:title=""/>
          </v:shape>
          <o:OLEObject Type="Embed" ProgID="Word.Document.8" ShapeID="_x0000_i1044" DrawAspect="Icon" ObjectID="_1739089192" r:id="rId47">
            <o:FieldCodes>\s</o:FieldCodes>
          </o:OLEObject>
        </w:object>
      </w:r>
      <w:bookmarkStart w:id="19" w:name="_MON_1739084187"/>
      <w:bookmarkEnd w:id="19"/>
      <w:r>
        <w:object w:dxaOrig="1530" w:dyaOrig="990" w14:anchorId="57C99F5A">
          <v:shape id="_x0000_i1045" type="#_x0000_t75" style="width:76.45pt;height:49.3pt" o:ole="" fillcolor="window">
            <v:imagedata r:id="rId48" o:title=""/>
          </v:shape>
          <o:OLEObject Type="Embed" ProgID="Word.Document.8" ShapeID="_x0000_i1045" DrawAspect="Icon" ObjectID="_1739089193" r:id="rId49">
            <o:FieldCodes>\s</o:FieldCodes>
          </o:OLEObject>
        </w:object>
      </w:r>
    </w:p>
    <w:p w14:paraId="3E4E265A" w14:textId="77777777" w:rsidR="00000000" w:rsidRDefault="005F6862">
      <w:pPr>
        <w:ind w:left="360"/>
        <w:rPr>
          <w:sz w:val="24"/>
        </w:rPr>
      </w:pPr>
    </w:p>
    <w:p w14:paraId="57222C67" w14:textId="77777777" w:rsidR="00000000" w:rsidRDefault="005F6862">
      <w:pPr>
        <w:pStyle w:val="BodyTextIndent"/>
      </w:pPr>
      <w:r>
        <w:t>Subsequent to the May LNPA meeting, at their 5/18/04 meeting, the NANC assigned an action item to the LNPA to “Review PI</w:t>
      </w:r>
      <w:r>
        <w:t xml:space="preserve">M 30 taking into account EAS implications and Enforcement Bureau Decision regarding N-1 responsibilities and recommend whether or not NANC should recommend </w:t>
      </w:r>
      <w:proofErr w:type="gramStart"/>
      <w:r>
        <w:t>a rules</w:t>
      </w:r>
      <w:proofErr w:type="gramEnd"/>
      <w:r>
        <w:t xml:space="preserve"> change to the FCC?”  In addition, a NANC member asked that, </w:t>
      </w:r>
      <w:proofErr w:type="gramStart"/>
      <w:r>
        <w:t>in light of</w:t>
      </w:r>
      <w:proofErr w:type="gramEnd"/>
      <w:r>
        <w:t xml:space="preserve"> recent FCC Enforceme</w:t>
      </w:r>
      <w:r>
        <w:t>nt Bureau action, the LNPA address carriers with waivers or operating outside mandated porting areas in its discussions of N-1 responsibilities.  During the June discussion, the LNPA agreed that carriers operating outside mandated areas, or carriers with w</w:t>
      </w:r>
      <w:r>
        <w:t xml:space="preserve">aivers, that originate local calls to ported numbers, must perform the query themselves or </w:t>
      </w:r>
      <w:proofErr w:type="gramStart"/>
      <w:r>
        <w:t>make arrangements</w:t>
      </w:r>
      <w:proofErr w:type="gramEnd"/>
      <w:r>
        <w:t xml:space="preserve">.  The LNPA doesn’t feel that a change is necessary in the </w:t>
      </w:r>
      <w:proofErr w:type="gramStart"/>
      <w:r>
        <w:t>FCC’s  definition</w:t>
      </w:r>
      <w:proofErr w:type="gramEnd"/>
      <w:r>
        <w:t xml:space="preserve"> of N-1 relative to carriers with waivers or operating outside mandated </w:t>
      </w:r>
      <w:r>
        <w:t>areas..</w:t>
      </w:r>
    </w:p>
    <w:p w14:paraId="550E3FDC" w14:textId="77777777" w:rsidR="00000000" w:rsidRDefault="005F6862">
      <w:pPr>
        <w:ind w:left="360"/>
        <w:rPr>
          <w:sz w:val="24"/>
        </w:rPr>
      </w:pPr>
    </w:p>
    <w:p w14:paraId="1EB4CFF6" w14:textId="77777777" w:rsidR="00000000" w:rsidRDefault="005F6862">
      <w:pPr>
        <w:ind w:left="360"/>
        <w:rPr>
          <w:sz w:val="24"/>
        </w:rPr>
      </w:pPr>
      <w:r>
        <w:rPr>
          <w:sz w:val="24"/>
        </w:rPr>
        <w:t>At the July LNPA meeting, the group agreed to adopt as the LNPA’s interpretation the attached Verizon Communications contribution detailing their interpretation of the N-1 carrier’s query responsibilities and the cites used to develop that opinion</w:t>
      </w:r>
      <w:r>
        <w:rPr>
          <w:sz w:val="24"/>
        </w:rPr>
        <w:t>.</w:t>
      </w:r>
    </w:p>
    <w:p w14:paraId="199ADF92" w14:textId="77777777" w:rsidR="00000000" w:rsidRDefault="005F6862">
      <w:pPr>
        <w:ind w:left="720"/>
        <w:rPr>
          <w:sz w:val="24"/>
        </w:rPr>
      </w:pPr>
      <w:r>
        <w:rPr>
          <w:sz w:val="24"/>
        </w:rPr>
        <w:tab/>
      </w:r>
      <w:bookmarkStart w:id="20" w:name="_MON_1739084193"/>
      <w:bookmarkEnd w:id="20"/>
      <w:r>
        <w:object w:dxaOrig="1530" w:dyaOrig="990" w14:anchorId="6CF32E36">
          <v:shape id="_x0000_i1046" type="#_x0000_t75" style="width:76.45pt;height:49.3pt" o:ole="" fillcolor="window">
            <v:imagedata r:id="rId50" o:title=""/>
          </v:shape>
          <o:OLEObject Type="Embed" ProgID="Word.Document.8" ShapeID="_x0000_i1046" DrawAspect="Icon" ObjectID="_1739089194" r:id="rId51">
            <o:FieldCodes>\s</o:FieldCodes>
          </o:OLEObject>
        </w:object>
      </w:r>
    </w:p>
    <w:p w14:paraId="657F974A" w14:textId="77777777" w:rsidR="00000000" w:rsidRDefault="005F6862">
      <w:pPr>
        <w:ind w:left="360" w:hanging="360"/>
        <w:rPr>
          <w:sz w:val="24"/>
        </w:rPr>
      </w:pPr>
      <w:r>
        <w:rPr>
          <w:color w:val="FF0000"/>
          <w:sz w:val="24"/>
        </w:rPr>
        <w:tab/>
      </w:r>
      <w:r>
        <w:rPr>
          <w:sz w:val="24"/>
        </w:rPr>
        <w:t>At the August 2004 LNPA meeting, discussion of PIM 30 was deferred to the September 2004 meeting.</w:t>
      </w:r>
    </w:p>
    <w:p w14:paraId="6ADBD503" w14:textId="77777777" w:rsidR="00000000" w:rsidRDefault="005F6862">
      <w:pPr>
        <w:ind w:left="360" w:hanging="360"/>
        <w:rPr>
          <w:sz w:val="24"/>
        </w:rPr>
      </w:pPr>
    </w:p>
    <w:p w14:paraId="0E87B9D9" w14:textId="77777777" w:rsidR="00000000" w:rsidRDefault="005F6862">
      <w:pPr>
        <w:ind w:left="360" w:hanging="360"/>
        <w:rPr>
          <w:sz w:val="24"/>
        </w:rPr>
      </w:pPr>
      <w:r>
        <w:rPr>
          <w:sz w:val="24"/>
        </w:rPr>
        <w:tab/>
        <w:t>Providers are to come prepared to continue the discussion of Extended Area Service (EAS) in the context of the N-1 architec</w:t>
      </w:r>
      <w:r>
        <w:rPr>
          <w:sz w:val="24"/>
        </w:rPr>
        <w:t>ture.  Alternatives that have been documented to date for discussion are:</w:t>
      </w:r>
    </w:p>
    <w:p w14:paraId="07F160B9" w14:textId="77777777" w:rsidR="00000000" w:rsidRDefault="005F6862">
      <w:pPr>
        <w:ind w:left="360" w:hanging="360"/>
        <w:rPr>
          <w:sz w:val="24"/>
        </w:rPr>
      </w:pPr>
    </w:p>
    <w:p w14:paraId="52185719" w14:textId="77777777" w:rsidR="00000000" w:rsidRDefault="005F6862" w:rsidP="00BE5F59">
      <w:pPr>
        <w:numPr>
          <w:ilvl w:val="0"/>
          <w:numId w:val="25"/>
        </w:numPr>
        <w:tabs>
          <w:tab w:val="clear" w:pos="360"/>
          <w:tab w:val="num" w:pos="720"/>
        </w:tabs>
        <w:ind w:left="720"/>
        <w:rPr>
          <w:sz w:val="24"/>
        </w:rPr>
      </w:pPr>
      <w:r>
        <w:rPr>
          <w:sz w:val="24"/>
        </w:rPr>
        <w:t>On calls to EAS codes, the originating carrier is the N-1 carrier.  For calls to EAS codes, the call shall not be queried in the originating LATA unless every provider providing ser</w:t>
      </w:r>
      <w:r>
        <w:rPr>
          <w:sz w:val="24"/>
        </w:rPr>
        <w:t>vice in that EAS area who is porting in EAS-rated numbers has assigned an LRN within an NXX code that is LERG-assigned to their switch and is rated for that EAS area.  When calls are queried in the terminating LATA, if the call is not queried by the N-1 ca</w:t>
      </w:r>
      <w:r>
        <w:rPr>
          <w:sz w:val="24"/>
        </w:rPr>
        <w:t>rrier, the carrier performing the query may charge the N-1 carrier for the query.</w:t>
      </w:r>
    </w:p>
    <w:p w14:paraId="0AD23546" w14:textId="77777777" w:rsidR="00000000" w:rsidRDefault="005F6862">
      <w:pPr>
        <w:ind w:left="720"/>
        <w:rPr>
          <w:sz w:val="24"/>
        </w:rPr>
      </w:pPr>
    </w:p>
    <w:p w14:paraId="3D527414" w14:textId="77777777" w:rsidR="00000000" w:rsidRDefault="005F6862" w:rsidP="00BE5F59">
      <w:pPr>
        <w:numPr>
          <w:ilvl w:val="0"/>
          <w:numId w:val="25"/>
        </w:numPr>
        <w:tabs>
          <w:tab w:val="clear" w:pos="360"/>
          <w:tab w:val="num" w:pos="720"/>
        </w:tabs>
        <w:ind w:left="720"/>
        <w:rPr>
          <w:sz w:val="24"/>
        </w:rPr>
      </w:pPr>
      <w:r>
        <w:rPr>
          <w:sz w:val="24"/>
        </w:rPr>
        <w:t>On calls to EAS codes, the originating carrier is the N-1 carrier.  For calls to EAS codes, the call shall not be queried in the originating LATA unless every provider provi</w:t>
      </w:r>
      <w:r>
        <w:rPr>
          <w:sz w:val="24"/>
        </w:rPr>
        <w:t>ding service in that EAS area who is porting in EAS-rated numbers has assigned an LRN within an NXX code that is LERG-assigned to their switch and is rated for that EAS area.  When calls are queried in the terminating LATA, if the call is not queried by th</w:t>
      </w:r>
      <w:r>
        <w:rPr>
          <w:sz w:val="24"/>
        </w:rPr>
        <w:t xml:space="preserve">e N-1 carrier, the carrier performing the query may </w:t>
      </w:r>
      <w:r>
        <w:rPr>
          <w:b/>
          <w:color w:val="FF0000"/>
          <w:sz w:val="24"/>
        </w:rPr>
        <w:t>NOT</w:t>
      </w:r>
      <w:r>
        <w:rPr>
          <w:sz w:val="24"/>
        </w:rPr>
        <w:t xml:space="preserve"> charge the N-1 carrier for the query.</w:t>
      </w:r>
    </w:p>
    <w:p w14:paraId="1F3BFF34" w14:textId="77777777" w:rsidR="00000000" w:rsidRDefault="005F6862">
      <w:pPr>
        <w:rPr>
          <w:sz w:val="24"/>
        </w:rPr>
      </w:pPr>
    </w:p>
    <w:p w14:paraId="5BBA42DC" w14:textId="77777777" w:rsidR="00000000" w:rsidRDefault="005F6862" w:rsidP="00BE5F59">
      <w:pPr>
        <w:numPr>
          <w:ilvl w:val="0"/>
          <w:numId w:val="25"/>
        </w:numPr>
        <w:tabs>
          <w:tab w:val="clear" w:pos="360"/>
          <w:tab w:val="num" w:pos="720"/>
        </w:tabs>
        <w:ind w:left="720"/>
        <w:rPr>
          <w:sz w:val="24"/>
        </w:rPr>
      </w:pPr>
      <w:r>
        <w:rPr>
          <w:sz w:val="24"/>
        </w:rPr>
        <w:t>On calls to EAS codes, the donor carrier in the terminating LATA is the N-1 carrier.  The donor carrier will perform the LNP query in the terminating LATA in eit</w:t>
      </w:r>
      <w:r>
        <w:rPr>
          <w:sz w:val="24"/>
        </w:rPr>
        <w:t>her that carrier’s donor end office or terminating LATA tandem, whichever terminates trunks from the originating LATA on calls to EAS codes.  Note that the terminating LATA tandem case is only applicable if the donor carrier has a tandem in the terminating</w:t>
      </w:r>
      <w:r>
        <w:rPr>
          <w:sz w:val="24"/>
        </w:rPr>
        <w:t xml:space="preserve"> LATA, and all switches in the originating LATA that can place local calls to the EAS codes in the terminating LATA have </w:t>
      </w:r>
      <w:proofErr w:type="spellStart"/>
      <w:r>
        <w:rPr>
          <w:sz w:val="24"/>
        </w:rPr>
        <w:t>trunking</w:t>
      </w:r>
      <w:proofErr w:type="spellEnd"/>
      <w:r>
        <w:rPr>
          <w:sz w:val="24"/>
        </w:rPr>
        <w:t xml:space="preserve"> to the tandem in the terminating LATA per mutually accepted interconnect agreements.</w:t>
      </w:r>
    </w:p>
    <w:p w14:paraId="13A3CB04" w14:textId="77777777" w:rsidR="00000000" w:rsidRDefault="005F6862">
      <w:pPr>
        <w:rPr>
          <w:sz w:val="24"/>
        </w:rPr>
      </w:pPr>
    </w:p>
    <w:p w14:paraId="0DB00ACF" w14:textId="77777777" w:rsidR="00000000" w:rsidRDefault="005F6862" w:rsidP="00BE5F59">
      <w:pPr>
        <w:numPr>
          <w:ilvl w:val="0"/>
          <w:numId w:val="25"/>
        </w:numPr>
        <w:tabs>
          <w:tab w:val="clear" w:pos="360"/>
          <w:tab w:val="num" w:pos="720"/>
        </w:tabs>
        <w:ind w:left="720"/>
        <w:rPr>
          <w:sz w:val="24"/>
        </w:rPr>
      </w:pPr>
      <w:r>
        <w:rPr>
          <w:sz w:val="24"/>
        </w:rPr>
        <w:t>On calls to EAS codes, the originating c</w:t>
      </w:r>
      <w:r>
        <w:rPr>
          <w:sz w:val="24"/>
        </w:rPr>
        <w:t>arrier is the N-1 carrier and is responsible to query all calls to portable EAS codes.  For calls to EAS codes, where the query returns an LRN, the originating carrier and intermediate carriers shall route the call to the correct destination as provided in</w:t>
      </w:r>
      <w:r>
        <w:rPr>
          <w:sz w:val="24"/>
        </w:rPr>
        <w:t xml:space="preserve"> the FCC orders and requirements for LNP.</w:t>
      </w:r>
    </w:p>
    <w:p w14:paraId="359B5D13" w14:textId="77777777" w:rsidR="00000000" w:rsidRDefault="005F6862">
      <w:pPr>
        <w:rPr>
          <w:sz w:val="24"/>
        </w:rPr>
      </w:pPr>
    </w:p>
    <w:p w14:paraId="244E6C62" w14:textId="77777777" w:rsidR="00000000" w:rsidRDefault="005F6862">
      <w:pPr>
        <w:ind w:left="720"/>
        <w:rPr>
          <w:sz w:val="24"/>
        </w:rPr>
      </w:pPr>
      <w:r>
        <w:rPr>
          <w:sz w:val="24"/>
        </w:rPr>
        <w:t>NOTE:  Alternative 4 above was extracted from the attached contribution, submitted by Verizon Wireless, and discussed at the August meeting.</w:t>
      </w:r>
    </w:p>
    <w:p w14:paraId="6FA0B434" w14:textId="77777777" w:rsidR="00000000" w:rsidRDefault="005F6862">
      <w:pPr>
        <w:rPr>
          <w:sz w:val="24"/>
        </w:rPr>
      </w:pPr>
      <w:r>
        <w:rPr>
          <w:sz w:val="24"/>
        </w:rPr>
        <w:tab/>
      </w:r>
      <w:r>
        <w:rPr>
          <w:sz w:val="24"/>
        </w:rPr>
        <w:tab/>
      </w:r>
      <w:bookmarkStart w:id="21" w:name="_MON_1155623359"/>
      <w:bookmarkEnd w:id="21"/>
      <w:r>
        <w:rPr>
          <w:sz w:val="24"/>
        </w:rPr>
        <w:object w:dxaOrig="1530" w:dyaOrig="990" w14:anchorId="4840CABF">
          <v:shape id="_x0000_i1047" type="#_x0000_t75" style="width:76.45pt;height:49.3pt" o:ole="" fillcolor="window">
            <v:imagedata r:id="rId52" o:title=""/>
          </v:shape>
          <o:OLEObject Type="Embed" ProgID="Word.Document.8" ShapeID="_x0000_i1047" DrawAspect="Icon" ObjectID="_1739089195" r:id="rId53">
            <o:FieldCodes>\s</o:FieldCodes>
          </o:OLEObject>
        </w:object>
      </w:r>
    </w:p>
    <w:p w14:paraId="032E2F79" w14:textId="77777777" w:rsidR="00000000" w:rsidRDefault="005F6862">
      <w:pPr>
        <w:rPr>
          <w:sz w:val="24"/>
        </w:rPr>
      </w:pPr>
    </w:p>
    <w:p w14:paraId="1DDFDCBF" w14:textId="77777777" w:rsidR="00000000" w:rsidRDefault="005F6862">
      <w:pPr>
        <w:ind w:left="360"/>
        <w:rPr>
          <w:sz w:val="24"/>
        </w:rPr>
      </w:pPr>
      <w:r>
        <w:rPr>
          <w:sz w:val="24"/>
        </w:rPr>
        <w:t>Qwest submitted the attached contribut</w:t>
      </w:r>
      <w:r>
        <w:rPr>
          <w:sz w:val="24"/>
        </w:rPr>
        <w:t>ion for discussion of EAS and N-1.</w:t>
      </w:r>
    </w:p>
    <w:p w14:paraId="3024502D" w14:textId="77777777" w:rsidR="00000000" w:rsidRDefault="005F6862">
      <w:pPr>
        <w:ind w:left="360"/>
        <w:rPr>
          <w:sz w:val="24"/>
        </w:rPr>
      </w:pPr>
      <w:r>
        <w:rPr>
          <w:sz w:val="24"/>
        </w:rPr>
        <w:tab/>
      </w:r>
      <w:r>
        <w:rPr>
          <w:sz w:val="24"/>
        </w:rPr>
        <w:tab/>
      </w:r>
      <w:bookmarkStart w:id="22" w:name="_MON_1155399058"/>
      <w:bookmarkEnd w:id="22"/>
      <w:r>
        <w:rPr>
          <w:sz w:val="24"/>
        </w:rPr>
        <w:object w:dxaOrig="1530" w:dyaOrig="990" w14:anchorId="78AEE869">
          <v:shape id="_x0000_i1048" type="#_x0000_t75" style="width:76.45pt;height:49.3pt" o:ole="" fillcolor="window">
            <v:imagedata r:id="rId54" o:title=""/>
          </v:shape>
          <o:OLEObject Type="Embed" ProgID="Word.Document.8" ShapeID="_x0000_i1048" DrawAspect="Icon" ObjectID="_1739089196" r:id="rId55">
            <o:FieldCodes>\s</o:FieldCodes>
          </o:OLEObject>
        </w:object>
      </w:r>
    </w:p>
    <w:p w14:paraId="7C248F15" w14:textId="77777777" w:rsidR="00000000" w:rsidRDefault="005F6862">
      <w:pPr>
        <w:rPr>
          <w:sz w:val="24"/>
        </w:rPr>
      </w:pPr>
    </w:p>
    <w:p w14:paraId="21921670" w14:textId="77777777" w:rsidR="00000000" w:rsidRDefault="005F6862">
      <w:pPr>
        <w:pStyle w:val="BodyTextIndent2"/>
        <w:ind w:left="360"/>
      </w:pPr>
      <w:r>
        <w:t>This PIM remains open and will be discussed further at the September meeting.  The LNPA’s objective continues to be to document its consensus on N-1 responsibilities based on its assessme</w:t>
      </w:r>
      <w:r>
        <w:t>nt of FCC cites and industry documentation.  This will be documented in LNPA meeting minutes and the PIM 30 resolution for possible reference by a service provider seeking to escalate if they feel they are receiving an inordinate amount of default routed c</w:t>
      </w:r>
      <w:r>
        <w:t>alls.  The LNPA has set a target for the September 2004 NANC meeting to provide its consensus on N-1 responsibilities, including EAS areas and carriers with waivers or operating outside mandated areas, and whether the NANC should recommend to the FCC any r</w:t>
      </w:r>
      <w:r>
        <w:t xml:space="preserve">ule changes relevant to the N-1 architecture. </w:t>
      </w:r>
    </w:p>
    <w:p w14:paraId="7C737943" w14:textId="77777777" w:rsidR="00000000" w:rsidRDefault="005F6862">
      <w:pPr>
        <w:ind w:left="360"/>
        <w:rPr>
          <w:sz w:val="24"/>
        </w:rPr>
      </w:pPr>
    </w:p>
    <w:p w14:paraId="74FFF07B" w14:textId="77777777" w:rsidR="00000000" w:rsidRDefault="005F6862" w:rsidP="00BE5F59">
      <w:pPr>
        <w:numPr>
          <w:ilvl w:val="0"/>
          <w:numId w:val="9"/>
        </w:numPr>
        <w:rPr>
          <w:color w:val="FF0000"/>
          <w:sz w:val="24"/>
        </w:rPr>
      </w:pPr>
      <w:r>
        <w:rPr>
          <w:sz w:val="24"/>
        </w:rPr>
        <w:t xml:space="preserve">PIM 31 – This PIM, submitted by Syniverse (formerly TSI), seeks to address fallout that occurs in cases where the wireline Old Service Provider involved in a port issues a jeopardy notification with a change </w:t>
      </w:r>
      <w:r>
        <w:rPr>
          <w:sz w:val="24"/>
        </w:rPr>
        <w:t xml:space="preserve">in due date to the wireless New Service Provider.  </w:t>
      </w:r>
      <w:r>
        <w:rPr>
          <w:snapToGrid w:val="0"/>
          <w:color w:val="000000"/>
          <w:sz w:val="24"/>
        </w:rPr>
        <w:t>Wireless carriers currently cannot support jeopardy notices with changes to the due date and time.</w:t>
      </w:r>
    </w:p>
    <w:bookmarkStart w:id="23" w:name="_MON_1739084201"/>
    <w:bookmarkEnd w:id="23"/>
    <w:p w14:paraId="19B98351" w14:textId="77777777" w:rsidR="00000000" w:rsidRDefault="005F6862">
      <w:pPr>
        <w:ind w:left="360"/>
        <w:rPr>
          <w:color w:val="FF0000"/>
          <w:sz w:val="24"/>
        </w:rPr>
      </w:pPr>
      <w:r>
        <w:rPr>
          <w:color w:val="FF0000"/>
        </w:rPr>
        <w:object w:dxaOrig="1530" w:dyaOrig="990" w14:anchorId="6916FAFB">
          <v:shape id="_x0000_i1049" type="#_x0000_t75" style="width:76.45pt;height:49.3pt" o:ole="" fillcolor="window">
            <v:imagedata r:id="rId56" o:title=""/>
          </v:shape>
          <o:OLEObject Type="Embed" ProgID="Word.Document.8" ShapeID="_x0000_i1049" DrawAspect="Icon" ObjectID="_1739089197" r:id="rId57">
            <o:FieldCodes>\s</o:FieldCodes>
          </o:OLEObject>
        </w:object>
      </w:r>
    </w:p>
    <w:p w14:paraId="7CEF6BCD" w14:textId="77777777" w:rsidR="00000000" w:rsidRDefault="005F6862">
      <w:pPr>
        <w:numPr>
          <w:numberingChange w:id="24" w:author="Doherty, Michael" w:date="2004-08-25T14:54:00Z" w:original=""/>
        </w:numPr>
        <w:ind w:left="360"/>
        <w:rPr>
          <w:color w:val="000000"/>
          <w:sz w:val="24"/>
        </w:rPr>
      </w:pPr>
      <w:r>
        <w:rPr>
          <w:sz w:val="24"/>
        </w:rPr>
        <w:t>Rob Smith, Syniverse,</w:t>
      </w:r>
      <w:r>
        <w:rPr>
          <w:snapToGrid w:val="0"/>
          <w:color w:val="000000"/>
          <w:sz w:val="24"/>
        </w:rPr>
        <w:t xml:space="preserve"> did some follow-up research and </w:t>
      </w:r>
      <w:r>
        <w:rPr>
          <w:sz w:val="24"/>
        </w:rPr>
        <w:t>found that after the 24</w:t>
      </w:r>
      <w:r>
        <w:rPr>
          <w:sz w:val="24"/>
        </w:rPr>
        <w:t>-hour FOC period expired, without a request response, some wireless carriers were moving forward with the port, sending an SP Create to NPAC.  Jeopardy notices are being received.  Last meeting, it was said that the wireless carriers were re-issuing a port</w:t>
      </w:r>
      <w:r>
        <w:rPr>
          <w:sz w:val="24"/>
        </w:rPr>
        <w:t xml:space="preserve"> request because they had not received the confirmation response to the original port request.   </w:t>
      </w:r>
      <w:r>
        <w:rPr>
          <w:i/>
          <w:sz w:val="24"/>
        </w:rPr>
        <w:t>Question:</w:t>
      </w:r>
      <w:r>
        <w:rPr>
          <w:sz w:val="24"/>
        </w:rPr>
        <w:t xml:space="preserve"> Are confirmations coming to the Clearinghouse, but not being forwarded to the New SP?  Rob Smith found that this had occurred, but rarely; </w:t>
      </w:r>
      <w:proofErr w:type="gramStart"/>
      <w:r>
        <w:rPr>
          <w:sz w:val="24"/>
        </w:rPr>
        <w:t>so</w:t>
      </w:r>
      <w:proofErr w:type="gramEnd"/>
      <w:r>
        <w:rPr>
          <w:sz w:val="24"/>
        </w:rPr>
        <w:t xml:space="preserve"> this is</w:t>
      </w:r>
      <w:r>
        <w:rPr>
          <w:sz w:val="24"/>
        </w:rPr>
        <w:t xml:space="preserve"> not the problem.  Rob thinks some wireless carriers are sending up SV Creates even though they have not received a confirmation response.  Rob found that half of jeopardy notices are due to second LSR being received.  It was commented that carriers should</w:t>
      </w:r>
      <w:r>
        <w:rPr>
          <w:sz w:val="24"/>
        </w:rPr>
        <w:t xml:space="preserve"> not issue jeopardy notices in reaction to a second LSR; in such cases, the LSR should be rejected</w:t>
      </w:r>
      <w:r>
        <w:rPr>
          <w:color w:val="FF0000"/>
          <w:sz w:val="24"/>
        </w:rPr>
        <w:t xml:space="preserve">.  Maggie Lee </w:t>
      </w:r>
      <w:r>
        <w:rPr>
          <w:color w:val="000000"/>
          <w:sz w:val="24"/>
        </w:rPr>
        <w:t xml:space="preserve">will update the NP Best Practices Matrix will clarifying language. </w:t>
      </w:r>
    </w:p>
    <w:p w14:paraId="08078C37" w14:textId="77777777" w:rsidR="00000000" w:rsidRDefault="005F6862">
      <w:pPr>
        <w:rPr>
          <w:color w:val="FF0000"/>
          <w:sz w:val="24"/>
        </w:rPr>
      </w:pPr>
    </w:p>
    <w:p w14:paraId="249ACD75" w14:textId="77777777" w:rsidR="00000000" w:rsidRDefault="005F6862">
      <w:pPr>
        <w:ind w:left="360" w:hanging="360"/>
        <w:rPr>
          <w:sz w:val="24"/>
        </w:rPr>
      </w:pPr>
      <w:r>
        <w:rPr>
          <w:sz w:val="24"/>
        </w:rPr>
        <w:t xml:space="preserve">      “Jeopardy” appears to mean different things to different carriers.  A</w:t>
      </w:r>
      <w:r>
        <w:rPr>
          <w:sz w:val="24"/>
        </w:rPr>
        <w:t xml:space="preserve"> Jeopardy Notice should be sent only after the port has been agreed to, i.e., a Jeopardy should be sent by the Old SP to</w:t>
      </w:r>
      <w:r>
        <w:rPr>
          <w:sz w:val="28"/>
        </w:rPr>
        <w:t xml:space="preserve"> </w:t>
      </w:r>
      <w:r>
        <w:rPr>
          <w:sz w:val="24"/>
        </w:rPr>
        <w:t xml:space="preserve">warn the New SP that the original port date that had been agreed to cannot be met after all, and only for that reason. </w:t>
      </w:r>
    </w:p>
    <w:p w14:paraId="61C8D32D" w14:textId="77777777" w:rsidR="00000000" w:rsidRDefault="005F6862">
      <w:pPr>
        <w:rPr>
          <w:sz w:val="24"/>
        </w:rPr>
      </w:pPr>
    </w:p>
    <w:p w14:paraId="705A3EBC" w14:textId="77777777" w:rsidR="00000000" w:rsidRDefault="005F6862" w:rsidP="00BE5F59">
      <w:pPr>
        <w:numPr>
          <w:ilvl w:val="0"/>
          <w:numId w:val="6"/>
        </w:numPr>
        <w:rPr>
          <w:color w:val="FF0000"/>
          <w:sz w:val="24"/>
        </w:rPr>
      </w:pPr>
      <w:r>
        <w:rPr>
          <w:sz w:val="24"/>
        </w:rPr>
        <w:t xml:space="preserve">PIM 32 - This </w:t>
      </w:r>
      <w:r>
        <w:rPr>
          <w:sz w:val="24"/>
        </w:rPr>
        <w:t>PIM, submitted by Syniverse (formerly TSI), seeks to address issues related to the process for obtaining a Customer Service Record (CSR), which contains information necessary to complete a Local Service Request (LSR) for porting in a reseller number.</w:t>
      </w:r>
    </w:p>
    <w:bookmarkStart w:id="25" w:name="_MON_1739084206"/>
    <w:bookmarkEnd w:id="25"/>
    <w:p w14:paraId="5125A6E2" w14:textId="77777777" w:rsidR="00000000" w:rsidRDefault="005F6862">
      <w:pPr>
        <w:ind w:firstLine="360"/>
        <w:rPr>
          <w:sz w:val="24"/>
        </w:rPr>
      </w:pPr>
      <w:r>
        <w:object w:dxaOrig="1530" w:dyaOrig="990" w14:anchorId="31A74C52">
          <v:shape id="_x0000_i1050" type="#_x0000_t75" style="width:76.45pt;height:49.3pt" o:ole="" fillcolor="window">
            <v:imagedata r:id="rId58" o:title=""/>
          </v:shape>
          <o:OLEObject Type="Embed" ProgID="Word.Document.8" ShapeID="_x0000_i1050" DrawAspect="Icon" ObjectID="_1739089198" r:id="rId59">
            <o:FieldCodes>\s</o:FieldCodes>
          </o:OLEObject>
        </w:object>
      </w:r>
    </w:p>
    <w:p w14:paraId="2C801E38" w14:textId="77777777" w:rsidR="00000000" w:rsidRDefault="005F6862">
      <w:pPr>
        <w:numPr>
          <w:numberingChange w:id="26" w:author="Doherty, Michael" w:date="2004-08-25T14:54:00Z" w:original=""/>
        </w:numPr>
        <w:ind w:left="360"/>
        <w:rPr>
          <w:sz w:val="24"/>
        </w:rPr>
      </w:pPr>
      <w:r>
        <w:rPr>
          <w:sz w:val="24"/>
        </w:rPr>
        <w:t xml:space="preserve">No progress has been made but </w:t>
      </w:r>
      <w:r>
        <w:rPr>
          <w:color w:val="FF0000"/>
          <w:sz w:val="24"/>
        </w:rPr>
        <w:t>Rob Smith</w:t>
      </w:r>
      <w:r>
        <w:rPr>
          <w:sz w:val="24"/>
        </w:rPr>
        <w:t>, Syniverse, will work directly with individual carriers to determine why the correct error messages are not being returned and will report again next month.  Rob may also contact other Service</w:t>
      </w:r>
      <w:r>
        <w:rPr>
          <w:sz w:val="24"/>
        </w:rPr>
        <w:t xml:space="preserve"> Bureaus to discuss. </w:t>
      </w:r>
    </w:p>
    <w:p w14:paraId="4A141652" w14:textId="77777777" w:rsidR="00000000" w:rsidRDefault="005F6862">
      <w:pPr>
        <w:rPr>
          <w:sz w:val="24"/>
        </w:rPr>
      </w:pPr>
    </w:p>
    <w:p w14:paraId="7FA928AB" w14:textId="77777777" w:rsidR="00000000" w:rsidRDefault="005F6862" w:rsidP="00BE5F59">
      <w:pPr>
        <w:numPr>
          <w:ilvl w:val="0"/>
          <w:numId w:val="7"/>
        </w:numPr>
        <w:rPr>
          <w:sz w:val="24"/>
        </w:rPr>
      </w:pPr>
      <w:r>
        <w:rPr>
          <w:sz w:val="24"/>
        </w:rPr>
        <w:t>PIM 34 – This PIM, submitted by Syniverse (formerly TSI), seeks to address issues related to the process for obtaining a Customer Service Record (CSR), which contains information necessary to complete a Local Service Request (LSR) fo</w:t>
      </w:r>
      <w:r>
        <w:rPr>
          <w:sz w:val="24"/>
        </w:rPr>
        <w:t>r porting in a Type 1 Cellular number.</w:t>
      </w:r>
    </w:p>
    <w:p w14:paraId="178A2302" w14:textId="77777777" w:rsidR="00000000" w:rsidRDefault="005F6862">
      <w:pPr>
        <w:ind w:left="360"/>
        <w:rPr>
          <w:sz w:val="24"/>
        </w:rPr>
      </w:pPr>
    </w:p>
    <w:bookmarkStart w:id="27" w:name="_MON_1739084212"/>
    <w:bookmarkEnd w:id="27"/>
    <w:p w14:paraId="296DB302" w14:textId="77777777" w:rsidR="00000000" w:rsidRDefault="005F6862">
      <w:pPr>
        <w:ind w:firstLine="360"/>
        <w:rPr>
          <w:sz w:val="24"/>
        </w:rPr>
      </w:pPr>
      <w:r>
        <w:object w:dxaOrig="1530" w:dyaOrig="990" w14:anchorId="7A27B728">
          <v:shape id="_x0000_i1051" type="#_x0000_t75" style="width:76.45pt;height:49.3pt" o:ole="" fillcolor="window">
            <v:imagedata r:id="rId60" o:title=""/>
          </v:shape>
          <o:OLEObject Type="Embed" ProgID="Word.Document.8" ShapeID="_x0000_i1051" DrawAspect="Icon" ObjectID="_1739089199" r:id="rId61">
            <o:FieldCodes>\s</o:FieldCodes>
          </o:OLEObject>
        </w:object>
      </w:r>
    </w:p>
    <w:p w14:paraId="70791ECD" w14:textId="77777777" w:rsidR="00000000" w:rsidRDefault="005F6862">
      <w:pPr>
        <w:numPr>
          <w:numberingChange w:id="28" w:author="Doherty, Michael" w:date="2004-08-25T14:54:00Z" w:original=""/>
        </w:numPr>
        <w:ind w:left="360"/>
        <w:rPr>
          <w:sz w:val="24"/>
        </w:rPr>
      </w:pPr>
      <w:r>
        <w:rPr>
          <w:sz w:val="24"/>
        </w:rPr>
        <w:t xml:space="preserve">No progress has been made but </w:t>
      </w:r>
      <w:r>
        <w:rPr>
          <w:color w:val="FF0000"/>
          <w:sz w:val="24"/>
        </w:rPr>
        <w:t>Rob Smith</w:t>
      </w:r>
      <w:r>
        <w:rPr>
          <w:sz w:val="24"/>
        </w:rPr>
        <w:t>, Syniverse, will work directly with individual carriers to determine why the correct error messages are not being returned and will report again ne</w:t>
      </w:r>
      <w:r>
        <w:rPr>
          <w:sz w:val="24"/>
        </w:rPr>
        <w:t xml:space="preserve">xt month.  Rob may also contact other Service Bureaus to discuss. </w:t>
      </w:r>
    </w:p>
    <w:p w14:paraId="719F9ED2" w14:textId="77777777" w:rsidR="00000000" w:rsidRDefault="005F6862">
      <w:pPr>
        <w:rPr>
          <w:sz w:val="24"/>
        </w:rPr>
      </w:pPr>
    </w:p>
    <w:p w14:paraId="139CE457" w14:textId="77777777" w:rsidR="00000000" w:rsidRDefault="005F6862" w:rsidP="00BE5F59">
      <w:pPr>
        <w:numPr>
          <w:ilvl w:val="0"/>
          <w:numId w:val="17"/>
        </w:numPr>
        <w:rPr>
          <w:sz w:val="24"/>
        </w:rPr>
      </w:pPr>
      <w:r>
        <w:rPr>
          <w:sz w:val="24"/>
        </w:rPr>
        <w:t>PIM 36 – This PIM, submitted by Syniverse, proposes an edit in NPAC to prevent NPA-NXX codes from being opened in the wrong NPAC regional database by service providers.  The PIM was accept</w:t>
      </w:r>
      <w:r>
        <w:rPr>
          <w:sz w:val="24"/>
        </w:rPr>
        <w:t>ed at the June 2004 meeting.</w:t>
      </w:r>
    </w:p>
    <w:bookmarkStart w:id="29" w:name="_MON_1739084218"/>
    <w:bookmarkEnd w:id="29"/>
    <w:p w14:paraId="04F08F70" w14:textId="77777777" w:rsidR="00000000" w:rsidRDefault="005F6862">
      <w:pPr>
        <w:ind w:left="2880"/>
        <w:rPr>
          <w:sz w:val="24"/>
        </w:rPr>
      </w:pPr>
      <w:r>
        <w:object w:dxaOrig="1530" w:dyaOrig="990" w14:anchorId="60AA83C6">
          <v:shape id="_x0000_i1052" type="#_x0000_t75" style="width:76.45pt;height:49.3pt" o:ole="" fillcolor="window">
            <v:imagedata r:id="rId62" o:title=""/>
          </v:shape>
          <o:OLEObject Type="Embed" ProgID="Word.Document.8" ShapeID="_x0000_i1052" DrawAspect="Icon" ObjectID="_1739089200" r:id="rId63">
            <o:FieldCodes>\s</o:FieldCodes>
          </o:OLEObject>
        </w:object>
      </w:r>
    </w:p>
    <w:p w14:paraId="1BBB6726" w14:textId="77777777" w:rsidR="00000000" w:rsidRDefault="005F6862">
      <w:pPr>
        <w:ind w:left="360"/>
        <w:rPr>
          <w:sz w:val="24"/>
        </w:rPr>
      </w:pPr>
      <w:r>
        <w:rPr>
          <w:sz w:val="24"/>
        </w:rPr>
        <w:t xml:space="preserve">NANC Change Order 321 addresses this </w:t>
      </w:r>
      <w:proofErr w:type="gramStart"/>
      <w:r>
        <w:rPr>
          <w:sz w:val="24"/>
        </w:rPr>
        <w:t>issue, and</w:t>
      </w:r>
      <w:proofErr w:type="gramEnd"/>
      <w:r>
        <w:rPr>
          <w:sz w:val="24"/>
        </w:rPr>
        <w:t xml:space="preserve"> has been modified to address an area in Kentucky where two regions serve the same NPA.  The group agreed to wait and see how NANC 321 comes out in the</w:t>
      </w:r>
      <w:r>
        <w:rPr>
          <w:sz w:val="24"/>
        </w:rPr>
        <w:t xml:space="preserve"> ranking to determine the disposition of the PIM.</w:t>
      </w:r>
    </w:p>
    <w:p w14:paraId="7F70DDC4" w14:textId="77777777" w:rsidR="00000000" w:rsidRDefault="005F6862">
      <w:pPr>
        <w:numPr>
          <w:numberingChange w:id="30" w:author="Doherty, Michael" w:date="2004-08-25T14:54:00Z" w:original=""/>
        </w:numPr>
        <w:rPr>
          <w:color w:val="000000"/>
          <w:sz w:val="24"/>
        </w:rPr>
      </w:pPr>
    </w:p>
    <w:p w14:paraId="27F8948D" w14:textId="77777777" w:rsidR="00000000" w:rsidRDefault="005F6862">
      <w:pPr>
        <w:rPr>
          <w:b/>
          <w:sz w:val="24"/>
          <w:u w:val="single"/>
        </w:rPr>
      </w:pPr>
    </w:p>
    <w:p w14:paraId="0667B1E1" w14:textId="77777777" w:rsidR="00000000" w:rsidRDefault="005F6862">
      <w:pPr>
        <w:rPr>
          <w:sz w:val="24"/>
        </w:rPr>
      </w:pPr>
      <w:r>
        <w:rPr>
          <w:b/>
          <w:sz w:val="24"/>
          <w:u w:val="single"/>
        </w:rPr>
        <w:t>TUESDAY 8/17/04</w:t>
      </w:r>
    </w:p>
    <w:p w14:paraId="531FB13F" w14:textId="77777777" w:rsidR="00000000" w:rsidRDefault="005F6862">
      <w:pPr>
        <w:spacing w:before="160" w:after="80"/>
        <w:rPr>
          <w:sz w:val="24"/>
        </w:rPr>
      </w:pPr>
      <w:r>
        <w:rPr>
          <w:color w:val="000000"/>
          <w:sz w:val="24"/>
        </w:rPr>
        <w:t>Tuesday, 8/17/04, Attendance:</w:t>
      </w:r>
    </w:p>
    <w:tbl>
      <w:tblPr>
        <w:tblW w:w="0" w:type="auto"/>
        <w:tblInd w:w="-9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90"/>
        <w:gridCol w:w="2590"/>
      </w:tblGrid>
      <w:tr w:rsidR="00000000" w14:paraId="7FB00DFE"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01DF93AF" w14:textId="77777777" w:rsidR="00000000" w:rsidRDefault="005F6862">
            <w:r>
              <w:t>Name</w:t>
            </w:r>
          </w:p>
        </w:tc>
        <w:tc>
          <w:tcPr>
            <w:tcW w:w="2590" w:type="dxa"/>
            <w:tcBorders>
              <w:top w:val="single" w:sz="6" w:space="0" w:color="000080"/>
              <w:left w:val="single" w:sz="6" w:space="0" w:color="000080"/>
              <w:bottom w:val="single" w:sz="6" w:space="0" w:color="000080"/>
              <w:right w:val="single" w:sz="6" w:space="0" w:color="000080"/>
            </w:tcBorders>
          </w:tcPr>
          <w:p w14:paraId="79315339" w14:textId="77777777" w:rsidR="00000000" w:rsidRDefault="005F6862">
            <w:r>
              <w:t>Company</w:t>
            </w:r>
          </w:p>
        </w:tc>
        <w:tc>
          <w:tcPr>
            <w:tcW w:w="2590" w:type="dxa"/>
            <w:tcBorders>
              <w:top w:val="single" w:sz="6" w:space="0" w:color="000080"/>
              <w:left w:val="single" w:sz="6" w:space="0" w:color="000080"/>
              <w:bottom w:val="single" w:sz="6" w:space="0" w:color="000080"/>
              <w:right w:val="single" w:sz="6" w:space="0" w:color="000080"/>
            </w:tcBorders>
          </w:tcPr>
          <w:p w14:paraId="7452A9D1" w14:textId="77777777" w:rsidR="00000000" w:rsidRDefault="005F6862">
            <w:r>
              <w:t>Name</w:t>
            </w:r>
          </w:p>
        </w:tc>
        <w:tc>
          <w:tcPr>
            <w:tcW w:w="2590" w:type="dxa"/>
            <w:tcBorders>
              <w:top w:val="single" w:sz="6" w:space="0" w:color="000080"/>
              <w:left w:val="single" w:sz="6" w:space="0" w:color="000080"/>
              <w:bottom w:val="single" w:sz="6" w:space="0" w:color="000080"/>
              <w:right w:val="single" w:sz="6" w:space="0" w:color="000080"/>
            </w:tcBorders>
          </w:tcPr>
          <w:p w14:paraId="2249AE4A" w14:textId="77777777" w:rsidR="00000000" w:rsidRDefault="005F6862">
            <w:r>
              <w:t>Company</w:t>
            </w:r>
          </w:p>
        </w:tc>
      </w:tr>
      <w:tr w:rsidR="00000000" w14:paraId="66D12AE3"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2015C38F" w14:textId="77777777" w:rsidR="00000000" w:rsidRDefault="005F6862">
            <w:r>
              <w:t>Wendy Wheeler</w:t>
            </w:r>
          </w:p>
        </w:tc>
        <w:tc>
          <w:tcPr>
            <w:tcW w:w="2590" w:type="dxa"/>
            <w:tcBorders>
              <w:top w:val="single" w:sz="6" w:space="0" w:color="000080"/>
              <w:left w:val="single" w:sz="6" w:space="0" w:color="000080"/>
              <w:bottom w:val="single" w:sz="6" w:space="0" w:color="000080"/>
              <w:right w:val="single" w:sz="6" w:space="0" w:color="000080"/>
            </w:tcBorders>
          </w:tcPr>
          <w:p w14:paraId="7DFC0935" w14:textId="77777777" w:rsidR="00000000" w:rsidRDefault="005F6862">
            <w:r>
              <w:t>Alltel (phone)</w:t>
            </w:r>
          </w:p>
        </w:tc>
        <w:tc>
          <w:tcPr>
            <w:tcW w:w="2590" w:type="dxa"/>
            <w:tcBorders>
              <w:top w:val="single" w:sz="6" w:space="0" w:color="000080"/>
              <w:left w:val="single" w:sz="6" w:space="0" w:color="000080"/>
              <w:bottom w:val="single" w:sz="6" w:space="0" w:color="000080"/>
              <w:right w:val="single" w:sz="6" w:space="0" w:color="000080"/>
            </w:tcBorders>
          </w:tcPr>
          <w:p w14:paraId="48FA224D" w14:textId="77777777" w:rsidR="00000000" w:rsidRDefault="005F6862">
            <w:r>
              <w:t>Leah Luper</w:t>
            </w:r>
          </w:p>
        </w:tc>
        <w:tc>
          <w:tcPr>
            <w:tcW w:w="2590" w:type="dxa"/>
            <w:tcBorders>
              <w:top w:val="single" w:sz="6" w:space="0" w:color="000080"/>
              <w:left w:val="single" w:sz="6" w:space="0" w:color="000080"/>
              <w:bottom w:val="single" w:sz="6" w:space="0" w:color="000080"/>
              <w:right w:val="single" w:sz="6" w:space="0" w:color="000080"/>
            </w:tcBorders>
          </w:tcPr>
          <w:p w14:paraId="3F02BB1D" w14:textId="77777777" w:rsidR="00000000" w:rsidRDefault="005F6862">
            <w:r>
              <w:t>SBC (phone)</w:t>
            </w:r>
          </w:p>
        </w:tc>
      </w:tr>
      <w:tr w:rsidR="00000000" w14:paraId="1D3317F4"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01674120" w14:textId="77777777" w:rsidR="00000000" w:rsidRDefault="005F6862">
            <w:r>
              <w:t>Paul LaGattuta</w:t>
            </w:r>
          </w:p>
        </w:tc>
        <w:tc>
          <w:tcPr>
            <w:tcW w:w="2590" w:type="dxa"/>
            <w:tcBorders>
              <w:top w:val="single" w:sz="6" w:space="0" w:color="000080"/>
              <w:left w:val="single" w:sz="6" w:space="0" w:color="000080"/>
              <w:bottom w:val="single" w:sz="6" w:space="0" w:color="000080"/>
              <w:right w:val="single" w:sz="6" w:space="0" w:color="000080"/>
            </w:tcBorders>
          </w:tcPr>
          <w:p w14:paraId="713A295C" w14:textId="77777777" w:rsidR="00000000" w:rsidRDefault="005F6862">
            <w:r>
              <w:t>AT&amp;T</w:t>
            </w:r>
          </w:p>
        </w:tc>
        <w:tc>
          <w:tcPr>
            <w:tcW w:w="2590" w:type="dxa"/>
            <w:tcBorders>
              <w:top w:val="single" w:sz="6" w:space="0" w:color="000080"/>
              <w:left w:val="single" w:sz="6" w:space="0" w:color="000080"/>
              <w:bottom w:val="single" w:sz="6" w:space="0" w:color="000080"/>
              <w:right w:val="single" w:sz="6" w:space="0" w:color="000080"/>
            </w:tcBorders>
          </w:tcPr>
          <w:p w14:paraId="5F51AC3A" w14:textId="77777777" w:rsidR="00000000" w:rsidRDefault="005F6862">
            <w:r>
              <w:t>Charles Ryburn</w:t>
            </w:r>
          </w:p>
        </w:tc>
        <w:tc>
          <w:tcPr>
            <w:tcW w:w="2590" w:type="dxa"/>
            <w:tcBorders>
              <w:top w:val="single" w:sz="6" w:space="0" w:color="000080"/>
              <w:left w:val="single" w:sz="6" w:space="0" w:color="000080"/>
              <w:bottom w:val="single" w:sz="6" w:space="0" w:color="000080"/>
              <w:right w:val="single" w:sz="6" w:space="0" w:color="000080"/>
            </w:tcBorders>
          </w:tcPr>
          <w:p w14:paraId="5B49118C" w14:textId="77777777" w:rsidR="00000000" w:rsidRDefault="005F6862">
            <w:r>
              <w:t xml:space="preserve">SBC (phone) </w:t>
            </w:r>
          </w:p>
        </w:tc>
      </w:tr>
      <w:tr w:rsidR="00000000" w14:paraId="74219AEE"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4C2ABB4A" w14:textId="77777777" w:rsidR="00000000" w:rsidRDefault="005F6862">
            <w:r>
              <w:t>Lonnie Keck</w:t>
            </w:r>
          </w:p>
        </w:tc>
        <w:tc>
          <w:tcPr>
            <w:tcW w:w="2590" w:type="dxa"/>
            <w:tcBorders>
              <w:top w:val="single" w:sz="6" w:space="0" w:color="000080"/>
              <w:left w:val="single" w:sz="6" w:space="0" w:color="000080"/>
              <w:bottom w:val="single" w:sz="6" w:space="0" w:color="000080"/>
              <w:right w:val="single" w:sz="6" w:space="0" w:color="000080"/>
            </w:tcBorders>
          </w:tcPr>
          <w:p w14:paraId="1E5FE2F2" w14:textId="77777777" w:rsidR="00000000" w:rsidRDefault="005F6862">
            <w:r>
              <w:t>ATTWS (phone)</w:t>
            </w:r>
          </w:p>
        </w:tc>
        <w:tc>
          <w:tcPr>
            <w:tcW w:w="2590" w:type="dxa"/>
            <w:tcBorders>
              <w:top w:val="single" w:sz="6" w:space="0" w:color="000080"/>
              <w:left w:val="single" w:sz="6" w:space="0" w:color="000080"/>
              <w:bottom w:val="single" w:sz="6" w:space="0" w:color="000080"/>
              <w:right w:val="single" w:sz="6" w:space="0" w:color="000080"/>
            </w:tcBorders>
          </w:tcPr>
          <w:p w14:paraId="5F922851" w14:textId="77777777" w:rsidR="00000000" w:rsidRDefault="005F6862">
            <w:r>
              <w:t>Tim</w:t>
            </w:r>
            <w:r>
              <w:t xml:space="preserve"> Waters</w:t>
            </w:r>
          </w:p>
        </w:tc>
        <w:tc>
          <w:tcPr>
            <w:tcW w:w="2590" w:type="dxa"/>
            <w:tcBorders>
              <w:top w:val="single" w:sz="6" w:space="0" w:color="000080"/>
              <w:left w:val="single" w:sz="6" w:space="0" w:color="000080"/>
              <w:bottom w:val="single" w:sz="6" w:space="0" w:color="000080"/>
              <w:right w:val="single" w:sz="6" w:space="0" w:color="000080"/>
            </w:tcBorders>
          </w:tcPr>
          <w:p w14:paraId="0521936E" w14:textId="77777777" w:rsidR="00000000" w:rsidRDefault="005F6862">
            <w:r>
              <w:t>SNET (phone)</w:t>
            </w:r>
          </w:p>
        </w:tc>
      </w:tr>
      <w:tr w:rsidR="00000000" w14:paraId="399EC97C"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4841909A" w14:textId="77777777" w:rsidR="00000000" w:rsidRDefault="005F6862">
            <w:r>
              <w:t>Stephen A. Sanchez</w:t>
            </w:r>
          </w:p>
        </w:tc>
        <w:tc>
          <w:tcPr>
            <w:tcW w:w="2590" w:type="dxa"/>
            <w:tcBorders>
              <w:top w:val="single" w:sz="6" w:space="0" w:color="000080"/>
              <w:left w:val="single" w:sz="6" w:space="0" w:color="000080"/>
              <w:bottom w:val="single" w:sz="6" w:space="0" w:color="000080"/>
              <w:right w:val="single" w:sz="6" w:space="0" w:color="000080"/>
            </w:tcBorders>
          </w:tcPr>
          <w:p w14:paraId="16552C67" w14:textId="77777777" w:rsidR="00000000" w:rsidRDefault="005F6862">
            <w:r>
              <w:t>ATTWS</w:t>
            </w:r>
          </w:p>
        </w:tc>
        <w:tc>
          <w:tcPr>
            <w:tcW w:w="2590" w:type="dxa"/>
            <w:tcBorders>
              <w:top w:val="single" w:sz="6" w:space="0" w:color="000080"/>
              <w:left w:val="single" w:sz="6" w:space="0" w:color="000080"/>
              <w:bottom w:val="single" w:sz="6" w:space="0" w:color="000080"/>
              <w:right w:val="single" w:sz="6" w:space="0" w:color="000080"/>
            </w:tcBorders>
          </w:tcPr>
          <w:p w14:paraId="5C9537B2" w14:textId="77777777" w:rsidR="00000000" w:rsidRDefault="005F6862">
            <w:r>
              <w:t>Craig Bartell</w:t>
            </w:r>
          </w:p>
        </w:tc>
        <w:tc>
          <w:tcPr>
            <w:tcW w:w="2590" w:type="dxa"/>
            <w:tcBorders>
              <w:top w:val="single" w:sz="6" w:space="0" w:color="000080"/>
              <w:left w:val="single" w:sz="6" w:space="0" w:color="000080"/>
              <w:bottom w:val="single" w:sz="6" w:space="0" w:color="000080"/>
              <w:right w:val="single" w:sz="6" w:space="0" w:color="000080"/>
            </w:tcBorders>
          </w:tcPr>
          <w:p w14:paraId="63867E0E" w14:textId="77777777" w:rsidR="00000000" w:rsidRDefault="005F6862">
            <w:r>
              <w:t>Sprint</w:t>
            </w:r>
          </w:p>
        </w:tc>
      </w:tr>
      <w:tr w:rsidR="00000000" w14:paraId="2378F6BE"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1BA47131" w14:textId="77777777" w:rsidR="00000000" w:rsidRDefault="005F6862">
            <w:r>
              <w:t>Ron Steen</w:t>
            </w:r>
          </w:p>
        </w:tc>
        <w:tc>
          <w:tcPr>
            <w:tcW w:w="2590" w:type="dxa"/>
            <w:tcBorders>
              <w:top w:val="single" w:sz="6" w:space="0" w:color="000080"/>
              <w:left w:val="single" w:sz="6" w:space="0" w:color="000080"/>
              <w:bottom w:val="single" w:sz="6" w:space="0" w:color="000080"/>
              <w:right w:val="single" w:sz="6" w:space="0" w:color="000080"/>
            </w:tcBorders>
          </w:tcPr>
          <w:p w14:paraId="0E9721CC" w14:textId="77777777" w:rsidR="00000000" w:rsidRDefault="005F6862">
            <w:r>
              <w:t>BellSouth</w:t>
            </w:r>
          </w:p>
        </w:tc>
        <w:tc>
          <w:tcPr>
            <w:tcW w:w="2590" w:type="dxa"/>
            <w:tcBorders>
              <w:top w:val="single" w:sz="6" w:space="0" w:color="000080"/>
              <w:left w:val="single" w:sz="6" w:space="0" w:color="000080"/>
              <w:bottom w:val="single" w:sz="6" w:space="0" w:color="000080"/>
              <w:right w:val="single" w:sz="6" w:space="0" w:color="000080"/>
            </w:tcBorders>
          </w:tcPr>
          <w:p w14:paraId="56F83D0A" w14:textId="77777777" w:rsidR="00000000" w:rsidRDefault="005F6862">
            <w:r>
              <w:t>Jeff Adrian</w:t>
            </w:r>
          </w:p>
        </w:tc>
        <w:tc>
          <w:tcPr>
            <w:tcW w:w="2590" w:type="dxa"/>
            <w:tcBorders>
              <w:top w:val="single" w:sz="6" w:space="0" w:color="000080"/>
              <w:left w:val="single" w:sz="6" w:space="0" w:color="000080"/>
              <w:bottom w:val="single" w:sz="6" w:space="0" w:color="000080"/>
              <w:right w:val="single" w:sz="6" w:space="0" w:color="000080"/>
            </w:tcBorders>
          </w:tcPr>
          <w:p w14:paraId="0C4A8FBD" w14:textId="77777777" w:rsidR="00000000" w:rsidRDefault="005F6862">
            <w:r>
              <w:t>Sprint</w:t>
            </w:r>
          </w:p>
        </w:tc>
      </w:tr>
      <w:tr w:rsidR="00000000" w14:paraId="25985B4B"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729E8986" w14:textId="77777777" w:rsidR="00000000" w:rsidRDefault="005F6862">
            <w:r>
              <w:t>Dave Cochran</w:t>
            </w:r>
          </w:p>
        </w:tc>
        <w:tc>
          <w:tcPr>
            <w:tcW w:w="2590" w:type="dxa"/>
            <w:tcBorders>
              <w:top w:val="single" w:sz="6" w:space="0" w:color="000080"/>
              <w:left w:val="single" w:sz="6" w:space="0" w:color="000080"/>
              <w:bottom w:val="single" w:sz="6" w:space="0" w:color="000080"/>
              <w:right w:val="single" w:sz="6" w:space="0" w:color="000080"/>
            </w:tcBorders>
          </w:tcPr>
          <w:p w14:paraId="470EC3DA" w14:textId="77777777" w:rsidR="00000000" w:rsidRDefault="005F6862">
            <w:r>
              <w:t>BellSouth</w:t>
            </w:r>
          </w:p>
        </w:tc>
        <w:tc>
          <w:tcPr>
            <w:tcW w:w="2590" w:type="dxa"/>
            <w:tcBorders>
              <w:top w:val="single" w:sz="6" w:space="0" w:color="000080"/>
              <w:left w:val="single" w:sz="6" w:space="0" w:color="000080"/>
              <w:bottom w:val="single" w:sz="6" w:space="0" w:color="000080"/>
              <w:right w:val="single" w:sz="6" w:space="0" w:color="000080"/>
            </w:tcBorders>
          </w:tcPr>
          <w:p w14:paraId="1C7C6ADF" w14:textId="77777777" w:rsidR="00000000" w:rsidRDefault="005F6862">
            <w:r>
              <w:t>Susan Tiffany</w:t>
            </w:r>
          </w:p>
        </w:tc>
        <w:tc>
          <w:tcPr>
            <w:tcW w:w="2590" w:type="dxa"/>
            <w:tcBorders>
              <w:top w:val="single" w:sz="6" w:space="0" w:color="000080"/>
              <w:left w:val="single" w:sz="6" w:space="0" w:color="000080"/>
              <w:bottom w:val="single" w:sz="6" w:space="0" w:color="000080"/>
              <w:right w:val="single" w:sz="6" w:space="0" w:color="000080"/>
            </w:tcBorders>
          </w:tcPr>
          <w:p w14:paraId="6C1CBD55" w14:textId="77777777" w:rsidR="00000000" w:rsidRDefault="005F6862">
            <w:r>
              <w:t>Sprint</w:t>
            </w:r>
          </w:p>
        </w:tc>
      </w:tr>
      <w:tr w:rsidR="00000000" w14:paraId="1ACB174A"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60F317FF" w14:textId="77777777" w:rsidR="00000000" w:rsidRDefault="005F6862">
            <w:r>
              <w:t>Marion Hearn</w:t>
            </w:r>
          </w:p>
        </w:tc>
        <w:tc>
          <w:tcPr>
            <w:tcW w:w="2590" w:type="dxa"/>
            <w:tcBorders>
              <w:top w:val="single" w:sz="6" w:space="0" w:color="000080"/>
              <w:left w:val="single" w:sz="6" w:space="0" w:color="000080"/>
              <w:bottom w:val="single" w:sz="6" w:space="0" w:color="000080"/>
              <w:right w:val="single" w:sz="6" w:space="0" w:color="000080"/>
            </w:tcBorders>
          </w:tcPr>
          <w:p w14:paraId="68EC83FA" w14:textId="77777777" w:rsidR="00000000" w:rsidRDefault="005F6862">
            <w:r>
              <w:t xml:space="preserve">Canadian LNP </w:t>
            </w:r>
          </w:p>
        </w:tc>
        <w:tc>
          <w:tcPr>
            <w:tcW w:w="2590" w:type="dxa"/>
            <w:tcBorders>
              <w:top w:val="single" w:sz="6" w:space="0" w:color="000080"/>
              <w:left w:val="single" w:sz="6" w:space="0" w:color="000080"/>
              <w:bottom w:val="single" w:sz="6" w:space="0" w:color="000080"/>
              <w:right w:val="single" w:sz="6" w:space="0" w:color="000080"/>
            </w:tcBorders>
          </w:tcPr>
          <w:p w14:paraId="548FEEB4" w14:textId="77777777" w:rsidR="00000000" w:rsidRDefault="005F6862">
            <w:r>
              <w:t>Rob Smith</w:t>
            </w:r>
          </w:p>
        </w:tc>
        <w:tc>
          <w:tcPr>
            <w:tcW w:w="2590" w:type="dxa"/>
            <w:tcBorders>
              <w:top w:val="single" w:sz="6" w:space="0" w:color="000080"/>
              <w:left w:val="single" w:sz="6" w:space="0" w:color="000080"/>
              <w:bottom w:val="single" w:sz="6" w:space="0" w:color="000080"/>
              <w:right w:val="single" w:sz="6" w:space="0" w:color="000080"/>
            </w:tcBorders>
          </w:tcPr>
          <w:p w14:paraId="30C543E9" w14:textId="77777777" w:rsidR="00000000" w:rsidRDefault="005F6862">
            <w:r>
              <w:t>Syniverse</w:t>
            </w:r>
          </w:p>
        </w:tc>
      </w:tr>
      <w:tr w:rsidR="00000000" w14:paraId="15C33DEF"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7C493CF5" w14:textId="77777777" w:rsidR="00000000" w:rsidRDefault="005F6862">
            <w:r>
              <w:t>Elton Allen</w:t>
            </w:r>
          </w:p>
        </w:tc>
        <w:tc>
          <w:tcPr>
            <w:tcW w:w="2590" w:type="dxa"/>
            <w:tcBorders>
              <w:top w:val="single" w:sz="6" w:space="0" w:color="000080"/>
              <w:left w:val="single" w:sz="6" w:space="0" w:color="000080"/>
              <w:bottom w:val="single" w:sz="6" w:space="0" w:color="000080"/>
              <w:right w:val="single" w:sz="6" w:space="0" w:color="000080"/>
            </w:tcBorders>
          </w:tcPr>
          <w:p w14:paraId="20B4835C" w14:textId="77777777" w:rsidR="00000000" w:rsidRDefault="005F6862">
            <w:r>
              <w:t>Cingular (phone)</w:t>
            </w:r>
          </w:p>
        </w:tc>
        <w:tc>
          <w:tcPr>
            <w:tcW w:w="2590" w:type="dxa"/>
            <w:tcBorders>
              <w:top w:val="single" w:sz="6" w:space="0" w:color="000080"/>
              <w:left w:val="single" w:sz="6" w:space="0" w:color="000080"/>
              <w:bottom w:val="single" w:sz="6" w:space="0" w:color="000080"/>
              <w:right w:val="single" w:sz="6" w:space="0" w:color="000080"/>
            </w:tcBorders>
          </w:tcPr>
          <w:p w14:paraId="482019BE" w14:textId="77777777" w:rsidR="00000000" w:rsidRDefault="005F6862">
            <w:r>
              <w:t>Colleen Collard</w:t>
            </w:r>
          </w:p>
        </w:tc>
        <w:tc>
          <w:tcPr>
            <w:tcW w:w="2590" w:type="dxa"/>
            <w:tcBorders>
              <w:top w:val="single" w:sz="6" w:space="0" w:color="000080"/>
              <w:left w:val="single" w:sz="6" w:space="0" w:color="000080"/>
              <w:bottom w:val="single" w:sz="6" w:space="0" w:color="000080"/>
              <w:right w:val="single" w:sz="6" w:space="0" w:color="000080"/>
            </w:tcBorders>
          </w:tcPr>
          <w:p w14:paraId="12886624" w14:textId="77777777" w:rsidR="00000000" w:rsidRDefault="005F6862">
            <w:r>
              <w:t>Tekelec (</w:t>
            </w:r>
            <w:r>
              <w:t xml:space="preserve">phone) </w:t>
            </w:r>
          </w:p>
        </w:tc>
      </w:tr>
      <w:tr w:rsidR="00000000" w14:paraId="40C5C309"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7E2BBEE8" w14:textId="77777777" w:rsidR="00000000" w:rsidRDefault="005F6862">
            <w:r>
              <w:t>Monica Dahmen</w:t>
            </w:r>
          </w:p>
        </w:tc>
        <w:tc>
          <w:tcPr>
            <w:tcW w:w="2590" w:type="dxa"/>
            <w:tcBorders>
              <w:top w:val="single" w:sz="6" w:space="0" w:color="000080"/>
              <w:left w:val="single" w:sz="6" w:space="0" w:color="000080"/>
              <w:bottom w:val="single" w:sz="6" w:space="0" w:color="000080"/>
              <w:right w:val="single" w:sz="6" w:space="0" w:color="000080"/>
            </w:tcBorders>
          </w:tcPr>
          <w:p w14:paraId="6F47B640" w14:textId="77777777" w:rsidR="00000000" w:rsidRDefault="005F6862">
            <w:r>
              <w:t>COX</w:t>
            </w:r>
          </w:p>
        </w:tc>
        <w:tc>
          <w:tcPr>
            <w:tcW w:w="2590" w:type="dxa"/>
            <w:tcBorders>
              <w:top w:val="single" w:sz="6" w:space="0" w:color="000080"/>
              <w:left w:val="single" w:sz="6" w:space="0" w:color="000080"/>
              <w:bottom w:val="single" w:sz="6" w:space="0" w:color="000080"/>
              <w:right w:val="single" w:sz="6" w:space="0" w:color="000080"/>
            </w:tcBorders>
          </w:tcPr>
          <w:p w14:paraId="2D27ABB7" w14:textId="77777777" w:rsidR="00000000" w:rsidRDefault="005F6862">
            <w:r>
              <w:t>John Malyar</w:t>
            </w:r>
          </w:p>
        </w:tc>
        <w:tc>
          <w:tcPr>
            <w:tcW w:w="2590" w:type="dxa"/>
            <w:tcBorders>
              <w:top w:val="single" w:sz="6" w:space="0" w:color="000080"/>
              <w:left w:val="single" w:sz="6" w:space="0" w:color="000080"/>
              <w:bottom w:val="single" w:sz="6" w:space="0" w:color="000080"/>
              <w:right w:val="single" w:sz="6" w:space="0" w:color="000080"/>
            </w:tcBorders>
          </w:tcPr>
          <w:p w14:paraId="65F345B3" w14:textId="77777777" w:rsidR="00000000" w:rsidRDefault="005F6862">
            <w:r>
              <w:t>Telcordia</w:t>
            </w:r>
          </w:p>
        </w:tc>
      </w:tr>
      <w:tr w:rsidR="00000000" w14:paraId="56DC9FDA"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7DD81665" w14:textId="77777777" w:rsidR="00000000" w:rsidRDefault="005F6862">
            <w:r>
              <w:t xml:space="preserve">Laurie </w:t>
            </w:r>
            <w:proofErr w:type="spellStart"/>
            <w:r>
              <w:t>Itkin</w:t>
            </w:r>
            <w:proofErr w:type="spellEnd"/>
          </w:p>
        </w:tc>
        <w:tc>
          <w:tcPr>
            <w:tcW w:w="2590" w:type="dxa"/>
            <w:tcBorders>
              <w:top w:val="single" w:sz="6" w:space="0" w:color="000080"/>
              <w:left w:val="single" w:sz="6" w:space="0" w:color="000080"/>
              <w:bottom w:val="single" w:sz="6" w:space="0" w:color="000080"/>
              <w:right w:val="single" w:sz="6" w:space="0" w:color="000080"/>
            </w:tcBorders>
          </w:tcPr>
          <w:p w14:paraId="65E010A2" w14:textId="77777777" w:rsidR="00000000" w:rsidRDefault="005F6862">
            <w:r>
              <w:t>Cricket (phone)</w:t>
            </w:r>
          </w:p>
        </w:tc>
        <w:tc>
          <w:tcPr>
            <w:tcW w:w="2590" w:type="dxa"/>
            <w:tcBorders>
              <w:top w:val="single" w:sz="6" w:space="0" w:color="000080"/>
              <w:left w:val="single" w:sz="6" w:space="0" w:color="000080"/>
              <w:bottom w:val="single" w:sz="6" w:space="0" w:color="000080"/>
              <w:right w:val="single" w:sz="6" w:space="0" w:color="000080"/>
            </w:tcBorders>
          </w:tcPr>
          <w:p w14:paraId="5FEAFF13" w14:textId="77777777" w:rsidR="00000000" w:rsidRDefault="005F6862">
            <w:r>
              <w:t xml:space="preserve">Keagan O’Rourke </w:t>
            </w:r>
          </w:p>
        </w:tc>
        <w:tc>
          <w:tcPr>
            <w:tcW w:w="2590" w:type="dxa"/>
            <w:tcBorders>
              <w:top w:val="single" w:sz="6" w:space="0" w:color="000080"/>
              <w:left w:val="single" w:sz="6" w:space="0" w:color="000080"/>
              <w:bottom w:val="single" w:sz="6" w:space="0" w:color="000080"/>
              <w:right w:val="single" w:sz="6" w:space="0" w:color="000080"/>
            </w:tcBorders>
          </w:tcPr>
          <w:p w14:paraId="55486F24" w14:textId="77777777" w:rsidR="00000000" w:rsidRDefault="005F6862">
            <w:r>
              <w:t>Evolving (phone)</w:t>
            </w:r>
          </w:p>
        </w:tc>
      </w:tr>
      <w:tr w:rsidR="00000000" w14:paraId="35C3FBE7"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68ED5DFC" w14:textId="77777777" w:rsidR="00000000" w:rsidRDefault="005F6862">
            <w:r>
              <w:t>Dennis Robins</w:t>
            </w:r>
          </w:p>
        </w:tc>
        <w:tc>
          <w:tcPr>
            <w:tcW w:w="2590" w:type="dxa"/>
            <w:tcBorders>
              <w:top w:val="single" w:sz="6" w:space="0" w:color="000080"/>
              <w:left w:val="single" w:sz="6" w:space="0" w:color="000080"/>
              <w:bottom w:val="single" w:sz="6" w:space="0" w:color="000080"/>
              <w:right w:val="single" w:sz="6" w:space="0" w:color="000080"/>
            </w:tcBorders>
          </w:tcPr>
          <w:p w14:paraId="753B8D0C" w14:textId="77777777" w:rsidR="00000000" w:rsidRDefault="005F6862">
            <w:r>
              <w:t>Electric Lightwave (phone)</w:t>
            </w:r>
          </w:p>
        </w:tc>
        <w:tc>
          <w:tcPr>
            <w:tcW w:w="2590" w:type="dxa"/>
            <w:tcBorders>
              <w:top w:val="single" w:sz="6" w:space="0" w:color="000080"/>
              <w:left w:val="single" w:sz="6" w:space="0" w:color="000080"/>
              <w:bottom w:val="single" w:sz="6" w:space="0" w:color="000080"/>
              <w:right w:val="single" w:sz="6" w:space="0" w:color="000080"/>
            </w:tcBorders>
          </w:tcPr>
          <w:p w14:paraId="089EF2E9" w14:textId="77777777" w:rsidR="00000000" w:rsidRDefault="005F6862">
            <w:r>
              <w:t>Jason Kempson</w:t>
            </w:r>
          </w:p>
        </w:tc>
        <w:tc>
          <w:tcPr>
            <w:tcW w:w="2590" w:type="dxa"/>
            <w:tcBorders>
              <w:top w:val="single" w:sz="6" w:space="0" w:color="000080"/>
              <w:left w:val="single" w:sz="6" w:space="0" w:color="000080"/>
              <w:bottom w:val="single" w:sz="6" w:space="0" w:color="000080"/>
              <w:right w:val="single" w:sz="6" w:space="0" w:color="000080"/>
            </w:tcBorders>
          </w:tcPr>
          <w:p w14:paraId="54D97756" w14:textId="77777777" w:rsidR="00000000" w:rsidRDefault="005F6862">
            <w:r>
              <w:t xml:space="preserve">Telcordia </w:t>
            </w:r>
          </w:p>
        </w:tc>
      </w:tr>
      <w:tr w:rsidR="00000000" w14:paraId="6D9D60AC"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3AA3A8B5" w14:textId="77777777" w:rsidR="00000000" w:rsidRDefault="005F6862">
            <w:r>
              <w:t>Karen Mulberry</w:t>
            </w:r>
          </w:p>
        </w:tc>
        <w:tc>
          <w:tcPr>
            <w:tcW w:w="2590" w:type="dxa"/>
            <w:tcBorders>
              <w:top w:val="single" w:sz="6" w:space="0" w:color="000080"/>
              <w:left w:val="single" w:sz="6" w:space="0" w:color="000080"/>
              <w:bottom w:val="single" w:sz="6" w:space="0" w:color="000080"/>
              <w:right w:val="single" w:sz="6" w:space="0" w:color="000080"/>
            </w:tcBorders>
          </w:tcPr>
          <w:p w14:paraId="338BEEC9" w14:textId="77777777" w:rsidR="00000000" w:rsidRDefault="005F6862">
            <w:proofErr w:type="gramStart"/>
            <w:r>
              <w:t>MCI  (</w:t>
            </w:r>
            <w:proofErr w:type="gramEnd"/>
            <w:r>
              <w:t>phone)</w:t>
            </w:r>
          </w:p>
        </w:tc>
        <w:tc>
          <w:tcPr>
            <w:tcW w:w="2590" w:type="dxa"/>
            <w:tcBorders>
              <w:top w:val="single" w:sz="6" w:space="0" w:color="000080"/>
              <w:left w:val="single" w:sz="6" w:space="0" w:color="000080"/>
              <w:bottom w:val="single" w:sz="6" w:space="0" w:color="000080"/>
              <w:right w:val="single" w:sz="6" w:space="0" w:color="000080"/>
            </w:tcBorders>
          </w:tcPr>
          <w:p w14:paraId="1A54765B" w14:textId="77777777" w:rsidR="00000000" w:rsidRDefault="005F6862">
            <w:r>
              <w:t>Jean Anthony</w:t>
            </w:r>
          </w:p>
        </w:tc>
        <w:tc>
          <w:tcPr>
            <w:tcW w:w="2590" w:type="dxa"/>
            <w:tcBorders>
              <w:top w:val="single" w:sz="6" w:space="0" w:color="000080"/>
              <w:left w:val="single" w:sz="6" w:space="0" w:color="000080"/>
              <w:bottom w:val="single" w:sz="6" w:space="0" w:color="000080"/>
              <w:right w:val="single" w:sz="6" w:space="0" w:color="000080"/>
            </w:tcBorders>
          </w:tcPr>
          <w:p w14:paraId="354D32A9" w14:textId="77777777" w:rsidR="00000000" w:rsidRDefault="005F6862">
            <w:r>
              <w:t xml:space="preserve">Telecom Software </w:t>
            </w:r>
          </w:p>
        </w:tc>
      </w:tr>
      <w:tr w:rsidR="00000000" w14:paraId="0D32B5C4"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49929A2C" w14:textId="77777777" w:rsidR="00000000" w:rsidRDefault="005F6862">
            <w:r>
              <w:t>Pascal Lacroix</w:t>
            </w:r>
          </w:p>
        </w:tc>
        <w:tc>
          <w:tcPr>
            <w:tcW w:w="2590" w:type="dxa"/>
            <w:tcBorders>
              <w:top w:val="single" w:sz="6" w:space="0" w:color="000080"/>
              <w:left w:val="single" w:sz="6" w:space="0" w:color="000080"/>
              <w:bottom w:val="single" w:sz="6" w:space="0" w:color="000080"/>
              <w:right w:val="single" w:sz="6" w:space="0" w:color="000080"/>
            </w:tcBorders>
          </w:tcPr>
          <w:p w14:paraId="18317536" w14:textId="77777777" w:rsidR="00000000" w:rsidRDefault="005F6862">
            <w:r>
              <w:t xml:space="preserve">Microcell Solutions </w:t>
            </w:r>
          </w:p>
        </w:tc>
        <w:tc>
          <w:tcPr>
            <w:tcW w:w="2590" w:type="dxa"/>
            <w:tcBorders>
              <w:top w:val="single" w:sz="6" w:space="0" w:color="000080"/>
              <w:left w:val="single" w:sz="6" w:space="0" w:color="000080"/>
              <w:bottom w:val="single" w:sz="6" w:space="0" w:color="000080"/>
              <w:right w:val="single" w:sz="6" w:space="0" w:color="000080"/>
            </w:tcBorders>
          </w:tcPr>
          <w:p w14:paraId="3C6A4952" w14:textId="77777777" w:rsidR="00000000" w:rsidRDefault="005F6862">
            <w:r>
              <w:t>Paula Jordan</w:t>
            </w:r>
          </w:p>
        </w:tc>
        <w:tc>
          <w:tcPr>
            <w:tcW w:w="2590" w:type="dxa"/>
            <w:tcBorders>
              <w:top w:val="single" w:sz="6" w:space="0" w:color="000080"/>
              <w:left w:val="single" w:sz="6" w:space="0" w:color="000080"/>
              <w:bottom w:val="single" w:sz="6" w:space="0" w:color="000080"/>
              <w:right w:val="single" w:sz="6" w:space="0" w:color="000080"/>
            </w:tcBorders>
          </w:tcPr>
          <w:p w14:paraId="548BAB2D" w14:textId="77777777" w:rsidR="00000000" w:rsidRDefault="005F6862">
            <w:r>
              <w:t>T-Mobile</w:t>
            </w:r>
          </w:p>
        </w:tc>
      </w:tr>
      <w:tr w:rsidR="00000000" w14:paraId="036CA901"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6D73E090" w14:textId="77777777" w:rsidR="00000000" w:rsidRDefault="005F6862">
            <w:r>
              <w:t>Syed Saifullah</w:t>
            </w:r>
          </w:p>
        </w:tc>
        <w:tc>
          <w:tcPr>
            <w:tcW w:w="2590" w:type="dxa"/>
            <w:tcBorders>
              <w:top w:val="single" w:sz="6" w:space="0" w:color="000080"/>
              <w:left w:val="single" w:sz="6" w:space="0" w:color="000080"/>
              <w:bottom w:val="single" w:sz="6" w:space="0" w:color="000080"/>
              <w:right w:val="single" w:sz="6" w:space="0" w:color="000080"/>
            </w:tcBorders>
          </w:tcPr>
          <w:p w14:paraId="117AF5A4" w14:textId="77777777" w:rsidR="00000000" w:rsidRDefault="005F6862">
            <w:r>
              <w:t>NeuStar</w:t>
            </w:r>
          </w:p>
        </w:tc>
        <w:tc>
          <w:tcPr>
            <w:tcW w:w="2590" w:type="dxa"/>
            <w:tcBorders>
              <w:top w:val="single" w:sz="6" w:space="0" w:color="000080"/>
              <w:left w:val="single" w:sz="6" w:space="0" w:color="000080"/>
              <w:bottom w:val="single" w:sz="6" w:space="0" w:color="000080"/>
              <w:right w:val="single" w:sz="6" w:space="0" w:color="000080"/>
            </w:tcBorders>
          </w:tcPr>
          <w:p w14:paraId="352E5BD6" w14:textId="77777777" w:rsidR="00000000" w:rsidRDefault="005F6862">
            <w:r>
              <w:t>Frank Reed</w:t>
            </w:r>
          </w:p>
        </w:tc>
        <w:tc>
          <w:tcPr>
            <w:tcW w:w="2590" w:type="dxa"/>
            <w:tcBorders>
              <w:top w:val="single" w:sz="6" w:space="0" w:color="000080"/>
              <w:left w:val="single" w:sz="6" w:space="0" w:color="000080"/>
              <w:bottom w:val="single" w:sz="6" w:space="0" w:color="000080"/>
              <w:right w:val="single" w:sz="6" w:space="0" w:color="000080"/>
            </w:tcBorders>
          </w:tcPr>
          <w:p w14:paraId="4E85F09D" w14:textId="77777777" w:rsidR="00000000" w:rsidRDefault="005F6862">
            <w:r>
              <w:t>T-Mobile (phone)</w:t>
            </w:r>
          </w:p>
        </w:tc>
      </w:tr>
      <w:tr w:rsidR="00000000" w14:paraId="1A692626"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7A9C4967" w14:textId="77777777" w:rsidR="00000000" w:rsidRDefault="005F6862">
            <w:r>
              <w:t>Shannon Sevigny</w:t>
            </w:r>
          </w:p>
        </w:tc>
        <w:tc>
          <w:tcPr>
            <w:tcW w:w="2590" w:type="dxa"/>
            <w:tcBorders>
              <w:top w:val="single" w:sz="6" w:space="0" w:color="000080"/>
              <w:left w:val="single" w:sz="6" w:space="0" w:color="000080"/>
              <w:bottom w:val="single" w:sz="6" w:space="0" w:color="000080"/>
              <w:right w:val="single" w:sz="6" w:space="0" w:color="000080"/>
            </w:tcBorders>
          </w:tcPr>
          <w:p w14:paraId="58B8DD8B" w14:textId="77777777" w:rsidR="00000000" w:rsidRDefault="005F6862">
            <w:r>
              <w:t>NeuStar (phone)</w:t>
            </w:r>
          </w:p>
        </w:tc>
        <w:tc>
          <w:tcPr>
            <w:tcW w:w="2590" w:type="dxa"/>
            <w:tcBorders>
              <w:top w:val="single" w:sz="6" w:space="0" w:color="000080"/>
              <w:left w:val="single" w:sz="6" w:space="0" w:color="000080"/>
              <w:bottom w:val="single" w:sz="6" w:space="0" w:color="000080"/>
              <w:right w:val="single" w:sz="6" w:space="0" w:color="000080"/>
            </w:tcBorders>
          </w:tcPr>
          <w:p w14:paraId="4717F157" w14:textId="77777777" w:rsidR="00000000" w:rsidRDefault="005F6862">
            <w:r>
              <w:t xml:space="preserve">Gary Williams </w:t>
            </w:r>
          </w:p>
        </w:tc>
        <w:tc>
          <w:tcPr>
            <w:tcW w:w="2590" w:type="dxa"/>
            <w:tcBorders>
              <w:top w:val="single" w:sz="6" w:space="0" w:color="000080"/>
              <w:left w:val="single" w:sz="6" w:space="0" w:color="000080"/>
              <w:bottom w:val="single" w:sz="6" w:space="0" w:color="000080"/>
              <w:right w:val="single" w:sz="6" w:space="0" w:color="000080"/>
            </w:tcBorders>
          </w:tcPr>
          <w:p w14:paraId="7C927A42" w14:textId="77777777" w:rsidR="00000000" w:rsidRDefault="005F6862">
            <w:r>
              <w:t>T-Mobile</w:t>
            </w:r>
          </w:p>
        </w:tc>
      </w:tr>
      <w:tr w:rsidR="00000000" w14:paraId="16F5CEFC"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4EE93022" w14:textId="77777777" w:rsidR="00000000" w:rsidRDefault="005F6862">
            <w:r>
              <w:t>Gene Johnston</w:t>
            </w:r>
          </w:p>
        </w:tc>
        <w:tc>
          <w:tcPr>
            <w:tcW w:w="2590" w:type="dxa"/>
            <w:tcBorders>
              <w:top w:val="single" w:sz="6" w:space="0" w:color="000080"/>
              <w:left w:val="single" w:sz="6" w:space="0" w:color="000080"/>
              <w:bottom w:val="single" w:sz="6" w:space="0" w:color="000080"/>
              <w:right w:val="single" w:sz="6" w:space="0" w:color="000080"/>
            </w:tcBorders>
          </w:tcPr>
          <w:p w14:paraId="62E86842" w14:textId="77777777" w:rsidR="00000000" w:rsidRDefault="005F6862">
            <w:r>
              <w:t>NeuStar</w:t>
            </w:r>
          </w:p>
        </w:tc>
        <w:tc>
          <w:tcPr>
            <w:tcW w:w="2590" w:type="dxa"/>
            <w:tcBorders>
              <w:top w:val="single" w:sz="6" w:space="0" w:color="000080"/>
              <w:left w:val="single" w:sz="6" w:space="0" w:color="000080"/>
              <w:bottom w:val="single" w:sz="6" w:space="0" w:color="000080"/>
              <w:right w:val="single" w:sz="6" w:space="0" w:color="000080"/>
            </w:tcBorders>
          </w:tcPr>
          <w:p w14:paraId="08F49900" w14:textId="77777777" w:rsidR="00000000" w:rsidRDefault="005F6862">
            <w:r>
              <w:t>Ginny Cashbaugh</w:t>
            </w:r>
          </w:p>
        </w:tc>
        <w:tc>
          <w:tcPr>
            <w:tcW w:w="2590" w:type="dxa"/>
            <w:tcBorders>
              <w:top w:val="single" w:sz="6" w:space="0" w:color="000080"/>
              <w:left w:val="single" w:sz="6" w:space="0" w:color="000080"/>
              <w:bottom w:val="single" w:sz="6" w:space="0" w:color="000080"/>
              <w:right w:val="single" w:sz="6" w:space="0" w:color="000080"/>
            </w:tcBorders>
          </w:tcPr>
          <w:p w14:paraId="2A9E537E" w14:textId="77777777" w:rsidR="00000000" w:rsidRDefault="005F6862">
            <w:r>
              <w:t>US Cellular</w:t>
            </w:r>
          </w:p>
        </w:tc>
      </w:tr>
      <w:tr w:rsidR="00000000" w14:paraId="6ABDFCC1"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6F125496" w14:textId="77777777" w:rsidR="00000000" w:rsidRDefault="005F6862">
            <w:r>
              <w:t>Jim Rooks</w:t>
            </w:r>
          </w:p>
        </w:tc>
        <w:tc>
          <w:tcPr>
            <w:tcW w:w="2590" w:type="dxa"/>
            <w:tcBorders>
              <w:top w:val="single" w:sz="6" w:space="0" w:color="000080"/>
              <w:left w:val="single" w:sz="6" w:space="0" w:color="000080"/>
              <w:bottom w:val="single" w:sz="6" w:space="0" w:color="000080"/>
              <w:right w:val="single" w:sz="6" w:space="0" w:color="000080"/>
            </w:tcBorders>
          </w:tcPr>
          <w:p w14:paraId="2D4403CB" w14:textId="77777777" w:rsidR="00000000" w:rsidRDefault="005F6862">
            <w:r>
              <w:t xml:space="preserve">NeuStar </w:t>
            </w:r>
          </w:p>
        </w:tc>
        <w:tc>
          <w:tcPr>
            <w:tcW w:w="2590" w:type="dxa"/>
            <w:tcBorders>
              <w:top w:val="single" w:sz="6" w:space="0" w:color="000080"/>
              <w:left w:val="single" w:sz="6" w:space="0" w:color="000080"/>
              <w:bottom w:val="single" w:sz="6" w:space="0" w:color="000080"/>
              <w:right w:val="single" w:sz="6" w:space="0" w:color="000080"/>
            </w:tcBorders>
          </w:tcPr>
          <w:p w14:paraId="25523B9E" w14:textId="77777777" w:rsidR="00000000" w:rsidRDefault="005F6862">
            <w:r>
              <w:t>Maggie Lee</w:t>
            </w:r>
          </w:p>
        </w:tc>
        <w:tc>
          <w:tcPr>
            <w:tcW w:w="2590" w:type="dxa"/>
            <w:tcBorders>
              <w:top w:val="single" w:sz="6" w:space="0" w:color="000080"/>
              <w:left w:val="single" w:sz="6" w:space="0" w:color="000080"/>
              <w:bottom w:val="single" w:sz="6" w:space="0" w:color="000080"/>
              <w:right w:val="single" w:sz="6" w:space="0" w:color="000080"/>
            </w:tcBorders>
          </w:tcPr>
          <w:p w14:paraId="5EC5F111" w14:textId="77777777" w:rsidR="00000000" w:rsidRDefault="005F6862">
            <w:r>
              <w:t>VeriSign</w:t>
            </w:r>
          </w:p>
        </w:tc>
      </w:tr>
      <w:tr w:rsidR="00000000" w14:paraId="2252D99F"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15966151" w14:textId="77777777" w:rsidR="00000000" w:rsidRDefault="005F6862">
            <w:r>
              <w:t>John Nakamur</w:t>
            </w:r>
            <w:r>
              <w:t>a</w:t>
            </w:r>
          </w:p>
        </w:tc>
        <w:tc>
          <w:tcPr>
            <w:tcW w:w="2590" w:type="dxa"/>
            <w:tcBorders>
              <w:top w:val="single" w:sz="6" w:space="0" w:color="000080"/>
              <w:left w:val="single" w:sz="6" w:space="0" w:color="000080"/>
              <w:bottom w:val="single" w:sz="6" w:space="0" w:color="000080"/>
              <w:right w:val="single" w:sz="6" w:space="0" w:color="000080"/>
            </w:tcBorders>
          </w:tcPr>
          <w:p w14:paraId="452014CD" w14:textId="77777777" w:rsidR="00000000" w:rsidRDefault="005F6862">
            <w:r>
              <w:t xml:space="preserve">NeuStar </w:t>
            </w:r>
          </w:p>
        </w:tc>
        <w:tc>
          <w:tcPr>
            <w:tcW w:w="2590" w:type="dxa"/>
            <w:tcBorders>
              <w:top w:val="single" w:sz="6" w:space="0" w:color="000080"/>
              <w:left w:val="single" w:sz="6" w:space="0" w:color="000080"/>
              <w:bottom w:val="single" w:sz="6" w:space="0" w:color="000080"/>
              <w:right w:val="single" w:sz="6" w:space="0" w:color="000080"/>
            </w:tcBorders>
          </w:tcPr>
          <w:p w14:paraId="7ACAD509" w14:textId="77777777" w:rsidR="00000000" w:rsidRDefault="005F6862">
            <w:r>
              <w:t>Earl Scott</w:t>
            </w:r>
          </w:p>
        </w:tc>
        <w:tc>
          <w:tcPr>
            <w:tcW w:w="2590" w:type="dxa"/>
            <w:tcBorders>
              <w:top w:val="single" w:sz="6" w:space="0" w:color="000080"/>
              <w:left w:val="single" w:sz="6" w:space="0" w:color="000080"/>
              <w:bottom w:val="single" w:sz="6" w:space="0" w:color="000080"/>
              <w:right w:val="single" w:sz="6" w:space="0" w:color="000080"/>
            </w:tcBorders>
          </w:tcPr>
          <w:p w14:paraId="525BAEEF" w14:textId="77777777" w:rsidR="00000000" w:rsidRDefault="005F6862">
            <w:r>
              <w:t>Verizon (phone)</w:t>
            </w:r>
          </w:p>
        </w:tc>
      </w:tr>
      <w:tr w:rsidR="00000000" w14:paraId="4917F8EC"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5F737796" w14:textId="77777777" w:rsidR="00000000" w:rsidRDefault="005F6862">
            <w:r>
              <w:t>Larry Vagnoni</w:t>
            </w:r>
          </w:p>
        </w:tc>
        <w:tc>
          <w:tcPr>
            <w:tcW w:w="2590" w:type="dxa"/>
            <w:tcBorders>
              <w:top w:val="single" w:sz="6" w:space="0" w:color="000080"/>
              <w:left w:val="single" w:sz="6" w:space="0" w:color="000080"/>
              <w:bottom w:val="single" w:sz="6" w:space="0" w:color="000080"/>
              <w:right w:val="single" w:sz="6" w:space="0" w:color="000080"/>
            </w:tcBorders>
          </w:tcPr>
          <w:p w14:paraId="6BBF92A0" w14:textId="77777777" w:rsidR="00000000" w:rsidRDefault="005F6862">
            <w:r>
              <w:t>NeuStar</w:t>
            </w:r>
          </w:p>
        </w:tc>
        <w:tc>
          <w:tcPr>
            <w:tcW w:w="2590" w:type="dxa"/>
            <w:tcBorders>
              <w:top w:val="single" w:sz="6" w:space="0" w:color="000080"/>
              <w:left w:val="single" w:sz="6" w:space="0" w:color="000080"/>
              <w:bottom w:val="single" w:sz="6" w:space="0" w:color="000080"/>
              <w:right w:val="single" w:sz="6" w:space="0" w:color="000080"/>
            </w:tcBorders>
          </w:tcPr>
          <w:p w14:paraId="2F68FBDD" w14:textId="77777777" w:rsidR="00000000" w:rsidRDefault="005F6862">
            <w:r>
              <w:t>Nancy Davies</w:t>
            </w:r>
          </w:p>
        </w:tc>
        <w:tc>
          <w:tcPr>
            <w:tcW w:w="2590" w:type="dxa"/>
            <w:tcBorders>
              <w:top w:val="single" w:sz="6" w:space="0" w:color="000080"/>
              <w:left w:val="single" w:sz="6" w:space="0" w:color="000080"/>
              <w:bottom w:val="single" w:sz="6" w:space="0" w:color="000080"/>
              <w:right w:val="single" w:sz="6" w:space="0" w:color="000080"/>
            </w:tcBorders>
          </w:tcPr>
          <w:p w14:paraId="69930AF3" w14:textId="77777777" w:rsidR="00000000" w:rsidRDefault="005F6862">
            <w:proofErr w:type="gramStart"/>
            <w:r>
              <w:t>Verizon  (</w:t>
            </w:r>
            <w:proofErr w:type="gramEnd"/>
            <w:r>
              <w:t>phone)</w:t>
            </w:r>
          </w:p>
        </w:tc>
      </w:tr>
      <w:tr w:rsidR="00000000" w14:paraId="1821A04C"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37B55E1C" w14:textId="77777777" w:rsidR="00000000" w:rsidRDefault="005F6862">
            <w:r>
              <w:t>Marcel Champagne</w:t>
            </w:r>
          </w:p>
        </w:tc>
        <w:tc>
          <w:tcPr>
            <w:tcW w:w="2590" w:type="dxa"/>
            <w:tcBorders>
              <w:top w:val="single" w:sz="6" w:space="0" w:color="000080"/>
              <w:left w:val="single" w:sz="6" w:space="0" w:color="000080"/>
              <w:bottom w:val="single" w:sz="6" w:space="0" w:color="000080"/>
              <w:right w:val="single" w:sz="6" w:space="0" w:color="000080"/>
            </w:tcBorders>
          </w:tcPr>
          <w:p w14:paraId="43E832FC" w14:textId="77777777" w:rsidR="00000000" w:rsidRDefault="005F6862">
            <w:r>
              <w:t>NeuStar</w:t>
            </w:r>
          </w:p>
        </w:tc>
        <w:tc>
          <w:tcPr>
            <w:tcW w:w="2590" w:type="dxa"/>
            <w:tcBorders>
              <w:top w:val="single" w:sz="6" w:space="0" w:color="000080"/>
              <w:left w:val="single" w:sz="6" w:space="0" w:color="000080"/>
              <w:bottom w:val="single" w:sz="6" w:space="0" w:color="000080"/>
              <w:right w:val="single" w:sz="6" w:space="0" w:color="000080"/>
            </w:tcBorders>
          </w:tcPr>
          <w:p w14:paraId="3DF8CD15" w14:textId="77777777" w:rsidR="00000000" w:rsidRDefault="005F6862">
            <w:r>
              <w:t>Sara Hooker</w:t>
            </w:r>
          </w:p>
        </w:tc>
        <w:tc>
          <w:tcPr>
            <w:tcW w:w="2590" w:type="dxa"/>
            <w:tcBorders>
              <w:top w:val="single" w:sz="6" w:space="0" w:color="000080"/>
              <w:left w:val="single" w:sz="6" w:space="0" w:color="000080"/>
              <w:bottom w:val="single" w:sz="6" w:space="0" w:color="000080"/>
              <w:right w:val="single" w:sz="6" w:space="0" w:color="000080"/>
            </w:tcBorders>
          </w:tcPr>
          <w:p w14:paraId="0CE068D0" w14:textId="77777777" w:rsidR="00000000" w:rsidRDefault="005F6862">
            <w:r>
              <w:t>Verizon Wireless</w:t>
            </w:r>
          </w:p>
        </w:tc>
      </w:tr>
      <w:tr w:rsidR="00000000" w14:paraId="0A076BB0"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5D0F47F1" w14:textId="77777777" w:rsidR="00000000" w:rsidRDefault="005F6862">
            <w:r>
              <w:t>Stephen Addicks</w:t>
            </w:r>
          </w:p>
        </w:tc>
        <w:tc>
          <w:tcPr>
            <w:tcW w:w="2590" w:type="dxa"/>
            <w:tcBorders>
              <w:top w:val="single" w:sz="6" w:space="0" w:color="000080"/>
              <w:left w:val="single" w:sz="6" w:space="0" w:color="000080"/>
              <w:bottom w:val="single" w:sz="6" w:space="0" w:color="000080"/>
              <w:right w:val="single" w:sz="6" w:space="0" w:color="000080"/>
            </w:tcBorders>
          </w:tcPr>
          <w:p w14:paraId="2E47DB91" w14:textId="77777777" w:rsidR="00000000" w:rsidRDefault="005F6862">
            <w:r>
              <w:t xml:space="preserve">NeuStar </w:t>
            </w:r>
          </w:p>
        </w:tc>
        <w:tc>
          <w:tcPr>
            <w:tcW w:w="2590" w:type="dxa"/>
            <w:tcBorders>
              <w:top w:val="single" w:sz="6" w:space="0" w:color="000080"/>
              <w:left w:val="single" w:sz="6" w:space="0" w:color="000080"/>
              <w:bottom w:val="single" w:sz="6" w:space="0" w:color="000080"/>
              <w:right w:val="single" w:sz="6" w:space="0" w:color="000080"/>
            </w:tcBorders>
          </w:tcPr>
          <w:p w14:paraId="15BF1C8D" w14:textId="77777777" w:rsidR="00000000" w:rsidRDefault="005F6862">
            <w:r>
              <w:t>Deborah Stephens</w:t>
            </w:r>
          </w:p>
        </w:tc>
        <w:tc>
          <w:tcPr>
            <w:tcW w:w="2590" w:type="dxa"/>
            <w:tcBorders>
              <w:top w:val="single" w:sz="6" w:space="0" w:color="000080"/>
              <w:left w:val="single" w:sz="6" w:space="0" w:color="000080"/>
              <w:bottom w:val="single" w:sz="6" w:space="0" w:color="000080"/>
              <w:right w:val="single" w:sz="6" w:space="0" w:color="000080"/>
            </w:tcBorders>
          </w:tcPr>
          <w:p w14:paraId="5FB6FCA7" w14:textId="77777777" w:rsidR="00000000" w:rsidRDefault="005F6862">
            <w:r>
              <w:t>Verizon Wireless</w:t>
            </w:r>
          </w:p>
        </w:tc>
      </w:tr>
      <w:tr w:rsidR="00000000" w14:paraId="3FE4E142"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59BAEA52" w14:textId="77777777" w:rsidR="00000000" w:rsidRDefault="005F6862">
            <w:r>
              <w:t>Susan Ortega</w:t>
            </w:r>
          </w:p>
        </w:tc>
        <w:tc>
          <w:tcPr>
            <w:tcW w:w="2590" w:type="dxa"/>
            <w:tcBorders>
              <w:top w:val="single" w:sz="6" w:space="0" w:color="000080"/>
              <w:left w:val="single" w:sz="6" w:space="0" w:color="000080"/>
              <w:bottom w:val="single" w:sz="6" w:space="0" w:color="000080"/>
              <w:right w:val="single" w:sz="6" w:space="0" w:color="000080"/>
            </w:tcBorders>
          </w:tcPr>
          <w:p w14:paraId="72BC2C25" w14:textId="77777777" w:rsidR="00000000" w:rsidRDefault="005F6862">
            <w:r>
              <w:t>Nextel</w:t>
            </w:r>
          </w:p>
        </w:tc>
        <w:tc>
          <w:tcPr>
            <w:tcW w:w="2590" w:type="dxa"/>
            <w:tcBorders>
              <w:top w:val="single" w:sz="6" w:space="0" w:color="000080"/>
              <w:left w:val="single" w:sz="6" w:space="0" w:color="000080"/>
              <w:bottom w:val="single" w:sz="6" w:space="0" w:color="000080"/>
              <w:right w:val="single" w:sz="6" w:space="0" w:color="000080"/>
            </w:tcBorders>
          </w:tcPr>
          <w:p w14:paraId="37F677E9" w14:textId="77777777" w:rsidR="00000000" w:rsidRDefault="005F6862">
            <w:r>
              <w:t>Jarek Checinski</w:t>
            </w:r>
          </w:p>
        </w:tc>
        <w:tc>
          <w:tcPr>
            <w:tcW w:w="2590" w:type="dxa"/>
            <w:tcBorders>
              <w:top w:val="single" w:sz="6" w:space="0" w:color="000080"/>
              <w:left w:val="single" w:sz="6" w:space="0" w:color="000080"/>
              <w:bottom w:val="single" w:sz="6" w:space="0" w:color="000080"/>
              <w:right w:val="single" w:sz="6" w:space="0" w:color="000080"/>
            </w:tcBorders>
          </w:tcPr>
          <w:p w14:paraId="0562F1DA" w14:textId="77777777" w:rsidR="00000000" w:rsidRDefault="005F6862">
            <w:r>
              <w:t>Western Wirel</w:t>
            </w:r>
            <w:r>
              <w:t>ess</w:t>
            </w:r>
          </w:p>
        </w:tc>
      </w:tr>
      <w:tr w:rsidR="00000000" w14:paraId="2CBE1F3F"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4AA26922" w14:textId="77777777" w:rsidR="00000000" w:rsidRDefault="005F6862">
            <w:r>
              <w:t xml:space="preserve">Dave Garner </w:t>
            </w:r>
          </w:p>
        </w:tc>
        <w:tc>
          <w:tcPr>
            <w:tcW w:w="2590" w:type="dxa"/>
            <w:tcBorders>
              <w:top w:val="single" w:sz="6" w:space="0" w:color="000080"/>
              <w:left w:val="single" w:sz="6" w:space="0" w:color="000080"/>
              <w:bottom w:val="single" w:sz="6" w:space="0" w:color="000080"/>
              <w:right w:val="single" w:sz="6" w:space="0" w:color="000080"/>
            </w:tcBorders>
          </w:tcPr>
          <w:p w14:paraId="53A8141E" w14:textId="77777777" w:rsidR="00000000" w:rsidRDefault="005F6862">
            <w:r>
              <w:t xml:space="preserve">Qwest  </w:t>
            </w:r>
          </w:p>
        </w:tc>
        <w:tc>
          <w:tcPr>
            <w:tcW w:w="2590" w:type="dxa"/>
            <w:tcBorders>
              <w:top w:val="single" w:sz="6" w:space="0" w:color="000080"/>
              <w:left w:val="single" w:sz="6" w:space="0" w:color="000080"/>
              <w:bottom w:val="single" w:sz="6" w:space="0" w:color="000080"/>
              <w:right w:val="single" w:sz="6" w:space="0" w:color="000080"/>
            </w:tcBorders>
          </w:tcPr>
          <w:p w14:paraId="7218A9C6" w14:textId="77777777" w:rsidR="00000000" w:rsidRDefault="005F6862">
            <w:r>
              <w:t xml:space="preserve">Robert Schaefer </w:t>
            </w:r>
          </w:p>
        </w:tc>
        <w:tc>
          <w:tcPr>
            <w:tcW w:w="2590" w:type="dxa"/>
            <w:tcBorders>
              <w:top w:val="single" w:sz="6" w:space="0" w:color="000080"/>
              <w:left w:val="single" w:sz="6" w:space="0" w:color="000080"/>
              <w:bottom w:val="single" w:sz="6" w:space="0" w:color="000080"/>
              <w:right w:val="single" w:sz="6" w:space="0" w:color="000080"/>
            </w:tcBorders>
          </w:tcPr>
          <w:p w14:paraId="3735F9D5" w14:textId="77777777" w:rsidR="00000000" w:rsidRDefault="005F6862">
            <w:r>
              <w:t>MCI (phone)</w:t>
            </w:r>
          </w:p>
        </w:tc>
      </w:tr>
      <w:tr w:rsidR="00000000" w14:paraId="767AE487"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14C17693" w14:textId="77777777" w:rsidR="00000000" w:rsidRDefault="005F6862">
            <w:r>
              <w:t>Robin Meier</w:t>
            </w:r>
          </w:p>
        </w:tc>
        <w:tc>
          <w:tcPr>
            <w:tcW w:w="2590" w:type="dxa"/>
            <w:tcBorders>
              <w:top w:val="single" w:sz="6" w:space="0" w:color="000080"/>
              <w:left w:val="single" w:sz="6" w:space="0" w:color="000080"/>
              <w:bottom w:val="single" w:sz="6" w:space="0" w:color="000080"/>
              <w:right w:val="single" w:sz="6" w:space="0" w:color="000080"/>
            </w:tcBorders>
          </w:tcPr>
          <w:p w14:paraId="5CEEB234" w14:textId="77777777" w:rsidR="00000000" w:rsidRDefault="005F6862">
            <w:r>
              <w:t>SBC (phone)</w:t>
            </w:r>
          </w:p>
        </w:tc>
        <w:tc>
          <w:tcPr>
            <w:tcW w:w="2590" w:type="dxa"/>
            <w:tcBorders>
              <w:top w:val="single" w:sz="6" w:space="0" w:color="000080"/>
              <w:left w:val="single" w:sz="6" w:space="0" w:color="000080"/>
              <w:bottom w:val="single" w:sz="6" w:space="0" w:color="000080"/>
              <w:right w:val="single" w:sz="6" w:space="0" w:color="000080"/>
            </w:tcBorders>
          </w:tcPr>
          <w:p w14:paraId="4C3755B3" w14:textId="77777777" w:rsidR="00000000" w:rsidRDefault="005F6862">
            <w:proofErr w:type="gramStart"/>
            <w:r>
              <w:t>Jeff  Harmon</w:t>
            </w:r>
            <w:proofErr w:type="gramEnd"/>
            <w:r>
              <w:t xml:space="preserve"> </w:t>
            </w:r>
          </w:p>
        </w:tc>
        <w:tc>
          <w:tcPr>
            <w:tcW w:w="2590" w:type="dxa"/>
            <w:tcBorders>
              <w:top w:val="single" w:sz="6" w:space="0" w:color="000080"/>
              <w:left w:val="single" w:sz="6" w:space="0" w:color="000080"/>
              <w:bottom w:val="single" w:sz="6" w:space="0" w:color="000080"/>
              <w:right w:val="single" w:sz="6" w:space="0" w:color="000080"/>
            </w:tcBorders>
          </w:tcPr>
          <w:p w14:paraId="01DF8195" w14:textId="77777777" w:rsidR="00000000" w:rsidRDefault="005F6862">
            <w:r>
              <w:t>VZW (phone)</w:t>
            </w:r>
          </w:p>
        </w:tc>
      </w:tr>
      <w:tr w:rsidR="00000000" w14:paraId="357B57D8"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639E001C" w14:textId="77777777" w:rsidR="00000000" w:rsidRDefault="005F6862">
            <w:r>
              <w:t xml:space="preserve">Tim Waters </w:t>
            </w:r>
          </w:p>
        </w:tc>
        <w:tc>
          <w:tcPr>
            <w:tcW w:w="2590" w:type="dxa"/>
            <w:tcBorders>
              <w:top w:val="single" w:sz="6" w:space="0" w:color="000080"/>
              <w:left w:val="single" w:sz="6" w:space="0" w:color="000080"/>
              <w:bottom w:val="single" w:sz="6" w:space="0" w:color="000080"/>
              <w:right w:val="single" w:sz="6" w:space="0" w:color="000080"/>
            </w:tcBorders>
          </w:tcPr>
          <w:p w14:paraId="3F7726B0" w14:textId="77777777" w:rsidR="00000000" w:rsidRDefault="005F6862">
            <w:r>
              <w:t>SBC (phone)</w:t>
            </w:r>
          </w:p>
        </w:tc>
        <w:tc>
          <w:tcPr>
            <w:tcW w:w="2590" w:type="dxa"/>
            <w:tcBorders>
              <w:top w:val="single" w:sz="6" w:space="0" w:color="000080"/>
              <w:left w:val="single" w:sz="6" w:space="0" w:color="000080"/>
              <w:bottom w:val="single" w:sz="6" w:space="0" w:color="000080"/>
              <w:right w:val="single" w:sz="6" w:space="0" w:color="000080"/>
            </w:tcBorders>
          </w:tcPr>
          <w:p w14:paraId="5913F2B8" w14:textId="77777777" w:rsidR="00000000" w:rsidRDefault="005F6862">
            <w:r>
              <w:t xml:space="preserve">Brad Smeal </w:t>
            </w:r>
          </w:p>
        </w:tc>
        <w:tc>
          <w:tcPr>
            <w:tcW w:w="2590" w:type="dxa"/>
            <w:tcBorders>
              <w:top w:val="single" w:sz="6" w:space="0" w:color="000080"/>
              <w:left w:val="single" w:sz="6" w:space="0" w:color="000080"/>
              <w:bottom w:val="single" w:sz="6" w:space="0" w:color="000080"/>
              <w:right w:val="single" w:sz="6" w:space="0" w:color="000080"/>
            </w:tcBorders>
          </w:tcPr>
          <w:p w14:paraId="6D53734E" w14:textId="77777777" w:rsidR="00000000" w:rsidRDefault="005F6862">
            <w:proofErr w:type="spellStart"/>
            <w:r>
              <w:t>TelCove</w:t>
            </w:r>
            <w:proofErr w:type="spellEnd"/>
            <w:r>
              <w:t xml:space="preserve"> (phone)</w:t>
            </w:r>
          </w:p>
        </w:tc>
      </w:tr>
      <w:tr w:rsidR="00000000" w14:paraId="35466A57"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57E5D182" w14:textId="77777777" w:rsidR="00000000" w:rsidRDefault="005F6862">
            <w:r>
              <w:t xml:space="preserve">Donna Devers </w:t>
            </w:r>
          </w:p>
        </w:tc>
        <w:tc>
          <w:tcPr>
            <w:tcW w:w="2590" w:type="dxa"/>
            <w:tcBorders>
              <w:top w:val="single" w:sz="6" w:space="0" w:color="000080"/>
              <w:left w:val="single" w:sz="6" w:space="0" w:color="000080"/>
              <w:bottom w:val="single" w:sz="6" w:space="0" w:color="000080"/>
              <w:right w:val="single" w:sz="6" w:space="0" w:color="000080"/>
            </w:tcBorders>
          </w:tcPr>
          <w:p w14:paraId="26A3527A" w14:textId="77777777" w:rsidR="00000000" w:rsidRDefault="005F6862">
            <w:r>
              <w:t>SBC</w:t>
            </w:r>
          </w:p>
        </w:tc>
        <w:tc>
          <w:tcPr>
            <w:tcW w:w="2590" w:type="dxa"/>
            <w:tcBorders>
              <w:top w:val="single" w:sz="6" w:space="0" w:color="000080"/>
              <w:left w:val="single" w:sz="6" w:space="0" w:color="000080"/>
              <w:bottom w:val="single" w:sz="6" w:space="0" w:color="000080"/>
              <w:right w:val="single" w:sz="6" w:space="0" w:color="000080"/>
            </w:tcBorders>
          </w:tcPr>
          <w:p w14:paraId="629FDB86" w14:textId="77777777" w:rsidR="00000000" w:rsidRDefault="005F6862"/>
        </w:tc>
        <w:tc>
          <w:tcPr>
            <w:tcW w:w="2590" w:type="dxa"/>
            <w:tcBorders>
              <w:top w:val="single" w:sz="6" w:space="0" w:color="000080"/>
              <w:left w:val="single" w:sz="6" w:space="0" w:color="000080"/>
              <w:bottom w:val="single" w:sz="6" w:space="0" w:color="000080"/>
              <w:right w:val="single" w:sz="6" w:space="0" w:color="000080"/>
            </w:tcBorders>
          </w:tcPr>
          <w:p w14:paraId="29B58F47" w14:textId="77777777" w:rsidR="00000000" w:rsidRDefault="005F6862"/>
        </w:tc>
      </w:tr>
      <w:tr w:rsidR="00000000" w14:paraId="58D73ED7"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696A5362" w14:textId="77777777" w:rsidR="00000000" w:rsidRDefault="005F6862"/>
        </w:tc>
        <w:tc>
          <w:tcPr>
            <w:tcW w:w="2590" w:type="dxa"/>
            <w:tcBorders>
              <w:top w:val="single" w:sz="6" w:space="0" w:color="000080"/>
              <w:left w:val="single" w:sz="6" w:space="0" w:color="000080"/>
              <w:bottom w:val="single" w:sz="6" w:space="0" w:color="000080"/>
              <w:right w:val="single" w:sz="6" w:space="0" w:color="000080"/>
            </w:tcBorders>
          </w:tcPr>
          <w:p w14:paraId="2F0DD741" w14:textId="77777777" w:rsidR="00000000" w:rsidRDefault="005F6862"/>
        </w:tc>
        <w:tc>
          <w:tcPr>
            <w:tcW w:w="2590" w:type="dxa"/>
            <w:tcBorders>
              <w:top w:val="single" w:sz="6" w:space="0" w:color="000080"/>
              <w:left w:val="single" w:sz="6" w:space="0" w:color="000080"/>
              <w:bottom w:val="single" w:sz="6" w:space="0" w:color="000080"/>
              <w:right w:val="single" w:sz="6" w:space="0" w:color="000080"/>
            </w:tcBorders>
          </w:tcPr>
          <w:p w14:paraId="4107ADBB" w14:textId="77777777" w:rsidR="00000000" w:rsidRDefault="005F6862"/>
        </w:tc>
        <w:tc>
          <w:tcPr>
            <w:tcW w:w="2590" w:type="dxa"/>
            <w:tcBorders>
              <w:top w:val="single" w:sz="6" w:space="0" w:color="000080"/>
              <w:left w:val="single" w:sz="6" w:space="0" w:color="000080"/>
              <w:bottom w:val="single" w:sz="6" w:space="0" w:color="000080"/>
              <w:right w:val="single" w:sz="6" w:space="0" w:color="000080"/>
            </w:tcBorders>
          </w:tcPr>
          <w:p w14:paraId="5EA0C5F5" w14:textId="77777777" w:rsidR="00000000" w:rsidRDefault="005F6862"/>
        </w:tc>
      </w:tr>
      <w:tr w:rsidR="00000000" w14:paraId="64C80EC4" w14:textId="77777777">
        <w:tblPrEx>
          <w:tblCellMar>
            <w:top w:w="0" w:type="dxa"/>
            <w:bottom w:w="0" w:type="dxa"/>
          </w:tblCellMar>
        </w:tblPrEx>
        <w:trPr>
          <w:trHeight w:val="330"/>
        </w:trPr>
        <w:tc>
          <w:tcPr>
            <w:tcW w:w="1668" w:type="dxa"/>
            <w:tcBorders>
              <w:top w:val="single" w:sz="6" w:space="0" w:color="000080"/>
              <w:left w:val="single" w:sz="6" w:space="0" w:color="000080"/>
              <w:bottom w:val="single" w:sz="6" w:space="0" w:color="000080"/>
              <w:right w:val="single" w:sz="6" w:space="0" w:color="000080"/>
            </w:tcBorders>
          </w:tcPr>
          <w:p w14:paraId="54929B17" w14:textId="77777777" w:rsidR="00000000" w:rsidRDefault="005F6862"/>
        </w:tc>
        <w:tc>
          <w:tcPr>
            <w:tcW w:w="2590" w:type="dxa"/>
            <w:tcBorders>
              <w:top w:val="single" w:sz="6" w:space="0" w:color="000080"/>
              <w:left w:val="single" w:sz="6" w:space="0" w:color="000080"/>
              <w:bottom w:val="single" w:sz="6" w:space="0" w:color="000080"/>
              <w:right w:val="single" w:sz="6" w:space="0" w:color="000080"/>
            </w:tcBorders>
          </w:tcPr>
          <w:p w14:paraId="1754AB28" w14:textId="77777777" w:rsidR="00000000" w:rsidRDefault="005F6862"/>
        </w:tc>
        <w:tc>
          <w:tcPr>
            <w:tcW w:w="2590" w:type="dxa"/>
            <w:tcBorders>
              <w:top w:val="single" w:sz="6" w:space="0" w:color="000080"/>
              <w:left w:val="single" w:sz="6" w:space="0" w:color="000080"/>
              <w:bottom w:val="single" w:sz="6" w:space="0" w:color="000080"/>
              <w:right w:val="single" w:sz="6" w:space="0" w:color="000080"/>
            </w:tcBorders>
          </w:tcPr>
          <w:p w14:paraId="2636E34B" w14:textId="77777777" w:rsidR="00000000" w:rsidRDefault="005F6862"/>
        </w:tc>
        <w:tc>
          <w:tcPr>
            <w:tcW w:w="2590" w:type="dxa"/>
            <w:tcBorders>
              <w:top w:val="single" w:sz="6" w:space="0" w:color="000080"/>
              <w:left w:val="single" w:sz="6" w:space="0" w:color="000080"/>
              <w:bottom w:val="single" w:sz="6" w:space="0" w:color="000080"/>
              <w:right w:val="single" w:sz="6" w:space="0" w:color="000080"/>
            </w:tcBorders>
          </w:tcPr>
          <w:p w14:paraId="22BA6BD8" w14:textId="77777777" w:rsidR="00000000" w:rsidRDefault="005F6862"/>
        </w:tc>
      </w:tr>
    </w:tbl>
    <w:p w14:paraId="69EB521D" w14:textId="77777777" w:rsidR="00000000" w:rsidRDefault="005F6862">
      <w:pPr>
        <w:rPr>
          <w:sz w:val="24"/>
        </w:rPr>
      </w:pPr>
    </w:p>
    <w:p w14:paraId="03BA055F" w14:textId="77777777" w:rsidR="00000000" w:rsidRDefault="005F6862">
      <w:pPr>
        <w:rPr>
          <w:b/>
          <w:sz w:val="24"/>
          <w:u w:val="single"/>
        </w:rPr>
      </w:pPr>
      <w:r>
        <w:rPr>
          <w:b/>
          <w:sz w:val="24"/>
          <w:u w:val="single"/>
        </w:rPr>
        <w:t>MEETING MINUTES:</w:t>
      </w:r>
    </w:p>
    <w:p w14:paraId="126CB108" w14:textId="77777777" w:rsidR="00000000" w:rsidRDefault="005F6862">
      <w:pPr>
        <w:rPr>
          <w:sz w:val="24"/>
        </w:rPr>
      </w:pPr>
    </w:p>
    <w:p w14:paraId="6ED03720" w14:textId="77777777" w:rsidR="00000000" w:rsidRDefault="005F6862">
      <w:pPr>
        <w:rPr>
          <w:sz w:val="24"/>
          <w:u w:val="single"/>
        </w:rPr>
      </w:pPr>
      <w:r>
        <w:rPr>
          <w:sz w:val="24"/>
          <w:u w:val="single"/>
        </w:rPr>
        <w:t>PIM Discussion Continued:</w:t>
      </w:r>
    </w:p>
    <w:p w14:paraId="44DFC1CF" w14:textId="77777777" w:rsidR="00000000" w:rsidRDefault="005F6862">
      <w:pPr>
        <w:rPr>
          <w:sz w:val="24"/>
        </w:rPr>
      </w:pPr>
    </w:p>
    <w:p w14:paraId="571AED5A" w14:textId="77777777" w:rsidR="00000000" w:rsidRDefault="005F6862" w:rsidP="00BE5F59">
      <w:pPr>
        <w:pStyle w:val="BodyText"/>
        <w:numPr>
          <w:ilvl w:val="0"/>
          <w:numId w:val="18"/>
        </w:numPr>
      </w:pPr>
      <w:r>
        <w:t xml:space="preserve">PIM 38 – This PIM, </w:t>
      </w:r>
      <w:r>
        <w:t xml:space="preserve">submitted by AT&amp;T Wireless, seeks to eliminate the current </w:t>
      </w:r>
      <w:proofErr w:type="gramStart"/>
      <w:r>
        <w:t>5 day</w:t>
      </w:r>
      <w:proofErr w:type="gramEnd"/>
      <w:r>
        <w:t xml:space="preserve"> minimum interval between when a pooled block is created in NPAC, and the effective date of block activation, if the 1</w:t>
      </w:r>
      <w:r>
        <w:rPr>
          <w:vertAlign w:val="superscript"/>
        </w:rPr>
        <w:t>st</w:t>
      </w:r>
      <w:r>
        <w:t xml:space="preserve"> port has already occurred in the NXX code containing the pooled block. </w:t>
      </w:r>
      <w:r>
        <w:t xml:space="preserve"> The PIM was accepted at the June 2004 meeting.</w:t>
      </w:r>
    </w:p>
    <w:bookmarkStart w:id="31" w:name="_MON_1739084226"/>
    <w:bookmarkEnd w:id="31"/>
    <w:p w14:paraId="3F1076A7" w14:textId="77777777" w:rsidR="00000000" w:rsidRDefault="005F6862">
      <w:pPr>
        <w:pStyle w:val="BodyText"/>
        <w:ind w:firstLine="360"/>
      </w:pPr>
      <w:r>
        <w:object w:dxaOrig="1530" w:dyaOrig="990" w14:anchorId="088E21B8">
          <v:shape id="_x0000_i1053" type="#_x0000_t75" style="width:76.45pt;height:49.3pt" o:ole="" fillcolor="window">
            <v:imagedata r:id="rId64" o:title=""/>
          </v:shape>
          <o:OLEObject Type="Embed" ProgID="Word.Document.8" ShapeID="_x0000_i1053" DrawAspect="Icon" ObjectID="_1739089201" r:id="rId65">
            <o:FieldCodes>\s</o:FieldCodes>
          </o:OLEObject>
        </w:object>
      </w:r>
    </w:p>
    <w:p w14:paraId="75A4C027" w14:textId="77777777" w:rsidR="00000000" w:rsidRDefault="005F6862">
      <w:pPr>
        <w:pStyle w:val="BodyText"/>
        <w:ind w:left="360"/>
      </w:pPr>
      <w:proofErr w:type="spellStart"/>
      <w:r>
        <w:t>NeuStar</w:t>
      </w:r>
      <w:proofErr w:type="spellEnd"/>
      <w:r>
        <w:t xml:space="preserve"> developed NANC Change Order 394 that was included in the July Change Order ranking session to determine the next NPAC software release.  It was ranked No. 12 in the rankin</w:t>
      </w:r>
      <w:r>
        <w:t>g session.  The Change Order removes the 5-day minimum interval between –X creation and block activation now imposed on all blocks.  The Change Order will cause a 5-day delay to be imposed only if the NPA-NXX from which the block is drawn has not yet exper</w:t>
      </w:r>
      <w:r>
        <w:t xml:space="preserve">ienced a “first port” notification.  The Change Order also introduces a 5-day delay between the creation and activation of an individual SV when its NPA-NXX likewise has had no “first port” notification.  This will be tracked at the LNPA.  No further work </w:t>
      </w:r>
      <w:r>
        <w:t>is required at this time on this PIM.</w:t>
      </w:r>
    </w:p>
    <w:p w14:paraId="4C6C900E" w14:textId="77777777" w:rsidR="00000000" w:rsidRDefault="005F6862">
      <w:pPr>
        <w:rPr>
          <w:sz w:val="24"/>
        </w:rPr>
      </w:pPr>
    </w:p>
    <w:p w14:paraId="7BDF3489" w14:textId="77777777" w:rsidR="00000000" w:rsidRDefault="005F6862" w:rsidP="00BE5F59">
      <w:pPr>
        <w:numPr>
          <w:ilvl w:val="0"/>
          <w:numId w:val="19"/>
        </w:numPr>
        <w:rPr>
          <w:color w:val="FF0000"/>
          <w:sz w:val="24"/>
        </w:rPr>
      </w:pPr>
      <w:r>
        <w:rPr>
          <w:sz w:val="24"/>
        </w:rPr>
        <w:t>PIM 39 – This PIM, submitted by Syniverse, seeks to address frequent changes in wireline business practices and rules related to porting requirements.</w:t>
      </w:r>
    </w:p>
    <w:bookmarkStart w:id="32" w:name="_MON_1739084232"/>
    <w:bookmarkEnd w:id="32"/>
    <w:p w14:paraId="3CEF689A" w14:textId="77777777" w:rsidR="00000000" w:rsidRDefault="005F6862">
      <w:pPr>
        <w:ind w:firstLine="360"/>
        <w:rPr>
          <w:sz w:val="24"/>
        </w:rPr>
      </w:pPr>
      <w:r>
        <w:rPr>
          <w:color w:val="FF0000"/>
        </w:rPr>
        <w:object w:dxaOrig="1530" w:dyaOrig="990" w14:anchorId="4FB03AB4">
          <v:shape id="_x0000_i1054" type="#_x0000_t75" style="width:76.45pt;height:49.3pt" o:ole="" fillcolor="window">
            <v:imagedata r:id="rId66" o:title=""/>
          </v:shape>
          <o:OLEObject Type="Embed" ProgID="Word.Document.8" ShapeID="_x0000_i1054" DrawAspect="Icon" ObjectID="_1739089202" r:id="rId67">
            <o:FieldCodes>\s</o:FieldCodes>
          </o:OLEObject>
        </w:object>
      </w:r>
    </w:p>
    <w:p w14:paraId="478CA719" w14:textId="77777777" w:rsidR="00000000" w:rsidRDefault="005F6862">
      <w:pPr>
        <w:pStyle w:val="BodyTextIndent3"/>
      </w:pPr>
      <w:r>
        <w:tab/>
        <w:t>This PIM was referred to the OBF.  L</w:t>
      </w:r>
      <w:r>
        <w:t xml:space="preserve">SOG has accepted the issue but won’t work it at OBF.  LSOG advised this should be worked on a carrier-to-carrier basis.  LSOG will put together a list of change control contact names and numbers and a formal response which will be sent from </w:t>
      </w:r>
      <w:r>
        <w:rPr>
          <w:color w:val="FF0000"/>
        </w:rPr>
        <w:t>Lonnie Keck</w:t>
      </w:r>
      <w:r>
        <w:t>, AT</w:t>
      </w:r>
      <w:r>
        <w:t xml:space="preserve">TWS, for distribution to the LNPA WG.  There are guidelines for change </w:t>
      </w:r>
      <w:proofErr w:type="gramStart"/>
      <w:r>
        <w:t>control</w:t>
      </w:r>
      <w:proofErr w:type="gramEnd"/>
      <w:r>
        <w:t xml:space="preserve"> but they apparently are not being followed.  LNPA requests that Lonnie </w:t>
      </w:r>
      <w:proofErr w:type="gramStart"/>
      <w:r>
        <w:t>ask</w:t>
      </w:r>
      <w:proofErr w:type="gramEnd"/>
      <w:r>
        <w:t xml:space="preserve"> for a copy of those guidelines as well as the contact info.</w:t>
      </w:r>
    </w:p>
    <w:p w14:paraId="79F34B09" w14:textId="77777777" w:rsidR="00000000" w:rsidRDefault="005F6862">
      <w:pPr>
        <w:pStyle w:val="BodyTextIndent3"/>
        <w:ind w:left="0" w:firstLine="0"/>
      </w:pPr>
    </w:p>
    <w:p w14:paraId="05929A20" w14:textId="77777777" w:rsidR="00000000" w:rsidRDefault="005F6862" w:rsidP="00BE5F59">
      <w:pPr>
        <w:pStyle w:val="BodyTextIndent"/>
        <w:numPr>
          <w:ilvl w:val="0"/>
          <w:numId w:val="26"/>
        </w:numPr>
        <w:rPr>
          <w:color w:val="FF0000"/>
        </w:rPr>
      </w:pPr>
      <w:r>
        <w:t>PIM 40 – This PIM, submitted by Verizon W</w:t>
      </w:r>
      <w:r>
        <w:t xml:space="preserve">ireless, seeks to address minimum industry standards for LNP readiness that must be adhered to by all companies </w:t>
      </w:r>
      <w:proofErr w:type="gramStart"/>
      <w:r>
        <w:t>in order to</w:t>
      </w:r>
      <w:proofErr w:type="gramEnd"/>
      <w:r>
        <w:t xml:space="preserve"> port.  This PIM was accepted at the July LNPA meeting.</w:t>
      </w:r>
    </w:p>
    <w:bookmarkStart w:id="33" w:name="_MON_1739084237"/>
    <w:bookmarkEnd w:id="33"/>
    <w:p w14:paraId="642F68DB" w14:textId="77777777" w:rsidR="00000000" w:rsidRDefault="005F6862">
      <w:pPr>
        <w:pStyle w:val="BodyTextIndent3"/>
        <w:ind w:left="0" w:firstLine="360"/>
      </w:pPr>
      <w:r>
        <w:object w:dxaOrig="1530" w:dyaOrig="990" w14:anchorId="36C8E156">
          <v:shape id="_x0000_i1055" type="#_x0000_t75" style="width:76.45pt;height:49.3pt" o:ole="" fillcolor="window">
            <v:imagedata r:id="rId68" o:title=""/>
          </v:shape>
          <o:OLEObject Type="Embed" ProgID="Word.Document.8" ShapeID="_x0000_i1055" DrawAspect="Icon" ObjectID="_1739089203" r:id="rId69">
            <o:FieldCodes>\s</o:FieldCodes>
          </o:OLEObject>
        </w:object>
      </w:r>
    </w:p>
    <w:p w14:paraId="09D69259" w14:textId="77777777" w:rsidR="00000000" w:rsidRDefault="005F6862">
      <w:pPr>
        <w:numPr>
          <w:numberingChange w:id="34" w:author="Doherty, Michael" w:date="2004-08-25T14:54:00Z" w:original=""/>
        </w:numPr>
        <w:ind w:left="360"/>
        <w:rPr>
          <w:sz w:val="24"/>
        </w:rPr>
      </w:pPr>
      <w:r>
        <w:rPr>
          <w:sz w:val="24"/>
        </w:rPr>
        <w:t>The code opening process currently in the NANC f</w:t>
      </w:r>
      <w:r>
        <w:rPr>
          <w:sz w:val="24"/>
        </w:rPr>
        <w:t xml:space="preserve">lows only mentions the actions that need to take place in the </w:t>
      </w:r>
      <w:proofErr w:type="gramStart"/>
      <w:r>
        <w:rPr>
          <w:sz w:val="24"/>
        </w:rPr>
        <w:t>NPAC, but</w:t>
      </w:r>
      <w:proofErr w:type="gramEnd"/>
      <w:r>
        <w:rPr>
          <w:sz w:val="24"/>
        </w:rPr>
        <w:t xml:space="preserve"> does not include sufficient information to ensure that the code is also opened to portability in the LERG.  </w:t>
      </w:r>
      <w:r>
        <w:rPr>
          <w:color w:val="FF0000"/>
          <w:sz w:val="24"/>
        </w:rPr>
        <w:t>Deb Stephens</w:t>
      </w:r>
      <w:r>
        <w:rPr>
          <w:sz w:val="24"/>
        </w:rPr>
        <w:t>, Verizon Wireless, will look at an NRO Order that mentions code</w:t>
      </w:r>
      <w:r>
        <w:rPr>
          <w:sz w:val="24"/>
        </w:rPr>
        <w:t xml:space="preserve"> opening and determine if that language is sufficient to address this PIM, and present a new version of the PIM next month with stronger language from the NRO Order, if applicable. </w:t>
      </w:r>
    </w:p>
    <w:p w14:paraId="07B90C52" w14:textId="77777777" w:rsidR="00000000" w:rsidRDefault="005F6862"/>
    <w:p w14:paraId="611A4ACD" w14:textId="77777777" w:rsidR="00000000" w:rsidRDefault="005F6862" w:rsidP="00BE5F59">
      <w:pPr>
        <w:numPr>
          <w:ilvl w:val="0"/>
          <w:numId w:val="45"/>
        </w:numPr>
        <w:rPr>
          <w:sz w:val="24"/>
        </w:rPr>
      </w:pPr>
      <w:r>
        <w:rPr>
          <w:sz w:val="24"/>
        </w:rPr>
        <w:t>PIM 41 – This PIM, submitted by Verizon Wireless, seeks to address fallou</w:t>
      </w:r>
      <w:r>
        <w:rPr>
          <w:sz w:val="24"/>
        </w:rPr>
        <w:t>t that can occur during SPID migrations when methods other that NANC 323 are used to accomplish the migration.  This PIM was accepted at the July LNPA meeting.</w:t>
      </w:r>
    </w:p>
    <w:bookmarkStart w:id="35" w:name="_MON_1155454379"/>
    <w:bookmarkEnd w:id="35"/>
    <w:p w14:paraId="48B49056" w14:textId="77777777" w:rsidR="00000000" w:rsidRDefault="005F6862">
      <w:pPr>
        <w:ind w:left="720"/>
        <w:rPr>
          <w:sz w:val="24"/>
        </w:rPr>
      </w:pPr>
      <w:r>
        <w:rPr>
          <w:sz w:val="24"/>
        </w:rPr>
        <w:object w:dxaOrig="1530" w:dyaOrig="990" w14:anchorId="537960D4">
          <v:shape id="_x0000_i1056" type="#_x0000_t75" style="width:76.45pt;height:49.3pt" o:ole="" fillcolor="window">
            <v:imagedata r:id="rId70" o:title=""/>
          </v:shape>
          <o:OLEObject Type="Embed" ProgID="Word.Document.8" ShapeID="_x0000_i1056" DrawAspect="Icon" ObjectID="_1739089204" r:id="rId71">
            <o:FieldCodes>\s</o:FieldCodes>
          </o:OLEObject>
        </w:object>
      </w:r>
    </w:p>
    <w:p w14:paraId="5212025E" w14:textId="77777777" w:rsidR="00000000" w:rsidRDefault="005F6862">
      <w:pPr>
        <w:numPr>
          <w:numberingChange w:id="36" w:author="Doherty, Michael" w:date="2004-08-25T14:54:00Z" w:original=""/>
        </w:numPr>
        <w:ind w:left="360"/>
        <w:rPr>
          <w:sz w:val="24"/>
        </w:rPr>
      </w:pPr>
      <w:r>
        <w:rPr>
          <w:color w:val="FF0000"/>
          <w:sz w:val="24"/>
        </w:rPr>
        <w:t>Deb Stephens</w:t>
      </w:r>
      <w:r>
        <w:rPr>
          <w:sz w:val="24"/>
        </w:rPr>
        <w:t>, Verizon Wireless, will resubmit this PIM for discus</w:t>
      </w:r>
      <w:r>
        <w:rPr>
          <w:sz w:val="24"/>
        </w:rPr>
        <w:t xml:space="preserve">sion at September meeting. </w:t>
      </w:r>
    </w:p>
    <w:p w14:paraId="17F1A2CC" w14:textId="77777777" w:rsidR="00000000" w:rsidRDefault="005F6862">
      <w:pPr>
        <w:rPr>
          <w:sz w:val="24"/>
        </w:rPr>
      </w:pPr>
    </w:p>
    <w:p w14:paraId="2BFF2D00" w14:textId="77777777" w:rsidR="00000000" w:rsidRDefault="005F6862" w:rsidP="00BE5F59">
      <w:pPr>
        <w:numPr>
          <w:ilvl w:val="0"/>
          <w:numId w:val="27"/>
        </w:numPr>
        <w:rPr>
          <w:sz w:val="24"/>
        </w:rPr>
      </w:pPr>
      <w:r>
        <w:rPr>
          <w:sz w:val="24"/>
        </w:rPr>
        <w:t xml:space="preserve">PIM 42 – This PIM, submitted by Syniverse, seeks to review the wireline requirement for certain fields on the LSR. </w:t>
      </w:r>
    </w:p>
    <w:bookmarkStart w:id="37" w:name="_MON_1739084247"/>
    <w:bookmarkEnd w:id="37"/>
    <w:p w14:paraId="776E1803" w14:textId="77777777" w:rsidR="00000000" w:rsidRDefault="005F6862">
      <w:pPr>
        <w:ind w:firstLine="360"/>
        <w:rPr>
          <w:sz w:val="24"/>
        </w:rPr>
      </w:pPr>
      <w:r>
        <w:object w:dxaOrig="1530" w:dyaOrig="990" w14:anchorId="728494E1">
          <v:shape id="_x0000_i1057" type="#_x0000_t75" style="width:76.45pt;height:49.3pt" o:ole="" fillcolor="window">
            <v:imagedata r:id="rId72" o:title=""/>
          </v:shape>
          <o:OLEObject Type="Embed" ProgID="Word.Document.8" ShapeID="_x0000_i1057" DrawAspect="Icon" ObjectID="_1739089205" r:id="rId73">
            <o:FieldCodes>\s</o:FieldCodes>
          </o:OLEObject>
        </w:object>
      </w:r>
    </w:p>
    <w:p w14:paraId="559C2213" w14:textId="77777777" w:rsidR="00000000" w:rsidRDefault="005F6862">
      <w:pPr>
        <w:ind w:left="360"/>
        <w:rPr>
          <w:sz w:val="24"/>
        </w:rPr>
      </w:pPr>
      <w:r>
        <w:rPr>
          <w:sz w:val="24"/>
        </w:rPr>
        <w:t>This PIM has been accepted at OBF as Issue 2802 and is now in tracking status only</w:t>
      </w:r>
      <w:r>
        <w:rPr>
          <w:sz w:val="24"/>
        </w:rPr>
        <w:t xml:space="preserve"> for </w:t>
      </w:r>
      <w:proofErr w:type="gramStart"/>
      <w:r>
        <w:rPr>
          <w:sz w:val="24"/>
        </w:rPr>
        <w:t>LNPA</w:t>
      </w:r>
      <w:proofErr w:type="gramEnd"/>
      <w:r>
        <w:rPr>
          <w:sz w:val="24"/>
        </w:rPr>
        <w:t xml:space="preserve"> </w:t>
      </w:r>
    </w:p>
    <w:p w14:paraId="61D41DD3" w14:textId="77777777" w:rsidR="00000000" w:rsidRDefault="005F6862">
      <w:pPr>
        <w:ind w:firstLine="360"/>
        <w:rPr>
          <w:sz w:val="24"/>
        </w:rPr>
      </w:pPr>
    </w:p>
    <w:p w14:paraId="21890936" w14:textId="77777777" w:rsidR="00000000" w:rsidRDefault="005F6862" w:rsidP="00BE5F59">
      <w:pPr>
        <w:numPr>
          <w:ilvl w:val="0"/>
          <w:numId w:val="28"/>
        </w:numPr>
        <w:rPr>
          <w:sz w:val="24"/>
        </w:rPr>
      </w:pPr>
      <w:r>
        <w:rPr>
          <w:sz w:val="24"/>
        </w:rPr>
        <w:t>PIM 43 – This PIM, submitted by Verizon Wireless, seeks to address concerns related to large porting volumes and mass changes, such as rehomes.</w:t>
      </w:r>
    </w:p>
    <w:bookmarkStart w:id="38" w:name="_MON_1739084253"/>
    <w:bookmarkEnd w:id="38"/>
    <w:p w14:paraId="21332320" w14:textId="77777777" w:rsidR="00000000" w:rsidRDefault="005F6862">
      <w:pPr>
        <w:ind w:firstLine="360"/>
        <w:rPr>
          <w:sz w:val="24"/>
        </w:rPr>
      </w:pPr>
      <w:r>
        <w:object w:dxaOrig="1530" w:dyaOrig="990" w14:anchorId="63508335">
          <v:shape id="_x0000_i1058" type="#_x0000_t75" style="width:76.45pt;height:49.3pt" o:ole="" fillcolor="window">
            <v:imagedata r:id="rId74" o:title=""/>
          </v:shape>
          <o:OLEObject Type="Embed" ProgID="Word.Document.8" ShapeID="_x0000_i1058" DrawAspect="Icon" ObjectID="_1739089206" r:id="rId75">
            <o:FieldCodes>\s</o:FieldCodes>
          </o:OLEObject>
        </w:object>
      </w:r>
    </w:p>
    <w:p w14:paraId="41D7598B" w14:textId="77777777" w:rsidR="00000000" w:rsidRDefault="005F6862">
      <w:pPr>
        <w:numPr>
          <w:numberingChange w:id="39" w:author="Doherty, Michael" w:date="2004-08-25T14:54:00Z" w:original=""/>
        </w:numPr>
        <w:ind w:left="360"/>
        <w:rPr>
          <w:sz w:val="24"/>
        </w:rPr>
      </w:pPr>
      <w:r>
        <w:rPr>
          <w:sz w:val="24"/>
        </w:rPr>
        <w:t>This PIM will be discussed as a separate agenda item at this meeting on</w:t>
      </w:r>
      <w:r>
        <w:rPr>
          <w:sz w:val="24"/>
        </w:rPr>
        <w:t xml:space="preserve"> Wednesday.  (NOTE:  This PIM was subsequently withdrawn and an NPAC Change Order was submitted by Verizon Wireless.) </w:t>
      </w:r>
    </w:p>
    <w:p w14:paraId="7D92F7F1" w14:textId="77777777" w:rsidR="00000000" w:rsidRDefault="005F6862">
      <w:pPr>
        <w:rPr>
          <w:sz w:val="24"/>
        </w:rPr>
      </w:pPr>
    </w:p>
    <w:p w14:paraId="0A3EDF93" w14:textId="77777777" w:rsidR="00000000" w:rsidRDefault="005F6862" w:rsidP="00BE5F59">
      <w:pPr>
        <w:numPr>
          <w:ilvl w:val="0"/>
          <w:numId w:val="28"/>
        </w:numPr>
        <w:rPr>
          <w:sz w:val="24"/>
        </w:rPr>
      </w:pPr>
      <w:r>
        <w:rPr>
          <w:sz w:val="24"/>
        </w:rPr>
        <w:t>NEW PIM 44 – This PIM, submitted by T-Mobile, Sprint, Verizon Wireless, Nextel, Cingular, and US Cellular, seeks to address varying rule</w:t>
      </w:r>
      <w:r>
        <w:rPr>
          <w:sz w:val="24"/>
        </w:rPr>
        <w:t xml:space="preserve">s among wireline carriers for developing a Local Service Request (LSR) </w:t>
      </w:r>
      <w:proofErr w:type="gramStart"/>
      <w:r>
        <w:rPr>
          <w:sz w:val="24"/>
        </w:rPr>
        <w:t>in order to</w:t>
      </w:r>
      <w:proofErr w:type="gramEnd"/>
      <w:r>
        <w:rPr>
          <w:sz w:val="24"/>
        </w:rPr>
        <w:t xml:space="preserve"> port a number.</w:t>
      </w:r>
    </w:p>
    <w:bookmarkStart w:id="40" w:name="_MON_1155457469"/>
    <w:bookmarkEnd w:id="40"/>
    <w:p w14:paraId="2913CA2B" w14:textId="77777777" w:rsidR="00000000" w:rsidRDefault="005F6862">
      <w:pPr>
        <w:ind w:firstLine="360"/>
        <w:rPr>
          <w:sz w:val="24"/>
        </w:rPr>
      </w:pPr>
      <w:r>
        <w:rPr>
          <w:sz w:val="24"/>
        </w:rPr>
        <w:object w:dxaOrig="1530" w:dyaOrig="990" w14:anchorId="22C671AE">
          <v:shape id="_x0000_i1059" type="#_x0000_t75" style="width:76.45pt;height:49.3pt" o:ole="" fillcolor="window">
            <v:imagedata r:id="rId76" o:title=""/>
          </v:shape>
          <o:OLEObject Type="Embed" ProgID="Word.Document.8" ShapeID="_x0000_i1059" DrawAspect="Icon" ObjectID="_1739089207" r:id="rId77">
            <o:FieldCodes>\s</o:FieldCodes>
          </o:OLEObject>
        </w:object>
      </w:r>
    </w:p>
    <w:p w14:paraId="773F9D33" w14:textId="77777777" w:rsidR="00000000" w:rsidRDefault="005F6862">
      <w:pPr>
        <w:ind w:left="360"/>
        <w:rPr>
          <w:sz w:val="24"/>
        </w:rPr>
      </w:pPr>
      <w:r>
        <w:rPr>
          <w:sz w:val="24"/>
        </w:rPr>
        <w:t>This PIM has been accepted at OBF as Issue 2801 and is now in tracking status only for LNPA.</w:t>
      </w:r>
    </w:p>
    <w:p w14:paraId="5E7E959A" w14:textId="77777777" w:rsidR="00000000" w:rsidRDefault="005F6862">
      <w:pPr>
        <w:rPr>
          <w:sz w:val="24"/>
        </w:rPr>
      </w:pPr>
    </w:p>
    <w:p w14:paraId="393E1A53" w14:textId="77777777" w:rsidR="00000000" w:rsidRDefault="005F6862">
      <w:pPr>
        <w:pStyle w:val="BodyTextIndent"/>
      </w:pPr>
      <w:r>
        <w:t xml:space="preserve">NEW PIM 45 – This PIM, submitted </w:t>
      </w:r>
      <w:r>
        <w:t>by T-Mobile, Sprint, Verizon Wireless, Nextel, Cingular, and US Cellular, seeks to address instances when there are errors in Local Service Requests (LSRs) to port a number and some service providers respond identifying a single error only.  Additional LSR</w:t>
      </w:r>
      <w:r>
        <w:t xml:space="preserve">s and responses are required until all errors are finally cleared.  This can result in a need to create many LSRs </w:t>
      </w:r>
      <w:proofErr w:type="gramStart"/>
      <w:r>
        <w:t>in order to</w:t>
      </w:r>
      <w:proofErr w:type="gramEnd"/>
      <w:r>
        <w:t xml:space="preserve"> clear all errors and complete a port.</w:t>
      </w:r>
    </w:p>
    <w:bookmarkStart w:id="41" w:name="_MON_1155457892"/>
    <w:bookmarkEnd w:id="41"/>
    <w:p w14:paraId="1E84B2C7" w14:textId="77777777" w:rsidR="00000000" w:rsidRDefault="005F6862">
      <w:pPr>
        <w:ind w:firstLine="360"/>
        <w:rPr>
          <w:sz w:val="24"/>
        </w:rPr>
      </w:pPr>
      <w:r>
        <w:rPr>
          <w:sz w:val="24"/>
        </w:rPr>
        <w:object w:dxaOrig="1530" w:dyaOrig="990" w14:anchorId="3203E97E">
          <v:shape id="_x0000_i1060" type="#_x0000_t75" style="width:76.45pt;height:49.3pt" o:ole="" fillcolor="window">
            <v:imagedata r:id="rId78" o:title=""/>
          </v:shape>
          <o:OLEObject Type="Embed" ProgID="Word.Document.8" ShapeID="_x0000_i1060" DrawAspect="Icon" ObjectID="_1739089208" r:id="rId79">
            <o:FieldCodes>\s</o:FieldCodes>
          </o:OLEObject>
        </w:object>
      </w:r>
    </w:p>
    <w:p w14:paraId="63CB40DA" w14:textId="77777777" w:rsidR="00000000" w:rsidRDefault="005F6862">
      <w:pPr>
        <w:ind w:left="360"/>
        <w:rPr>
          <w:sz w:val="24"/>
        </w:rPr>
      </w:pPr>
      <w:r>
        <w:rPr>
          <w:sz w:val="24"/>
        </w:rPr>
        <w:t>This issue was referred to OBF but was not accepted at the OB</w:t>
      </w:r>
      <w:r>
        <w:rPr>
          <w:sz w:val="24"/>
        </w:rPr>
        <w:t xml:space="preserve">F Wireless Committee.   A liaison detailing the reasons why it was rejected will be sent back to the LNPA WG, which will wait to evaluate the response prior to further discussion.  </w:t>
      </w:r>
    </w:p>
    <w:p w14:paraId="0783CCC1" w14:textId="77777777" w:rsidR="00000000" w:rsidRDefault="005F6862">
      <w:pPr>
        <w:rPr>
          <w:sz w:val="24"/>
        </w:rPr>
      </w:pPr>
    </w:p>
    <w:p w14:paraId="6652CE9E" w14:textId="77777777" w:rsidR="00000000" w:rsidRDefault="005F6862" w:rsidP="00BE5F59">
      <w:pPr>
        <w:numPr>
          <w:ilvl w:val="0"/>
          <w:numId w:val="46"/>
        </w:numPr>
        <w:rPr>
          <w:sz w:val="24"/>
        </w:rPr>
      </w:pPr>
      <w:r>
        <w:rPr>
          <w:sz w:val="24"/>
        </w:rPr>
        <w:t xml:space="preserve">NEW PIM 46 – This PIM, submitted by </w:t>
      </w:r>
      <w:proofErr w:type="spellStart"/>
      <w:r>
        <w:rPr>
          <w:sz w:val="24"/>
        </w:rPr>
        <w:t>TelCove</w:t>
      </w:r>
      <w:proofErr w:type="spellEnd"/>
      <w:r>
        <w:rPr>
          <w:sz w:val="24"/>
        </w:rPr>
        <w:t>, seeks to address the NPAC Fi</w:t>
      </w:r>
      <w:r>
        <w:rPr>
          <w:sz w:val="24"/>
        </w:rPr>
        <w:t xml:space="preserve">lter Management process which currently only allows a filter to be applied for an NPA-NXX if that </w:t>
      </w:r>
      <w:proofErr w:type="gramStart"/>
      <w:r>
        <w:rPr>
          <w:sz w:val="24"/>
        </w:rPr>
        <w:t>particular NPA-NXX</w:t>
      </w:r>
      <w:proofErr w:type="gramEnd"/>
      <w:r>
        <w:rPr>
          <w:sz w:val="24"/>
        </w:rPr>
        <w:t xml:space="preserve"> has previously been entered into NPAC.</w:t>
      </w:r>
    </w:p>
    <w:bookmarkStart w:id="42" w:name="_MON_1155458322"/>
    <w:bookmarkEnd w:id="42"/>
    <w:p w14:paraId="11CD80AF" w14:textId="77777777" w:rsidR="00000000" w:rsidRDefault="005F6862">
      <w:pPr>
        <w:ind w:firstLine="360"/>
        <w:rPr>
          <w:sz w:val="24"/>
        </w:rPr>
      </w:pPr>
      <w:r>
        <w:rPr>
          <w:sz w:val="24"/>
        </w:rPr>
        <w:object w:dxaOrig="1530" w:dyaOrig="990" w14:anchorId="5B2152F9">
          <v:shape id="_x0000_i1061" type="#_x0000_t75" style="width:76.45pt;height:49.3pt" o:ole="" fillcolor="window">
            <v:imagedata r:id="rId80" o:title=""/>
          </v:shape>
          <o:OLEObject Type="Embed" ProgID="Word.Document.8" ShapeID="_x0000_i1061" DrawAspect="Icon" ObjectID="_1739089209" r:id="rId81">
            <o:FieldCodes>\s</o:FieldCodes>
          </o:OLEObject>
        </w:object>
      </w:r>
    </w:p>
    <w:p w14:paraId="13CE61AA" w14:textId="77777777" w:rsidR="00000000" w:rsidRDefault="005F6862">
      <w:pPr>
        <w:numPr>
          <w:numberingChange w:id="43" w:author="Doherty, Michael" w:date="2004-08-25T14:54:00Z" w:original=""/>
        </w:numPr>
        <w:ind w:left="360"/>
        <w:rPr>
          <w:color w:val="000000"/>
          <w:sz w:val="24"/>
          <w:u w:val="single"/>
        </w:rPr>
      </w:pPr>
      <w:r>
        <w:rPr>
          <w:sz w:val="24"/>
        </w:rPr>
        <w:t xml:space="preserve">During the discussion, </w:t>
      </w:r>
      <w:proofErr w:type="spellStart"/>
      <w:r>
        <w:rPr>
          <w:sz w:val="24"/>
        </w:rPr>
        <w:t>NeuStar</w:t>
      </w:r>
      <w:proofErr w:type="spellEnd"/>
      <w:r>
        <w:rPr>
          <w:sz w:val="24"/>
        </w:rPr>
        <w:t xml:space="preserve"> pointed out that when a new code is br</w:t>
      </w:r>
      <w:r>
        <w:rPr>
          <w:sz w:val="24"/>
        </w:rPr>
        <w:t>oadcast by NPAC, the SOA can send a message to NPAC to filter out broadcasts for that code, and it would therefore not be necessary to contact the Help Desk to implement a filter for the code.  The submitter was asked whether he had spoken with his SOA ven</w:t>
      </w:r>
      <w:r>
        <w:rPr>
          <w:sz w:val="24"/>
        </w:rPr>
        <w:t xml:space="preserve">dor regarding whether their SOA platform supported this functionality.  </w:t>
      </w:r>
      <w:proofErr w:type="spellStart"/>
      <w:r>
        <w:rPr>
          <w:sz w:val="24"/>
        </w:rPr>
        <w:t>NeuStar</w:t>
      </w:r>
      <w:proofErr w:type="spellEnd"/>
      <w:r>
        <w:rPr>
          <w:sz w:val="24"/>
        </w:rPr>
        <w:t xml:space="preserve"> suggested that an NPA</w:t>
      </w:r>
      <w:r>
        <w:rPr>
          <w:i/>
          <w:sz w:val="24"/>
        </w:rPr>
        <w:t>-</w:t>
      </w:r>
      <w:r>
        <w:rPr>
          <w:sz w:val="24"/>
        </w:rPr>
        <w:t xml:space="preserve">level inclusive filter would meet the </w:t>
      </w:r>
      <w:proofErr w:type="spellStart"/>
      <w:r>
        <w:rPr>
          <w:sz w:val="24"/>
        </w:rPr>
        <w:t>TelCove</w:t>
      </w:r>
      <w:proofErr w:type="spellEnd"/>
      <w:r>
        <w:rPr>
          <w:sz w:val="24"/>
        </w:rPr>
        <w:t xml:space="preserve"> need.  </w:t>
      </w:r>
      <w:r>
        <w:rPr>
          <w:color w:val="000000"/>
          <w:sz w:val="24"/>
        </w:rPr>
        <w:t xml:space="preserve">Brad Smeal, </w:t>
      </w:r>
      <w:proofErr w:type="spellStart"/>
      <w:r>
        <w:rPr>
          <w:color w:val="000000"/>
          <w:sz w:val="24"/>
        </w:rPr>
        <w:t>TelCove</w:t>
      </w:r>
      <w:proofErr w:type="spellEnd"/>
      <w:r>
        <w:rPr>
          <w:color w:val="000000"/>
          <w:sz w:val="24"/>
        </w:rPr>
        <w:t>, will discuss functionality to trigger a filter by the LSMS/SOA system with their</w:t>
      </w:r>
      <w:r>
        <w:rPr>
          <w:color w:val="000000"/>
          <w:sz w:val="24"/>
        </w:rPr>
        <w:t xml:space="preserve"> vendor and may subsequently submit an NPAC Change Order request.  It was agreed that this PIM will be withdrawn as the issue may be addressed by submitting an NPAC Change Order.</w:t>
      </w:r>
    </w:p>
    <w:p w14:paraId="6F85710D" w14:textId="77777777" w:rsidR="00000000" w:rsidRDefault="005F6862">
      <w:pPr>
        <w:rPr>
          <w:sz w:val="24"/>
        </w:rPr>
      </w:pPr>
    </w:p>
    <w:p w14:paraId="6D4EE5B3" w14:textId="77777777" w:rsidR="00000000" w:rsidRDefault="005F6862" w:rsidP="00BE5F59">
      <w:pPr>
        <w:numPr>
          <w:ilvl w:val="0"/>
          <w:numId w:val="47"/>
        </w:numPr>
        <w:rPr>
          <w:sz w:val="24"/>
        </w:rPr>
      </w:pPr>
      <w:r>
        <w:rPr>
          <w:sz w:val="24"/>
        </w:rPr>
        <w:t>NEW PIM 47 – This PIM, submitted by Sprint, seeks to address minimum industr</w:t>
      </w:r>
      <w:r>
        <w:rPr>
          <w:sz w:val="24"/>
        </w:rPr>
        <w:t>y intermodal standards for purging old/abandoned ports.</w:t>
      </w:r>
    </w:p>
    <w:bookmarkStart w:id="44" w:name="_MON_1155459125"/>
    <w:bookmarkEnd w:id="44"/>
    <w:p w14:paraId="06CEE61D" w14:textId="77777777" w:rsidR="00000000" w:rsidRDefault="005F6862">
      <w:pPr>
        <w:ind w:firstLine="360"/>
        <w:rPr>
          <w:sz w:val="24"/>
        </w:rPr>
      </w:pPr>
      <w:r>
        <w:rPr>
          <w:sz w:val="24"/>
        </w:rPr>
        <w:object w:dxaOrig="1530" w:dyaOrig="990" w14:anchorId="2879103F">
          <v:shape id="_x0000_i1062" type="#_x0000_t75" style="width:76.45pt;height:49.3pt" o:ole="" fillcolor="window">
            <v:imagedata r:id="rId82" o:title=""/>
          </v:shape>
          <o:OLEObject Type="Embed" ProgID="Word.Document.8" ShapeID="_x0000_i1062" DrawAspect="Icon" ObjectID="_1739089210" r:id="rId83">
            <o:FieldCodes>\s</o:FieldCodes>
          </o:OLEObject>
        </w:object>
      </w:r>
    </w:p>
    <w:p w14:paraId="4A5E912B" w14:textId="77777777" w:rsidR="00000000" w:rsidRDefault="005F6862">
      <w:pPr>
        <w:numPr>
          <w:numberingChange w:id="45" w:author="Doherty, Michael" w:date="2004-08-25T14:54:00Z" w:original=""/>
        </w:numPr>
        <w:ind w:left="360"/>
        <w:rPr>
          <w:sz w:val="24"/>
        </w:rPr>
      </w:pPr>
      <w:r>
        <w:rPr>
          <w:sz w:val="24"/>
        </w:rPr>
        <w:t>This issue was discussed at the OBF Inter-species Task Force (ITF).  The group came to consensus on some changes to the text.  The LNPA agreed to wait for the updated la</w:t>
      </w:r>
      <w:r>
        <w:rPr>
          <w:sz w:val="24"/>
        </w:rPr>
        <w:t xml:space="preserve">nguage to be sent back from ITF for discussion at the September meeting before updating the NP Best Practices matrix.  In the </w:t>
      </w:r>
      <w:proofErr w:type="gramStart"/>
      <w:r>
        <w:rPr>
          <w:sz w:val="24"/>
        </w:rPr>
        <w:t>meantime</w:t>
      </w:r>
      <w:proofErr w:type="gramEnd"/>
      <w:r>
        <w:rPr>
          <w:sz w:val="24"/>
        </w:rPr>
        <w:t xml:space="preserve"> </w:t>
      </w:r>
      <w:r>
        <w:rPr>
          <w:color w:val="FF0000"/>
          <w:sz w:val="24"/>
        </w:rPr>
        <w:t>ALL SPs</w:t>
      </w:r>
      <w:r>
        <w:rPr>
          <w:sz w:val="24"/>
        </w:rPr>
        <w:t xml:space="preserve"> are asked to review their internal system set-up regarding reaction to a 2</w:t>
      </w:r>
      <w:r>
        <w:rPr>
          <w:sz w:val="24"/>
          <w:vertAlign w:val="superscript"/>
        </w:rPr>
        <w:t>nd</w:t>
      </w:r>
      <w:r>
        <w:rPr>
          <w:sz w:val="24"/>
        </w:rPr>
        <w:t xml:space="preserve"> LSR for the same TN. </w:t>
      </w:r>
    </w:p>
    <w:p w14:paraId="28F40606" w14:textId="77777777" w:rsidR="00000000" w:rsidRDefault="005F6862">
      <w:pPr>
        <w:rPr>
          <w:sz w:val="24"/>
        </w:rPr>
      </w:pPr>
    </w:p>
    <w:p w14:paraId="3497E122" w14:textId="77777777" w:rsidR="00000000" w:rsidRDefault="005F6862" w:rsidP="00BE5F59">
      <w:pPr>
        <w:numPr>
          <w:ilvl w:val="0"/>
          <w:numId w:val="60"/>
        </w:numPr>
        <w:rPr>
          <w:color w:val="FF0000"/>
          <w:sz w:val="24"/>
        </w:rPr>
      </w:pPr>
      <w:r>
        <w:rPr>
          <w:sz w:val="24"/>
        </w:rPr>
        <w:t xml:space="preserve">NOTE:  </w:t>
      </w:r>
      <w:r>
        <w:rPr>
          <w:color w:val="FF0000"/>
          <w:sz w:val="24"/>
        </w:rPr>
        <w:t>PIM Su</w:t>
      </w:r>
      <w:r>
        <w:rPr>
          <w:color w:val="FF0000"/>
          <w:sz w:val="24"/>
        </w:rPr>
        <w:t xml:space="preserve">bmitters </w:t>
      </w:r>
      <w:r>
        <w:rPr>
          <w:sz w:val="24"/>
        </w:rPr>
        <w:t>are reminded that they need to update their PIMs</w:t>
      </w:r>
      <w:r>
        <w:rPr>
          <w:color w:val="000000"/>
          <w:sz w:val="24"/>
        </w:rPr>
        <w:t xml:space="preserve"> </w:t>
      </w:r>
      <w:proofErr w:type="gramStart"/>
      <w:r>
        <w:rPr>
          <w:color w:val="000000"/>
          <w:sz w:val="24"/>
        </w:rPr>
        <w:t>with  appropriate</w:t>
      </w:r>
      <w:proofErr w:type="gramEnd"/>
      <w:r>
        <w:rPr>
          <w:color w:val="000000"/>
          <w:sz w:val="24"/>
        </w:rPr>
        <w:t xml:space="preserve"> verbiage as changes occur as a result of discussions during the LNPA.  Updated PIMs should be sent to </w:t>
      </w:r>
      <w:r>
        <w:rPr>
          <w:sz w:val="24"/>
        </w:rPr>
        <w:t>Gary Sacra, LNPA Co-Chair, who will ensure the proper version number is placed</w:t>
      </w:r>
      <w:r>
        <w:rPr>
          <w:sz w:val="24"/>
        </w:rPr>
        <w:t xml:space="preserve"> on the document and the revised PIM is distributed and uploaded to the LNPA website.</w:t>
      </w:r>
    </w:p>
    <w:p w14:paraId="41A49DBC" w14:textId="77777777" w:rsidR="00000000" w:rsidRDefault="005F6862">
      <w:pPr>
        <w:rPr>
          <w:sz w:val="24"/>
        </w:rPr>
      </w:pPr>
    </w:p>
    <w:p w14:paraId="6343FA9B" w14:textId="77777777" w:rsidR="00000000" w:rsidRDefault="005F6862">
      <w:pPr>
        <w:rPr>
          <w:color w:val="000000"/>
          <w:sz w:val="24"/>
          <w:u w:val="single"/>
        </w:rPr>
      </w:pPr>
      <w:r>
        <w:rPr>
          <w:color w:val="000000"/>
          <w:sz w:val="24"/>
          <w:u w:val="single"/>
        </w:rPr>
        <w:t xml:space="preserve">VoIP Presentation (Jon Peterson, </w:t>
      </w:r>
      <w:proofErr w:type="spellStart"/>
      <w:r>
        <w:rPr>
          <w:color w:val="000000"/>
          <w:sz w:val="24"/>
          <w:u w:val="single"/>
        </w:rPr>
        <w:t>NeuStar</w:t>
      </w:r>
      <w:proofErr w:type="spellEnd"/>
      <w:r>
        <w:rPr>
          <w:color w:val="000000"/>
          <w:sz w:val="24"/>
          <w:u w:val="single"/>
        </w:rPr>
        <w:t xml:space="preserve"> and IETF Transport Area Director):</w:t>
      </w:r>
    </w:p>
    <w:p w14:paraId="41F1E6D2" w14:textId="77777777" w:rsidR="00000000" w:rsidRDefault="005F6862">
      <w:pPr>
        <w:rPr>
          <w:color w:val="FF0000"/>
          <w:sz w:val="24"/>
          <w:u w:val="single"/>
        </w:rPr>
      </w:pPr>
    </w:p>
    <w:p w14:paraId="7830F04F" w14:textId="77777777" w:rsidR="00000000" w:rsidRDefault="005F6862">
      <w:pPr>
        <w:rPr>
          <w:color w:val="FF0000"/>
          <w:sz w:val="24"/>
        </w:rPr>
      </w:pPr>
      <w:r>
        <w:rPr>
          <w:color w:val="FF0000"/>
          <w:sz w:val="24"/>
        </w:rPr>
        <w:object w:dxaOrig="1535" w:dyaOrig="991" w14:anchorId="4771090B">
          <v:shape id="_x0000_i1063" type="#_x0000_t75" style="width:77pt;height:49.3pt" o:ole="" fillcolor="window">
            <v:imagedata r:id="rId84" o:title=""/>
          </v:shape>
          <o:OLEObject Type="Embed" ProgID="PowerPoint.Show.8" ShapeID="_x0000_i1063" DrawAspect="Icon" ObjectID="_1739089211" r:id="rId85"/>
        </w:object>
      </w:r>
    </w:p>
    <w:p w14:paraId="088007BB" w14:textId="77777777" w:rsidR="00000000" w:rsidRDefault="005F6862" w:rsidP="00BE5F59">
      <w:pPr>
        <w:numPr>
          <w:ilvl w:val="0"/>
          <w:numId w:val="48"/>
        </w:numPr>
        <w:rPr>
          <w:color w:val="000000"/>
          <w:sz w:val="24"/>
        </w:rPr>
      </w:pPr>
      <w:r>
        <w:rPr>
          <w:color w:val="000000"/>
          <w:sz w:val="24"/>
        </w:rPr>
        <w:t xml:space="preserve">Jon Peterson gave the attached presentation on Voice over IP </w:t>
      </w:r>
      <w:r>
        <w:rPr>
          <w:color w:val="000000"/>
          <w:sz w:val="24"/>
        </w:rPr>
        <w:t xml:space="preserve">(VoIP).  A question was later raised if there is anything the LNPA needs to do about VoIP.  Some felt they needed more time to review and share internally before making any comment.  </w:t>
      </w:r>
      <w:r>
        <w:rPr>
          <w:color w:val="FF0000"/>
          <w:sz w:val="24"/>
        </w:rPr>
        <w:t>All SPs</w:t>
      </w:r>
      <w:r>
        <w:rPr>
          <w:color w:val="000000"/>
          <w:sz w:val="24"/>
        </w:rPr>
        <w:t xml:space="preserve"> are requested to review internally in preparation for discussion </w:t>
      </w:r>
      <w:r>
        <w:rPr>
          <w:color w:val="000000"/>
          <w:sz w:val="24"/>
        </w:rPr>
        <w:t xml:space="preserve">at the October meeting.  One suggestion was to share the NANC flows with VoIP providers. </w:t>
      </w:r>
    </w:p>
    <w:p w14:paraId="32B53C51" w14:textId="77777777" w:rsidR="00000000" w:rsidRDefault="005F6862"/>
    <w:p w14:paraId="6DD7CFC8" w14:textId="77777777" w:rsidR="00000000" w:rsidRDefault="005F6862">
      <w:pPr>
        <w:pStyle w:val="BodyTextIndent"/>
        <w:spacing w:line="240" w:lineRule="atLeast"/>
        <w:ind w:left="0"/>
        <w:rPr>
          <w:u w:val="single"/>
        </w:rPr>
      </w:pPr>
      <w:r>
        <w:rPr>
          <w:u w:val="single"/>
        </w:rPr>
        <w:t>Change Management Discussion:</w:t>
      </w:r>
    </w:p>
    <w:p w14:paraId="0B4B1C21" w14:textId="77777777" w:rsidR="00000000" w:rsidRDefault="005F6862">
      <w:pPr>
        <w:pStyle w:val="BodyTextIndent"/>
        <w:spacing w:line="240" w:lineRule="atLeast"/>
        <w:ind w:left="0"/>
        <w:rPr>
          <w:b/>
          <w:u w:val="single"/>
        </w:rPr>
      </w:pPr>
    </w:p>
    <w:p w14:paraId="5B82C3D3" w14:textId="77777777" w:rsidR="00000000" w:rsidRDefault="005F6862" w:rsidP="00BE5F59">
      <w:pPr>
        <w:pStyle w:val="BodyTextIndent"/>
        <w:numPr>
          <w:ilvl w:val="0"/>
          <w:numId w:val="29"/>
        </w:numPr>
        <w:spacing w:line="240" w:lineRule="atLeast"/>
      </w:pPr>
      <w:r>
        <w:t>NANC 389, Performance Test Bed</w:t>
      </w:r>
    </w:p>
    <w:p w14:paraId="429F6B71" w14:textId="77777777" w:rsidR="00000000" w:rsidRDefault="005F6862" w:rsidP="00BE5F59">
      <w:pPr>
        <w:numPr>
          <w:ilvl w:val="0"/>
          <w:numId w:val="49"/>
          <w:numberingChange w:id="46" w:author="Doherty, Michael" w:date="2004-08-25T14:54:00Z" w:original=""/>
        </w:numPr>
        <w:tabs>
          <w:tab w:val="clear" w:pos="360"/>
          <w:tab w:val="num" w:pos="720"/>
        </w:tabs>
        <w:ind w:left="720"/>
        <w:rPr>
          <w:sz w:val="24"/>
        </w:rPr>
      </w:pPr>
      <w:r>
        <w:rPr>
          <w:color w:val="000000"/>
          <w:sz w:val="24"/>
        </w:rPr>
        <w:t>The group reviewed the updated Change Order reflecting the July meeting discussion.  It was suggested t</w:t>
      </w:r>
      <w:r>
        <w:rPr>
          <w:color w:val="000000"/>
          <w:sz w:val="24"/>
        </w:rPr>
        <w:t>hat we t</w:t>
      </w:r>
      <w:r>
        <w:rPr>
          <w:sz w:val="24"/>
        </w:rPr>
        <w:t xml:space="preserve">able this Change Order until validation testing on the current platform (SOW 34) can take place to determine if SOW 34 meets the needs of the carriers.  </w:t>
      </w:r>
      <w:r>
        <w:rPr>
          <w:color w:val="FF0000"/>
          <w:sz w:val="24"/>
        </w:rPr>
        <w:t>Sprint, ATTWS, and US Cellular</w:t>
      </w:r>
      <w:r>
        <w:rPr>
          <w:sz w:val="24"/>
        </w:rPr>
        <w:t xml:space="preserve"> were interested in performing internal testing.  These carriers </w:t>
      </w:r>
      <w:r>
        <w:rPr>
          <w:sz w:val="24"/>
        </w:rPr>
        <w:t xml:space="preserve">and any others should advise the LNPA in September if they can/will perform benchmark testing.  </w:t>
      </w:r>
      <w:proofErr w:type="spellStart"/>
      <w:r>
        <w:rPr>
          <w:sz w:val="24"/>
        </w:rPr>
        <w:t>NeuStar</w:t>
      </w:r>
      <w:proofErr w:type="spellEnd"/>
      <w:r>
        <w:rPr>
          <w:sz w:val="24"/>
        </w:rPr>
        <w:t xml:space="preserve"> reminded the LNPA that the LLC will have to approve taking the test bed off-line prior to any validation testing taking place. </w:t>
      </w:r>
    </w:p>
    <w:p w14:paraId="78E99634" w14:textId="77777777" w:rsidR="00000000" w:rsidRDefault="005F6862">
      <w:pPr>
        <w:rPr>
          <w:color w:val="000000"/>
          <w:sz w:val="24"/>
        </w:rPr>
      </w:pPr>
    </w:p>
    <w:p w14:paraId="34344606" w14:textId="77777777" w:rsidR="00000000" w:rsidRDefault="005F6862">
      <w:pPr>
        <w:rPr>
          <w:sz w:val="24"/>
          <w:u w:val="single"/>
        </w:rPr>
      </w:pPr>
      <w:r>
        <w:rPr>
          <w:sz w:val="24"/>
          <w:u w:val="single"/>
        </w:rPr>
        <w:t>Change Order Requiremen</w:t>
      </w:r>
      <w:r>
        <w:rPr>
          <w:sz w:val="24"/>
          <w:u w:val="single"/>
        </w:rPr>
        <w:t>ts Review (All):</w:t>
      </w:r>
    </w:p>
    <w:p w14:paraId="546F14D8" w14:textId="77777777" w:rsidR="00000000" w:rsidRDefault="005F6862">
      <w:pPr>
        <w:rPr>
          <w:sz w:val="24"/>
        </w:rPr>
      </w:pPr>
      <w:r>
        <w:rPr>
          <w:sz w:val="24"/>
        </w:rPr>
        <w:tab/>
      </w:r>
    </w:p>
    <w:p w14:paraId="447F72F1" w14:textId="77777777" w:rsidR="00000000" w:rsidRDefault="005F6862" w:rsidP="00BE5F59">
      <w:pPr>
        <w:numPr>
          <w:ilvl w:val="0"/>
          <w:numId w:val="50"/>
        </w:numPr>
        <w:rPr>
          <w:sz w:val="24"/>
        </w:rPr>
      </w:pPr>
      <w:r>
        <w:rPr>
          <w:sz w:val="24"/>
        </w:rPr>
        <w:t xml:space="preserve">The following change orders have been added to the next release package after a review agreement reached by members of the LNPA.  </w:t>
      </w:r>
      <w:proofErr w:type="spellStart"/>
      <w:r>
        <w:rPr>
          <w:sz w:val="24"/>
        </w:rPr>
        <w:t>NeuStar</w:t>
      </w:r>
      <w:proofErr w:type="spellEnd"/>
      <w:r>
        <w:rPr>
          <w:sz w:val="24"/>
        </w:rPr>
        <w:t xml:space="preserve"> will make the appropriate changes to the document to reflect their inclusion.</w:t>
      </w:r>
    </w:p>
    <w:p w14:paraId="68696489" w14:textId="77777777" w:rsidR="00000000" w:rsidRDefault="005F6862">
      <w:pPr>
        <w:rPr>
          <w:sz w:val="24"/>
        </w:rPr>
      </w:pPr>
    </w:p>
    <w:p w14:paraId="2E42C592" w14:textId="77777777" w:rsidR="00000000" w:rsidRDefault="005F6862">
      <w:pPr>
        <w:ind w:firstLine="720"/>
        <w:rPr>
          <w:sz w:val="24"/>
        </w:rPr>
      </w:pPr>
      <w:r>
        <w:rPr>
          <w:sz w:val="24"/>
        </w:rPr>
        <w:t xml:space="preserve">Change Orders: NANC </w:t>
      </w:r>
      <w:r>
        <w:rPr>
          <w:sz w:val="24"/>
        </w:rPr>
        <w:t xml:space="preserve">285, 346, 357, 358, 386, and 392. </w:t>
      </w:r>
    </w:p>
    <w:p w14:paraId="52A237CC" w14:textId="77777777" w:rsidR="00000000" w:rsidRDefault="005F6862">
      <w:pPr>
        <w:ind w:left="7200"/>
        <w:rPr>
          <w:sz w:val="24"/>
        </w:rPr>
      </w:pPr>
    </w:p>
    <w:p w14:paraId="34436B12" w14:textId="77777777" w:rsidR="00000000" w:rsidRDefault="005F6862" w:rsidP="00BE5F59">
      <w:pPr>
        <w:numPr>
          <w:ilvl w:val="0"/>
          <w:numId w:val="51"/>
        </w:numPr>
        <w:rPr>
          <w:color w:val="000000"/>
          <w:sz w:val="24"/>
        </w:rPr>
      </w:pPr>
      <w:r>
        <w:rPr>
          <w:color w:val="000000"/>
          <w:sz w:val="24"/>
        </w:rPr>
        <w:t>The LNPA began the review of the Change Order requirements.  The intent is to be prepared for a final review at the October meeting and invite the LLC to join in a review of the business needs of the Change Orders in the</w:t>
      </w:r>
      <w:r>
        <w:rPr>
          <w:color w:val="000000"/>
          <w:sz w:val="24"/>
        </w:rPr>
        <w:t xml:space="preserve"> package.  This review will be done prior to submitting the completed package to the LLC at their October 13, </w:t>
      </w:r>
      <w:proofErr w:type="gramStart"/>
      <w:r>
        <w:rPr>
          <w:color w:val="000000"/>
          <w:sz w:val="24"/>
        </w:rPr>
        <w:t>2004</w:t>
      </w:r>
      <w:proofErr w:type="gramEnd"/>
      <w:r>
        <w:rPr>
          <w:color w:val="000000"/>
          <w:sz w:val="24"/>
        </w:rPr>
        <w:t xml:space="preserve"> meeting. </w:t>
      </w:r>
    </w:p>
    <w:p w14:paraId="196F62D7" w14:textId="77777777" w:rsidR="00000000" w:rsidRDefault="005F6862">
      <w:pPr>
        <w:rPr>
          <w:color w:val="FF0000"/>
          <w:sz w:val="24"/>
        </w:rPr>
      </w:pPr>
    </w:p>
    <w:p w14:paraId="612F88A7" w14:textId="77777777" w:rsidR="00000000" w:rsidRDefault="005F6862" w:rsidP="00BE5F59">
      <w:pPr>
        <w:numPr>
          <w:ilvl w:val="0"/>
          <w:numId w:val="33"/>
        </w:numPr>
        <w:rPr>
          <w:color w:val="000000"/>
          <w:sz w:val="24"/>
        </w:rPr>
      </w:pPr>
      <w:r>
        <w:rPr>
          <w:color w:val="000000"/>
          <w:sz w:val="24"/>
        </w:rPr>
        <w:t xml:space="preserve">NANC Change Order 385:  </w:t>
      </w:r>
      <w:r>
        <w:rPr>
          <w:sz w:val="24"/>
        </w:rPr>
        <w:t>Timer Calculation – Maintenance Window Timer Behavio</w:t>
      </w:r>
      <w:r>
        <w:rPr>
          <w:color w:val="000000"/>
          <w:sz w:val="24"/>
        </w:rPr>
        <w:t xml:space="preserve">r – While reviewing this Change Order, </w:t>
      </w:r>
      <w:proofErr w:type="spellStart"/>
      <w:r>
        <w:rPr>
          <w:color w:val="000000"/>
          <w:sz w:val="24"/>
        </w:rPr>
        <w:t>NeuStar</w:t>
      </w:r>
      <w:proofErr w:type="spellEnd"/>
      <w:r>
        <w:rPr>
          <w:color w:val="000000"/>
          <w:sz w:val="24"/>
        </w:rPr>
        <w:t xml:space="preserve"> asked t</w:t>
      </w:r>
      <w:r>
        <w:rPr>
          <w:color w:val="000000"/>
          <w:sz w:val="24"/>
        </w:rPr>
        <w:t xml:space="preserve">hat </w:t>
      </w:r>
      <w:r>
        <w:rPr>
          <w:color w:val="FF0000"/>
          <w:sz w:val="24"/>
        </w:rPr>
        <w:t>all SPs</w:t>
      </w:r>
      <w:r>
        <w:rPr>
          <w:color w:val="000000"/>
          <w:sz w:val="24"/>
        </w:rPr>
        <w:t xml:space="preserve"> go back and review to determine what the initial expectation is for this Change Order. </w:t>
      </w:r>
    </w:p>
    <w:p w14:paraId="779A517F" w14:textId="77777777" w:rsidR="00000000" w:rsidRDefault="005F6862">
      <w:pPr>
        <w:rPr>
          <w:b/>
          <w:sz w:val="24"/>
          <w:u w:val="single"/>
        </w:rPr>
      </w:pPr>
    </w:p>
    <w:p w14:paraId="76356560" w14:textId="77777777" w:rsidR="00000000" w:rsidRDefault="005F6862">
      <w:pPr>
        <w:rPr>
          <w:sz w:val="24"/>
        </w:rPr>
      </w:pPr>
    </w:p>
    <w:p w14:paraId="797F17F8" w14:textId="77777777" w:rsidR="00000000" w:rsidRDefault="005F6862">
      <w:pPr>
        <w:rPr>
          <w:sz w:val="24"/>
        </w:rPr>
      </w:pPr>
      <w:r>
        <w:rPr>
          <w:b/>
          <w:sz w:val="24"/>
          <w:u w:val="single"/>
        </w:rPr>
        <w:t>WEDNESDAY 8/18/04</w:t>
      </w:r>
    </w:p>
    <w:p w14:paraId="1BC78E4A" w14:textId="77777777" w:rsidR="00000000" w:rsidRDefault="005F6862">
      <w:pPr>
        <w:spacing w:before="160" w:after="80"/>
        <w:rPr>
          <w:sz w:val="24"/>
        </w:rPr>
      </w:pPr>
      <w:r>
        <w:rPr>
          <w:color w:val="000000"/>
          <w:sz w:val="24"/>
        </w:rPr>
        <w:t>Wednesday, 8/18/04, Attendance:</w:t>
      </w:r>
    </w:p>
    <w:tbl>
      <w:tblPr>
        <w:tblW w:w="0" w:type="auto"/>
        <w:tblInd w:w="-9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772E6081" w14:textId="77777777">
        <w:tblPrEx>
          <w:tblCellMar>
            <w:top w:w="0" w:type="dxa"/>
            <w:bottom w:w="0" w:type="dxa"/>
          </w:tblCellMar>
        </w:tblPrEx>
        <w:trPr>
          <w:trHeight w:val="408"/>
        </w:trPr>
        <w:tc>
          <w:tcPr>
            <w:tcW w:w="1668" w:type="dxa"/>
            <w:shd w:val="solid" w:color="000080" w:fill="FFFFFF"/>
          </w:tcPr>
          <w:p w14:paraId="51AA76D6" w14:textId="77777777" w:rsidR="00000000" w:rsidRDefault="005F6862">
            <w:pPr>
              <w:rPr>
                <w:b/>
                <w:color w:val="FFFFFF"/>
              </w:rPr>
            </w:pPr>
            <w:r>
              <w:rPr>
                <w:b/>
                <w:color w:val="FFFFFF"/>
              </w:rPr>
              <w:t>Name</w:t>
            </w:r>
          </w:p>
        </w:tc>
        <w:tc>
          <w:tcPr>
            <w:tcW w:w="2590" w:type="dxa"/>
            <w:shd w:val="solid" w:color="000080" w:fill="FFFFFF"/>
          </w:tcPr>
          <w:p w14:paraId="139DD44D" w14:textId="77777777" w:rsidR="00000000" w:rsidRDefault="005F6862">
            <w:pPr>
              <w:rPr>
                <w:b/>
                <w:color w:val="FFFFFF"/>
              </w:rPr>
            </w:pPr>
            <w:r>
              <w:rPr>
                <w:b/>
                <w:color w:val="FFFFFF"/>
              </w:rPr>
              <w:t>Company</w:t>
            </w:r>
          </w:p>
        </w:tc>
        <w:tc>
          <w:tcPr>
            <w:tcW w:w="2582" w:type="dxa"/>
            <w:shd w:val="solid" w:color="000080" w:fill="FFFFFF"/>
          </w:tcPr>
          <w:p w14:paraId="28E6384F" w14:textId="77777777" w:rsidR="00000000" w:rsidRDefault="005F6862">
            <w:pPr>
              <w:rPr>
                <w:b/>
                <w:color w:val="FFFFFF"/>
              </w:rPr>
            </w:pPr>
            <w:r>
              <w:rPr>
                <w:b/>
                <w:color w:val="FFFFFF"/>
              </w:rPr>
              <w:t>Name</w:t>
            </w:r>
          </w:p>
        </w:tc>
        <w:tc>
          <w:tcPr>
            <w:tcW w:w="2610" w:type="dxa"/>
            <w:gridSpan w:val="3"/>
            <w:shd w:val="solid" w:color="000080" w:fill="FFFFFF"/>
          </w:tcPr>
          <w:p w14:paraId="230AFA3B" w14:textId="77777777" w:rsidR="00000000" w:rsidRDefault="005F6862">
            <w:pPr>
              <w:rPr>
                <w:b/>
                <w:color w:val="FFFFFF"/>
              </w:rPr>
            </w:pPr>
            <w:r>
              <w:rPr>
                <w:b/>
                <w:color w:val="FFFFFF"/>
              </w:rPr>
              <w:t>Company</w:t>
            </w:r>
          </w:p>
        </w:tc>
      </w:tr>
      <w:tr w:rsidR="00000000" w14:paraId="28A640A1" w14:textId="77777777">
        <w:tblPrEx>
          <w:tblCellMar>
            <w:top w:w="0" w:type="dxa"/>
            <w:bottom w:w="0" w:type="dxa"/>
          </w:tblCellMar>
        </w:tblPrEx>
        <w:trPr>
          <w:gridAfter w:val="1"/>
          <w:wAfter w:w="12" w:type="dxa"/>
          <w:trHeight w:val="319"/>
        </w:trPr>
        <w:tc>
          <w:tcPr>
            <w:tcW w:w="1668" w:type="dxa"/>
          </w:tcPr>
          <w:p w14:paraId="4939221C" w14:textId="77777777" w:rsidR="00000000" w:rsidRDefault="005F6862">
            <w:r>
              <w:t>Paul LaGattuta</w:t>
            </w:r>
          </w:p>
        </w:tc>
        <w:tc>
          <w:tcPr>
            <w:tcW w:w="2590" w:type="dxa"/>
          </w:tcPr>
          <w:p w14:paraId="2FDE5FB8" w14:textId="77777777" w:rsidR="00000000" w:rsidRDefault="005F6862">
            <w:r>
              <w:t>AT&amp;T</w:t>
            </w:r>
          </w:p>
        </w:tc>
        <w:tc>
          <w:tcPr>
            <w:tcW w:w="2590" w:type="dxa"/>
            <w:gridSpan w:val="2"/>
          </w:tcPr>
          <w:p w14:paraId="010ADDA1" w14:textId="77777777" w:rsidR="00000000" w:rsidRDefault="005F6862">
            <w:r>
              <w:t>Tim Waters</w:t>
            </w:r>
          </w:p>
        </w:tc>
        <w:tc>
          <w:tcPr>
            <w:tcW w:w="2590" w:type="dxa"/>
          </w:tcPr>
          <w:p w14:paraId="18E51D6B" w14:textId="77777777" w:rsidR="00000000" w:rsidRDefault="005F6862">
            <w:r>
              <w:t>SBC (phone)</w:t>
            </w:r>
          </w:p>
        </w:tc>
      </w:tr>
      <w:tr w:rsidR="00000000" w14:paraId="7DFDA05E" w14:textId="77777777">
        <w:tblPrEx>
          <w:tblCellMar>
            <w:top w:w="0" w:type="dxa"/>
            <w:bottom w:w="0" w:type="dxa"/>
          </w:tblCellMar>
        </w:tblPrEx>
        <w:trPr>
          <w:gridAfter w:val="1"/>
          <w:wAfter w:w="12" w:type="dxa"/>
          <w:trHeight w:val="319"/>
        </w:trPr>
        <w:tc>
          <w:tcPr>
            <w:tcW w:w="1668" w:type="dxa"/>
          </w:tcPr>
          <w:p w14:paraId="0D0A2CA8" w14:textId="77777777" w:rsidR="00000000" w:rsidRDefault="005F6862">
            <w:r>
              <w:t>Stephen A. Sanchez</w:t>
            </w:r>
          </w:p>
        </w:tc>
        <w:tc>
          <w:tcPr>
            <w:tcW w:w="2590" w:type="dxa"/>
          </w:tcPr>
          <w:p w14:paraId="5A5FE1CA" w14:textId="77777777" w:rsidR="00000000" w:rsidRDefault="005F6862">
            <w:r>
              <w:t>ATTWS</w:t>
            </w:r>
          </w:p>
        </w:tc>
        <w:tc>
          <w:tcPr>
            <w:tcW w:w="2590" w:type="dxa"/>
            <w:gridSpan w:val="2"/>
          </w:tcPr>
          <w:p w14:paraId="2B65DFC8" w14:textId="77777777" w:rsidR="00000000" w:rsidRDefault="005F6862">
            <w:r>
              <w:t>Craig Ba</w:t>
            </w:r>
            <w:r>
              <w:t>rtell</w:t>
            </w:r>
          </w:p>
        </w:tc>
        <w:tc>
          <w:tcPr>
            <w:tcW w:w="2590" w:type="dxa"/>
          </w:tcPr>
          <w:p w14:paraId="7E46D245" w14:textId="77777777" w:rsidR="00000000" w:rsidRDefault="005F6862">
            <w:r>
              <w:t>Sprint</w:t>
            </w:r>
          </w:p>
        </w:tc>
      </w:tr>
      <w:tr w:rsidR="00000000" w14:paraId="0AA10996" w14:textId="77777777">
        <w:tblPrEx>
          <w:tblCellMar>
            <w:top w:w="0" w:type="dxa"/>
            <w:bottom w:w="0" w:type="dxa"/>
          </w:tblCellMar>
        </w:tblPrEx>
        <w:trPr>
          <w:gridAfter w:val="1"/>
          <w:wAfter w:w="12" w:type="dxa"/>
          <w:trHeight w:val="319"/>
        </w:trPr>
        <w:tc>
          <w:tcPr>
            <w:tcW w:w="1668" w:type="dxa"/>
          </w:tcPr>
          <w:p w14:paraId="05FE275E" w14:textId="77777777" w:rsidR="00000000" w:rsidRDefault="005F6862">
            <w:r>
              <w:t>Lonnie Keck</w:t>
            </w:r>
          </w:p>
        </w:tc>
        <w:tc>
          <w:tcPr>
            <w:tcW w:w="2590" w:type="dxa"/>
          </w:tcPr>
          <w:p w14:paraId="02390650" w14:textId="77777777" w:rsidR="00000000" w:rsidRDefault="005F6862">
            <w:r>
              <w:t>ATTWS (phone)</w:t>
            </w:r>
          </w:p>
        </w:tc>
        <w:tc>
          <w:tcPr>
            <w:tcW w:w="2590" w:type="dxa"/>
            <w:gridSpan w:val="2"/>
          </w:tcPr>
          <w:p w14:paraId="60B3D146" w14:textId="77777777" w:rsidR="00000000" w:rsidRDefault="005F6862">
            <w:r>
              <w:t>Susan Tiffany</w:t>
            </w:r>
          </w:p>
        </w:tc>
        <w:tc>
          <w:tcPr>
            <w:tcW w:w="2590" w:type="dxa"/>
          </w:tcPr>
          <w:p w14:paraId="6D705CB2" w14:textId="77777777" w:rsidR="00000000" w:rsidRDefault="005F6862">
            <w:r>
              <w:t>Sprint</w:t>
            </w:r>
          </w:p>
        </w:tc>
      </w:tr>
      <w:tr w:rsidR="00000000" w14:paraId="1CCA88FC" w14:textId="77777777">
        <w:tblPrEx>
          <w:tblCellMar>
            <w:top w:w="0" w:type="dxa"/>
            <w:bottom w:w="0" w:type="dxa"/>
          </w:tblCellMar>
        </w:tblPrEx>
        <w:trPr>
          <w:gridAfter w:val="1"/>
          <w:wAfter w:w="12" w:type="dxa"/>
          <w:trHeight w:val="319"/>
        </w:trPr>
        <w:tc>
          <w:tcPr>
            <w:tcW w:w="1668" w:type="dxa"/>
          </w:tcPr>
          <w:p w14:paraId="5EF968C7" w14:textId="77777777" w:rsidR="00000000" w:rsidRDefault="005F6862">
            <w:r>
              <w:t>Ron Steen</w:t>
            </w:r>
          </w:p>
        </w:tc>
        <w:tc>
          <w:tcPr>
            <w:tcW w:w="2590" w:type="dxa"/>
          </w:tcPr>
          <w:p w14:paraId="2135775B" w14:textId="77777777" w:rsidR="00000000" w:rsidRDefault="005F6862">
            <w:r>
              <w:t>BellSouth</w:t>
            </w:r>
          </w:p>
        </w:tc>
        <w:tc>
          <w:tcPr>
            <w:tcW w:w="2590" w:type="dxa"/>
            <w:gridSpan w:val="2"/>
          </w:tcPr>
          <w:p w14:paraId="1B30A877" w14:textId="77777777" w:rsidR="00000000" w:rsidRDefault="005F6862">
            <w:r>
              <w:t>Rob Smith</w:t>
            </w:r>
          </w:p>
        </w:tc>
        <w:tc>
          <w:tcPr>
            <w:tcW w:w="2590" w:type="dxa"/>
          </w:tcPr>
          <w:p w14:paraId="34BB9EDE" w14:textId="77777777" w:rsidR="00000000" w:rsidRDefault="005F6862">
            <w:r>
              <w:t>Syniverse</w:t>
            </w:r>
          </w:p>
        </w:tc>
      </w:tr>
      <w:tr w:rsidR="00000000" w14:paraId="00121731" w14:textId="77777777">
        <w:tblPrEx>
          <w:tblCellMar>
            <w:top w:w="0" w:type="dxa"/>
            <w:bottom w:w="0" w:type="dxa"/>
          </w:tblCellMar>
        </w:tblPrEx>
        <w:trPr>
          <w:gridAfter w:val="1"/>
          <w:wAfter w:w="12" w:type="dxa"/>
          <w:trHeight w:val="319"/>
        </w:trPr>
        <w:tc>
          <w:tcPr>
            <w:tcW w:w="1668" w:type="dxa"/>
          </w:tcPr>
          <w:p w14:paraId="20F5F953" w14:textId="77777777" w:rsidR="00000000" w:rsidRDefault="005F6862">
            <w:r>
              <w:t>Dave Cochran</w:t>
            </w:r>
          </w:p>
        </w:tc>
        <w:tc>
          <w:tcPr>
            <w:tcW w:w="2590" w:type="dxa"/>
          </w:tcPr>
          <w:p w14:paraId="176AAD76" w14:textId="77777777" w:rsidR="00000000" w:rsidRDefault="005F6862">
            <w:r>
              <w:t>BellSouth</w:t>
            </w:r>
          </w:p>
        </w:tc>
        <w:tc>
          <w:tcPr>
            <w:tcW w:w="2590" w:type="dxa"/>
            <w:gridSpan w:val="2"/>
          </w:tcPr>
          <w:p w14:paraId="728D4634" w14:textId="77777777" w:rsidR="00000000" w:rsidRDefault="005F6862">
            <w:r>
              <w:t>Colleen Collard</w:t>
            </w:r>
          </w:p>
        </w:tc>
        <w:tc>
          <w:tcPr>
            <w:tcW w:w="2590" w:type="dxa"/>
          </w:tcPr>
          <w:p w14:paraId="30CB3DE4" w14:textId="77777777" w:rsidR="00000000" w:rsidRDefault="005F6862">
            <w:r>
              <w:t xml:space="preserve">Tekelec (phone) </w:t>
            </w:r>
          </w:p>
        </w:tc>
      </w:tr>
      <w:tr w:rsidR="00000000" w14:paraId="4B327039" w14:textId="77777777">
        <w:tblPrEx>
          <w:tblCellMar>
            <w:top w:w="0" w:type="dxa"/>
            <w:bottom w:w="0" w:type="dxa"/>
          </w:tblCellMar>
        </w:tblPrEx>
        <w:trPr>
          <w:gridAfter w:val="1"/>
          <w:wAfter w:w="12" w:type="dxa"/>
          <w:trHeight w:val="319"/>
        </w:trPr>
        <w:tc>
          <w:tcPr>
            <w:tcW w:w="1668" w:type="dxa"/>
          </w:tcPr>
          <w:p w14:paraId="51107197" w14:textId="77777777" w:rsidR="00000000" w:rsidRDefault="005F6862">
            <w:r>
              <w:t>Elton Allen</w:t>
            </w:r>
          </w:p>
        </w:tc>
        <w:tc>
          <w:tcPr>
            <w:tcW w:w="2590" w:type="dxa"/>
          </w:tcPr>
          <w:p w14:paraId="7EE28FEF" w14:textId="77777777" w:rsidR="00000000" w:rsidRDefault="005F6862">
            <w:r>
              <w:t>Cingular (phone)</w:t>
            </w:r>
          </w:p>
        </w:tc>
        <w:tc>
          <w:tcPr>
            <w:tcW w:w="2590" w:type="dxa"/>
            <w:gridSpan w:val="2"/>
          </w:tcPr>
          <w:p w14:paraId="54B8C8BF" w14:textId="77777777" w:rsidR="00000000" w:rsidRDefault="005F6862">
            <w:r>
              <w:t>John Malyar</w:t>
            </w:r>
          </w:p>
        </w:tc>
        <w:tc>
          <w:tcPr>
            <w:tcW w:w="2590" w:type="dxa"/>
          </w:tcPr>
          <w:p w14:paraId="4FFA2A37" w14:textId="77777777" w:rsidR="00000000" w:rsidRDefault="005F6862">
            <w:r>
              <w:t>Telcordia</w:t>
            </w:r>
          </w:p>
        </w:tc>
      </w:tr>
      <w:tr w:rsidR="00000000" w14:paraId="631E5950" w14:textId="77777777">
        <w:tblPrEx>
          <w:tblCellMar>
            <w:top w:w="0" w:type="dxa"/>
            <w:bottom w:w="0" w:type="dxa"/>
          </w:tblCellMar>
        </w:tblPrEx>
        <w:trPr>
          <w:gridAfter w:val="1"/>
          <w:wAfter w:w="12" w:type="dxa"/>
          <w:trHeight w:val="265"/>
        </w:trPr>
        <w:tc>
          <w:tcPr>
            <w:tcW w:w="1668" w:type="dxa"/>
          </w:tcPr>
          <w:p w14:paraId="6908184A" w14:textId="77777777" w:rsidR="00000000" w:rsidRDefault="005F6862">
            <w:r>
              <w:t xml:space="preserve">Wendy Wheeler </w:t>
            </w:r>
          </w:p>
        </w:tc>
        <w:tc>
          <w:tcPr>
            <w:tcW w:w="2590" w:type="dxa"/>
          </w:tcPr>
          <w:p w14:paraId="7698CA10" w14:textId="77777777" w:rsidR="00000000" w:rsidRDefault="005F6862">
            <w:r>
              <w:t xml:space="preserve">Alltel (phone) </w:t>
            </w:r>
          </w:p>
        </w:tc>
        <w:tc>
          <w:tcPr>
            <w:tcW w:w="2590" w:type="dxa"/>
            <w:gridSpan w:val="2"/>
          </w:tcPr>
          <w:p w14:paraId="5E8CB954" w14:textId="77777777" w:rsidR="00000000" w:rsidRDefault="005F6862">
            <w:r>
              <w:t>Jean Anthony</w:t>
            </w:r>
          </w:p>
        </w:tc>
        <w:tc>
          <w:tcPr>
            <w:tcW w:w="2590" w:type="dxa"/>
          </w:tcPr>
          <w:p w14:paraId="57AEAC8C" w14:textId="77777777" w:rsidR="00000000" w:rsidRDefault="005F6862">
            <w:r>
              <w:t xml:space="preserve">Telecom Software </w:t>
            </w:r>
          </w:p>
        </w:tc>
      </w:tr>
      <w:tr w:rsidR="00000000" w14:paraId="364A2CF6" w14:textId="77777777">
        <w:tblPrEx>
          <w:tblCellMar>
            <w:top w:w="0" w:type="dxa"/>
            <w:bottom w:w="0" w:type="dxa"/>
          </w:tblCellMar>
        </w:tblPrEx>
        <w:trPr>
          <w:gridAfter w:val="1"/>
          <w:wAfter w:w="12" w:type="dxa"/>
          <w:trHeight w:val="265"/>
        </w:trPr>
        <w:tc>
          <w:tcPr>
            <w:tcW w:w="1668" w:type="dxa"/>
          </w:tcPr>
          <w:p w14:paraId="1E5545D4" w14:textId="77777777" w:rsidR="00000000" w:rsidRDefault="005F6862">
            <w:r>
              <w:t>Karen Mulberry</w:t>
            </w:r>
          </w:p>
        </w:tc>
        <w:tc>
          <w:tcPr>
            <w:tcW w:w="2590" w:type="dxa"/>
          </w:tcPr>
          <w:p w14:paraId="4864A1D8" w14:textId="77777777" w:rsidR="00000000" w:rsidRDefault="005F6862">
            <w:r>
              <w:t xml:space="preserve">MCI (phone) </w:t>
            </w:r>
          </w:p>
        </w:tc>
        <w:tc>
          <w:tcPr>
            <w:tcW w:w="2590" w:type="dxa"/>
            <w:gridSpan w:val="2"/>
          </w:tcPr>
          <w:p w14:paraId="57A1AE6A" w14:textId="77777777" w:rsidR="00000000" w:rsidRDefault="005F6862">
            <w:r>
              <w:t>Paula Jordan</w:t>
            </w:r>
          </w:p>
        </w:tc>
        <w:tc>
          <w:tcPr>
            <w:tcW w:w="2590" w:type="dxa"/>
          </w:tcPr>
          <w:p w14:paraId="70ACF544" w14:textId="77777777" w:rsidR="00000000" w:rsidRDefault="005F6862">
            <w:r>
              <w:t>T-Mobile</w:t>
            </w:r>
          </w:p>
        </w:tc>
      </w:tr>
      <w:tr w:rsidR="00000000" w14:paraId="4CA6207B" w14:textId="77777777">
        <w:tblPrEx>
          <w:tblCellMar>
            <w:top w:w="0" w:type="dxa"/>
            <w:bottom w:w="0" w:type="dxa"/>
          </w:tblCellMar>
        </w:tblPrEx>
        <w:trPr>
          <w:gridAfter w:val="1"/>
          <w:wAfter w:w="12" w:type="dxa"/>
          <w:trHeight w:val="319"/>
        </w:trPr>
        <w:tc>
          <w:tcPr>
            <w:tcW w:w="1668" w:type="dxa"/>
          </w:tcPr>
          <w:p w14:paraId="56ABAB90" w14:textId="77777777" w:rsidR="00000000" w:rsidRDefault="005F6862">
            <w:r>
              <w:t>Jason Lee</w:t>
            </w:r>
          </w:p>
        </w:tc>
        <w:tc>
          <w:tcPr>
            <w:tcW w:w="2590" w:type="dxa"/>
          </w:tcPr>
          <w:p w14:paraId="12E1971F" w14:textId="77777777" w:rsidR="00000000" w:rsidRDefault="005F6862">
            <w:r>
              <w:t>MCI (phone)</w:t>
            </w:r>
          </w:p>
        </w:tc>
        <w:tc>
          <w:tcPr>
            <w:tcW w:w="2590" w:type="dxa"/>
            <w:gridSpan w:val="2"/>
          </w:tcPr>
          <w:p w14:paraId="736F31A3" w14:textId="77777777" w:rsidR="00000000" w:rsidRDefault="005F6862">
            <w:r>
              <w:t>Frank Reed</w:t>
            </w:r>
          </w:p>
        </w:tc>
        <w:tc>
          <w:tcPr>
            <w:tcW w:w="2590" w:type="dxa"/>
          </w:tcPr>
          <w:p w14:paraId="0BD02EF5" w14:textId="77777777" w:rsidR="00000000" w:rsidRDefault="005F6862">
            <w:r>
              <w:t xml:space="preserve">T-Mobile </w:t>
            </w:r>
          </w:p>
        </w:tc>
      </w:tr>
      <w:tr w:rsidR="00000000" w14:paraId="219C5AE1" w14:textId="77777777">
        <w:tblPrEx>
          <w:tblCellMar>
            <w:top w:w="0" w:type="dxa"/>
            <w:bottom w:w="0" w:type="dxa"/>
          </w:tblCellMar>
        </w:tblPrEx>
        <w:trPr>
          <w:gridAfter w:val="1"/>
          <w:wAfter w:w="12" w:type="dxa"/>
          <w:trHeight w:val="319"/>
        </w:trPr>
        <w:tc>
          <w:tcPr>
            <w:tcW w:w="1668" w:type="dxa"/>
          </w:tcPr>
          <w:p w14:paraId="1C38E05C" w14:textId="77777777" w:rsidR="00000000" w:rsidRDefault="005F6862">
            <w:r>
              <w:t>Syed Saifullah</w:t>
            </w:r>
          </w:p>
        </w:tc>
        <w:tc>
          <w:tcPr>
            <w:tcW w:w="2590" w:type="dxa"/>
          </w:tcPr>
          <w:p w14:paraId="4D03DC73" w14:textId="77777777" w:rsidR="00000000" w:rsidRDefault="005F6862">
            <w:r>
              <w:t>NeuStar</w:t>
            </w:r>
          </w:p>
        </w:tc>
        <w:tc>
          <w:tcPr>
            <w:tcW w:w="2590" w:type="dxa"/>
            <w:gridSpan w:val="2"/>
          </w:tcPr>
          <w:p w14:paraId="282CF601" w14:textId="77777777" w:rsidR="00000000" w:rsidRDefault="005F6862">
            <w:r>
              <w:t xml:space="preserve">Ginny </w:t>
            </w:r>
            <w:proofErr w:type="spellStart"/>
            <w:r>
              <w:t>Cashbaugh</w:t>
            </w:r>
            <w:proofErr w:type="spellEnd"/>
            <w:r>
              <w:t xml:space="preserve"> </w:t>
            </w:r>
          </w:p>
        </w:tc>
        <w:tc>
          <w:tcPr>
            <w:tcW w:w="2590" w:type="dxa"/>
          </w:tcPr>
          <w:p w14:paraId="5FE6501D" w14:textId="77777777" w:rsidR="00000000" w:rsidRDefault="005F6862">
            <w:r>
              <w:t>US Cellular</w:t>
            </w:r>
          </w:p>
        </w:tc>
      </w:tr>
      <w:tr w:rsidR="00000000" w14:paraId="33A35E70" w14:textId="77777777">
        <w:tblPrEx>
          <w:tblCellMar>
            <w:top w:w="0" w:type="dxa"/>
            <w:bottom w:w="0" w:type="dxa"/>
          </w:tblCellMar>
        </w:tblPrEx>
        <w:trPr>
          <w:gridAfter w:val="1"/>
          <w:wAfter w:w="12" w:type="dxa"/>
          <w:trHeight w:val="319"/>
        </w:trPr>
        <w:tc>
          <w:tcPr>
            <w:tcW w:w="1668" w:type="dxa"/>
          </w:tcPr>
          <w:p w14:paraId="06572443" w14:textId="77777777" w:rsidR="00000000" w:rsidRDefault="005F6862">
            <w:r>
              <w:t>Shannon Sevigny</w:t>
            </w:r>
          </w:p>
        </w:tc>
        <w:tc>
          <w:tcPr>
            <w:tcW w:w="2590" w:type="dxa"/>
          </w:tcPr>
          <w:p w14:paraId="5816CC7F" w14:textId="77777777" w:rsidR="00000000" w:rsidRDefault="005F6862">
            <w:r>
              <w:t>NeuStar (phone)</w:t>
            </w:r>
          </w:p>
        </w:tc>
        <w:tc>
          <w:tcPr>
            <w:tcW w:w="2590" w:type="dxa"/>
            <w:gridSpan w:val="2"/>
          </w:tcPr>
          <w:p w14:paraId="7DAFF9C7" w14:textId="77777777" w:rsidR="00000000" w:rsidRDefault="005F6862">
            <w:r>
              <w:t>Gary Sacra</w:t>
            </w:r>
          </w:p>
        </w:tc>
        <w:tc>
          <w:tcPr>
            <w:tcW w:w="2590" w:type="dxa"/>
          </w:tcPr>
          <w:p w14:paraId="630E38BC" w14:textId="77777777" w:rsidR="00000000" w:rsidRDefault="005F6862">
            <w:r>
              <w:t>Verizon</w:t>
            </w:r>
          </w:p>
        </w:tc>
      </w:tr>
      <w:tr w:rsidR="00000000" w14:paraId="251EDB09" w14:textId="77777777">
        <w:tblPrEx>
          <w:tblCellMar>
            <w:top w:w="0" w:type="dxa"/>
            <w:bottom w:w="0" w:type="dxa"/>
          </w:tblCellMar>
        </w:tblPrEx>
        <w:trPr>
          <w:gridAfter w:val="1"/>
          <w:wAfter w:w="12" w:type="dxa"/>
          <w:trHeight w:val="319"/>
        </w:trPr>
        <w:tc>
          <w:tcPr>
            <w:tcW w:w="1668" w:type="dxa"/>
          </w:tcPr>
          <w:p w14:paraId="1D6AB5DF" w14:textId="77777777" w:rsidR="00000000" w:rsidRDefault="005F6862">
            <w:r>
              <w:t>Jim Rooks</w:t>
            </w:r>
          </w:p>
        </w:tc>
        <w:tc>
          <w:tcPr>
            <w:tcW w:w="2590" w:type="dxa"/>
          </w:tcPr>
          <w:p w14:paraId="21CFF4EB" w14:textId="77777777" w:rsidR="00000000" w:rsidRDefault="005F6862">
            <w:r>
              <w:t xml:space="preserve">NeuStar </w:t>
            </w:r>
          </w:p>
        </w:tc>
        <w:tc>
          <w:tcPr>
            <w:tcW w:w="2590" w:type="dxa"/>
            <w:gridSpan w:val="2"/>
          </w:tcPr>
          <w:p w14:paraId="41F3AB18" w14:textId="77777777" w:rsidR="00000000" w:rsidRDefault="005F6862">
            <w:r>
              <w:t>Earl Scott</w:t>
            </w:r>
          </w:p>
        </w:tc>
        <w:tc>
          <w:tcPr>
            <w:tcW w:w="2590" w:type="dxa"/>
          </w:tcPr>
          <w:p w14:paraId="3BF79BC0" w14:textId="77777777" w:rsidR="00000000" w:rsidRDefault="005F6862">
            <w:r>
              <w:t>Verizon</w:t>
            </w:r>
            <w:r>
              <w:t xml:space="preserve"> (phone)</w:t>
            </w:r>
          </w:p>
        </w:tc>
      </w:tr>
      <w:tr w:rsidR="00000000" w14:paraId="23958438" w14:textId="77777777">
        <w:tblPrEx>
          <w:tblCellMar>
            <w:top w:w="0" w:type="dxa"/>
            <w:bottom w:w="0" w:type="dxa"/>
          </w:tblCellMar>
        </w:tblPrEx>
        <w:trPr>
          <w:gridAfter w:val="1"/>
          <w:wAfter w:w="12" w:type="dxa"/>
          <w:trHeight w:val="319"/>
        </w:trPr>
        <w:tc>
          <w:tcPr>
            <w:tcW w:w="1668" w:type="dxa"/>
          </w:tcPr>
          <w:p w14:paraId="2BC5AA48" w14:textId="77777777" w:rsidR="00000000" w:rsidRDefault="005F6862">
            <w:r>
              <w:t>John Nakamura</w:t>
            </w:r>
          </w:p>
        </w:tc>
        <w:tc>
          <w:tcPr>
            <w:tcW w:w="2590" w:type="dxa"/>
          </w:tcPr>
          <w:p w14:paraId="592266F8" w14:textId="77777777" w:rsidR="00000000" w:rsidRDefault="005F6862">
            <w:r>
              <w:t xml:space="preserve">NeuStar </w:t>
            </w:r>
          </w:p>
        </w:tc>
        <w:tc>
          <w:tcPr>
            <w:tcW w:w="2590" w:type="dxa"/>
            <w:gridSpan w:val="2"/>
          </w:tcPr>
          <w:p w14:paraId="17D517A1" w14:textId="77777777" w:rsidR="00000000" w:rsidRDefault="005F6862">
            <w:r>
              <w:t>Deborah Stephens</w:t>
            </w:r>
          </w:p>
        </w:tc>
        <w:tc>
          <w:tcPr>
            <w:tcW w:w="2590" w:type="dxa"/>
          </w:tcPr>
          <w:p w14:paraId="64F845AA" w14:textId="77777777" w:rsidR="00000000" w:rsidRDefault="005F6862">
            <w:r>
              <w:t>Verizon Wireless</w:t>
            </w:r>
          </w:p>
        </w:tc>
      </w:tr>
      <w:tr w:rsidR="00000000" w14:paraId="161ABD2C" w14:textId="77777777">
        <w:tblPrEx>
          <w:tblCellMar>
            <w:top w:w="0" w:type="dxa"/>
            <w:bottom w:w="0" w:type="dxa"/>
          </w:tblCellMar>
        </w:tblPrEx>
        <w:trPr>
          <w:gridAfter w:val="1"/>
          <w:wAfter w:w="12" w:type="dxa"/>
          <w:trHeight w:val="319"/>
        </w:trPr>
        <w:tc>
          <w:tcPr>
            <w:tcW w:w="1668" w:type="dxa"/>
          </w:tcPr>
          <w:p w14:paraId="39FE1CAE" w14:textId="77777777" w:rsidR="00000000" w:rsidRDefault="005F6862">
            <w:r>
              <w:t>Stephen Addicks</w:t>
            </w:r>
          </w:p>
        </w:tc>
        <w:tc>
          <w:tcPr>
            <w:tcW w:w="2590" w:type="dxa"/>
          </w:tcPr>
          <w:p w14:paraId="649F0BDC" w14:textId="77777777" w:rsidR="00000000" w:rsidRDefault="005F6862">
            <w:r>
              <w:t xml:space="preserve">NeuStar </w:t>
            </w:r>
          </w:p>
        </w:tc>
        <w:tc>
          <w:tcPr>
            <w:tcW w:w="2590" w:type="dxa"/>
            <w:gridSpan w:val="2"/>
          </w:tcPr>
          <w:p w14:paraId="4496F028" w14:textId="77777777" w:rsidR="00000000" w:rsidRDefault="005F6862">
            <w:r>
              <w:t>Nancy Davies</w:t>
            </w:r>
          </w:p>
        </w:tc>
        <w:tc>
          <w:tcPr>
            <w:tcW w:w="2590" w:type="dxa"/>
          </w:tcPr>
          <w:p w14:paraId="6D880452" w14:textId="77777777" w:rsidR="00000000" w:rsidRDefault="005F6862">
            <w:r>
              <w:t>Verizon (phone)</w:t>
            </w:r>
          </w:p>
        </w:tc>
      </w:tr>
      <w:tr w:rsidR="00000000" w14:paraId="7BE3812E" w14:textId="77777777">
        <w:tblPrEx>
          <w:tblCellMar>
            <w:top w:w="0" w:type="dxa"/>
            <w:bottom w:w="0" w:type="dxa"/>
          </w:tblCellMar>
        </w:tblPrEx>
        <w:trPr>
          <w:gridAfter w:val="1"/>
          <w:wAfter w:w="12" w:type="dxa"/>
          <w:trHeight w:val="319"/>
        </w:trPr>
        <w:tc>
          <w:tcPr>
            <w:tcW w:w="1668" w:type="dxa"/>
          </w:tcPr>
          <w:p w14:paraId="1AD7EC5F" w14:textId="77777777" w:rsidR="00000000" w:rsidRDefault="005F6862">
            <w:pPr>
              <w:tabs>
                <w:tab w:val="right" w:pos="2116"/>
              </w:tabs>
            </w:pPr>
            <w:r>
              <w:t>Susan Ortega</w:t>
            </w:r>
          </w:p>
        </w:tc>
        <w:tc>
          <w:tcPr>
            <w:tcW w:w="2590" w:type="dxa"/>
          </w:tcPr>
          <w:p w14:paraId="6893B281" w14:textId="77777777" w:rsidR="00000000" w:rsidRDefault="005F6862">
            <w:r>
              <w:t>Nextel</w:t>
            </w:r>
          </w:p>
        </w:tc>
        <w:tc>
          <w:tcPr>
            <w:tcW w:w="2590" w:type="dxa"/>
            <w:gridSpan w:val="2"/>
          </w:tcPr>
          <w:p w14:paraId="0533EF56" w14:textId="77777777" w:rsidR="00000000" w:rsidRDefault="005F6862">
            <w:r>
              <w:t xml:space="preserve">Robert </w:t>
            </w:r>
            <w:proofErr w:type="spellStart"/>
            <w:r>
              <w:t>Frasca</w:t>
            </w:r>
            <w:proofErr w:type="spellEnd"/>
          </w:p>
        </w:tc>
        <w:tc>
          <w:tcPr>
            <w:tcW w:w="2590" w:type="dxa"/>
          </w:tcPr>
          <w:p w14:paraId="34715C02" w14:textId="77777777" w:rsidR="00000000" w:rsidRDefault="005F6862">
            <w:r>
              <w:t>ATT (phone)</w:t>
            </w:r>
          </w:p>
        </w:tc>
      </w:tr>
      <w:tr w:rsidR="00000000" w14:paraId="08271F5C" w14:textId="77777777">
        <w:tblPrEx>
          <w:tblCellMar>
            <w:top w:w="0" w:type="dxa"/>
            <w:bottom w:w="0" w:type="dxa"/>
          </w:tblCellMar>
        </w:tblPrEx>
        <w:trPr>
          <w:gridAfter w:val="1"/>
          <w:wAfter w:w="12" w:type="dxa"/>
          <w:trHeight w:val="319"/>
        </w:trPr>
        <w:tc>
          <w:tcPr>
            <w:tcW w:w="1668" w:type="dxa"/>
          </w:tcPr>
          <w:p w14:paraId="61DFB459" w14:textId="77777777" w:rsidR="00000000" w:rsidRDefault="005F6862">
            <w:pPr>
              <w:tabs>
                <w:tab w:val="right" w:pos="2116"/>
              </w:tabs>
            </w:pPr>
            <w:r>
              <w:t xml:space="preserve">Dave Garner </w:t>
            </w:r>
          </w:p>
        </w:tc>
        <w:tc>
          <w:tcPr>
            <w:tcW w:w="2590" w:type="dxa"/>
          </w:tcPr>
          <w:p w14:paraId="5E16B73C" w14:textId="77777777" w:rsidR="00000000" w:rsidRDefault="005F6862">
            <w:r>
              <w:t xml:space="preserve">Qwest  </w:t>
            </w:r>
          </w:p>
        </w:tc>
        <w:tc>
          <w:tcPr>
            <w:tcW w:w="2590" w:type="dxa"/>
            <w:gridSpan w:val="2"/>
          </w:tcPr>
          <w:p w14:paraId="28807122" w14:textId="77777777" w:rsidR="00000000" w:rsidRDefault="005F6862">
            <w:r>
              <w:t xml:space="preserve">Dennis Robbins </w:t>
            </w:r>
          </w:p>
        </w:tc>
        <w:tc>
          <w:tcPr>
            <w:tcW w:w="2590" w:type="dxa"/>
          </w:tcPr>
          <w:p w14:paraId="6280F440" w14:textId="77777777" w:rsidR="00000000" w:rsidRDefault="005F6862">
            <w:r>
              <w:t>ELI (phone)</w:t>
            </w:r>
          </w:p>
        </w:tc>
      </w:tr>
      <w:tr w:rsidR="00000000" w14:paraId="08632D7C" w14:textId="77777777">
        <w:tblPrEx>
          <w:tblCellMar>
            <w:top w:w="0" w:type="dxa"/>
            <w:bottom w:w="0" w:type="dxa"/>
          </w:tblCellMar>
        </w:tblPrEx>
        <w:trPr>
          <w:gridAfter w:val="1"/>
          <w:wAfter w:w="12" w:type="dxa"/>
          <w:trHeight w:val="319"/>
        </w:trPr>
        <w:tc>
          <w:tcPr>
            <w:tcW w:w="1668" w:type="dxa"/>
          </w:tcPr>
          <w:p w14:paraId="5FEAB34F" w14:textId="77777777" w:rsidR="00000000" w:rsidRDefault="005F6862">
            <w:r>
              <w:t>Charles Ryburn</w:t>
            </w:r>
          </w:p>
        </w:tc>
        <w:tc>
          <w:tcPr>
            <w:tcW w:w="2590" w:type="dxa"/>
          </w:tcPr>
          <w:p w14:paraId="49EDC1F4" w14:textId="77777777" w:rsidR="00000000" w:rsidRDefault="005F6862">
            <w:r>
              <w:t xml:space="preserve">SBC (phone) </w:t>
            </w:r>
          </w:p>
        </w:tc>
        <w:tc>
          <w:tcPr>
            <w:tcW w:w="2590" w:type="dxa"/>
            <w:gridSpan w:val="2"/>
          </w:tcPr>
          <w:p w14:paraId="413688D4" w14:textId="77777777" w:rsidR="00000000" w:rsidRDefault="005F6862">
            <w:r>
              <w:t>Bill Ril</w:t>
            </w:r>
            <w:r>
              <w:t>ey</w:t>
            </w:r>
          </w:p>
        </w:tc>
        <w:tc>
          <w:tcPr>
            <w:tcW w:w="2590" w:type="dxa"/>
          </w:tcPr>
          <w:p w14:paraId="642C0907" w14:textId="77777777" w:rsidR="00000000" w:rsidRDefault="005F6862">
            <w:r>
              <w:t>Sprint (phone)</w:t>
            </w:r>
          </w:p>
        </w:tc>
      </w:tr>
      <w:tr w:rsidR="00000000" w14:paraId="3ED2681D" w14:textId="77777777">
        <w:tblPrEx>
          <w:tblCellMar>
            <w:top w:w="0" w:type="dxa"/>
            <w:bottom w:w="0" w:type="dxa"/>
          </w:tblCellMar>
        </w:tblPrEx>
        <w:trPr>
          <w:gridAfter w:val="1"/>
          <w:wAfter w:w="12" w:type="dxa"/>
          <w:trHeight w:val="290"/>
        </w:trPr>
        <w:tc>
          <w:tcPr>
            <w:tcW w:w="1668" w:type="dxa"/>
          </w:tcPr>
          <w:p w14:paraId="5FD49CA7" w14:textId="77777777" w:rsidR="00000000" w:rsidRDefault="005F6862">
            <w:pPr>
              <w:tabs>
                <w:tab w:val="right" w:pos="2116"/>
              </w:tabs>
            </w:pPr>
            <w:r>
              <w:t xml:space="preserve">Leah Luper </w:t>
            </w:r>
          </w:p>
        </w:tc>
        <w:tc>
          <w:tcPr>
            <w:tcW w:w="2590" w:type="dxa"/>
          </w:tcPr>
          <w:p w14:paraId="7A8A8BC1" w14:textId="77777777" w:rsidR="00000000" w:rsidRDefault="005F6862">
            <w:r>
              <w:t xml:space="preserve">SBC (phone) </w:t>
            </w:r>
          </w:p>
        </w:tc>
        <w:tc>
          <w:tcPr>
            <w:tcW w:w="2590" w:type="dxa"/>
            <w:gridSpan w:val="2"/>
          </w:tcPr>
          <w:p w14:paraId="30206A31" w14:textId="77777777" w:rsidR="00000000" w:rsidRDefault="005F6862"/>
        </w:tc>
        <w:tc>
          <w:tcPr>
            <w:tcW w:w="2590" w:type="dxa"/>
          </w:tcPr>
          <w:p w14:paraId="6696B609" w14:textId="77777777" w:rsidR="00000000" w:rsidRDefault="005F6862"/>
        </w:tc>
      </w:tr>
      <w:tr w:rsidR="00000000" w14:paraId="094BD85B" w14:textId="77777777">
        <w:tblPrEx>
          <w:tblCellMar>
            <w:top w:w="0" w:type="dxa"/>
            <w:bottom w:w="0" w:type="dxa"/>
          </w:tblCellMar>
        </w:tblPrEx>
        <w:trPr>
          <w:gridAfter w:val="1"/>
          <w:wAfter w:w="12" w:type="dxa"/>
          <w:trHeight w:val="330"/>
        </w:trPr>
        <w:tc>
          <w:tcPr>
            <w:tcW w:w="1668" w:type="dxa"/>
          </w:tcPr>
          <w:p w14:paraId="28F0E924" w14:textId="77777777" w:rsidR="00000000" w:rsidRDefault="005F6862">
            <w:pPr>
              <w:tabs>
                <w:tab w:val="right" w:pos="2116"/>
              </w:tabs>
            </w:pPr>
            <w:r>
              <w:t>Donna Devers</w:t>
            </w:r>
          </w:p>
        </w:tc>
        <w:tc>
          <w:tcPr>
            <w:tcW w:w="2590" w:type="dxa"/>
          </w:tcPr>
          <w:p w14:paraId="3D2CE44B" w14:textId="77777777" w:rsidR="00000000" w:rsidRDefault="005F6862">
            <w:r>
              <w:t>SBC</w:t>
            </w:r>
          </w:p>
        </w:tc>
        <w:tc>
          <w:tcPr>
            <w:tcW w:w="2590" w:type="dxa"/>
            <w:gridSpan w:val="2"/>
          </w:tcPr>
          <w:p w14:paraId="7E3EDF65" w14:textId="77777777" w:rsidR="00000000" w:rsidRDefault="005F6862"/>
        </w:tc>
        <w:tc>
          <w:tcPr>
            <w:tcW w:w="2590" w:type="dxa"/>
          </w:tcPr>
          <w:p w14:paraId="4D0D10D7" w14:textId="77777777" w:rsidR="00000000" w:rsidRDefault="005F6862"/>
        </w:tc>
      </w:tr>
    </w:tbl>
    <w:p w14:paraId="3DB7E324" w14:textId="77777777" w:rsidR="00000000" w:rsidRDefault="005F6862">
      <w:pPr>
        <w:rPr>
          <w:sz w:val="24"/>
        </w:rPr>
      </w:pPr>
    </w:p>
    <w:p w14:paraId="5291ABE0" w14:textId="77777777" w:rsidR="00000000" w:rsidRDefault="005F6862">
      <w:pPr>
        <w:rPr>
          <w:sz w:val="24"/>
        </w:rPr>
      </w:pPr>
      <w:r>
        <w:rPr>
          <w:b/>
          <w:sz w:val="24"/>
          <w:u w:val="single"/>
        </w:rPr>
        <w:t>MEETING MINUTES:</w:t>
      </w:r>
    </w:p>
    <w:p w14:paraId="397B9B60" w14:textId="77777777" w:rsidR="00000000" w:rsidRDefault="005F6862">
      <w:pPr>
        <w:pStyle w:val="BodyTextIndent"/>
        <w:spacing w:line="240" w:lineRule="atLeast"/>
        <w:ind w:left="0"/>
        <w:rPr>
          <w:b/>
          <w:u w:val="single"/>
        </w:rPr>
      </w:pPr>
    </w:p>
    <w:p w14:paraId="56047409" w14:textId="77777777" w:rsidR="00000000" w:rsidRDefault="005F6862">
      <w:pPr>
        <w:pStyle w:val="Heading6"/>
      </w:pPr>
      <w:r>
        <w:t xml:space="preserve">Architecture Planning Team (APT) Session: </w:t>
      </w:r>
    </w:p>
    <w:p w14:paraId="03E46606" w14:textId="77777777" w:rsidR="00000000" w:rsidRDefault="005F6862">
      <w:pPr>
        <w:rPr>
          <w:color w:val="000000"/>
          <w:sz w:val="24"/>
        </w:rPr>
      </w:pPr>
    </w:p>
    <w:p w14:paraId="6C2AA51B" w14:textId="77777777" w:rsidR="00000000" w:rsidRDefault="005F6862" w:rsidP="00BE5F59">
      <w:pPr>
        <w:numPr>
          <w:ilvl w:val="0"/>
          <w:numId w:val="33"/>
        </w:numPr>
        <w:rPr>
          <w:color w:val="000000"/>
          <w:sz w:val="24"/>
        </w:rPr>
      </w:pPr>
      <w:r>
        <w:rPr>
          <w:color w:val="000000"/>
          <w:sz w:val="24"/>
        </w:rPr>
        <w:t>PIM 43:  The PIM was withdrawn last month and is to be readdressed as a change order.  “Large volume port transactions and SOA</w:t>
      </w:r>
      <w:r>
        <w:rPr>
          <w:color w:val="000000"/>
          <w:sz w:val="24"/>
        </w:rPr>
        <w:t xml:space="preserve"> throughput.” Current throughput is 4-6 TNs per second. The </w:t>
      </w:r>
      <w:proofErr w:type="gramStart"/>
      <w:r>
        <w:rPr>
          <w:color w:val="000000"/>
          <w:sz w:val="24"/>
        </w:rPr>
        <w:t>amount</w:t>
      </w:r>
      <w:proofErr w:type="gramEnd"/>
      <w:r>
        <w:rPr>
          <w:color w:val="000000"/>
          <w:sz w:val="24"/>
        </w:rPr>
        <w:t xml:space="preserve"> of transactions predicted could be in the arena of 7 TNs sustained over an 8-hour period. </w:t>
      </w:r>
      <w:proofErr w:type="gramStart"/>
      <w:r>
        <w:rPr>
          <w:color w:val="000000"/>
          <w:sz w:val="24"/>
        </w:rPr>
        <w:t>In order to</w:t>
      </w:r>
      <w:proofErr w:type="gramEnd"/>
      <w:r>
        <w:rPr>
          <w:color w:val="000000"/>
          <w:sz w:val="24"/>
        </w:rPr>
        <w:t xml:space="preserve"> really work this issue </w:t>
      </w:r>
      <w:r>
        <w:rPr>
          <w:color w:val="FF0000"/>
          <w:sz w:val="24"/>
        </w:rPr>
        <w:t>Carriers</w:t>
      </w:r>
      <w:r>
        <w:rPr>
          <w:color w:val="000000"/>
          <w:sz w:val="24"/>
        </w:rPr>
        <w:t xml:space="preserve"> should review internally and provide feedback to Alan S</w:t>
      </w:r>
      <w:r>
        <w:rPr>
          <w:color w:val="000000"/>
          <w:sz w:val="24"/>
        </w:rPr>
        <w:t xml:space="preserve">tiffler on their company forecasts out 2 to 10 years. This will be discussed again in the October LNPA meeting. </w:t>
      </w:r>
    </w:p>
    <w:p w14:paraId="3B0CEE1A" w14:textId="77777777" w:rsidR="00000000" w:rsidRDefault="005F6862">
      <w:pPr>
        <w:rPr>
          <w:color w:val="000000"/>
          <w:sz w:val="24"/>
        </w:rPr>
      </w:pPr>
    </w:p>
    <w:p w14:paraId="7A17277F" w14:textId="77777777" w:rsidR="00000000" w:rsidRDefault="005F6862" w:rsidP="00BE5F59">
      <w:pPr>
        <w:numPr>
          <w:ilvl w:val="0"/>
          <w:numId w:val="30"/>
        </w:numPr>
        <w:rPr>
          <w:sz w:val="24"/>
        </w:rPr>
      </w:pPr>
      <w:r>
        <w:rPr>
          <w:sz w:val="24"/>
        </w:rPr>
        <w:t xml:space="preserve">Change management discussion: Change orders were reviewed one at a time to ensure that requirements were complete and there were no conflicts </w:t>
      </w:r>
      <w:r>
        <w:rPr>
          <w:sz w:val="24"/>
        </w:rPr>
        <w:t xml:space="preserve">with other COs. The ASN.1 and GDMO will be brought to the next meeting for review of that material. Each section affected by a change order will be identified. Full document review (FRS, IIS) will be necessary after the LLC approves the release package. </w:t>
      </w:r>
    </w:p>
    <w:p w14:paraId="65531AFC" w14:textId="77777777" w:rsidR="00000000" w:rsidRDefault="005F6862">
      <w:pPr>
        <w:rPr>
          <w:sz w:val="24"/>
          <w:u w:val="single"/>
        </w:rPr>
      </w:pPr>
    </w:p>
    <w:p w14:paraId="403F2C75" w14:textId="77777777" w:rsidR="00000000" w:rsidRDefault="005F6862">
      <w:pPr>
        <w:rPr>
          <w:sz w:val="24"/>
          <w:u w:val="single"/>
        </w:rPr>
      </w:pPr>
      <w:r>
        <w:rPr>
          <w:sz w:val="24"/>
          <w:u w:val="single"/>
        </w:rPr>
        <w:t>Review of July Action Items:</w:t>
      </w:r>
    </w:p>
    <w:p w14:paraId="52996875" w14:textId="77777777" w:rsidR="00000000" w:rsidRDefault="005F6862">
      <w:pPr>
        <w:rPr>
          <w:sz w:val="24"/>
          <w:u w:val="single"/>
        </w:rPr>
      </w:pPr>
    </w:p>
    <w:bookmarkStart w:id="47" w:name="_MON_1155474469"/>
    <w:bookmarkEnd w:id="47"/>
    <w:p w14:paraId="6249362E" w14:textId="77777777" w:rsidR="00000000" w:rsidRDefault="005F6862">
      <w:pPr>
        <w:rPr>
          <w:sz w:val="24"/>
        </w:rPr>
      </w:pPr>
      <w:r>
        <w:rPr>
          <w:sz w:val="24"/>
        </w:rPr>
        <w:object w:dxaOrig="1530" w:dyaOrig="990" w14:anchorId="5674C1C3">
          <v:shape id="_x0000_i1064" type="#_x0000_t75" style="width:76.45pt;height:49.3pt" o:ole="" fillcolor="window">
            <v:imagedata r:id="rId86" o:title=""/>
          </v:shape>
          <o:OLEObject Type="Embed" ProgID="Word.Document.8" ShapeID="_x0000_i1064" DrawAspect="Icon" ObjectID="_1739089212" r:id="rId87">
            <o:FieldCodes>\s</o:FieldCodes>
          </o:OLEObject>
        </w:object>
      </w:r>
    </w:p>
    <w:p w14:paraId="2DB06F35" w14:textId="77777777" w:rsidR="00000000" w:rsidRDefault="005F6862">
      <w:pPr>
        <w:rPr>
          <w:sz w:val="24"/>
          <w:u w:val="single"/>
        </w:rPr>
      </w:pPr>
    </w:p>
    <w:p w14:paraId="64A71EB1" w14:textId="77777777" w:rsidR="00000000" w:rsidRDefault="005F6862" w:rsidP="00BE5F59">
      <w:pPr>
        <w:numPr>
          <w:ilvl w:val="0"/>
          <w:numId w:val="52"/>
        </w:numPr>
        <w:rPr>
          <w:sz w:val="24"/>
        </w:rPr>
      </w:pPr>
      <w:r>
        <w:rPr>
          <w:sz w:val="24"/>
        </w:rPr>
        <w:t>Item 0704-01:  This item has been completed and is Closed.</w:t>
      </w:r>
    </w:p>
    <w:p w14:paraId="7A514F5A" w14:textId="77777777" w:rsidR="00000000" w:rsidRDefault="005F6862">
      <w:pPr>
        <w:rPr>
          <w:sz w:val="24"/>
        </w:rPr>
      </w:pPr>
    </w:p>
    <w:p w14:paraId="1C5E34D8" w14:textId="77777777" w:rsidR="00000000" w:rsidRDefault="005F6862" w:rsidP="00BE5F59">
      <w:pPr>
        <w:numPr>
          <w:ilvl w:val="0"/>
          <w:numId w:val="53"/>
        </w:numPr>
        <w:rPr>
          <w:sz w:val="24"/>
        </w:rPr>
      </w:pPr>
      <w:r>
        <w:rPr>
          <w:sz w:val="24"/>
        </w:rPr>
        <w:t>Item 0704-02:  This item has been completed and is Closed.</w:t>
      </w:r>
    </w:p>
    <w:p w14:paraId="651E13C4" w14:textId="77777777" w:rsidR="00000000" w:rsidRDefault="005F6862">
      <w:pPr>
        <w:rPr>
          <w:sz w:val="24"/>
        </w:rPr>
      </w:pPr>
    </w:p>
    <w:p w14:paraId="4DE9231D" w14:textId="77777777" w:rsidR="00000000" w:rsidRDefault="005F6862" w:rsidP="00BE5F59">
      <w:pPr>
        <w:numPr>
          <w:ilvl w:val="0"/>
          <w:numId w:val="52"/>
        </w:numPr>
        <w:rPr>
          <w:sz w:val="24"/>
        </w:rPr>
      </w:pPr>
      <w:r>
        <w:rPr>
          <w:sz w:val="24"/>
        </w:rPr>
        <w:t>Item 0704-03:  This item has been completed and is Closed.</w:t>
      </w:r>
    </w:p>
    <w:p w14:paraId="03F4F25F" w14:textId="77777777" w:rsidR="00000000" w:rsidRDefault="005F6862">
      <w:pPr>
        <w:rPr>
          <w:sz w:val="24"/>
        </w:rPr>
      </w:pPr>
    </w:p>
    <w:p w14:paraId="6702CA07" w14:textId="77777777" w:rsidR="00000000" w:rsidRDefault="005F6862" w:rsidP="00BE5F59">
      <w:pPr>
        <w:numPr>
          <w:ilvl w:val="0"/>
          <w:numId w:val="53"/>
        </w:numPr>
        <w:rPr>
          <w:sz w:val="24"/>
        </w:rPr>
      </w:pPr>
      <w:r>
        <w:rPr>
          <w:sz w:val="24"/>
        </w:rPr>
        <w:t xml:space="preserve">Item 0704-04: </w:t>
      </w:r>
      <w:r>
        <w:rPr>
          <w:sz w:val="24"/>
        </w:rPr>
        <w:t xml:space="preserve"> This item has been completed and is Closed.</w:t>
      </w:r>
    </w:p>
    <w:p w14:paraId="710D4C20" w14:textId="77777777" w:rsidR="00000000" w:rsidRDefault="005F6862">
      <w:pPr>
        <w:rPr>
          <w:sz w:val="24"/>
        </w:rPr>
      </w:pPr>
    </w:p>
    <w:p w14:paraId="262E62CF" w14:textId="77777777" w:rsidR="00000000" w:rsidRDefault="005F6862" w:rsidP="00BE5F59">
      <w:pPr>
        <w:numPr>
          <w:ilvl w:val="0"/>
          <w:numId w:val="52"/>
        </w:numPr>
        <w:rPr>
          <w:sz w:val="24"/>
        </w:rPr>
      </w:pPr>
      <w:r>
        <w:rPr>
          <w:sz w:val="24"/>
        </w:rPr>
        <w:t>Item 0704-05:  This item has been completed and is Closed.</w:t>
      </w:r>
    </w:p>
    <w:p w14:paraId="5C916A5A" w14:textId="77777777" w:rsidR="00000000" w:rsidRDefault="005F6862">
      <w:pPr>
        <w:rPr>
          <w:sz w:val="24"/>
        </w:rPr>
      </w:pPr>
    </w:p>
    <w:p w14:paraId="51A9DFA7" w14:textId="77777777" w:rsidR="00000000" w:rsidRDefault="005F6862" w:rsidP="00BE5F59">
      <w:pPr>
        <w:numPr>
          <w:ilvl w:val="0"/>
          <w:numId w:val="53"/>
        </w:numPr>
        <w:rPr>
          <w:sz w:val="24"/>
        </w:rPr>
      </w:pPr>
      <w:r>
        <w:rPr>
          <w:sz w:val="24"/>
        </w:rPr>
        <w:t>Item 0704-06:  This item has been completed and is Closed.</w:t>
      </w:r>
    </w:p>
    <w:p w14:paraId="7CF5E527" w14:textId="77777777" w:rsidR="00000000" w:rsidRDefault="005F6862">
      <w:pPr>
        <w:rPr>
          <w:sz w:val="24"/>
        </w:rPr>
      </w:pPr>
    </w:p>
    <w:p w14:paraId="0065010F" w14:textId="77777777" w:rsidR="00000000" w:rsidRDefault="005F6862" w:rsidP="00BE5F59">
      <w:pPr>
        <w:numPr>
          <w:ilvl w:val="0"/>
          <w:numId w:val="52"/>
        </w:numPr>
        <w:rPr>
          <w:sz w:val="24"/>
        </w:rPr>
      </w:pPr>
      <w:r>
        <w:rPr>
          <w:sz w:val="24"/>
        </w:rPr>
        <w:t>Item 0704-07:  This item has been completed and is Closed.</w:t>
      </w:r>
    </w:p>
    <w:p w14:paraId="3DE6418A" w14:textId="77777777" w:rsidR="00000000" w:rsidRDefault="005F6862">
      <w:pPr>
        <w:rPr>
          <w:sz w:val="24"/>
        </w:rPr>
      </w:pPr>
    </w:p>
    <w:p w14:paraId="456D219A" w14:textId="77777777" w:rsidR="00000000" w:rsidRDefault="005F6862" w:rsidP="00BE5F59">
      <w:pPr>
        <w:numPr>
          <w:ilvl w:val="0"/>
          <w:numId w:val="54"/>
        </w:numPr>
        <w:rPr>
          <w:sz w:val="24"/>
        </w:rPr>
      </w:pPr>
      <w:r>
        <w:rPr>
          <w:sz w:val="24"/>
        </w:rPr>
        <w:t>Item 0704-08:  This item has b</w:t>
      </w:r>
      <w:r>
        <w:rPr>
          <w:sz w:val="24"/>
        </w:rPr>
        <w:t>een completed and is Closed.</w:t>
      </w:r>
    </w:p>
    <w:p w14:paraId="06AEEA57" w14:textId="77777777" w:rsidR="00000000" w:rsidRDefault="005F6862">
      <w:pPr>
        <w:rPr>
          <w:sz w:val="24"/>
        </w:rPr>
      </w:pPr>
    </w:p>
    <w:p w14:paraId="7F60B377" w14:textId="77777777" w:rsidR="00000000" w:rsidRDefault="005F6862" w:rsidP="00BE5F59">
      <w:pPr>
        <w:numPr>
          <w:ilvl w:val="0"/>
          <w:numId w:val="52"/>
        </w:numPr>
        <w:rPr>
          <w:sz w:val="24"/>
        </w:rPr>
      </w:pPr>
      <w:r>
        <w:rPr>
          <w:sz w:val="24"/>
        </w:rPr>
        <w:t>Item 0704-09:  This item has been completed and is Closed.</w:t>
      </w:r>
    </w:p>
    <w:p w14:paraId="3BD1CE59" w14:textId="77777777" w:rsidR="00000000" w:rsidRDefault="005F6862">
      <w:pPr>
        <w:rPr>
          <w:sz w:val="24"/>
        </w:rPr>
      </w:pPr>
    </w:p>
    <w:p w14:paraId="7AE5F862" w14:textId="77777777" w:rsidR="00000000" w:rsidRDefault="005F6862" w:rsidP="00BE5F59">
      <w:pPr>
        <w:numPr>
          <w:ilvl w:val="0"/>
          <w:numId w:val="53"/>
        </w:numPr>
        <w:rPr>
          <w:sz w:val="24"/>
        </w:rPr>
      </w:pPr>
      <w:r>
        <w:rPr>
          <w:sz w:val="24"/>
        </w:rPr>
        <w:t>Item 0704-10:  This item has been completed and is Closed.</w:t>
      </w:r>
    </w:p>
    <w:p w14:paraId="6376AF73" w14:textId="77777777" w:rsidR="00000000" w:rsidRDefault="005F6862">
      <w:pPr>
        <w:rPr>
          <w:sz w:val="24"/>
        </w:rPr>
      </w:pPr>
    </w:p>
    <w:p w14:paraId="5B35C5B0" w14:textId="77777777" w:rsidR="00000000" w:rsidRDefault="005F6862" w:rsidP="00BE5F59">
      <w:pPr>
        <w:numPr>
          <w:ilvl w:val="0"/>
          <w:numId w:val="52"/>
        </w:numPr>
        <w:rPr>
          <w:sz w:val="24"/>
        </w:rPr>
      </w:pPr>
      <w:r>
        <w:rPr>
          <w:sz w:val="24"/>
        </w:rPr>
        <w:t>Item 0704-11:  This item has been completed and is Closed.</w:t>
      </w:r>
    </w:p>
    <w:p w14:paraId="38EDD4E5" w14:textId="77777777" w:rsidR="00000000" w:rsidRDefault="005F6862">
      <w:pPr>
        <w:rPr>
          <w:sz w:val="24"/>
        </w:rPr>
      </w:pPr>
    </w:p>
    <w:p w14:paraId="170D1482" w14:textId="77777777" w:rsidR="00000000" w:rsidRDefault="005F6862" w:rsidP="00BE5F59">
      <w:pPr>
        <w:numPr>
          <w:ilvl w:val="0"/>
          <w:numId w:val="53"/>
        </w:numPr>
        <w:rPr>
          <w:sz w:val="24"/>
        </w:rPr>
      </w:pPr>
      <w:r>
        <w:rPr>
          <w:sz w:val="24"/>
        </w:rPr>
        <w:t>Item 0704-12:  This item has been completed an</w:t>
      </w:r>
      <w:r>
        <w:rPr>
          <w:sz w:val="24"/>
        </w:rPr>
        <w:t>d is Closed.</w:t>
      </w:r>
    </w:p>
    <w:p w14:paraId="6BD8855B" w14:textId="77777777" w:rsidR="00000000" w:rsidRDefault="005F6862">
      <w:pPr>
        <w:rPr>
          <w:sz w:val="24"/>
        </w:rPr>
      </w:pPr>
    </w:p>
    <w:p w14:paraId="6C80F4DC" w14:textId="77777777" w:rsidR="00000000" w:rsidRDefault="005F6862" w:rsidP="00BE5F59">
      <w:pPr>
        <w:numPr>
          <w:ilvl w:val="0"/>
          <w:numId w:val="52"/>
        </w:numPr>
        <w:rPr>
          <w:sz w:val="24"/>
        </w:rPr>
      </w:pPr>
      <w:r>
        <w:rPr>
          <w:sz w:val="24"/>
        </w:rPr>
        <w:t>Item 0704-13:  This item remains Open.</w:t>
      </w:r>
    </w:p>
    <w:p w14:paraId="2A3E7F0E" w14:textId="77777777" w:rsidR="00000000" w:rsidRDefault="005F6862">
      <w:pPr>
        <w:rPr>
          <w:sz w:val="24"/>
        </w:rPr>
      </w:pPr>
    </w:p>
    <w:p w14:paraId="3A9CFB8D" w14:textId="77777777" w:rsidR="00000000" w:rsidRDefault="005F6862" w:rsidP="00BE5F59">
      <w:pPr>
        <w:numPr>
          <w:ilvl w:val="0"/>
          <w:numId w:val="53"/>
        </w:numPr>
        <w:rPr>
          <w:sz w:val="24"/>
        </w:rPr>
      </w:pPr>
      <w:r>
        <w:rPr>
          <w:sz w:val="24"/>
        </w:rPr>
        <w:t>Item 0704-14:  This item remains Open.</w:t>
      </w:r>
    </w:p>
    <w:p w14:paraId="336B244B" w14:textId="77777777" w:rsidR="00000000" w:rsidRDefault="005F6862">
      <w:pPr>
        <w:rPr>
          <w:sz w:val="24"/>
        </w:rPr>
      </w:pPr>
    </w:p>
    <w:p w14:paraId="305C2372" w14:textId="77777777" w:rsidR="00000000" w:rsidRDefault="005F6862" w:rsidP="00BE5F59">
      <w:pPr>
        <w:numPr>
          <w:ilvl w:val="0"/>
          <w:numId w:val="52"/>
        </w:numPr>
        <w:rPr>
          <w:sz w:val="24"/>
        </w:rPr>
      </w:pPr>
      <w:r>
        <w:rPr>
          <w:sz w:val="24"/>
        </w:rPr>
        <w:t>Item 0704-15:  This item has been completed and is Closed.</w:t>
      </w:r>
    </w:p>
    <w:p w14:paraId="59C889DB" w14:textId="77777777" w:rsidR="00000000" w:rsidRDefault="005F6862">
      <w:pPr>
        <w:rPr>
          <w:sz w:val="24"/>
        </w:rPr>
      </w:pPr>
    </w:p>
    <w:p w14:paraId="7D5D6E4C" w14:textId="77777777" w:rsidR="00000000" w:rsidRDefault="005F6862" w:rsidP="00BE5F59">
      <w:pPr>
        <w:numPr>
          <w:ilvl w:val="0"/>
          <w:numId w:val="54"/>
        </w:numPr>
        <w:rPr>
          <w:sz w:val="24"/>
        </w:rPr>
      </w:pPr>
      <w:r>
        <w:rPr>
          <w:sz w:val="24"/>
        </w:rPr>
        <w:t>Item 0704-16:  This item has been completed and is Closed.</w:t>
      </w:r>
    </w:p>
    <w:p w14:paraId="045D4E5A" w14:textId="77777777" w:rsidR="00000000" w:rsidRDefault="005F6862">
      <w:pPr>
        <w:rPr>
          <w:sz w:val="24"/>
        </w:rPr>
      </w:pPr>
    </w:p>
    <w:p w14:paraId="0A93862D" w14:textId="77777777" w:rsidR="00000000" w:rsidRDefault="005F6862" w:rsidP="00BE5F59">
      <w:pPr>
        <w:numPr>
          <w:ilvl w:val="0"/>
          <w:numId w:val="52"/>
        </w:numPr>
        <w:rPr>
          <w:sz w:val="24"/>
        </w:rPr>
      </w:pPr>
      <w:r>
        <w:rPr>
          <w:sz w:val="24"/>
        </w:rPr>
        <w:t>Item 0704-17:  This item has been complete</w:t>
      </w:r>
      <w:r>
        <w:rPr>
          <w:sz w:val="24"/>
        </w:rPr>
        <w:t>d and is Closed.</w:t>
      </w:r>
    </w:p>
    <w:p w14:paraId="588F17A8" w14:textId="77777777" w:rsidR="00000000" w:rsidRDefault="005F6862">
      <w:pPr>
        <w:rPr>
          <w:sz w:val="24"/>
        </w:rPr>
      </w:pPr>
    </w:p>
    <w:p w14:paraId="048B616D" w14:textId="77777777" w:rsidR="00000000" w:rsidRDefault="005F6862" w:rsidP="00BE5F59">
      <w:pPr>
        <w:numPr>
          <w:ilvl w:val="0"/>
          <w:numId w:val="55"/>
        </w:numPr>
        <w:rPr>
          <w:sz w:val="24"/>
        </w:rPr>
      </w:pPr>
      <w:r>
        <w:rPr>
          <w:sz w:val="24"/>
        </w:rPr>
        <w:t>Item 0704-18:  This item has been completed and is Closed.</w:t>
      </w:r>
    </w:p>
    <w:p w14:paraId="72253A75" w14:textId="77777777" w:rsidR="00000000" w:rsidRDefault="005F6862">
      <w:pPr>
        <w:rPr>
          <w:sz w:val="24"/>
        </w:rPr>
      </w:pPr>
    </w:p>
    <w:p w14:paraId="19408C9F" w14:textId="77777777" w:rsidR="00000000" w:rsidRDefault="005F6862" w:rsidP="00BE5F59">
      <w:pPr>
        <w:numPr>
          <w:ilvl w:val="0"/>
          <w:numId w:val="52"/>
        </w:numPr>
        <w:rPr>
          <w:sz w:val="24"/>
        </w:rPr>
      </w:pPr>
      <w:r>
        <w:rPr>
          <w:sz w:val="24"/>
        </w:rPr>
        <w:t>Item 0704-19:  This item has been completed and is Closed.</w:t>
      </w:r>
    </w:p>
    <w:p w14:paraId="5C5F7BD0" w14:textId="77777777" w:rsidR="00000000" w:rsidRDefault="005F6862">
      <w:pPr>
        <w:rPr>
          <w:sz w:val="24"/>
        </w:rPr>
      </w:pPr>
    </w:p>
    <w:p w14:paraId="561DC269" w14:textId="77777777" w:rsidR="00000000" w:rsidRDefault="005F6862" w:rsidP="00BE5F59">
      <w:pPr>
        <w:numPr>
          <w:ilvl w:val="0"/>
          <w:numId w:val="54"/>
        </w:numPr>
        <w:rPr>
          <w:sz w:val="24"/>
        </w:rPr>
      </w:pPr>
      <w:r>
        <w:rPr>
          <w:sz w:val="24"/>
        </w:rPr>
        <w:t>Item 0704-20:  This item has been completed and is Closed.</w:t>
      </w:r>
    </w:p>
    <w:p w14:paraId="4EB82CE8" w14:textId="77777777" w:rsidR="00000000" w:rsidRDefault="005F6862">
      <w:pPr>
        <w:rPr>
          <w:sz w:val="24"/>
        </w:rPr>
      </w:pPr>
    </w:p>
    <w:p w14:paraId="0A9F964D" w14:textId="77777777" w:rsidR="00000000" w:rsidRDefault="005F6862" w:rsidP="00BE5F59">
      <w:pPr>
        <w:numPr>
          <w:ilvl w:val="0"/>
          <w:numId w:val="52"/>
        </w:numPr>
        <w:rPr>
          <w:sz w:val="24"/>
        </w:rPr>
      </w:pPr>
      <w:r>
        <w:rPr>
          <w:sz w:val="24"/>
        </w:rPr>
        <w:t>Item 0704-21:  This item has been completed and is Closed.</w:t>
      </w:r>
    </w:p>
    <w:p w14:paraId="2755CF88" w14:textId="77777777" w:rsidR="00000000" w:rsidRDefault="005F6862">
      <w:pPr>
        <w:rPr>
          <w:sz w:val="24"/>
        </w:rPr>
      </w:pPr>
    </w:p>
    <w:p w14:paraId="220759CB" w14:textId="77777777" w:rsidR="00000000" w:rsidRDefault="005F6862" w:rsidP="00BE5F59">
      <w:pPr>
        <w:numPr>
          <w:ilvl w:val="0"/>
          <w:numId w:val="55"/>
        </w:numPr>
        <w:rPr>
          <w:sz w:val="24"/>
        </w:rPr>
      </w:pPr>
      <w:r>
        <w:rPr>
          <w:sz w:val="24"/>
        </w:rPr>
        <w:t>Item 0704-22:  This item has been completed and is Closed.</w:t>
      </w:r>
    </w:p>
    <w:p w14:paraId="0F0C7BDE" w14:textId="77777777" w:rsidR="00000000" w:rsidRDefault="005F6862">
      <w:pPr>
        <w:rPr>
          <w:sz w:val="24"/>
        </w:rPr>
      </w:pPr>
    </w:p>
    <w:p w14:paraId="6CF8B32F" w14:textId="77777777" w:rsidR="00000000" w:rsidRDefault="005F6862" w:rsidP="00BE5F59">
      <w:pPr>
        <w:numPr>
          <w:ilvl w:val="0"/>
          <w:numId w:val="52"/>
        </w:numPr>
        <w:rPr>
          <w:sz w:val="24"/>
        </w:rPr>
      </w:pPr>
      <w:r>
        <w:rPr>
          <w:sz w:val="24"/>
        </w:rPr>
        <w:t>Item 0704-23:  This item has been completed and is Closed.</w:t>
      </w:r>
    </w:p>
    <w:p w14:paraId="1BFF137A" w14:textId="77777777" w:rsidR="00000000" w:rsidRDefault="005F6862">
      <w:pPr>
        <w:rPr>
          <w:sz w:val="24"/>
        </w:rPr>
      </w:pPr>
    </w:p>
    <w:p w14:paraId="239AFD79" w14:textId="77777777" w:rsidR="00000000" w:rsidRDefault="005F6862" w:rsidP="00BE5F59">
      <w:pPr>
        <w:numPr>
          <w:ilvl w:val="0"/>
          <w:numId w:val="54"/>
        </w:numPr>
        <w:rPr>
          <w:sz w:val="24"/>
        </w:rPr>
      </w:pPr>
      <w:r>
        <w:rPr>
          <w:sz w:val="24"/>
        </w:rPr>
        <w:t>Item 0704-24:  This item has been completed and is Closed.</w:t>
      </w:r>
    </w:p>
    <w:p w14:paraId="0BFACFBF" w14:textId="77777777" w:rsidR="00000000" w:rsidRDefault="005F6862">
      <w:pPr>
        <w:rPr>
          <w:sz w:val="24"/>
        </w:rPr>
      </w:pPr>
    </w:p>
    <w:p w14:paraId="30007C20" w14:textId="77777777" w:rsidR="00000000" w:rsidRDefault="005F6862" w:rsidP="00BE5F59">
      <w:pPr>
        <w:numPr>
          <w:ilvl w:val="0"/>
          <w:numId w:val="62"/>
        </w:numPr>
        <w:spacing w:line="240" w:lineRule="atLeast"/>
        <w:rPr>
          <w:sz w:val="24"/>
        </w:rPr>
      </w:pPr>
      <w:r>
        <w:rPr>
          <w:sz w:val="24"/>
        </w:rPr>
        <w:t xml:space="preserve">Item 0704-25:  This item has been completed and is Closed.  </w:t>
      </w:r>
      <w:r>
        <w:rPr>
          <w:snapToGrid w:val="0"/>
          <w:color w:val="000000"/>
          <w:sz w:val="24"/>
        </w:rPr>
        <w:t>SBC stated tha</w:t>
      </w:r>
      <w:r>
        <w:rPr>
          <w:snapToGrid w:val="0"/>
          <w:color w:val="000000"/>
          <w:sz w:val="24"/>
        </w:rPr>
        <w:t xml:space="preserve">t they cannot think of a situation where they would issue a </w:t>
      </w:r>
      <w:proofErr w:type="spellStart"/>
      <w:r>
        <w:rPr>
          <w:snapToGrid w:val="0"/>
          <w:color w:val="000000"/>
          <w:sz w:val="24"/>
        </w:rPr>
        <w:t>jep</w:t>
      </w:r>
      <w:proofErr w:type="spellEnd"/>
      <w:r>
        <w:rPr>
          <w:snapToGrid w:val="0"/>
          <w:color w:val="000000"/>
          <w:sz w:val="24"/>
        </w:rPr>
        <w:t xml:space="preserve"> with a different due date after the FOC.  They do use jeopardy notifications as part of the LNP Activate/Disconnect process, but they are not changing the due date on a LNP order.</w:t>
      </w:r>
    </w:p>
    <w:p w14:paraId="1DA691C6" w14:textId="77777777" w:rsidR="00000000" w:rsidRDefault="005F6862">
      <w:pPr>
        <w:rPr>
          <w:sz w:val="24"/>
        </w:rPr>
      </w:pPr>
    </w:p>
    <w:p w14:paraId="1A330A9C" w14:textId="77777777" w:rsidR="00000000" w:rsidRDefault="005F6862" w:rsidP="00BE5F59">
      <w:pPr>
        <w:numPr>
          <w:ilvl w:val="0"/>
          <w:numId w:val="55"/>
        </w:numPr>
        <w:rPr>
          <w:sz w:val="24"/>
        </w:rPr>
      </w:pPr>
      <w:r>
        <w:rPr>
          <w:sz w:val="24"/>
        </w:rPr>
        <w:t>Item 0704-2</w:t>
      </w:r>
      <w:r>
        <w:rPr>
          <w:sz w:val="24"/>
        </w:rPr>
        <w:t>6:  This item has been completed and is Closed.  SBC responded N/A to this question.</w:t>
      </w:r>
    </w:p>
    <w:p w14:paraId="332AC68F" w14:textId="77777777" w:rsidR="00000000" w:rsidRDefault="005F6862">
      <w:pPr>
        <w:rPr>
          <w:sz w:val="24"/>
        </w:rPr>
      </w:pPr>
    </w:p>
    <w:p w14:paraId="0B102528" w14:textId="77777777" w:rsidR="00000000" w:rsidRDefault="005F6862" w:rsidP="00BE5F59">
      <w:pPr>
        <w:numPr>
          <w:ilvl w:val="0"/>
          <w:numId w:val="63"/>
        </w:numPr>
        <w:spacing w:line="240" w:lineRule="atLeast"/>
        <w:rPr>
          <w:sz w:val="24"/>
        </w:rPr>
      </w:pPr>
      <w:r>
        <w:rPr>
          <w:sz w:val="24"/>
        </w:rPr>
        <w:t xml:space="preserve">Item 0704-27:  This item remains Open.  Responses have been received from Sprint, BellSouth, and SBC.  </w:t>
      </w:r>
      <w:r>
        <w:rPr>
          <w:snapToGrid w:val="0"/>
          <w:color w:val="000000"/>
          <w:sz w:val="24"/>
        </w:rPr>
        <w:t xml:space="preserve">SBC does not require any of the LSR entries listed (exception:  if </w:t>
      </w:r>
      <w:r>
        <w:rPr>
          <w:snapToGrid w:val="0"/>
          <w:color w:val="000000"/>
          <w:sz w:val="24"/>
        </w:rPr>
        <w:t>a customer elects to utilize their Lite Address Validation process, they must provide the end user's address on the LSR.</w:t>
      </w:r>
    </w:p>
    <w:p w14:paraId="056E34C5" w14:textId="77777777" w:rsidR="00000000" w:rsidRDefault="005F6862">
      <w:pPr>
        <w:rPr>
          <w:sz w:val="24"/>
        </w:rPr>
      </w:pPr>
    </w:p>
    <w:p w14:paraId="6FEB16BF" w14:textId="77777777" w:rsidR="00000000" w:rsidRDefault="005F6862">
      <w:pPr>
        <w:rPr>
          <w:sz w:val="24"/>
          <w:u w:val="single"/>
        </w:rPr>
      </w:pPr>
      <w:r>
        <w:rPr>
          <w:sz w:val="24"/>
          <w:u w:val="single"/>
        </w:rPr>
        <w:t>Action Items Remaining Open from Previous Meetings:</w:t>
      </w:r>
    </w:p>
    <w:p w14:paraId="28D48B88" w14:textId="77777777" w:rsidR="00000000" w:rsidRDefault="005F6862">
      <w:pPr>
        <w:rPr>
          <w:sz w:val="24"/>
        </w:rPr>
      </w:pPr>
    </w:p>
    <w:p w14:paraId="7CF9BAD7" w14:textId="77777777" w:rsidR="00000000" w:rsidRDefault="005F6862" w:rsidP="00BE5F59">
      <w:pPr>
        <w:numPr>
          <w:ilvl w:val="0"/>
          <w:numId w:val="11"/>
        </w:numPr>
        <w:rPr>
          <w:sz w:val="24"/>
        </w:rPr>
      </w:pPr>
      <w:r>
        <w:rPr>
          <w:sz w:val="24"/>
        </w:rPr>
        <w:t>Item 0304-07:  Item remains Open.  The group agreed to await the results of the f</w:t>
      </w:r>
      <w:r>
        <w:rPr>
          <w:sz w:val="24"/>
        </w:rPr>
        <w:t>irst SPID migration.</w:t>
      </w:r>
    </w:p>
    <w:p w14:paraId="1381D387" w14:textId="77777777" w:rsidR="00000000" w:rsidRDefault="005F6862">
      <w:pPr>
        <w:rPr>
          <w:sz w:val="24"/>
        </w:rPr>
      </w:pPr>
    </w:p>
    <w:p w14:paraId="769C9A9C" w14:textId="77777777" w:rsidR="00000000" w:rsidRDefault="005F6862" w:rsidP="00BE5F59">
      <w:pPr>
        <w:numPr>
          <w:ilvl w:val="0"/>
          <w:numId w:val="12"/>
        </w:numPr>
        <w:rPr>
          <w:sz w:val="24"/>
        </w:rPr>
      </w:pPr>
      <w:r>
        <w:rPr>
          <w:sz w:val="24"/>
        </w:rPr>
        <w:t>Item 0504-08:  Item remains Open.</w:t>
      </w:r>
    </w:p>
    <w:p w14:paraId="70E45831" w14:textId="77777777" w:rsidR="00000000" w:rsidRDefault="005F6862">
      <w:pPr>
        <w:rPr>
          <w:sz w:val="24"/>
        </w:rPr>
      </w:pPr>
    </w:p>
    <w:p w14:paraId="03184405" w14:textId="77777777" w:rsidR="00000000" w:rsidRDefault="005F6862" w:rsidP="00BE5F59">
      <w:pPr>
        <w:numPr>
          <w:ilvl w:val="0"/>
          <w:numId w:val="32"/>
        </w:numPr>
        <w:rPr>
          <w:sz w:val="24"/>
        </w:rPr>
      </w:pPr>
      <w:r>
        <w:rPr>
          <w:sz w:val="24"/>
        </w:rPr>
        <w:t>Item 0504-10:  This item has been completed and is Closed.</w:t>
      </w:r>
    </w:p>
    <w:p w14:paraId="54F61CCD" w14:textId="77777777" w:rsidR="00000000" w:rsidRDefault="005F6862">
      <w:pPr>
        <w:rPr>
          <w:sz w:val="24"/>
        </w:rPr>
      </w:pPr>
    </w:p>
    <w:p w14:paraId="00BBCC08" w14:textId="77777777" w:rsidR="00000000" w:rsidRDefault="005F6862" w:rsidP="00BE5F59">
      <w:pPr>
        <w:numPr>
          <w:ilvl w:val="0"/>
          <w:numId w:val="64"/>
        </w:numPr>
        <w:spacing w:line="240" w:lineRule="atLeast"/>
        <w:rPr>
          <w:sz w:val="24"/>
        </w:rPr>
      </w:pPr>
      <w:r>
        <w:rPr>
          <w:sz w:val="24"/>
        </w:rPr>
        <w:t xml:space="preserve">Item 0504-15:  This item has been completed and is Closed.  </w:t>
      </w:r>
      <w:r>
        <w:rPr>
          <w:snapToGrid w:val="0"/>
          <w:color w:val="000000"/>
          <w:sz w:val="24"/>
        </w:rPr>
        <w:t>SBC stated they provide CSRs for their customers if they are the Network Servic</w:t>
      </w:r>
      <w:r>
        <w:rPr>
          <w:snapToGrid w:val="0"/>
          <w:color w:val="000000"/>
          <w:sz w:val="24"/>
        </w:rPr>
        <w:t>e Provider.</w:t>
      </w:r>
    </w:p>
    <w:p w14:paraId="3F8EF412" w14:textId="77777777" w:rsidR="00000000" w:rsidRDefault="005F6862">
      <w:pPr>
        <w:rPr>
          <w:sz w:val="24"/>
        </w:rPr>
      </w:pPr>
    </w:p>
    <w:p w14:paraId="6A3633F9" w14:textId="77777777" w:rsidR="00000000" w:rsidRDefault="005F6862" w:rsidP="00BE5F59">
      <w:pPr>
        <w:numPr>
          <w:ilvl w:val="0"/>
          <w:numId w:val="8"/>
        </w:numPr>
        <w:rPr>
          <w:sz w:val="24"/>
        </w:rPr>
      </w:pPr>
      <w:r>
        <w:rPr>
          <w:sz w:val="24"/>
        </w:rPr>
        <w:t>Item 0604-07:  This item has been completed and is Closed.</w:t>
      </w:r>
    </w:p>
    <w:p w14:paraId="3C74D02B" w14:textId="77777777" w:rsidR="00000000" w:rsidRDefault="005F6862">
      <w:pPr>
        <w:rPr>
          <w:sz w:val="24"/>
        </w:rPr>
      </w:pPr>
    </w:p>
    <w:p w14:paraId="6862CCFF" w14:textId="77777777" w:rsidR="00000000" w:rsidRDefault="005F6862" w:rsidP="00BE5F59">
      <w:pPr>
        <w:numPr>
          <w:ilvl w:val="0"/>
          <w:numId w:val="20"/>
        </w:numPr>
        <w:rPr>
          <w:sz w:val="24"/>
        </w:rPr>
      </w:pPr>
      <w:r>
        <w:rPr>
          <w:sz w:val="24"/>
        </w:rPr>
        <w:t xml:space="preserve">Item 0604-09:  Item remains Open.  PIMs and Meeting Minutes have been uploaded.  The PIM matrix must also be updated. </w:t>
      </w:r>
    </w:p>
    <w:p w14:paraId="315F4880" w14:textId="77777777" w:rsidR="00000000" w:rsidRDefault="005F6862">
      <w:pPr>
        <w:rPr>
          <w:sz w:val="24"/>
        </w:rPr>
      </w:pPr>
    </w:p>
    <w:p w14:paraId="2F6D25A0" w14:textId="77777777" w:rsidR="00000000" w:rsidRDefault="005F6862" w:rsidP="00BE5F59">
      <w:pPr>
        <w:numPr>
          <w:ilvl w:val="0"/>
          <w:numId w:val="56"/>
        </w:numPr>
        <w:rPr>
          <w:sz w:val="24"/>
        </w:rPr>
      </w:pPr>
      <w:r>
        <w:rPr>
          <w:sz w:val="24"/>
        </w:rPr>
        <w:t>Item 0604-11:  This item has been completed and is Closed.</w:t>
      </w:r>
    </w:p>
    <w:p w14:paraId="09493DC6" w14:textId="77777777" w:rsidR="00000000" w:rsidRDefault="005F6862">
      <w:pPr>
        <w:rPr>
          <w:sz w:val="24"/>
        </w:rPr>
      </w:pPr>
    </w:p>
    <w:p w14:paraId="59D395D1" w14:textId="77777777" w:rsidR="00000000" w:rsidRDefault="005F6862" w:rsidP="00BE5F59">
      <w:pPr>
        <w:numPr>
          <w:ilvl w:val="0"/>
          <w:numId w:val="31"/>
        </w:numPr>
        <w:rPr>
          <w:sz w:val="24"/>
        </w:rPr>
      </w:pPr>
      <w:r>
        <w:rPr>
          <w:sz w:val="24"/>
        </w:rPr>
        <w:t>Ite</w:t>
      </w:r>
      <w:r>
        <w:rPr>
          <w:sz w:val="24"/>
        </w:rPr>
        <w:t xml:space="preserve">m 0604-20:  This item remains Open.  Verizon stated that change requests of this magnitude must go through their official Change Management process.  </w:t>
      </w:r>
      <w:r>
        <w:rPr>
          <w:snapToGrid w:val="0"/>
          <w:color w:val="000000"/>
          <w:sz w:val="24"/>
        </w:rPr>
        <w:t>SBC stated that they will not be modifying their Jeopardy process.</w:t>
      </w:r>
    </w:p>
    <w:p w14:paraId="2527584E" w14:textId="77777777" w:rsidR="00000000" w:rsidRDefault="005F6862">
      <w:pPr>
        <w:rPr>
          <w:sz w:val="24"/>
        </w:rPr>
      </w:pPr>
    </w:p>
    <w:p w14:paraId="717378F5" w14:textId="77777777" w:rsidR="00000000" w:rsidRDefault="005F6862">
      <w:pPr>
        <w:rPr>
          <w:sz w:val="24"/>
          <w:u w:val="single"/>
        </w:rPr>
      </w:pPr>
      <w:r>
        <w:rPr>
          <w:sz w:val="24"/>
          <w:u w:val="single"/>
        </w:rPr>
        <w:t>New Business:</w:t>
      </w:r>
    </w:p>
    <w:p w14:paraId="75F439EC" w14:textId="77777777" w:rsidR="00000000" w:rsidRDefault="005F6862">
      <w:pPr>
        <w:rPr>
          <w:sz w:val="24"/>
          <w:u w:val="single"/>
        </w:rPr>
      </w:pPr>
    </w:p>
    <w:p w14:paraId="355F1ABB" w14:textId="77777777" w:rsidR="00000000" w:rsidRDefault="005F6862" w:rsidP="00BE5F59">
      <w:pPr>
        <w:numPr>
          <w:ilvl w:val="0"/>
          <w:numId w:val="57"/>
        </w:numPr>
        <w:rPr>
          <w:sz w:val="24"/>
          <w:u w:val="single"/>
        </w:rPr>
      </w:pPr>
      <w:r>
        <w:rPr>
          <w:sz w:val="24"/>
          <w:u w:val="single"/>
        </w:rPr>
        <w:t>Large Port Notification</w:t>
      </w:r>
      <w:r>
        <w:rPr>
          <w:sz w:val="24"/>
          <w:u w:val="single"/>
        </w:rPr>
        <w:t xml:space="preserve"> – </w:t>
      </w:r>
      <w:proofErr w:type="spellStart"/>
      <w:r>
        <w:rPr>
          <w:sz w:val="24"/>
          <w:u w:val="single"/>
        </w:rPr>
        <w:t>NeuStar</w:t>
      </w:r>
      <w:proofErr w:type="spellEnd"/>
      <w:r>
        <w:rPr>
          <w:sz w:val="24"/>
          <w:u w:val="single"/>
        </w:rPr>
        <w:t>:</w:t>
      </w:r>
    </w:p>
    <w:p w14:paraId="1C91457D" w14:textId="77777777" w:rsidR="00000000" w:rsidRDefault="005F6862">
      <w:pPr>
        <w:ind w:left="360"/>
        <w:rPr>
          <w:sz w:val="24"/>
        </w:rPr>
      </w:pPr>
      <w:r>
        <w:rPr>
          <w:sz w:val="24"/>
        </w:rPr>
        <w:t xml:space="preserve">The current threshold for large port notifications is 1000.  NeuStar would like to raise this to </w:t>
      </w:r>
      <w:proofErr w:type="gramStart"/>
      <w:r>
        <w:rPr>
          <w:sz w:val="24"/>
        </w:rPr>
        <w:t>5000, but</w:t>
      </w:r>
      <w:proofErr w:type="gramEnd"/>
      <w:r>
        <w:rPr>
          <w:sz w:val="24"/>
        </w:rPr>
        <w:t xml:space="preserve"> would like </w:t>
      </w:r>
      <w:r>
        <w:rPr>
          <w:color w:val="FF0000"/>
          <w:sz w:val="24"/>
        </w:rPr>
        <w:t>all</w:t>
      </w:r>
      <w:r>
        <w:rPr>
          <w:sz w:val="24"/>
        </w:rPr>
        <w:t xml:space="preserve"> </w:t>
      </w:r>
      <w:r>
        <w:rPr>
          <w:color w:val="FF0000"/>
          <w:sz w:val="24"/>
        </w:rPr>
        <w:t>SPs</w:t>
      </w:r>
      <w:r>
        <w:rPr>
          <w:sz w:val="24"/>
        </w:rPr>
        <w:t xml:space="preserve"> to review and respond to the request at the next meeting. </w:t>
      </w:r>
    </w:p>
    <w:p w14:paraId="0C237FD1" w14:textId="77777777" w:rsidR="00000000" w:rsidRDefault="005F6862">
      <w:pPr>
        <w:rPr>
          <w:sz w:val="24"/>
        </w:rPr>
      </w:pPr>
    </w:p>
    <w:p w14:paraId="48EB1944" w14:textId="77777777" w:rsidR="00000000" w:rsidRDefault="005F6862" w:rsidP="00BE5F59">
      <w:pPr>
        <w:numPr>
          <w:ilvl w:val="0"/>
          <w:numId w:val="58"/>
        </w:numPr>
        <w:rPr>
          <w:sz w:val="24"/>
        </w:rPr>
      </w:pPr>
      <w:r>
        <w:rPr>
          <w:sz w:val="24"/>
          <w:u w:val="single"/>
        </w:rPr>
        <w:t>909/951 Split – Inadvertent Deletion of New NPA-NXXs:</w:t>
      </w:r>
      <w:r>
        <w:rPr>
          <w:sz w:val="24"/>
        </w:rPr>
        <w:t xml:space="preserve">  </w:t>
      </w:r>
    </w:p>
    <w:p w14:paraId="7E352336" w14:textId="77777777" w:rsidR="00000000" w:rsidRDefault="005F6862">
      <w:pPr>
        <w:ind w:left="360"/>
        <w:rPr>
          <w:sz w:val="24"/>
        </w:rPr>
      </w:pPr>
      <w:proofErr w:type="spellStart"/>
      <w:r>
        <w:rPr>
          <w:sz w:val="24"/>
        </w:rPr>
        <w:t>Ne</w:t>
      </w:r>
      <w:r>
        <w:rPr>
          <w:sz w:val="24"/>
        </w:rPr>
        <w:t>uStar</w:t>
      </w:r>
      <w:proofErr w:type="spellEnd"/>
      <w:r>
        <w:rPr>
          <w:sz w:val="24"/>
        </w:rPr>
        <w:t xml:space="preserve"> added all the new NPA-NXXs associated with the split and then deleted them.  </w:t>
      </w:r>
      <w:proofErr w:type="spellStart"/>
      <w:r>
        <w:rPr>
          <w:sz w:val="24"/>
        </w:rPr>
        <w:t>NeuStar</w:t>
      </w:r>
      <w:proofErr w:type="spellEnd"/>
      <w:r>
        <w:rPr>
          <w:sz w:val="24"/>
        </w:rPr>
        <w:t xml:space="preserve"> explained that the process had changed </w:t>
      </w:r>
      <w:proofErr w:type="gramStart"/>
      <w:r>
        <w:rPr>
          <w:sz w:val="24"/>
        </w:rPr>
        <w:t>slightly</w:t>
      </w:r>
      <w:proofErr w:type="gramEnd"/>
      <w:r>
        <w:rPr>
          <w:sz w:val="24"/>
        </w:rPr>
        <w:t xml:space="preserve"> and the kinks have now been ironed out and the process is now working as it should.  The codes should not have been d</w:t>
      </w:r>
      <w:r>
        <w:rPr>
          <w:sz w:val="24"/>
        </w:rPr>
        <w:t>eleted.</w:t>
      </w:r>
    </w:p>
    <w:p w14:paraId="5794C2D4" w14:textId="77777777" w:rsidR="00000000" w:rsidRDefault="005F6862">
      <w:pPr>
        <w:ind w:left="2880"/>
        <w:rPr>
          <w:sz w:val="24"/>
        </w:rPr>
      </w:pPr>
    </w:p>
    <w:p w14:paraId="010334BB" w14:textId="77777777" w:rsidR="00000000" w:rsidRDefault="005F6862" w:rsidP="00BE5F59">
      <w:pPr>
        <w:numPr>
          <w:ilvl w:val="0"/>
          <w:numId w:val="59"/>
        </w:numPr>
        <w:rPr>
          <w:sz w:val="24"/>
          <w:u w:val="single"/>
        </w:rPr>
      </w:pPr>
      <w:r>
        <w:rPr>
          <w:sz w:val="24"/>
          <w:u w:val="single"/>
        </w:rPr>
        <w:t>Scheduled Annual Failover Exercise:</w:t>
      </w:r>
    </w:p>
    <w:p w14:paraId="730AAB1E" w14:textId="77777777" w:rsidR="00000000" w:rsidRDefault="005F6862">
      <w:pPr>
        <w:ind w:left="360"/>
        <w:rPr>
          <w:sz w:val="24"/>
        </w:rPr>
      </w:pPr>
      <w:r>
        <w:rPr>
          <w:sz w:val="24"/>
        </w:rPr>
        <w:t xml:space="preserve">This process is done once a year.  This year, </w:t>
      </w:r>
      <w:proofErr w:type="spellStart"/>
      <w:r>
        <w:rPr>
          <w:sz w:val="24"/>
        </w:rPr>
        <w:t>NeuStar</w:t>
      </w:r>
      <w:proofErr w:type="spellEnd"/>
      <w:r>
        <w:rPr>
          <w:sz w:val="24"/>
        </w:rPr>
        <w:t xml:space="preserve"> is planning to do it on Saturday &amp; Sunday, 10/16/2004 and 10/17/2004, from 7:00 AM ET Saturday to 12:00 noon ET Sunday. </w:t>
      </w:r>
    </w:p>
    <w:p w14:paraId="7B539F26" w14:textId="77777777" w:rsidR="00000000" w:rsidRDefault="005F6862">
      <w:pPr>
        <w:rPr>
          <w:sz w:val="24"/>
        </w:rPr>
      </w:pPr>
    </w:p>
    <w:p w14:paraId="520D66EB" w14:textId="77777777" w:rsidR="00000000" w:rsidRDefault="005F6862">
      <w:pPr>
        <w:jc w:val="center"/>
        <w:rPr>
          <w:b/>
          <w:i/>
          <w:sz w:val="24"/>
        </w:rPr>
      </w:pPr>
      <w:r>
        <w:rPr>
          <w:b/>
          <w:i/>
          <w:sz w:val="24"/>
        </w:rPr>
        <w:t xml:space="preserve">Detailed </w:t>
      </w:r>
      <w:proofErr w:type="gramStart"/>
      <w:r>
        <w:rPr>
          <w:b/>
          <w:i/>
          <w:sz w:val="24"/>
        </w:rPr>
        <w:t>Time Line</w:t>
      </w:r>
      <w:proofErr w:type="gramEnd"/>
      <w:r>
        <w:rPr>
          <w:b/>
          <w:i/>
          <w:sz w:val="24"/>
        </w:rPr>
        <w:t xml:space="preserve"> of the Fail-Over</w:t>
      </w:r>
      <w:r>
        <w:rPr>
          <w:b/>
          <w:i/>
          <w:sz w:val="24"/>
        </w:rPr>
        <w:t xml:space="preserve"> Exercise</w:t>
      </w:r>
    </w:p>
    <w:p w14:paraId="673237C9" w14:textId="77777777" w:rsidR="00000000" w:rsidRDefault="005F6862">
      <w:pPr>
        <w:ind w:left="720" w:firstLine="720"/>
        <w:rPr>
          <w:sz w:val="24"/>
        </w:rPr>
      </w:pPr>
    </w:p>
    <w:p w14:paraId="0C9301E0" w14:textId="77777777" w:rsidR="00000000" w:rsidRDefault="005F6862">
      <w:pPr>
        <w:ind w:left="720" w:firstLine="720"/>
        <w:rPr>
          <w:b/>
          <w:i/>
          <w:sz w:val="24"/>
        </w:rPr>
      </w:pPr>
      <w:r>
        <w:rPr>
          <w:b/>
          <w:i/>
          <w:sz w:val="24"/>
        </w:rPr>
        <w:t>Saturday, 7 a.m. Eastern time</w:t>
      </w:r>
    </w:p>
    <w:p w14:paraId="7EBB9868" w14:textId="77777777" w:rsidR="00000000" w:rsidRDefault="005F6862">
      <w:pPr>
        <w:ind w:left="720"/>
        <w:rPr>
          <w:sz w:val="24"/>
        </w:rPr>
      </w:pPr>
      <w:r>
        <w:rPr>
          <w:sz w:val="24"/>
        </w:rPr>
        <w:t>NeuStar closes edge routers at Sterling for “network fail-over only” exercise.</w:t>
      </w:r>
    </w:p>
    <w:p w14:paraId="7DD2CA29" w14:textId="77777777" w:rsidR="00000000" w:rsidRDefault="005F6862">
      <w:pPr>
        <w:ind w:left="720"/>
        <w:rPr>
          <w:sz w:val="24"/>
        </w:rPr>
      </w:pPr>
      <w:r>
        <w:rPr>
          <w:sz w:val="24"/>
        </w:rPr>
        <w:t xml:space="preserve">All mechanized and LTI Users with dedicated circuits fail over to their Charlotte circuits, while continuing to use the Sterling NPAC’s </w:t>
      </w:r>
      <w:r>
        <w:rPr>
          <w:sz w:val="24"/>
        </w:rPr>
        <w:t>Application and Database.</w:t>
      </w:r>
    </w:p>
    <w:p w14:paraId="1AA274D1" w14:textId="77777777" w:rsidR="00000000" w:rsidRDefault="005F6862">
      <w:pPr>
        <w:ind w:left="720" w:firstLine="720"/>
        <w:rPr>
          <w:sz w:val="24"/>
        </w:rPr>
      </w:pPr>
    </w:p>
    <w:p w14:paraId="65683B62" w14:textId="77777777" w:rsidR="00000000" w:rsidRDefault="005F6862">
      <w:pPr>
        <w:ind w:left="720" w:firstLine="720"/>
        <w:rPr>
          <w:sz w:val="24"/>
        </w:rPr>
      </w:pPr>
      <w:r>
        <w:rPr>
          <w:b/>
          <w:i/>
          <w:sz w:val="24"/>
        </w:rPr>
        <w:t>Saturday, 7 a.m. to 8 a.m. Eastern time</w:t>
      </w:r>
    </w:p>
    <w:p w14:paraId="6ABB070D" w14:textId="77777777" w:rsidR="00000000" w:rsidRDefault="005F6862">
      <w:pPr>
        <w:ind w:left="720"/>
        <w:rPr>
          <w:sz w:val="24"/>
        </w:rPr>
      </w:pPr>
      <w:proofErr w:type="spellStart"/>
      <w:r>
        <w:rPr>
          <w:sz w:val="24"/>
        </w:rPr>
        <w:t>NeuStar</w:t>
      </w:r>
      <w:proofErr w:type="spellEnd"/>
      <w:r>
        <w:rPr>
          <w:sz w:val="24"/>
        </w:rPr>
        <w:t xml:space="preserve"> works with Users having trouble moving to their Charlotte circuits until 8 a.m. Eastern time.</w:t>
      </w:r>
    </w:p>
    <w:p w14:paraId="240A5F82" w14:textId="77777777" w:rsidR="00000000" w:rsidRDefault="005F6862">
      <w:pPr>
        <w:ind w:left="720"/>
        <w:rPr>
          <w:sz w:val="24"/>
        </w:rPr>
      </w:pPr>
    </w:p>
    <w:p w14:paraId="3CFEB347" w14:textId="77777777" w:rsidR="00000000" w:rsidRDefault="005F6862">
      <w:pPr>
        <w:ind w:left="720"/>
        <w:rPr>
          <w:sz w:val="24"/>
        </w:rPr>
      </w:pPr>
      <w:proofErr w:type="spellStart"/>
      <w:r>
        <w:rPr>
          <w:sz w:val="24"/>
        </w:rPr>
        <w:t>NeuStar</w:t>
      </w:r>
      <w:proofErr w:type="spellEnd"/>
      <w:r>
        <w:rPr>
          <w:sz w:val="24"/>
        </w:rPr>
        <w:t xml:space="preserve"> notes for its Report which Users are unable to fail over to their Charlotte ci</w:t>
      </w:r>
      <w:r>
        <w:rPr>
          <w:sz w:val="24"/>
        </w:rPr>
        <w:t>rcuits by 8 a.m. Eastern time.</w:t>
      </w:r>
    </w:p>
    <w:p w14:paraId="1230755A" w14:textId="77777777" w:rsidR="00000000" w:rsidRDefault="005F6862">
      <w:pPr>
        <w:ind w:left="720"/>
      </w:pPr>
    </w:p>
    <w:p w14:paraId="6812A6E7" w14:textId="77777777" w:rsidR="00000000" w:rsidRDefault="005F6862">
      <w:pPr>
        <w:ind w:left="720"/>
        <w:rPr>
          <w:b/>
          <w:i/>
          <w:sz w:val="24"/>
        </w:rPr>
      </w:pPr>
      <w:r>
        <w:rPr>
          <w:b/>
        </w:rPr>
        <w:tab/>
      </w:r>
      <w:r>
        <w:rPr>
          <w:b/>
          <w:i/>
          <w:sz w:val="24"/>
        </w:rPr>
        <w:t>Saturday, 8 a.m. Eastern time</w:t>
      </w:r>
    </w:p>
    <w:p w14:paraId="2E99E860" w14:textId="77777777" w:rsidR="00000000" w:rsidRDefault="005F6862">
      <w:pPr>
        <w:ind w:left="720"/>
        <w:rPr>
          <w:sz w:val="24"/>
        </w:rPr>
      </w:pPr>
      <w:r>
        <w:rPr>
          <w:sz w:val="24"/>
        </w:rPr>
        <w:t xml:space="preserve">NeuStar restores edge routers back </w:t>
      </w:r>
      <w:proofErr w:type="gramStart"/>
      <w:r>
        <w:rPr>
          <w:sz w:val="24"/>
        </w:rPr>
        <w:t>on line</w:t>
      </w:r>
      <w:proofErr w:type="gramEnd"/>
      <w:r>
        <w:rPr>
          <w:sz w:val="24"/>
        </w:rPr>
        <w:t xml:space="preserve"> at Sterling.</w:t>
      </w:r>
    </w:p>
    <w:p w14:paraId="61747966" w14:textId="77777777" w:rsidR="00000000" w:rsidRDefault="005F6862">
      <w:pPr>
        <w:ind w:left="720"/>
        <w:rPr>
          <w:sz w:val="24"/>
        </w:rPr>
      </w:pPr>
    </w:p>
    <w:p w14:paraId="4C6225AE" w14:textId="77777777" w:rsidR="00000000" w:rsidRDefault="005F6862">
      <w:pPr>
        <w:ind w:left="720"/>
        <w:rPr>
          <w:sz w:val="24"/>
        </w:rPr>
      </w:pPr>
      <w:r>
        <w:rPr>
          <w:sz w:val="24"/>
        </w:rPr>
        <w:t xml:space="preserve">Users unable to move to their Charlotte circuits re-associate with Sterling NPAC to enable normal porting activity to occur </w:t>
      </w:r>
      <w:proofErr w:type="gramStart"/>
      <w:r>
        <w:rPr>
          <w:sz w:val="24"/>
        </w:rPr>
        <w:t>in spite of</w:t>
      </w:r>
      <w:proofErr w:type="gramEnd"/>
      <w:r>
        <w:rPr>
          <w:sz w:val="24"/>
        </w:rPr>
        <w:t xml:space="preserve"> </w:t>
      </w:r>
      <w:r>
        <w:rPr>
          <w:sz w:val="24"/>
        </w:rPr>
        <w:t>the fail-over circuit exercise.</w:t>
      </w:r>
    </w:p>
    <w:p w14:paraId="6C4C6611" w14:textId="77777777" w:rsidR="00000000" w:rsidRDefault="005F6862">
      <w:pPr>
        <w:ind w:left="720"/>
        <w:rPr>
          <w:i/>
          <w:sz w:val="24"/>
        </w:rPr>
      </w:pPr>
    </w:p>
    <w:p w14:paraId="49F47C8E" w14:textId="77777777" w:rsidR="00000000" w:rsidRDefault="005F6862">
      <w:pPr>
        <w:ind w:left="720"/>
        <w:rPr>
          <w:i/>
          <w:sz w:val="24"/>
        </w:rPr>
      </w:pPr>
      <w:r>
        <w:rPr>
          <w:i/>
          <w:sz w:val="24"/>
        </w:rPr>
        <w:t>All Users now are running on Sterling Application and Database, albeit most are accessing their NPAC regions at Sterling over their Charlotte circuits.</w:t>
      </w:r>
    </w:p>
    <w:p w14:paraId="435B4075" w14:textId="77777777" w:rsidR="00000000" w:rsidRDefault="005F6862">
      <w:pPr>
        <w:ind w:left="720"/>
        <w:rPr>
          <w:sz w:val="24"/>
        </w:rPr>
      </w:pPr>
    </w:p>
    <w:p w14:paraId="1EC49F6C" w14:textId="77777777" w:rsidR="00000000" w:rsidRDefault="005F6862">
      <w:pPr>
        <w:ind w:left="720"/>
        <w:rPr>
          <w:b/>
          <w:i/>
          <w:sz w:val="24"/>
        </w:rPr>
      </w:pPr>
      <w:r>
        <w:rPr>
          <w:b/>
          <w:sz w:val="24"/>
        </w:rPr>
        <w:tab/>
      </w:r>
      <w:r>
        <w:rPr>
          <w:b/>
          <w:i/>
          <w:sz w:val="24"/>
        </w:rPr>
        <w:t>Saturday, 8:15 am Eastern time</w:t>
      </w:r>
    </w:p>
    <w:p w14:paraId="7824C0AE" w14:textId="77777777" w:rsidR="00000000" w:rsidRDefault="005F6862">
      <w:pPr>
        <w:ind w:left="720"/>
        <w:rPr>
          <w:sz w:val="24"/>
        </w:rPr>
      </w:pPr>
      <w:r>
        <w:rPr>
          <w:sz w:val="24"/>
        </w:rPr>
        <w:t>NeuStar initiates fail-over from Sterl</w:t>
      </w:r>
      <w:r>
        <w:rPr>
          <w:sz w:val="24"/>
        </w:rPr>
        <w:t xml:space="preserve">ing Application and Database to Charlotte Application and Database.  </w:t>
      </w:r>
      <w:proofErr w:type="spellStart"/>
      <w:r>
        <w:rPr>
          <w:sz w:val="24"/>
        </w:rPr>
        <w:t>NeuStar</w:t>
      </w:r>
      <w:proofErr w:type="spellEnd"/>
      <w:r>
        <w:rPr>
          <w:sz w:val="24"/>
        </w:rPr>
        <w:t xml:space="preserve"> notes for its Report which Users are unable to fail-over to their regions at Charlotte and details of fail-over process events until 1st User appears in recovery at Charlotte.  Us</w:t>
      </w:r>
      <w:r>
        <w:rPr>
          <w:sz w:val="24"/>
        </w:rPr>
        <w:t>ers who were unable to fail-over to their Charlotte circuits will access the Charlotte NPAC over their Sterling circuits.</w:t>
      </w:r>
    </w:p>
    <w:p w14:paraId="3500DA3C" w14:textId="77777777" w:rsidR="00000000" w:rsidRDefault="005F6862">
      <w:pPr>
        <w:ind w:left="720"/>
      </w:pPr>
    </w:p>
    <w:p w14:paraId="7CC0EF8F" w14:textId="77777777" w:rsidR="00000000" w:rsidRDefault="005F6862">
      <w:pPr>
        <w:ind w:left="720"/>
        <w:rPr>
          <w:i/>
          <w:sz w:val="24"/>
        </w:rPr>
      </w:pPr>
      <w:r>
        <w:rPr>
          <w:i/>
          <w:sz w:val="24"/>
        </w:rPr>
        <w:t>All Users now are running normally on their regions at Charlotte; some continue to use their Sterling circuits.</w:t>
      </w:r>
    </w:p>
    <w:p w14:paraId="10B330E5" w14:textId="77777777" w:rsidR="00000000" w:rsidRDefault="005F6862">
      <w:pPr>
        <w:ind w:left="720" w:firstLine="720"/>
        <w:rPr>
          <w:i/>
          <w:sz w:val="24"/>
        </w:rPr>
      </w:pPr>
    </w:p>
    <w:p w14:paraId="4567830E" w14:textId="77777777" w:rsidR="00000000" w:rsidRDefault="005F6862">
      <w:pPr>
        <w:ind w:left="720"/>
        <w:rPr>
          <w:b/>
          <w:i/>
          <w:sz w:val="24"/>
        </w:rPr>
      </w:pPr>
      <w:r>
        <w:rPr>
          <w:b/>
          <w:i/>
          <w:sz w:val="24"/>
        </w:rPr>
        <w:tab/>
        <w:t>Saturday, 9:00 am E</w:t>
      </w:r>
      <w:r>
        <w:rPr>
          <w:b/>
          <w:i/>
          <w:sz w:val="24"/>
        </w:rPr>
        <w:t>astern</w:t>
      </w:r>
    </w:p>
    <w:p w14:paraId="2F1B7CF7" w14:textId="77777777" w:rsidR="00000000" w:rsidRDefault="005F6862">
      <w:pPr>
        <w:ind w:left="720"/>
        <w:rPr>
          <w:sz w:val="24"/>
        </w:rPr>
      </w:pPr>
      <w:r>
        <w:rPr>
          <w:sz w:val="24"/>
        </w:rPr>
        <w:t xml:space="preserve">The short timers/long business week NPAC SMS “business hours” [referred to hereafter as “wireless timers”] resume as usual in the Mid-Atlantic, Northeast, and Southeast regions at 9:00 a.m. Eastern. </w:t>
      </w:r>
    </w:p>
    <w:p w14:paraId="4C95D124" w14:textId="77777777" w:rsidR="00000000" w:rsidRDefault="005F6862">
      <w:pPr>
        <w:ind w:left="720"/>
        <w:rPr>
          <w:sz w:val="24"/>
        </w:rPr>
      </w:pPr>
    </w:p>
    <w:p w14:paraId="2A8541DF" w14:textId="77777777" w:rsidR="00000000" w:rsidRDefault="005F6862">
      <w:pPr>
        <w:ind w:left="720"/>
        <w:rPr>
          <w:i/>
          <w:sz w:val="24"/>
        </w:rPr>
      </w:pPr>
      <w:r>
        <w:rPr>
          <w:i/>
          <w:sz w:val="24"/>
        </w:rPr>
        <w:t>At 10:00 a.m. Eastern, the wireless business hou</w:t>
      </w:r>
      <w:r>
        <w:rPr>
          <w:i/>
          <w:sz w:val="24"/>
        </w:rPr>
        <w:t>rs resume in the Midwest and Southwest regions.  At 11:00 a.m. Eastern, the wireless business hours resume in the Western region.  At noon Eastern, the wireless business hours resume in the West Coast region.  (There are no NPAC SMS business hours for wire</w:t>
      </w:r>
      <w:r>
        <w:rPr>
          <w:i/>
          <w:sz w:val="24"/>
        </w:rPr>
        <w:t>line customers on Saturday or Sunday in any region.)</w:t>
      </w:r>
    </w:p>
    <w:p w14:paraId="553CE226" w14:textId="77777777" w:rsidR="00000000" w:rsidRDefault="005F6862">
      <w:pPr>
        <w:ind w:left="720"/>
        <w:rPr>
          <w:sz w:val="24"/>
        </w:rPr>
      </w:pPr>
    </w:p>
    <w:p w14:paraId="1BBCB95A" w14:textId="77777777" w:rsidR="00000000" w:rsidRDefault="005F6862">
      <w:pPr>
        <w:ind w:left="720"/>
        <w:rPr>
          <w:b/>
          <w:i/>
          <w:sz w:val="24"/>
        </w:rPr>
      </w:pPr>
      <w:r>
        <w:rPr>
          <w:b/>
          <w:sz w:val="24"/>
        </w:rPr>
        <w:tab/>
      </w:r>
      <w:r>
        <w:rPr>
          <w:b/>
          <w:i/>
          <w:sz w:val="24"/>
        </w:rPr>
        <w:t>Saturday, 9:00 p.m. Eastern time</w:t>
      </w:r>
    </w:p>
    <w:p w14:paraId="321F7A9A" w14:textId="77777777" w:rsidR="00000000" w:rsidRDefault="005F6862">
      <w:pPr>
        <w:ind w:left="720"/>
        <w:rPr>
          <w:sz w:val="24"/>
        </w:rPr>
      </w:pPr>
      <w:r>
        <w:rPr>
          <w:sz w:val="24"/>
        </w:rPr>
        <w:t xml:space="preserve">Wireless NPAC “business hours” end in the Mid-Atlantic, Northeast, and Southeast regions at 9:00 p.m. Eastern time.  </w:t>
      </w:r>
    </w:p>
    <w:p w14:paraId="7CAF35AA" w14:textId="77777777" w:rsidR="00000000" w:rsidRDefault="005F6862">
      <w:pPr>
        <w:ind w:left="720"/>
      </w:pPr>
    </w:p>
    <w:p w14:paraId="68AAC526" w14:textId="77777777" w:rsidR="00000000" w:rsidRDefault="005F6862">
      <w:pPr>
        <w:ind w:left="720"/>
        <w:rPr>
          <w:i/>
          <w:sz w:val="24"/>
        </w:rPr>
      </w:pPr>
      <w:r>
        <w:rPr>
          <w:i/>
          <w:sz w:val="24"/>
        </w:rPr>
        <w:t>At 10:00 p.m. Eastern, wireless business hours en</w:t>
      </w:r>
      <w:r>
        <w:rPr>
          <w:i/>
          <w:sz w:val="24"/>
        </w:rPr>
        <w:t>d in the Midwest and Southwest regions.  At 11:00 p.m. Eastern, wireless NPAC business hours end in the Western region.  At midnight Eastern, wireless NPAC business hours end in the West Coast region.</w:t>
      </w:r>
    </w:p>
    <w:p w14:paraId="7A5A2F86" w14:textId="77777777" w:rsidR="00000000" w:rsidRDefault="005F6862">
      <w:pPr>
        <w:ind w:left="720"/>
        <w:rPr>
          <w:sz w:val="24"/>
        </w:rPr>
      </w:pPr>
    </w:p>
    <w:p w14:paraId="70DE1705" w14:textId="77777777" w:rsidR="00000000" w:rsidRDefault="005F6862">
      <w:pPr>
        <w:ind w:left="720"/>
        <w:rPr>
          <w:i/>
          <w:sz w:val="24"/>
        </w:rPr>
      </w:pPr>
      <w:r>
        <w:rPr>
          <w:sz w:val="24"/>
        </w:rPr>
        <w:tab/>
      </w:r>
      <w:r>
        <w:rPr>
          <w:b/>
          <w:i/>
          <w:sz w:val="24"/>
        </w:rPr>
        <w:t xml:space="preserve">Sunday, 3:00 a.m. Eastern time [1:00 </w:t>
      </w:r>
      <w:proofErr w:type="spellStart"/>
      <w:proofErr w:type="gramStart"/>
      <w:r>
        <w:rPr>
          <w:b/>
          <w:i/>
          <w:sz w:val="24"/>
        </w:rPr>
        <w:t>a.m</w:t>
      </w:r>
      <w:proofErr w:type="spellEnd"/>
      <w:r>
        <w:rPr>
          <w:b/>
          <w:i/>
          <w:sz w:val="24"/>
        </w:rPr>
        <w:t>,.</w:t>
      </w:r>
      <w:proofErr w:type="gramEnd"/>
      <w:r>
        <w:rPr>
          <w:b/>
          <w:i/>
          <w:sz w:val="24"/>
        </w:rPr>
        <w:t xml:space="preserve"> if first w</w:t>
      </w:r>
      <w:r>
        <w:rPr>
          <w:b/>
          <w:i/>
          <w:sz w:val="24"/>
        </w:rPr>
        <w:t>eekend of October</w:t>
      </w:r>
      <w:r>
        <w:rPr>
          <w:i/>
          <w:sz w:val="24"/>
        </w:rPr>
        <w:t>]</w:t>
      </w:r>
    </w:p>
    <w:p w14:paraId="13261806" w14:textId="77777777" w:rsidR="00000000" w:rsidRDefault="005F6862">
      <w:pPr>
        <w:ind w:left="720"/>
        <w:rPr>
          <w:sz w:val="24"/>
        </w:rPr>
      </w:pPr>
      <w:r>
        <w:rPr>
          <w:sz w:val="24"/>
        </w:rPr>
        <w:t>Weekly Sunday U.S. NPAC normal “SSU” maintenance window begins.</w:t>
      </w:r>
    </w:p>
    <w:p w14:paraId="377465BD" w14:textId="77777777" w:rsidR="00000000" w:rsidRDefault="005F6862">
      <w:pPr>
        <w:ind w:left="720"/>
        <w:rPr>
          <w:sz w:val="24"/>
        </w:rPr>
      </w:pPr>
    </w:p>
    <w:p w14:paraId="076FC90C" w14:textId="77777777" w:rsidR="00000000" w:rsidRDefault="005F6862">
      <w:pPr>
        <w:ind w:left="720"/>
        <w:rPr>
          <w:sz w:val="24"/>
        </w:rPr>
      </w:pPr>
      <w:r>
        <w:rPr>
          <w:sz w:val="24"/>
        </w:rPr>
        <w:t>Weekly Sunday U.S. Service Provider maintenance window begins.</w:t>
      </w:r>
    </w:p>
    <w:p w14:paraId="66808C7A" w14:textId="77777777" w:rsidR="00000000" w:rsidRDefault="005F6862">
      <w:pPr>
        <w:ind w:left="720"/>
        <w:rPr>
          <w:sz w:val="24"/>
        </w:rPr>
      </w:pPr>
    </w:p>
    <w:p w14:paraId="6C9A0A38" w14:textId="77777777" w:rsidR="00000000" w:rsidRDefault="005F6862">
      <w:pPr>
        <w:ind w:left="720"/>
        <w:rPr>
          <w:i/>
          <w:sz w:val="24"/>
        </w:rPr>
      </w:pPr>
      <w:r>
        <w:rPr>
          <w:i/>
          <w:sz w:val="24"/>
        </w:rPr>
        <w:t>Before the NPAC maintenance window ends, NeuStar initiates fail-over from Charlotte Application and Database</w:t>
      </w:r>
      <w:r>
        <w:rPr>
          <w:i/>
          <w:sz w:val="24"/>
        </w:rPr>
        <w:t xml:space="preserve"> to Sterling Application and Database.  (Fail-over for the Canadian region can be delayed until later Sunday if desired by Canadian Users.)</w:t>
      </w:r>
    </w:p>
    <w:p w14:paraId="6C8707BE" w14:textId="77777777" w:rsidR="00000000" w:rsidRDefault="005F6862">
      <w:pPr>
        <w:ind w:left="1440"/>
        <w:rPr>
          <w:i/>
          <w:sz w:val="24"/>
        </w:rPr>
      </w:pPr>
    </w:p>
    <w:p w14:paraId="1340F88A" w14:textId="77777777" w:rsidR="00000000" w:rsidRDefault="005F6862">
      <w:pPr>
        <w:ind w:left="720"/>
        <w:rPr>
          <w:b/>
          <w:i/>
          <w:sz w:val="24"/>
        </w:rPr>
      </w:pPr>
      <w:r>
        <w:rPr>
          <w:b/>
          <w:sz w:val="24"/>
        </w:rPr>
        <w:tab/>
      </w:r>
      <w:r>
        <w:rPr>
          <w:b/>
          <w:i/>
          <w:sz w:val="24"/>
        </w:rPr>
        <w:t>Sunday, 8:00 a.m. Eastern time</w:t>
      </w:r>
    </w:p>
    <w:p w14:paraId="3E8B8AFE" w14:textId="77777777" w:rsidR="00000000" w:rsidRDefault="005F6862">
      <w:pPr>
        <w:ind w:left="720"/>
        <w:rPr>
          <w:sz w:val="24"/>
        </w:rPr>
      </w:pPr>
      <w:r>
        <w:rPr>
          <w:sz w:val="24"/>
        </w:rPr>
        <w:t xml:space="preserve">Weekly Sunday U.S. NPAC normal “SSU” maintenance window ends; NPAC comes back </w:t>
      </w:r>
      <w:proofErr w:type="gramStart"/>
      <w:r>
        <w:rPr>
          <w:sz w:val="24"/>
        </w:rPr>
        <w:t>on li</w:t>
      </w:r>
      <w:r>
        <w:rPr>
          <w:sz w:val="24"/>
        </w:rPr>
        <w:t>ne</w:t>
      </w:r>
      <w:proofErr w:type="gramEnd"/>
      <w:r>
        <w:rPr>
          <w:sz w:val="24"/>
        </w:rPr>
        <w:t xml:space="preserve"> with Sterling as the active site.</w:t>
      </w:r>
    </w:p>
    <w:p w14:paraId="0A600958" w14:textId="77777777" w:rsidR="00000000" w:rsidRDefault="005F6862">
      <w:pPr>
        <w:ind w:left="720"/>
        <w:rPr>
          <w:sz w:val="24"/>
        </w:rPr>
      </w:pPr>
    </w:p>
    <w:p w14:paraId="21532AFF" w14:textId="77777777" w:rsidR="00000000" w:rsidRDefault="005F6862">
      <w:pPr>
        <w:ind w:left="720"/>
        <w:rPr>
          <w:b/>
          <w:i/>
          <w:sz w:val="24"/>
        </w:rPr>
      </w:pPr>
      <w:r>
        <w:rPr>
          <w:b/>
          <w:sz w:val="24"/>
        </w:rPr>
        <w:tab/>
      </w:r>
      <w:r>
        <w:rPr>
          <w:b/>
          <w:i/>
          <w:sz w:val="24"/>
        </w:rPr>
        <w:t>Sunday, 9:00 a.m. Eastern time</w:t>
      </w:r>
    </w:p>
    <w:p w14:paraId="0EA52AB1" w14:textId="77777777" w:rsidR="00000000" w:rsidRDefault="005F6862">
      <w:pPr>
        <w:ind w:left="720"/>
        <w:rPr>
          <w:sz w:val="24"/>
        </w:rPr>
      </w:pPr>
      <w:r>
        <w:rPr>
          <w:sz w:val="24"/>
        </w:rPr>
        <w:t xml:space="preserve">Weekly Sunday U.S. Service Provider maintenance window ends. Users coming </w:t>
      </w:r>
      <w:proofErr w:type="gramStart"/>
      <w:r>
        <w:rPr>
          <w:sz w:val="24"/>
        </w:rPr>
        <w:t>on line</w:t>
      </w:r>
      <w:proofErr w:type="gramEnd"/>
      <w:r>
        <w:rPr>
          <w:sz w:val="24"/>
        </w:rPr>
        <w:t xml:space="preserve"> automatically associate with Sterling Application and Database.  </w:t>
      </w:r>
      <w:proofErr w:type="spellStart"/>
      <w:r>
        <w:rPr>
          <w:sz w:val="24"/>
        </w:rPr>
        <w:t>NeuStar</w:t>
      </w:r>
      <w:proofErr w:type="spellEnd"/>
      <w:r>
        <w:rPr>
          <w:sz w:val="24"/>
        </w:rPr>
        <w:t xml:space="preserve"> notes for Report details of pro</w:t>
      </w:r>
      <w:r>
        <w:rPr>
          <w:sz w:val="24"/>
        </w:rPr>
        <w:t>blems encountered during fail-over back to Sterling.</w:t>
      </w:r>
    </w:p>
    <w:p w14:paraId="716388A9" w14:textId="77777777" w:rsidR="00000000" w:rsidRDefault="005F6862">
      <w:pPr>
        <w:ind w:left="720"/>
        <w:rPr>
          <w:sz w:val="24"/>
        </w:rPr>
      </w:pPr>
      <w:r>
        <w:rPr>
          <w:sz w:val="24"/>
        </w:rPr>
        <w:t>Wireless NPAC SMS wireless business hours begin in the Mid-Atlantic, Northeast, and Southeast regions.</w:t>
      </w:r>
    </w:p>
    <w:p w14:paraId="127EBCB9" w14:textId="77777777" w:rsidR="00000000" w:rsidRDefault="005F6862">
      <w:pPr>
        <w:ind w:left="720"/>
        <w:rPr>
          <w:sz w:val="24"/>
        </w:rPr>
      </w:pPr>
    </w:p>
    <w:p w14:paraId="231ACC77" w14:textId="77777777" w:rsidR="00000000" w:rsidRDefault="005F6862">
      <w:pPr>
        <w:ind w:left="720"/>
        <w:rPr>
          <w:i/>
          <w:sz w:val="24"/>
        </w:rPr>
      </w:pPr>
      <w:r>
        <w:rPr>
          <w:i/>
          <w:sz w:val="24"/>
        </w:rPr>
        <w:t>At 10:00 a.m. Eastern, the wireless business hours resume in the Midwest and Southwest regions.  At</w:t>
      </w:r>
      <w:r>
        <w:rPr>
          <w:i/>
          <w:sz w:val="24"/>
        </w:rPr>
        <w:t xml:space="preserve"> 11:00 a.m. Eastern, the wireless business hours resume in the Western region.  At noon Eastern, the wireless business hours resume in the West Coast region.  (There are no NPAC SMS business hours for wireline customers on Saturday or Sunday in any region.</w:t>
      </w:r>
      <w:r>
        <w:rPr>
          <w:i/>
          <w:sz w:val="24"/>
        </w:rPr>
        <w:t>)</w:t>
      </w:r>
    </w:p>
    <w:p w14:paraId="5622C11A" w14:textId="77777777" w:rsidR="00000000" w:rsidRDefault="005F6862">
      <w:pPr>
        <w:ind w:left="1440"/>
        <w:rPr>
          <w:i/>
          <w:sz w:val="24"/>
        </w:rPr>
      </w:pPr>
    </w:p>
    <w:p w14:paraId="0E56F46A" w14:textId="77777777" w:rsidR="00000000" w:rsidRDefault="005F6862">
      <w:pPr>
        <w:ind w:left="1440"/>
        <w:rPr>
          <w:b/>
          <w:i/>
          <w:sz w:val="24"/>
        </w:rPr>
      </w:pPr>
      <w:r>
        <w:rPr>
          <w:b/>
          <w:i/>
          <w:sz w:val="24"/>
        </w:rPr>
        <w:t>Sunday, throughout the day</w:t>
      </w:r>
    </w:p>
    <w:p w14:paraId="38EB448D" w14:textId="77777777" w:rsidR="00000000" w:rsidRDefault="005F6862">
      <w:pPr>
        <w:ind w:left="720"/>
        <w:rPr>
          <w:sz w:val="24"/>
        </w:rPr>
      </w:pPr>
      <w:r>
        <w:rPr>
          <w:sz w:val="24"/>
        </w:rPr>
        <w:t>Each User initiates its circuit fail-over from Charlotte back to Sterling at their convenience.</w:t>
      </w:r>
    </w:p>
    <w:p w14:paraId="34B197FC" w14:textId="77777777" w:rsidR="00000000" w:rsidRDefault="005F6862">
      <w:pPr>
        <w:ind w:left="720"/>
        <w:rPr>
          <w:sz w:val="24"/>
        </w:rPr>
      </w:pPr>
    </w:p>
    <w:p w14:paraId="1C207252" w14:textId="77777777" w:rsidR="00000000" w:rsidRDefault="005F6862">
      <w:pPr>
        <w:ind w:left="720" w:firstLine="720"/>
        <w:rPr>
          <w:b/>
          <w:i/>
          <w:sz w:val="24"/>
        </w:rPr>
      </w:pPr>
      <w:r>
        <w:rPr>
          <w:b/>
          <w:i/>
          <w:sz w:val="24"/>
        </w:rPr>
        <w:t>Monday, by C.O.B.</w:t>
      </w:r>
    </w:p>
    <w:p w14:paraId="23CE6A1D" w14:textId="77777777" w:rsidR="00000000" w:rsidRDefault="005F6862">
      <w:pPr>
        <w:ind w:left="720"/>
        <w:rPr>
          <w:sz w:val="24"/>
        </w:rPr>
      </w:pPr>
      <w:r>
        <w:rPr>
          <w:sz w:val="24"/>
        </w:rPr>
        <w:t xml:space="preserve">NeuStar tabulates results for each stage of the fail-over exercise and produces the Fail-Over Exercise Results </w:t>
      </w:r>
      <w:r>
        <w:rPr>
          <w:sz w:val="24"/>
        </w:rPr>
        <w:t>Report for the PEs, the NAPM LLC, and the CLNPC.</w:t>
      </w:r>
    </w:p>
    <w:p w14:paraId="40C9A876" w14:textId="77777777" w:rsidR="00000000" w:rsidRDefault="005F6862">
      <w:pPr>
        <w:rPr>
          <w:sz w:val="24"/>
        </w:rPr>
      </w:pPr>
    </w:p>
    <w:p w14:paraId="13508D1D" w14:textId="77777777" w:rsidR="00000000" w:rsidRDefault="005F6862">
      <w:pPr>
        <w:rPr>
          <w:sz w:val="24"/>
        </w:rPr>
      </w:pPr>
    </w:p>
    <w:p w14:paraId="144247A3" w14:textId="77777777" w:rsidR="00000000" w:rsidRDefault="005F6862">
      <w:pPr>
        <w:spacing w:line="240" w:lineRule="atLeast"/>
        <w:rPr>
          <w:snapToGrid w:val="0"/>
          <w:color w:val="000000"/>
          <w:sz w:val="24"/>
        </w:rPr>
      </w:pPr>
    </w:p>
    <w:p w14:paraId="4DC2F13C" w14:textId="77777777" w:rsidR="00000000" w:rsidRDefault="005F6862">
      <w:pPr>
        <w:ind w:left="360"/>
        <w:rPr>
          <w:sz w:val="24"/>
        </w:rPr>
      </w:pPr>
    </w:p>
    <w:p w14:paraId="4AAD6D67" w14:textId="77777777" w:rsidR="00000000" w:rsidRDefault="005F6862">
      <w:r>
        <w:rPr>
          <w:b/>
          <w:i/>
          <w:sz w:val="24"/>
        </w:rPr>
        <w:t>Next Meeting …</w:t>
      </w:r>
      <w:r>
        <w:rPr>
          <w:i/>
          <w:sz w:val="24"/>
        </w:rPr>
        <w:t xml:space="preserve"> </w:t>
      </w:r>
      <w:r>
        <w:rPr>
          <w:b/>
          <w:i/>
          <w:sz w:val="24"/>
        </w:rPr>
        <w:t>September 8-9, 2004, Atlanta, Georgia – Hosted by Cox</w:t>
      </w:r>
    </w:p>
    <w:sectPr w:rsidR="00000000">
      <w:footerReference w:type="even" r:id="rId88"/>
      <w:footerReference w:type="default" r:id="rId8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9BEA4" w14:textId="77777777" w:rsidR="00000000" w:rsidRDefault="005F6862">
      <w:r>
        <w:separator/>
      </w:r>
    </w:p>
  </w:endnote>
  <w:endnote w:type="continuationSeparator" w:id="0">
    <w:p w14:paraId="1EED2319" w14:textId="77777777" w:rsidR="00000000" w:rsidRDefault="005F6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75241" w14:textId="77777777" w:rsidR="00000000" w:rsidRDefault="005F68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00B7DA0" w14:textId="77777777" w:rsidR="00000000" w:rsidRDefault="005F686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3BD8" w14:textId="77777777" w:rsidR="00000000" w:rsidRDefault="005F68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353A8F1B" w14:textId="77777777" w:rsidR="00000000" w:rsidRDefault="005F686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04D10" w14:textId="77777777" w:rsidR="00000000" w:rsidRDefault="005F6862">
      <w:r>
        <w:separator/>
      </w:r>
    </w:p>
  </w:footnote>
  <w:footnote w:type="continuationSeparator" w:id="0">
    <w:p w14:paraId="10C93AB0" w14:textId="77777777" w:rsidR="00000000" w:rsidRDefault="005F68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E172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073E131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079C14DE"/>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0857118E"/>
    <w:multiLevelType w:val="hybridMultilevel"/>
    <w:tmpl w:val="C986D44A"/>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9762F1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0A6A37F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0C85766F"/>
    <w:multiLevelType w:val="hybridMultilevel"/>
    <w:tmpl w:val="7DD01896"/>
    <w:lvl w:ilvl="0">
      <w:start w:val="1"/>
      <w:numFmt w:val="bullet"/>
      <w:lvlText w:val=""/>
      <w:lvlJc w:val="left"/>
      <w:pPr>
        <w:tabs>
          <w:tab w:val="num" w:pos="360"/>
        </w:tabs>
        <w:ind w:left="360" w:hanging="360"/>
      </w:pPr>
      <w:rPr>
        <w:rFonts w:ascii="Symbol" w:hAnsi="Symbol"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7" w15:restartNumberingAfterBreak="0">
    <w:nsid w:val="10750B1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110A5D6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15:restartNumberingAfterBreak="0">
    <w:nsid w:val="138D2D2C"/>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14BD43B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15:restartNumberingAfterBreak="0">
    <w:nsid w:val="1535385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18384D95"/>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15:restartNumberingAfterBreak="0">
    <w:nsid w:val="1B9C73D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1CA10D6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15:restartNumberingAfterBreak="0">
    <w:nsid w:val="220A0FF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22AE3455"/>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25090341"/>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9" w15:restartNumberingAfterBreak="0">
    <w:nsid w:val="26BF3435"/>
    <w:multiLevelType w:val="hybridMultilevel"/>
    <w:tmpl w:val="369C66B0"/>
    <w:lvl w:ilvl="0">
      <w:start w:val="1"/>
      <w:numFmt w:val="bullet"/>
      <w:lvlText w:val=""/>
      <w:lvlJc w:val="left"/>
      <w:pPr>
        <w:tabs>
          <w:tab w:val="num" w:pos="360"/>
        </w:tabs>
        <w:ind w:left="360" w:hanging="360"/>
      </w:pPr>
      <w:rPr>
        <w:rFonts w:ascii="Symbol" w:hAnsi="Symbol"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0" w15:restartNumberingAfterBreak="0">
    <w:nsid w:val="2942153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1" w15:restartNumberingAfterBreak="0">
    <w:nsid w:val="2A3F7C0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2" w15:restartNumberingAfterBreak="0">
    <w:nsid w:val="2C0A299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3" w15:restartNumberingAfterBreak="0">
    <w:nsid w:val="2D3B69DF"/>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4" w15:restartNumberingAfterBreak="0">
    <w:nsid w:val="2E1512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5" w15:restartNumberingAfterBreak="0">
    <w:nsid w:val="3200562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6" w15:restartNumberingAfterBreak="0">
    <w:nsid w:val="33190F3F"/>
    <w:multiLevelType w:val="hybridMultilevel"/>
    <w:tmpl w:val="88303BF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337E1424"/>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8" w15:restartNumberingAfterBreak="0">
    <w:nsid w:val="37DC431B"/>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9" w15:restartNumberingAfterBreak="0">
    <w:nsid w:val="3C3B5883"/>
    <w:multiLevelType w:val="hybridMultilevel"/>
    <w:tmpl w:val="BB6257D0"/>
    <w:lvl w:ilvl="0">
      <w:start w:val="1"/>
      <w:numFmt w:val="bullet"/>
      <w:lvlText w:val=""/>
      <w:lvlJc w:val="left"/>
      <w:pPr>
        <w:tabs>
          <w:tab w:val="num" w:pos="360"/>
        </w:tabs>
        <w:ind w:left="360" w:hanging="360"/>
      </w:pPr>
      <w:rPr>
        <w:rFonts w:ascii="Symbol" w:hAnsi="Symbol"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0" w15:restartNumberingAfterBreak="0">
    <w:nsid w:val="3E0F094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1" w15:restartNumberingAfterBreak="0">
    <w:nsid w:val="3E881C1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2" w15:restartNumberingAfterBreak="0">
    <w:nsid w:val="3E9B704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3" w15:restartNumberingAfterBreak="0">
    <w:nsid w:val="42BA118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4" w15:restartNumberingAfterBreak="0">
    <w:nsid w:val="44692CB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5" w15:restartNumberingAfterBreak="0">
    <w:nsid w:val="4CD71CC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6"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7" w15:restartNumberingAfterBreak="0">
    <w:nsid w:val="52BD54F9"/>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8" w15:restartNumberingAfterBreak="0">
    <w:nsid w:val="5412097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9" w15:restartNumberingAfterBreak="0">
    <w:nsid w:val="54201201"/>
    <w:multiLevelType w:val="hybridMultilevel"/>
    <w:tmpl w:val="EC122142"/>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54B032A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1" w15:restartNumberingAfterBreak="0">
    <w:nsid w:val="54C55D54"/>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2" w15:restartNumberingAfterBreak="0">
    <w:nsid w:val="55027D8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3" w15:restartNumberingAfterBreak="0">
    <w:nsid w:val="582F5595"/>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4" w15:restartNumberingAfterBreak="0">
    <w:nsid w:val="58434F0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5" w15:restartNumberingAfterBreak="0">
    <w:nsid w:val="5C0E563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6" w15:restartNumberingAfterBreak="0">
    <w:nsid w:val="5E44119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7" w15:restartNumberingAfterBreak="0">
    <w:nsid w:val="608509C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8" w15:restartNumberingAfterBreak="0">
    <w:nsid w:val="623F546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49" w15:restartNumberingAfterBreak="0">
    <w:nsid w:val="63D9358D"/>
    <w:multiLevelType w:val="singleLevel"/>
    <w:tmpl w:val="0409000F"/>
    <w:lvl w:ilvl="0">
      <w:start w:val="1"/>
      <w:numFmt w:val="decimal"/>
      <w:lvlText w:val="%1."/>
      <w:lvlJc w:val="left"/>
      <w:pPr>
        <w:tabs>
          <w:tab w:val="num" w:pos="360"/>
        </w:tabs>
        <w:ind w:left="360" w:hanging="360"/>
      </w:pPr>
    </w:lvl>
  </w:abstractNum>
  <w:abstractNum w:abstractNumId="50" w15:restartNumberingAfterBreak="0">
    <w:nsid w:val="6405609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1" w15:restartNumberingAfterBreak="0">
    <w:nsid w:val="649611A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2" w15:restartNumberingAfterBreak="0">
    <w:nsid w:val="657D48AF"/>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3" w15:restartNumberingAfterBreak="0">
    <w:nsid w:val="6A557AE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4" w15:restartNumberingAfterBreak="0">
    <w:nsid w:val="6B9747F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5" w15:restartNumberingAfterBreak="0">
    <w:nsid w:val="6C6E18C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6" w15:restartNumberingAfterBreak="0">
    <w:nsid w:val="6F0619F0"/>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7" w15:restartNumberingAfterBreak="0">
    <w:nsid w:val="6F251C5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8" w15:restartNumberingAfterBreak="0">
    <w:nsid w:val="727B3048"/>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9" w15:restartNumberingAfterBreak="0">
    <w:nsid w:val="761F51A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0" w15:restartNumberingAfterBreak="0">
    <w:nsid w:val="77571340"/>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1" w15:restartNumberingAfterBreak="0">
    <w:nsid w:val="787D139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2" w15:restartNumberingAfterBreak="0">
    <w:nsid w:val="790C09C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3" w15:restartNumberingAfterBreak="0">
    <w:nsid w:val="7EF669E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16cid:durableId="494230188">
    <w:abstractNumId w:val="20"/>
  </w:num>
  <w:num w:numId="2" w16cid:durableId="1725760705">
    <w:abstractNumId w:val="48"/>
  </w:num>
  <w:num w:numId="3" w16cid:durableId="1466780273">
    <w:abstractNumId w:val="41"/>
  </w:num>
  <w:num w:numId="4" w16cid:durableId="427391774">
    <w:abstractNumId w:val="52"/>
  </w:num>
  <w:num w:numId="5" w16cid:durableId="338823489">
    <w:abstractNumId w:val="2"/>
  </w:num>
  <w:num w:numId="6" w16cid:durableId="522789534">
    <w:abstractNumId w:val="22"/>
  </w:num>
  <w:num w:numId="7" w16cid:durableId="1529949958">
    <w:abstractNumId w:val="50"/>
  </w:num>
  <w:num w:numId="8" w16cid:durableId="2089886827">
    <w:abstractNumId w:val="37"/>
  </w:num>
  <w:num w:numId="9" w16cid:durableId="1197547280">
    <w:abstractNumId w:val="61"/>
  </w:num>
  <w:num w:numId="10" w16cid:durableId="755445497">
    <w:abstractNumId w:val="58"/>
  </w:num>
  <w:num w:numId="11" w16cid:durableId="2048286728">
    <w:abstractNumId w:val="57"/>
  </w:num>
  <w:num w:numId="12" w16cid:durableId="1449081936">
    <w:abstractNumId w:val="35"/>
  </w:num>
  <w:num w:numId="13" w16cid:durableId="59527852">
    <w:abstractNumId w:val="13"/>
  </w:num>
  <w:num w:numId="14" w16cid:durableId="1254244328">
    <w:abstractNumId w:val="9"/>
  </w:num>
  <w:num w:numId="15" w16cid:durableId="2033458137">
    <w:abstractNumId w:val="31"/>
  </w:num>
  <w:num w:numId="16" w16cid:durableId="2028485472">
    <w:abstractNumId w:val="18"/>
  </w:num>
  <w:num w:numId="17" w16cid:durableId="591670267">
    <w:abstractNumId w:val="1"/>
  </w:num>
  <w:num w:numId="18" w16cid:durableId="2017069434">
    <w:abstractNumId w:val="51"/>
  </w:num>
  <w:num w:numId="19" w16cid:durableId="1192574231">
    <w:abstractNumId w:val="12"/>
  </w:num>
  <w:num w:numId="20" w16cid:durableId="695885900">
    <w:abstractNumId w:val="25"/>
  </w:num>
  <w:num w:numId="21" w16cid:durableId="272441596">
    <w:abstractNumId w:val="5"/>
  </w:num>
  <w:num w:numId="22" w16cid:durableId="392586303">
    <w:abstractNumId w:val="62"/>
  </w:num>
  <w:num w:numId="23" w16cid:durableId="881864439">
    <w:abstractNumId w:val="60"/>
  </w:num>
  <w:num w:numId="24" w16cid:durableId="1559631671">
    <w:abstractNumId w:val="55"/>
  </w:num>
  <w:num w:numId="25" w16cid:durableId="1805539811">
    <w:abstractNumId w:val="49"/>
  </w:num>
  <w:num w:numId="26" w16cid:durableId="1607693624">
    <w:abstractNumId w:val="7"/>
  </w:num>
  <w:num w:numId="27" w16cid:durableId="1288046382">
    <w:abstractNumId w:val="36"/>
  </w:num>
  <w:num w:numId="28" w16cid:durableId="418254847">
    <w:abstractNumId w:val="11"/>
  </w:num>
  <w:num w:numId="29" w16cid:durableId="163210094">
    <w:abstractNumId w:val="34"/>
  </w:num>
  <w:num w:numId="30" w16cid:durableId="977227725">
    <w:abstractNumId w:val="33"/>
  </w:num>
  <w:num w:numId="31" w16cid:durableId="1543715173">
    <w:abstractNumId w:val="44"/>
  </w:num>
  <w:num w:numId="32" w16cid:durableId="521865598">
    <w:abstractNumId w:val="8"/>
  </w:num>
  <w:num w:numId="33" w16cid:durableId="1514803481">
    <w:abstractNumId w:val="3"/>
  </w:num>
  <w:num w:numId="34" w16cid:durableId="785081084">
    <w:abstractNumId w:val="39"/>
  </w:num>
  <w:num w:numId="35" w16cid:durableId="768626449">
    <w:abstractNumId w:val="26"/>
  </w:num>
  <w:num w:numId="36" w16cid:durableId="768044946">
    <w:abstractNumId w:val="6"/>
  </w:num>
  <w:num w:numId="37" w16cid:durableId="308899039">
    <w:abstractNumId w:val="29"/>
  </w:num>
  <w:num w:numId="38" w16cid:durableId="1934901581">
    <w:abstractNumId w:val="19"/>
  </w:num>
  <w:num w:numId="39" w16cid:durableId="466892749">
    <w:abstractNumId w:val="38"/>
  </w:num>
  <w:num w:numId="40" w16cid:durableId="1949073312">
    <w:abstractNumId w:val="47"/>
  </w:num>
  <w:num w:numId="41" w16cid:durableId="2080705785">
    <w:abstractNumId w:val="56"/>
  </w:num>
  <w:num w:numId="42" w16cid:durableId="1561399105">
    <w:abstractNumId w:val="27"/>
  </w:num>
  <w:num w:numId="43" w16cid:durableId="1397316451">
    <w:abstractNumId w:val="46"/>
  </w:num>
  <w:num w:numId="44" w16cid:durableId="553464215">
    <w:abstractNumId w:val="30"/>
  </w:num>
  <w:num w:numId="45" w16cid:durableId="901141798">
    <w:abstractNumId w:val="59"/>
  </w:num>
  <w:num w:numId="46" w16cid:durableId="1511216943">
    <w:abstractNumId w:val="53"/>
  </w:num>
  <w:num w:numId="47" w16cid:durableId="1659462342">
    <w:abstractNumId w:val="63"/>
  </w:num>
  <w:num w:numId="48" w16cid:durableId="98332411">
    <w:abstractNumId w:val="45"/>
  </w:num>
  <w:num w:numId="49" w16cid:durableId="1577325414">
    <w:abstractNumId w:val="23"/>
  </w:num>
  <w:num w:numId="50" w16cid:durableId="1696803382">
    <w:abstractNumId w:val="40"/>
  </w:num>
  <w:num w:numId="51" w16cid:durableId="640228425">
    <w:abstractNumId w:val="32"/>
  </w:num>
  <w:num w:numId="52" w16cid:durableId="1242518916">
    <w:abstractNumId w:val="16"/>
  </w:num>
  <w:num w:numId="53" w16cid:durableId="1769307749">
    <w:abstractNumId w:val="24"/>
  </w:num>
  <w:num w:numId="54" w16cid:durableId="1171213799">
    <w:abstractNumId w:val="0"/>
  </w:num>
  <w:num w:numId="55" w16cid:durableId="1282689272">
    <w:abstractNumId w:val="14"/>
  </w:num>
  <w:num w:numId="56" w16cid:durableId="1731341486">
    <w:abstractNumId w:val="43"/>
  </w:num>
  <w:num w:numId="57" w16cid:durableId="1408188180">
    <w:abstractNumId w:val="54"/>
  </w:num>
  <w:num w:numId="58" w16cid:durableId="811557509">
    <w:abstractNumId w:val="15"/>
  </w:num>
  <w:num w:numId="59" w16cid:durableId="1247305103">
    <w:abstractNumId w:val="42"/>
  </w:num>
  <w:num w:numId="60" w16cid:durableId="240338153">
    <w:abstractNumId w:val="17"/>
  </w:num>
  <w:num w:numId="61" w16cid:durableId="1827471596">
    <w:abstractNumId w:val="4"/>
  </w:num>
  <w:num w:numId="62" w16cid:durableId="2097052756">
    <w:abstractNumId w:val="28"/>
  </w:num>
  <w:num w:numId="63" w16cid:durableId="83231732">
    <w:abstractNumId w:val="10"/>
  </w:num>
  <w:num w:numId="64" w16cid:durableId="1304119735">
    <w:abstractNumId w:val="21"/>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oherty, Michael">
    <w15:presenceInfo w15:providerId="AD" w15:userId="S::mdoherty@iconectiv.com::cd7a98ba-d58e-4793-a704-f56d85320d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proofState w:spelling="clean" w:grammar="clean"/>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F59"/>
    <w:rsid w:val="00365B74"/>
    <w:rsid w:val="005F6862"/>
    <w:rsid w:val="00B41288"/>
    <w:rsid w:val="00BE5F59"/>
    <w:rsid w:val="00D40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AF7F302"/>
  <w15:chartTrackingRefBased/>
  <w15:docId w15:val="{FA9E0DD1-4B22-4ABA-BCF5-19636E742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u w:val="single"/>
    </w:rPr>
  </w:style>
  <w:style w:type="paragraph" w:styleId="BodyText3">
    <w:name w:val="Body Text 3"/>
    <w:basedOn w:val="Normal"/>
    <w:semiHidden/>
    <w:rPr>
      <w:b/>
      <w:sz w:val="24"/>
    </w:rPr>
  </w:style>
  <w:style w:type="paragraph" w:styleId="BodyText">
    <w:name w:val="Body Text"/>
    <w:basedOn w:val="Normal"/>
    <w:semiHidden/>
    <w:rPr>
      <w:sz w:val="24"/>
    </w:rPr>
  </w:style>
  <w:style w:type="character" w:styleId="Hyperlink">
    <w:name w:val="Hyperlink"/>
    <w:basedOn w:val="DefaultParagraphFont"/>
    <w:semiHidden/>
    <w:rPr>
      <w:color w:val="0000FF"/>
      <w:u w:val="single"/>
    </w:rPr>
  </w:style>
  <w:style w:type="paragraph" w:styleId="BodyTextIndent">
    <w:name w:val="Body Text Indent"/>
    <w:basedOn w:val="Normal"/>
    <w:semiHidden/>
    <w:pPr>
      <w:ind w:left="360"/>
    </w:pPr>
    <w:rPr>
      <w:sz w:val="24"/>
    </w:rPr>
  </w:style>
  <w:style w:type="paragraph" w:styleId="BodyTextIndent2">
    <w:name w:val="Body Text Indent 2"/>
    <w:basedOn w:val="Normal"/>
    <w:semiHidden/>
    <w:pPr>
      <w:ind w:left="720"/>
    </w:pPr>
    <w:rPr>
      <w:sz w:val="24"/>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3">
    <w:name w:val="Body Text Indent 3"/>
    <w:basedOn w:val="Normal"/>
    <w:semiHidden/>
    <w:pPr>
      <w:ind w:left="360" w:hanging="360"/>
    </w:pPr>
    <w:rPr>
      <w:sz w:val="24"/>
    </w:rPr>
  </w:style>
  <w:style w:type="paragraph" w:styleId="List">
    <w:name w:val="List"/>
    <w:basedOn w:val="Normal"/>
    <w:semiHidden/>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hyperlink" Target="http://www.npac.com" TargetMode="External"/><Relationship Id="rId42" Type="http://schemas.openxmlformats.org/officeDocument/2006/relationships/image" Target="media/image18.wmf"/><Relationship Id="rId47" Type="http://schemas.openxmlformats.org/officeDocument/2006/relationships/oleObject" Target="embeddings/Microsoft_Word_97_-_2003_Document15.doc"/><Relationship Id="rId63" Type="http://schemas.openxmlformats.org/officeDocument/2006/relationships/oleObject" Target="embeddings/Microsoft_Word_97_-_2003_Document23.doc"/><Relationship Id="rId68" Type="http://schemas.openxmlformats.org/officeDocument/2006/relationships/image" Target="media/image31.wmf"/><Relationship Id="rId84" Type="http://schemas.openxmlformats.org/officeDocument/2006/relationships/image" Target="media/image39.emf"/><Relationship Id="rId89" Type="http://schemas.openxmlformats.org/officeDocument/2006/relationships/footer" Target="footer2.xml"/><Relationship Id="rId16" Type="http://schemas.openxmlformats.org/officeDocument/2006/relationships/oleObject" Target="embeddings/Microsoft_Word_97_-_2003_Document2.doc"/><Relationship Id="rId11" Type="http://schemas.openxmlformats.org/officeDocument/2006/relationships/image" Target="media/image3.wmf"/><Relationship Id="rId32" Type="http://schemas.openxmlformats.org/officeDocument/2006/relationships/image" Target="media/image13.wmf"/><Relationship Id="rId37" Type="http://schemas.openxmlformats.org/officeDocument/2006/relationships/oleObject" Target="embeddings/Microsoft_Word_97_-_2003_Document10.doc"/><Relationship Id="rId53" Type="http://schemas.openxmlformats.org/officeDocument/2006/relationships/oleObject" Target="embeddings/Microsoft_Word_97_-_2003_Document18.doc"/><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Microsoft_Word_97_-_2003_Document31.doc"/><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oleObject" Target="embeddings/oleObject2.bin"/><Relationship Id="rId22" Type="http://schemas.openxmlformats.org/officeDocument/2006/relationships/image" Target="media/image8.wmf"/><Relationship Id="rId27" Type="http://schemas.openxmlformats.org/officeDocument/2006/relationships/oleObject" Target="embeddings/Microsoft_Word_97_-_2003_Document6.doc"/><Relationship Id="rId30" Type="http://schemas.openxmlformats.org/officeDocument/2006/relationships/image" Target="media/image12.wmf"/><Relationship Id="rId35" Type="http://schemas.openxmlformats.org/officeDocument/2006/relationships/oleObject" Target="embeddings/Microsoft_Word_97_-_2003_Document9.doc"/><Relationship Id="rId43" Type="http://schemas.openxmlformats.org/officeDocument/2006/relationships/oleObject" Target="embeddings/Microsoft_Word_97_-_2003_Document13.doc"/><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Microsoft_Word_97_-_2003_Document26.doc"/><Relationship Id="rId77" Type="http://schemas.openxmlformats.org/officeDocument/2006/relationships/oleObject" Target="embeddings/Microsoft_Word_97_-_2003_Document30.doc"/><Relationship Id="rId8" Type="http://schemas.openxmlformats.org/officeDocument/2006/relationships/oleObject" Target="embeddings/Microsoft_Word_97_-_2003_Document.doc"/><Relationship Id="rId51" Type="http://schemas.openxmlformats.org/officeDocument/2006/relationships/oleObject" Target="embeddings/Microsoft_Word_97_-_2003_Document17.doc"/><Relationship Id="rId72" Type="http://schemas.openxmlformats.org/officeDocument/2006/relationships/image" Target="media/image33.wmf"/><Relationship Id="rId80" Type="http://schemas.openxmlformats.org/officeDocument/2006/relationships/image" Target="media/image37.wmf"/><Relationship Id="rId85" Type="http://schemas.openxmlformats.org/officeDocument/2006/relationships/oleObject" Target="embeddings/Microsoft_PowerPoint_97-2003_Presentation.ppt"/><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Microsoft_Word_97_-_2003_Document5.doc"/><Relationship Id="rId33" Type="http://schemas.openxmlformats.org/officeDocument/2006/relationships/oleObject" Target="embeddings/Microsoft_Word_97_-_2003_Document8.doc"/><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Microsoft_Word_97_-_2003_Document21.doc"/><Relationship Id="rId67" Type="http://schemas.openxmlformats.org/officeDocument/2006/relationships/oleObject" Target="embeddings/Microsoft_Word_97_-_2003_Document25.doc"/><Relationship Id="rId20" Type="http://schemas.openxmlformats.org/officeDocument/2006/relationships/oleObject" Target="embeddings/oleObject3.bin"/><Relationship Id="rId41" Type="http://schemas.openxmlformats.org/officeDocument/2006/relationships/oleObject" Target="embeddings/Microsoft_Word_97_-_2003_Document12.doc"/><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Microsoft_Word_97_-_2003_Document29.doc"/><Relationship Id="rId83" Type="http://schemas.openxmlformats.org/officeDocument/2006/relationships/oleObject" Target="embeddings/Microsoft_Word_97_-_2003_Document33.doc"/><Relationship Id="rId88" Type="http://schemas.openxmlformats.org/officeDocument/2006/relationships/footer" Target="footer1.xml"/><Relationship Id="rId9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oleObject" Target="embeddings/Microsoft_Word_97_-_2003_Document4.doc"/><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Microsoft_Word_97_-_2003_Document16.doc"/><Relationship Id="rId57" Type="http://schemas.openxmlformats.org/officeDocument/2006/relationships/oleObject" Target="embeddings/Microsoft_Word_97_-_2003_Document20.doc"/><Relationship Id="rId10" Type="http://schemas.openxmlformats.org/officeDocument/2006/relationships/oleObject" Target="embeddings/Microsoft_Word_97_-_2003_Document1.doc"/><Relationship Id="rId31" Type="http://schemas.openxmlformats.org/officeDocument/2006/relationships/oleObject" Target="embeddings/Microsoft_Excel_97-2003_Worksheet.xls"/><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Microsoft_Word_97_-_2003_Document24.doc"/><Relationship Id="rId73" Type="http://schemas.openxmlformats.org/officeDocument/2006/relationships/oleObject" Target="embeddings/Microsoft_Word_97_-_2003_Document28.doc"/><Relationship Id="rId78" Type="http://schemas.openxmlformats.org/officeDocument/2006/relationships/image" Target="media/image36.wmf"/><Relationship Id="rId81" Type="http://schemas.openxmlformats.org/officeDocument/2006/relationships/oleObject" Target="embeddings/Microsoft_Word_97_-_2003_Document32.doc"/><Relationship Id="rId86" Type="http://schemas.openxmlformats.org/officeDocument/2006/relationships/image" Target="media/image40.wmf"/><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Microsoft_Word_97_-_2003_Document3.doc"/><Relationship Id="rId39" Type="http://schemas.openxmlformats.org/officeDocument/2006/relationships/oleObject" Target="embeddings/Microsoft_Word_97_-_2003_Document11.doc"/><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Microsoft_Word_97_-_2003_Document19.doc"/><Relationship Id="rId76" Type="http://schemas.openxmlformats.org/officeDocument/2006/relationships/image" Target="media/image35.wmf"/><Relationship Id="rId7" Type="http://schemas.openxmlformats.org/officeDocument/2006/relationships/image" Target="media/image1.wmf"/><Relationship Id="rId71" Type="http://schemas.openxmlformats.org/officeDocument/2006/relationships/oleObject" Target="embeddings/Microsoft_Word_97_-_2003_Document27.doc"/><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oleObject" Target="embeddings/Microsoft_Word_97_-_2003_Document7.doc"/><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Microsoft_Word_97_-_2003_Document14.doc"/><Relationship Id="rId66" Type="http://schemas.openxmlformats.org/officeDocument/2006/relationships/image" Target="media/image30.wmf"/><Relationship Id="rId87" Type="http://schemas.openxmlformats.org/officeDocument/2006/relationships/oleObject" Target="embeddings/Microsoft_Word_97_-_2003_Document34.doc"/><Relationship Id="rId61" Type="http://schemas.openxmlformats.org/officeDocument/2006/relationships/oleObject" Target="embeddings/Microsoft_Word_97_-_2003_Document22.doc"/><Relationship Id="rId82" Type="http://schemas.openxmlformats.org/officeDocument/2006/relationships/image" Target="media/image38.wmf"/><Relationship Id="rId19"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1</Pages>
  <Words>7502</Words>
  <Characters>40236</Characters>
  <Application>Microsoft Office Word</Application>
  <DocSecurity>0</DocSecurity>
  <Lines>335</Lines>
  <Paragraphs>95</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47643</CharactersWithSpaces>
  <SharedDoc>false</SharedDoc>
  <HLinks>
    <vt:vector size="6" baseType="variant">
      <vt:variant>
        <vt:i4>4849741</vt:i4>
      </vt:variant>
      <vt:variant>
        <vt:i4>21</vt:i4>
      </vt:variant>
      <vt:variant>
        <vt:i4>0</vt:i4>
      </vt:variant>
      <vt:variant>
        <vt:i4>5</vt:i4>
      </vt:variant>
      <vt:variant>
        <vt:lpwstr>http://www.npac.com/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dc:description/>
  <cp:lastModifiedBy>Doherty, Michael</cp:lastModifiedBy>
  <cp:revision>4</cp:revision>
  <cp:lastPrinted>2004-08-25T16:40:00Z</cp:lastPrinted>
  <dcterms:created xsi:type="dcterms:W3CDTF">2023-02-28T15:03:00Z</dcterms:created>
  <dcterms:modified xsi:type="dcterms:W3CDTF">2023-02-28T16:20:00Z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900608135</vt:i4>
  </property>
  <property fmtid="{D5CDD505-2E9C-101B-9397-08002B2CF9AE}" pid="3" name="_EmailSubject">
    <vt:lpwstr>08-04 Draft LNPA Minutes-2.doc</vt:lpwstr>
  </property>
  <property fmtid="{D5CDD505-2E9C-101B-9397-08002B2CF9AE}" pid="4" name="_AuthorEmail">
    <vt:lpwstr>MaLee@verisign.com</vt:lpwstr>
  </property>
  <property fmtid="{D5CDD505-2E9C-101B-9397-08002B2CF9AE}" pid="5" name="_AuthorEmailDisplayName">
    <vt:lpwstr>Lee, Maggie</vt:lpwstr>
  </property>
  <property fmtid="{D5CDD505-2E9C-101B-9397-08002B2CF9AE}" pid="6" name="_PreviousAdHocReviewCycleID">
    <vt:i4>1352532104</vt:i4>
  </property>
  <property fmtid="{D5CDD505-2E9C-101B-9397-08002B2CF9AE}" pid="7" name="_ReviewingToolsShownOnce">
    <vt:lpwstr/>
  </property>
</Properties>
</file>