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30A12E3C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23DBA69F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3C93E13A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1034422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FDA3146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0233F77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2778B8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2F30FB8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04/12/2007</w:t>
            </w:r>
          </w:p>
        </w:tc>
        <w:tc>
          <w:tcPr>
            <w:tcW w:w="2250" w:type="dxa"/>
            <w:gridSpan w:val="2"/>
          </w:tcPr>
          <w:p w14:paraId="052D83E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3E2A921B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3C3EE46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EA8778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FFE48D7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193D45F0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EB0B5E4" w14:textId="77777777" w:rsidR="00440B6B" w:rsidRDefault="009E57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04/13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75A3AFF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53CC8DC5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6967964E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45FE2313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41946997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23A20546" w14:textId="77777777" w:rsidR="00440B6B" w:rsidRDefault="00440B6B">
      <w:pPr>
        <w:rPr>
          <w:sz w:val="6"/>
        </w:rPr>
      </w:pPr>
    </w:p>
    <w:p w14:paraId="19B11BFC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0E148BB3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A8B45F3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0C0745FC" w14:textId="77777777" w:rsidR="00440B6B" w:rsidRPr="00F252DD" w:rsidRDefault="001A6061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KICK-OFF MEETING</w:t>
            </w:r>
            <w:r w:rsidR="00440B6B" w:rsidRPr="00F252D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440B6B" w14:paraId="4FE918F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53FF98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42540C3A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04/12/2007</w:t>
            </w:r>
          </w:p>
        </w:tc>
        <w:tc>
          <w:tcPr>
            <w:tcW w:w="2160" w:type="dxa"/>
          </w:tcPr>
          <w:p w14:paraId="2D65EDA8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3A5AFEAD" w14:textId="77777777" w:rsidR="00440B6B" w:rsidRDefault="009E579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05/18/2007</w:t>
            </w:r>
          </w:p>
        </w:tc>
      </w:tr>
      <w:tr w:rsidR="00440B6B" w14:paraId="49975C4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C6FF867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2E994922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>Deb Tucker, Chris Elijah, Kathy McGill, Anh Nguyen, Adele Johnson, Mohamed Samater, Jason Kempso</w:t>
            </w:r>
            <w:r w:rsidR="00287A32">
              <w:rPr>
                <w:rFonts w:ascii="Arial" w:hAnsi="Arial"/>
              </w:rPr>
              <w:t>n, Mubeen Saifullah, David Lund, Joe Cudo, Doug Babcock.</w:t>
            </w:r>
          </w:p>
        </w:tc>
      </w:tr>
      <w:tr w:rsidR="00440B6B" w14:paraId="049F5EC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EBC72E6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Unable to Attend:</w:t>
            </w:r>
          </w:p>
        </w:tc>
        <w:tc>
          <w:tcPr>
            <w:tcW w:w="7758" w:type="dxa"/>
            <w:gridSpan w:val="3"/>
          </w:tcPr>
          <w:p w14:paraId="2E90D09A" w14:textId="77777777" w:rsidR="00440B6B" w:rsidRDefault="009E579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Jessica Tinker</w:t>
            </w:r>
            <w:r w:rsidR="0002596F">
              <w:rPr>
                <w:rFonts w:ascii="Arial" w:hAnsi="Arial"/>
              </w:rPr>
              <w:t>, Lavinia Rotaru</w:t>
            </w:r>
          </w:p>
        </w:tc>
      </w:tr>
      <w:tr w:rsidR="00440B6B" w14:paraId="25E73AB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1034F3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270375F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4AD104A8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4FAC73E7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AD169A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2C4312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2B9DB71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5C861A7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1FB12B2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7ECF40D9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440"/>
        <w:gridCol w:w="990"/>
        <w:gridCol w:w="1170"/>
      </w:tblGrid>
      <w:tr w:rsidR="00440B6B" w14:paraId="0D49534C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6FF7B78B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2311208E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19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20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5B7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6C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49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B0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14:paraId="169BD684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AF4A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A392" w14:textId="77777777" w:rsidR="00440B6B" w:rsidRDefault="009E57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Review test plan document </w:t>
            </w:r>
            <w:r w:rsidR="008A511C">
              <w:rPr>
                <w:rFonts w:ascii="Arial" w:hAnsi="Arial"/>
              </w:rPr>
              <w:t>and provide feedback either to the Co-Chairs or to the group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CAEB" w14:textId="77777777" w:rsidR="00440B6B" w:rsidRDefault="008A51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59AA" w14:textId="77777777" w:rsidR="00440B6B" w:rsidRDefault="008A51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WTSC participants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7C64" w14:textId="77777777" w:rsidR="00440B6B" w:rsidRDefault="00D96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05/18/</w:t>
            </w:r>
            <w:r w:rsidR="008A511C">
              <w:rPr>
                <w:rFonts w:ascii="Arial" w:hAnsi="Arial"/>
              </w:rPr>
              <w:t>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38E" w14:textId="77777777" w:rsidR="00440B6B" w:rsidRDefault="00D96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</w:t>
            </w:r>
            <w:r w:rsidR="008A511C">
              <w:rPr>
                <w:rFonts w:ascii="Arial" w:hAnsi="Arial"/>
              </w:rPr>
              <w:t>07</w:t>
            </w:r>
          </w:p>
        </w:tc>
      </w:tr>
      <w:tr w:rsidR="00440B6B" w14:paraId="1AEAADC9" w14:textId="77777777" w:rsidTr="008D02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3707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06C6" w14:textId="77777777" w:rsidR="00EB24A0" w:rsidRDefault="00287A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are asked to confirm whether fax testing will be performed by the respective SP/Vendor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9DE4" w14:textId="77777777" w:rsidR="00440B6B" w:rsidRDefault="00287A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0401" w14:textId="77777777" w:rsidR="00440B6B" w:rsidRDefault="00287A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WTSC participants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5B7A" w14:textId="77777777" w:rsidR="00440B6B" w:rsidRDefault="00D96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05/18/</w:t>
            </w:r>
            <w:r w:rsidR="00287A32">
              <w:rPr>
                <w:rFonts w:ascii="Arial" w:hAnsi="Arial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2B3E" w14:textId="77777777" w:rsidR="00440B6B" w:rsidRDefault="00D96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</w:t>
            </w:r>
            <w:r w:rsidR="00287A32">
              <w:rPr>
                <w:rFonts w:ascii="Arial" w:hAnsi="Arial"/>
              </w:rPr>
              <w:t>07</w:t>
            </w:r>
          </w:p>
        </w:tc>
      </w:tr>
      <w:tr w:rsidR="00440B6B" w14:paraId="11A2A6F2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BDB4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962" w14:textId="77777777" w:rsidR="00440B6B" w:rsidRDefault="00287A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Syniverse and Verisign need to confirm when their </w:t>
            </w:r>
            <w:proofErr w:type="gramStart"/>
            <w:r>
              <w:rPr>
                <w:rFonts w:ascii="Arial" w:hAnsi="Arial"/>
              </w:rPr>
              <w:t>vendor to vendor</w:t>
            </w:r>
            <w:proofErr w:type="gramEnd"/>
            <w:r>
              <w:rPr>
                <w:rFonts w:ascii="Arial" w:hAnsi="Arial"/>
              </w:rPr>
              <w:t xml:space="preserve"> testing will be conducted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7A04" w14:textId="77777777" w:rsidR="00440B6B" w:rsidRDefault="00287A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EE5A" w14:textId="77777777" w:rsidR="00440B6B" w:rsidRDefault="00287A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Syniverse and Verisign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D920" w14:textId="77777777" w:rsidR="00440B6B" w:rsidRDefault="00D962A4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05/18/</w:t>
            </w:r>
            <w:r w:rsidR="00287A32">
              <w:rPr>
                <w:rFonts w:ascii="Arial" w:hAnsi="Arial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5FCA" w14:textId="77777777" w:rsidR="00440B6B" w:rsidRDefault="00D96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</w:t>
            </w:r>
            <w:r w:rsidR="00287A32">
              <w:rPr>
                <w:rFonts w:ascii="Arial" w:hAnsi="Arial"/>
              </w:rPr>
              <w:t>07</w:t>
            </w:r>
          </w:p>
        </w:tc>
      </w:tr>
      <w:tr w:rsidR="008D026E" w14:paraId="0F3F7506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4E3C" w14:textId="77777777" w:rsidR="008D026E" w:rsidRDefault="008D026E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0FBE" w14:textId="77777777" w:rsidR="008D026E" w:rsidRDefault="008D02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 copy of the document that were used in WICIS 3.0 for information exchange between carriers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AB7C" w14:textId="77777777" w:rsidR="008D026E" w:rsidRDefault="002E0C12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AE7B" w14:textId="77777777" w:rsidR="008D026E" w:rsidRPr="008D026E" w:rsidRDefault="008D026E" w:rsidP="008D026E">
            <w:pPr>
              <w:jc w:val="center"/>
              <w:rPr>
                <w:rFonts w:ascii="Arial" w:hAnsi="Arial"/>
              </w:rPr>
            </w:pPr>
            <w:r w:rsidRPr="008D026E">
              <w:rPr>
                <w:rFonts w:ascii="Arial" w:hAnsi="Arial"/>
              </w:rPr>
              <w:t>Kathy McGinn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7708" w14:textId="77777777" w:rsidR="008D026E" w:rsidRDefault="002E0C12" w:rsidP="003751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ASAP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394A" w14:textId="77777777" w:rsidR="008D026E" w:rsidRDefault="008D0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04/12/07</w:t>
            </w:r>
          </w:p>
        </w:tc>
      </w:tr>
      <w:tr w:rsidR="004E4D46" w14:paraId="25FFCC92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0FF2" w14:textId="77777777" w:rsidR="004E4D46" w:rsidRDefault="004E4D4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6333" w14:textId="77777777" w:rsidR="004E4D46" w:rsidRDefault="004E4D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Syniverse is asked to confirm when carriers that utilize their services will be available to test with other carriers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C6A" w14:textId="77777777" w:rsidR="004E4D46" w:rsidRDefault="004E4D46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33E3" w14:textId="77777777" w:rsidR="004E4D46" w:rsidRDefault="004E4D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Syniverse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5C17" w14:textId="77777777" w:rsidR="004E4D46" w:rsidRDefault="004E4D46" w:rsidP="003751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05/18/07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A2EA" w14:textId="77777777" w:rsidR="004E4D46" w:rsidRDefault="004E4D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04/12/07</w:t>
            </w:r>
          </w:p>
        </w:tc>
      </w:tr>
    </w:tbl>
    <w:p w14:paraId="6157B42F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62F5DD28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7CA86349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0D322844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83F7F49" w14:textId="77777777" w:rsidR="00440B6B" w:rsidRDefault="00440B6B"/>
    <w:p w14:paraId="1702F168" w14:textId="77777777" w:rsidR="00D428B0" w:rsidRDefault="0023033B" w:rsidP="00D428B0">
      <w:pPr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1B086E">
        <w:rPr>
          <w:rFonts w:ascii="Arial" w:hAnsi="Arial"/>
        </w:rPr>
        <w:t xml:space="preserve">ubcommittee </w:t>
      </w:r>
      <w:r w:rsidR="00D428B0">
        <w:rPr>
          <w:rFonts w:ascii="Arial" w:hAnsi="Arial"/>
        </w:rPr>
        <w:t>participants</w:t>
      </w:r>
      <w:r w:rsidR="001B086E">
        <w:rPr>
          <w:rFonts w:ascii="Arial" w:hAnsi="Arial"/>
        </w:rPr>
        <w:t xml:space="preserve"> went though the test cases</w:t>
      </w:r>
      <w:r w:rsidR="00D70219">
        <w:rPr>
          <w:rFonts w:ascii="Arial" w:hAnsi="Arial"/>
        </w:rPr>
        <w:t xml:space="preserve"> in the test plan document</w:t>
      </w:r>
      <w:r w:rsidR="004E4D46">
        <w:rPr>
          <w:rFonts w:ascii="Arial" w:hAnsi="Arial"/>
        </w:rPr>
        <w:t xml:space="preserve">. </w:t>
      </w:r>
      <w:r w:rsidR="006B57B0">
        <w:rPr>
          <w:rFonts w:ascii="Arial" w:hAnsi="Arial"/>
        </w:rPr>
        <w:t>Everyone agreed</w:t>
      </w:r>
      <w:r w:rsidR="00D428B0">
        <w:rPr>
          <w:rFonts w:ascii="Arial" w:hAnsi="Arial"/>
        </w:rPr>
        <w:t xml:space="preserve"> that main test </w:t>
      </w:r>
      <w:r w:rsidR="004E4D46">
        <w:rPr>
          <w:rFonts w:ascii="Arial" w:hAnsi="Arial"/>
        </w:rPr>
        <w:t>cases</w:t>
      </w:r>
      <w:r w:rsidR="00274FB9">
        <w:rPr>
          <w:rFonts w:ascii="Arial" w:hAnsi="Arial"/>
        </w:rPr>
        <w:t xml:space="preserve"> in the document</w:t>
      </w:r>
      <w:r w:rsidR="00D428B0">
        <w:rPr>
          <w:rFonts w:ascii="Arial" w:hAnsi="Arial"/>
        </w:rPr>
        <w:t xml:space="preserve"> </w:t>
      </w:r>
      <w:r w:rsidR="004E4D46">
        <w:rPr>
          <w:rFonts w:ascii="Arial" w:hAnsi="Arial"/>
        </w:rPr>
        <w:t xml:space="preserve">account </w:t>
      </w:r>
      <w:proofErr w:type="gramStart"/>
      <w:r w:rsidR="004E4D46">
        <w:rPr>
          <w:rFonts w:ascii="Arial" w:hAnsi="Arial"/>
        </w:rPr>
        <w:t>for</w:t>
      </w:r>
      <w:r w:rsidR="00274FB9">
        <w:rPr>
          <w:rFonts w:ascii="Arial" w:hAnsi="Arial"/>
        </w:rPr>
        <w:t xml:space="preserve"> </w:t>
      </w:r>
      <w:r w:rsidR="00D428B0">
        <w:rPr>
          <w:rFonts w:ascii="Arial" w:hAnsi="Arial"/>
        </w:rPr>
        <w:t xml:space="preserve"> the</w:t>
      </w:r>
      <w:proofErr w:type="gramEnd"/>
      <w:r w:rsidR="00D428B0">
        <w:rPr>
          <w:rFonts w:ascii="Arial" w:hAnsi="Arial"/>
        </w:rPr>
        <w:t xml:space="preserve"> changes in WICIS 3.1:</w:t>
      </w:r>
    </w:p>
    <w:p w14:paraId="66F3ED1C" w14:textId="77777777" w:rsidR="00D428B0" w:rsidRDefault="00D428B0" w:rsidP="00D428B0">
      <w:pPr>
        <w:ind w:firstLine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WICIS 3.1 Changes</w:t>
      </w:r>
    </w:p>
    <w:p w14:paraId="36DC2C34" w14:textId="77777777" w:rsidR="00D428B0" w:rsidRPr="00171B5A" w:rsidRDefault="00D428B0" w:rsidP="00D428B0">
      <w:pPr>
        <w:numPr>
          <w:ilvl w:val="0"/>
          <w:numId w:val="47"/>
        </w:numPr>
        <w:rPr>
          <w:rFonts w:ascii="Arial" w:hAnsi="Arial"/>
        </w:rPr>
      </w:pPr>
      <w:r w:rsidRPr="00171B5A">
        <w:rPr>
          <w:rFonts w:ascii="Arial" w:hAnsi="Arial"/>
        </w:rPr>
        <w:t>SSN – Social Security Number will be sent with the first five digits containing only 0’s.</w:t>
      </w:r>
    </w:p>
    <w:p w14:paraId="3798A959" w14:textId="77777777" w:rsidR="00D428B0" w:rsidRPr="00171B5A" w:rsidRDefault="00D428B0" w:rsidP="00D428B0">
      <w:pPr>
        <w:numPr>
          <w:ilvl w:val="0"/>
          <w:numId w:val="47"/>
        </w:numPr>
        <w:rPr>
          <w:rFonts w:ascii="Arial" w:hAnsi="Arial"/>
        </w:rPr>
      </w:pPr>
      <w:r w:rsidRPr="00171B5A">
        <w:rPr>
          <w:rFonts w:ascii="Arial" w:hAnsi="Arial"/>
        </w:rPr>
        <w:t>DDD_T – The Desired Due Date and Time can be no more than 90 days in the future.</w:t>
      </w:r>
    </w:p>
    <w:p w14:paraId="76A588BB" w14:textId="77777777" w:rsidR="00D428B0" w:rsidRPr="00171B5A" w:rsidRDefault="00D428B0" w:rsidP="00D428B0">
      <w:pPr>
        <w:numPr>
          <w:ilvl w:val="0"/>
          <w:numId w:val="47"/>
        </w:numPr>
        <w:rPr>
          <w:rFonts w:ascii="Arial" w:hAnsi="Arial"/>
        </w:rPr>
      </w:pPr>
      <w:r w:rsidRPr="00171B5A">
        <w:rPr>
          <w:rFonts w:ascii="Arial" w:hAnsi="Arial"/>
        </w:rPr>
        <w:t xml:space="preserve">ICP Timer will no longer be reset for requests receiving Delayed </w:t>
      </w:r>
      <w:proofErr w:type="gramStart"/>
      <w:r w:rsidRPr="00171B5A">
        <w:rPr>
          <w:rFonts w:ascii="Arial" w:hAnsi="Arial"/>
        </w:rPr>
        <w:t>responses</w:t>
      </w:r>
      <w:proofErr w:type="gramEnd"/>
    </w:p>
    <w:p w14:paraId="477B6020" w14:textId="77777777" w:rsidR="00D428B0" w:rsidRDefault="00D428B0" w:rsidP="00D428B0">
      <w:pPr>
        <w:numPr>
          <w:ilvl w:val="0"/>
          <w:numId w:val="47"/>
        </w:numPr>
        <w:rPr>
          <w:rFonts w:ascii="Arial" w:hAnsi="Arial"/>
        </w:rPr>
      </w:pPr>
      <w:r w:rsidRPr="00171B5A">
        <w:rPr>
          <w:rFonts w:ascii="Arial" w:hAnsi="Arial"/>
        </w:rPr>
        <w:t xml:space="preserve">SUP 2 (Due Date and Time Change) can no longer be sent until a confirm response has been </w:t>
      </w:r>
      <w:proofErr w:type="gramStart"/>
      <w:r w:rsidRPr="00171B5A">
        <w:rPr>
          <w:rFonts w:ascii="Arial" w:hAnsi="Arial"/>
        </w:rPr>
        <w:t>received</w:t>
      </w:r>
      <w:proofErr w:type="gramEnd"/>
    </w:p>
    <w:p w14:paraId="63237E92" w14:textId="77777777" w:rsidR="001B086E" w:rsidRDefault="001B086E" w:rsidP="001B086E">
      <w:pPr>
        <w:rPr>
          <w:rFonts w:ascii="Arial" w:hAnsi="Arial"/>
        </w:rPr>
      </w:pPr>
    </w:p>
    <w:p w14:paraId="63BB83CC" w14:textId="77777777" w:rsidR="001B086E" w:rsidRDefault="001B086E" w:rsidP="001B086E">
      <w:pPr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 xml:space="preserve">Suggestion was made to add a ‘negative test case’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ensure that all SP/vendor are ready to prevent from such incidents</w:t>
      </w:r>
      <w:r w:rsidR="004E4D46">
        <w:rPr>
          <w:rFonts w:ascii="Arial" w:hAnsi="Arial"/>
        </w:rPr>
        <w:t xml:space="preserve"> like 3.1 carrier submitting port request to 3.0 </w:t>
      </w:r>
      <w:r w:rsidR="00B6210E">
        <w:rPr>
          <w:rFonts w:ascii="Arial" w:hAnsi="Arial"/>
        </w:rPr>
        <w:t>carrier</w:t>
      </w:r>
      <w:r w:rsidR="004E4D4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</w:p>
    <w:p w14:paraId="2BBC245E" w14:textId="77777777" w:rsidR="001B086E" w:rsidRDefault="001B086E"/>
    <w:p w14:paraId="6BCBFC44" w14:textId="77777777" w:rsidR="008302DA" w:rsidRDefault="00B93088" w:rsidP="00D962A4">
      <w:pPr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F</w:t>
      </w:r>
      <w:r w:rsidR="00D962A4">
        <w:rPr>
          <w:rFonts w:ascii="Arial" w:hAnsi="Arial"/>
        </w:rPr>
        <w:t xml:space="preserve">lash-cutting the WICIS 3.1 was </w:t>
      </w:r>
      <w:r>
        <w:rPr>
          <w:rFonts w:ascii="Arial" w:hAnsi="Arial"/>
        </w:rPr>
        <w:t>discussed</w:t>
      </w:r>
      <w:r w:rsidR="008302DA">
        <w:rPr>
          <w:rFonts w:ascii="Arial" w:hAnsi="Arial"/>
        </w:rPr>
        <w:t>. The flash-cut date is WICIS 3.1</w:t>
      </w:r>
      <w:r w:rsidR="00D962A4">
        <w:rPr>
          <w:rFonts w:ascii="Arial" w:hAnsi="Arial"/>
        </w:rPr>
        <w:t xml:space="preserve">’s </w:t>
      </w:r>
      <w:r w:rsidR="001B086E">
        <w:rPr>
          <w:rFonts w:ascii="Arial" w:hAnsi="Arial"/>
        </w:rPr>
        <w:t>s</w:t>
      </w:r>
      <w:r w:rsidR="008302DA" w:rsidRPr="008302DA">
        <w:rPr>
          <w:rFonts w:ascii="Arial" w:hAnsi="Arial"/>
        </w:rPr>
        <w:t xml:space="preserve">unrise </w:t>
      </w:r>
      <w:r w:rsidR="008302DA">
        <w:rPr>
          <w:rFonts w:ascii="Arial" w:hAnsi="Arial"/>
        </w:rPr>
        <w:t>(</w:t>
      </w:r>
      <w:r w:rsidR="008302DA" w:rsidRPr="001B086E">
        <w:rPr>
          <w:rFonts w:ascii="Arial" w:hAnsi="Arial"/>
          <w:b/>
        </w:rPr>
        <w:t>April 14, 2007; 23:59:59 (EST</w:t>
      </w:r>
      <w:r w:rsidR="008302DA" w:rsidRPr="008302DA">
        <w:rPr>
          <w:rFonts w:ascii="Arial" w:hAnsi="Arial"/>
        </w:rPr>
        <w:t>)</w:t>
      </w:r>
      <w:r w:rsidR="001B086E">
        <w:rPr>
          <w:rFonts w:ascii="Arial" w:hAnsi="Arial"/>
        </w:rPr>
        <w:t>)</w:t>
      </w:r>
      <w:r w:rsidR="008302DA">
        <w:rPr>
          <w:rFonts w:ascii="Arial" w:hAnsi="Arial"/>
        </w:rPr>
        <w:t>.</w:t>
      </w:r>
    </w:p>
    <w:p w14:paraId="0B99BFE8" w14:textId="77777777" w:rsidR="008302DA" w:rsidRDefault="008302DA" w:rsidP="008302DA">
      <w:pPr>
        <w:rPr>
          <w:rFonts w:ascii="Arial" w:hAnsi="Arial"/>
        </w:rPr>
      </w:pPr>
    </w:p>
    <w:p w14:paraId="2463DCDB" w14:textId="77777777" w:rsidR="001B086E" w:rsidRDefault="001B086E" w:rsidP="001B086E">
      <w:pPr>
        <w:rPr>
          <w:rFonts w:ascii="Arial" w:hAnsi="Arial"/>
        </w:rPr>
      </w:pPr>
    </w:p>
    <w:p w14:paraId="261C9287" w14:textId="77777777" w:rsidR="001B086E" w:rsidRDefault="008D026E" w:rsidP="001B086E">
      <w:pPr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 xml:space="preserve">The need for section 5.4 (Cooperative Exchange Information) in the test plan was discussed. </w:t>
      </w:r>
      <w:r w:rsidR="002E0C12">
        <w:rPr>
          <w:rFonts w:ascii="Arial" w:hAnsi="Arial"/>
        </w:rPr>
        <w:t>Some</w:t>
      </w:r>
      <w:r>
        <w:rPr>
          <w:rFonts w:ascii="Arial" w:hAnsi="Arial"/>
        </w:rPr>
        <w:t xml:space="preserve"> </w:t>
      </w:r>
      <w:r w:rsidR="002E0C12">
        <w:rPr>
          <w:rFonts w:ascii="Arial" w:hAnsi="Arial"/>
        </w:rPr>
        <w:t>participants</w:t>
      </w:r>
      <w:r>
        <w:rPr>
          <w:rFonts w:ascii="Arial" w:hAnsi="Arial"/>
        </w:rPr>
        <w:t xml:space="preserve"> stressed th</w:t>
      </w:r>
      <w:r w:rsidR="002E0C12">
        <w:rPr>
          <w:rFonts w:ascii="Arial" w:hAnsi="Arial"/>
        </w:rPr>
        <w:t>at this section is unn</w:t>
      </w:r>
      <w:r w:rsidR="00B6210E">
        <w:rPr>
          <w:rFonts w:ascii="Arial" w:hAnsi="Arial"/>
        </w:rPr>
        <w:t>ecessary as it does not capture</w:t>
      </w:r>
      <w:r w:rsidR="002E0C12">
        <w:rPr>
          <w:rFonts w:ascii="Arial" w:hAnsi="Arial"/>
        </w:rPr>
        <w:t xml:space="preserve">/provide some of the significant data required for testing. </w:t>
      </w:r>
      <w:r w:rsidRPr="008D026E">
        <w:rPr>
          <w:rFonts w:ascii="Arial" w:hAnsi="Arial"/>
        </w:rPr>
        <w:t>Kathy McGinn</w:t>
      </w:r>
      <w:r>
        <w:rPr>
          <w:rFonts w:ascii="Arial" w:hAnsi="Arial"/>
        </w:rPr>
        <w:t xml:space="preserve"> with </w:t>
      </w:r>
      <w:r w:rsidRPr="008D026E">
        <w:rPr>
          <w:rFonts w:ascii="Arial" w:hAnsi="Arial"/>
        </w:rPr>
        <w:t>Unicel</w:t>
      </w:r>
      <w:r>
        <w:rPr>
          <w:rFonts w:ascii="Arial" w:hAnsi="Arial"/>
        </w:rPr>
        <w:t xml:space="preserve"> will provide copy </w:t>
      </w:r>
      <w:r w:rsidR="002E0C12">
        <w:rPr>
          <w:rFonts w:ascii="Arial" w:hAnsi="Arial"/>
        </w:rPr>
        <w:t xml:space="preserve">of a document that was used in WICIS 3.1 for information exchange purposes. </w:t>
      </w:r>
    </w:p>
    <w:p w14:paraId="312E1E22" w14:textId="77777777" w:rsidR="00440B6B" w:rsidRDefault="00440B6B">
      <w:pPr>
        <w:rPr>
          <w:rFonts w:ascii="Arial" w:hAnsi="Arial"/>
        </w:rPr>
      </w:pPr>
    </w:p>
    <w:p w14:paraId="5146D711" w14:textId="77777777" w:rsidR="00615CBF" w:rsidRDefault="00615CBF">
      <w:pPr>
        <w:rPr>
          <w:rFonts w:ascii="Arial" w:hAnsi="Arial"/>
        </w:rPr>
      </w:pPr>
    </w:p>
    <w:p w14:paraId="25B5836A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3F7F43FD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10600985" w14:textId="77777777" w:rsidR="00E55146" w:rsidRDefault="00E55146" w:rsidP="00E55146">
      <w:pPr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Next meeting is scheduled for May 18</w:t>
      </w:r>
      <w:r w:rsidRPr="00E55146">
        <w:rPr>
          <w:rFonts w:ascii="Arial" w:hAnsi="Arial"/>
          <w:vertAlign w:val="superscript"/>
        </w:rPr>
        <w:t>th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of 2007 at 11:30am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  <w:r w:rsidRPr="00E55146">
        <w:rPr>
          <w:rFonts w:ascii="Arial" w:hAnsi="Arial"/>
        </w:rPr>
        <w:t>#</w:t>
      </w:r>
      <w:r>
        <w:rPr>
          <w:rFonts w:ascii="Arial" w:hAnsi="Arial"/>
        </w:rPr>
        <w:t>).</w:t>
      </w:r>
    </w:p>
    <w:p w14:paraId="4F59E72B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47062AC5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2A3B2B7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6D0BE694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7C999C45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2C0D0179" w14:textId="77777777" w:rsidR="00E55146" w:rsidRPr="00171B5A" w:rsidRDefault="00E55146" w:rsidP="00E55146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The subcommittee members discussed</w:t>
      </w:r>
      <w:r w:rsidRPr="00171B5A">
        <w:rPr>
          <w:rFonts w:ascii="Arial" w:hAnsi="Arial"/>
        </w:rPr>
        <w:t xml:space="preserve"> when the ICP vendors </w:t>
      </w:r>
      <w:r>
        <w:rPr>
          <w:rFonts w:ascii="Arial" w:hAnsi="Arial"/>
        </w:rPr>
        <w:t>will be conducting their</w:t>
      </w:r>
      <w:r w:rsidRPr="00171B5A">
        <w:rPr>
          <w:rFonts w:ascii="Arial" w:hAnsi="Arial"/>
        </w:rPr>
        <w:t xml:space="preserve"> testing.</w:t>
      </w:r>
    </w:p>
    <w:p w14:paraId="09FE42EC" w14:textId="77777777" w:rsidR="00E55146" w:rsidRPr="00171B5A" w:rsidRDefault="00E55146" w:rsidP="00E55146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171B5A">
        <w:rPr>
          <w:rFonts w:ascii="Arial" w:hAnsi="Arial"/>
        </w:rPr>
        <w:t>The</w:t>
      </w:r>
      <w:r>
        <w:rPr>
          <w:rFonts w:ascii="Arial" w:hAnsi="Arial"/>
        </w:rPr>
        <w:t xml:space="preserve"> following dates/timeframes were provided by the respective vendor representative</w:t>
      </w:r>
      <w:r w:rsidR="007C0169">
        <w:rPr>
          <w:rFonts w:ascii="Arial" w:hAnsi="Arial"/>
        </w:rPr>
        <w:t>(s)</w:t>
      </w:r>
      <w:r w:rsidRPr="00171B5A">
        <w:rPr>
          <w:rFonts w:ascii="Arial" w:hAnsi="Arial"/>
        </w:rPr>
        <w:t>:</w:t>
      </w:r>
    </w:p>
    <w:p w14:paraId="7A5A018B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69FA18F8" w14:textId="77777777" w:rsidR="00E55146" w:rsidRDefault="00E55146" w:rsidP="007C0169">
      <w:pPr>
        <w:ind w:left="720" w:firstLine="36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3A9CDC74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2EC2195F" w14:textId="77777777" w:rsidR="00E55146" w:rsidRDefault="00E55146" w:rsidP="00E55146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Verisign – </w:t>
      </w:r>
      <w:r w:rsidRPr="008D026E">
        <w:rPr>
          <w:rFonts w:ascii="Arial" w:hAnsi="Arial"/>
          <w:b/>
        </w:rPr>
        <w:t>Sep 17 - 21</w:t>
      </w:r>
    </w:p>
    <w:p w14:paraId="67541312" w14:textId="77777777" w:rsidR="00E55146" w:rsidRPr="00171B5A" w:rsidRDefault="00E55146" w:rsidP="00E55146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</w:t>
      </w:r>
      <w:r w:rsidRPr="00171B5A">
        <w:rPr>
          <w:rFonts w:ascii="Arial" w:hAnsi="Arial"/>
        </w:rPr>
        <w:t>Syniverse</w:t>
      </w:r>
      <w:r>
        <w:rPr>
          <w:rFonts w:ascii="Arial" w:hAnsi="Arial"/>
        </w:rPr>
        <w:t xml:space="preserve"> – </w:t>
      </w:r>
      <w:r w:rsidRPr="008D026E">
        <w:rPr>
          <w:rFonts w:ascii="Arial" w:hAnsi="Arial"/>
          <w:b/>
        </w:rPr>
        <w:t>Aug 20 - 31</w:t>
      </w:r>
    </w:p>
    <w:p w14:paraId="1F6C9745" w14:textId="77777777" w:rsidR="00E55146" w:rsidRPr="00171B5A" w:rsidRDefault="00E55146" w:rsidP="00E55146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 w:rsidR="002E0C12">
        <w:rPr>
          <w:rFonts w:ascii="Arial" w:hAnsi="Arial"/>
        </w:rPr>
        <w:t xml:space="preserve">with </w:t>
      </w:r>
      <w:r w:rsidR="002E0C12" w:rsidRPr="00171B5A">
        <w:rPr>
          <w:rFonts w:ascii="Arial" w:hAnsi="Arial"/>
        </w:rPr>
        <w:t>Verisign</w:t>
      </w:r>
      <w:r w:rsidRPr="00171B5A">
        <w:rPr>
          <w:rFonts w:ascii="Arial" w:hAnsi="Arial"/>
        </w:rPr>
        <w:t xml:space="preserve"> –</w:t>
      </w:r>
      <w:r w:rsidRPr="008D026E">
        <w:rPr>
          <w:rFonts w:ascii="Arial" w:hAnsi="Arial"/>
          <w:b/>
        </w:rPr>
        <w:t>???</w:t>
      </w:r>
    </w:p>
    <w:p w14:paraId="23F403F7" w14:textId="77777777" w:rsidR="00E55146" w:rsidRPr="00171B5A" w:rsidRDefault="00E55146" w:rsidP="00E55146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 w:rsidR="002E0C12">
        <w:rPr>
          <w:rFonts w:ascii="Arial" w:hAnsi="Arial"/>
        </w:rPr>
        <w:t xml:space="preserve">with </w:t>
      </w:r>
      <w:r w:rsidR="002E0C12" w:rsidRPr="00171B5A">
        <w:rPr>
          <w:rFonts w:ascii="Arial" w:hAnsi="Arial"/>
        </w:rPr>
        <w:t>NeuStar</w:t>
      </w:r>
      <w:r w:rsidRPr="00171B5A">
        <w:rPr>
          <w:rFonts w:ascii="Arial" w:hAnsi="Arial"/>
        </w:rPr>
        <w:t xml:space="preserve"> –</w:t>
      </w:r>
      <w:r w:rsidRPr="008D026E">
        <w:rPr>
          <w:rFonts w:ascii="Arial" w:hAnsi="Arial"/>
          <w:b/>
        </w:rPr>
        <w:t>???</w:t>
      </w:r>
    </w:p>
    <w:p w14:paraId="6348E2A9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F54F" w14:textId="77777777" w:rsidR="00B54427" w:rsidRDefault="00B54427">
      <w:r>
        <w:separator/>
      </w:r>
    </w:p>
  </w:endnote>
  <w:endnote w:type="continuationSeparator" w:id="0">
    <w:p w14:paraId="27048980" w14:textId="77777777" w:rsidR="00B54427" w:rsidRDefault="00B5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559E" w14:textId="77777777" w:rsidR="00B54427" w:rsidRDefault="00B54427">
      <w:r>
        <w:separator/>
      </w:r>
    </w:p>
  </w:footnote>
  <w:footnote w:type="continuationSeparator" w:id="0">
    <w:p w14:paraId="1DC33225" w14:textId="77777777" w:rsidR="00B54427" w:rsidRDefault="00B5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D70219" w14:paraId="6795722C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7B00AA6" w14:textId="77777777" w:rsidR="00D70219" w:rsidRDefault="00D70219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6B49E317" w14:textId="77777777" w:rsidR="00D70219" w:rsidRDefault="00D7021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63523950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85388058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45057391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57608927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901592993">
    <w:abstractNumId w:val="13"/>
  </w:num>
  <w:num w:numId="6" w16cid:durableId="948507305">
    <w:abstractNumId w:val="16"/>
  </w:num>
  <w:num w:numId="7" w16cid:durableId="2125344230">
    <w:abstractNumId w:val="12"/>
  </w:num>
  <w:num w:numId="8" w16cid:durableId="434056478">
    <w:abstractNumId w:val="38"/>
  </w:num>
  <w:num w:numId="9" w16cid:durableId="174921647">
    <w:abstractNumId w:val="28"/>
  </w:num>
  <w:num w:numId="10" w16cid:durableId="1059283566">
    <w:abstractNumId w:val="41"/>
  </w:num>
  <w:num w:numId="11" w16cid:durableId="1459882065">
    <w:abstractNumId w:val="14"/>
  </w:num>
  <w:num w:numId="12" w16cid:durableId="1030570765">
    <w:abstractNumId w:val="10"/>
  </w:num>
  <w:num w:numId="13" w16cid:durableId="204559416">
    <w:abstractNumId w:val="11"/>
  </w:num>
  <w:num w:numId="14" w16cid:durableId="1088235403">
    <w:abstractNumId w:val="27"/>
  </w:num>
  <w:num w:numId="15" w16cid:durableId="1263686550">
    <w:abstractNumId w:val="36"/>
  </w:num>
  <w:num w:numId="16" w16cid:durableId="1940528065">
    <w:abstractNumId w:val="21"/>
  </w:num>
  <w:num w:numId="17" w16cid:durableId="1906329339">
    <w:abstractNumId w:val="17"/>
  </w:num>
  <w:num w:numId="18" w16cid:durableId="1420055087">
    <w:abstractNumId w:val="34"/>
  </w:num>
  <w:num w:numId="19" w16cid:durableId="292756659">
    <w:abstractNumId w:val="6"/>
  </w:num>
  <w:num w:numId="20" w16cid:durableId="616329783">
    <w:abstractNumId w:val="1"/>
  </w:num>
  <w:num w:numId="21" w16cid:durableId="1812362132">
    <w:abstractNumId w:val="25"/>
  </w:num>
  <w:num w:numId="22" w16cid:durableId="1116827309">
    <w:abstractNumId w:val="22"/>
  </w:num>
  <w:num w:numId="23" w16cid:durableId="1148546974">
    <w:abstractNumId w:val="8"/>
  </w:num>
  <w:num w:numId="24" w16cid:durableId="1587809428">
    <w:abstractNumId w:val="9"/>
  </w:num>
  <w:num w:numId="25" w16cid:durableId="1181240252">
    <w:abstractNumId w:val="42"/>
  </w:num>
  <w:num w:numId="26" w16cid:durableId="675307898">
    <w:abstractNumId w:val="43"/>
  </w:num>
  <w:num w:numId="27" w16cid:durableId="1065569753">
    <w:abstractNumId w:val="35"/>
  </w:num>
  <w:num w:numId="28" w16cid:durableId="1398357043">
    <w:abstractNumId w:val="33"/>
  </w:num>
  <w:num w:numId="29" w16cid:durableId="1098062757">
    <w:abstractNumId w:val="15"/>
  </w:num>
  <w:num w:numId="30" w16cid:durableId="1083330439">
    <w:abstractNumId w:val="3"/>
  </w:num>
  <w:num w:numId="31" w16cid:durableId="945116105">
    <w:abstractNumId w:val="32"/>
  </w:num>
  <w:num w:numId="32" w16cid:durableId="229731172">
    <w:abstractNumId w:val="37"/>
  </w:num>
  <w:num w:numId="33" w16cid:durableId="595862822">
    <w:abstractNumId w:val="29"/>
  </w:num>
  <w:num w:numId="34" w16cid:durableId="1270158749">
    <w:abstractNumId w:val="19"/>
  </w:num>
  <w:num w:numId="35" w16cid:durableId="1516337891">
    <w:abstractNumId w:val="7"/>
  </w:num>
  <w:num w:numId="36" w16cid:durableId="549271901">
    <w:abstractNumId w:val="26"/>
  </w:num>
  <w:num w:numId="37" w16cid:durableId="1854149405">
    <w:abstractNumId w:val="5"/>
  </w:num>
  <w:num w:numId="38" w16cid:durableId="2560160">
    <w:abstractNumId w:val="4"/>
  </w:num>
  <w:num w:numId="39" w16cid:durableId="2111117588">
    <w:abstractNumId w:val="31"/>
  </w:num>
  <w:num w:numId="40" w16cid:durableId="995039010">
    <w:abstractNumId w:val="30"/>
  </w:num>
  <w:num w:numId="41" w16cid:durableId="795371551">
    <w:abstractNumId w:val="23"/>
  </w:num>
  <w:num w:numId="42" w16cid:durableId="973290780">
    <w:abstractNumId w:val="18"/>
  </w:num>
  <w:num w:numId="43" w16cid:durableId="782650596">
    <w:abstractNumId w:val="39"/>
  </w:num>
  <w:num w:numId="44" w16cid:durableId="216475795">
    <w:abstractNumId w:val="40"/>
  </w:num>
  <w:num w:numId="45" w16cid:durableId="1431927340">
    <w:abstractNumId w:val="2"/>
  </w:num>
  <w:num w:numId="46" w16cid:durableId="1318803708">
    <w:abstractNumId w:val="24"/>
  </w:num>
  <w:num w:numId="47" w16cid:durableId="548606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171B5A"/>
    <w:rsid w:val="001A6061"/>
    <w:rsid w:val="001B086E"/>
    <w:rsid w:val="0023033B"/>
    <w:rsid w:val="00274FB9"/>
    <w:rsid w:val="00287A32"/>
    <w:rsid w:val="002E0C12"/>
    <w:rsid w:val="003751BD"/>
    <w:rsid w:val="00440B6B"/>
    <w:rsid w:val="004E4D46"/>
    <w:rsid w:val="005578D5"/>
    <w:rsid w:val="00615CBF"/>
    <w:rsid w:val="006B57B0"/>
    <w:rsid w:val="006D3CFF"/>
    <w:rsid w:val="007C0169"/>
    <w:rsid w:val="007F78B9"/>
    <w:rsid w:val="00825717"/>
    <w:rsid w:val="008302DA"/>
    <w:rsid w:val="008A511C"/>
    <w:rsid w:val="008C4E94"/>
    <w:rsid w:val="008D026E"/>
    <w:rsid w:val="008F6E7D"/>
    <w:rsid w:val="0094494D"/>
    <w:rsid w:val="00985DA5"/>
    <w:rsid w:val="009C43E6"/>
    <w:rsid w:val="009E5797"/>
    <w:rsid w:val="00B54427"/>
    <w:rsid w:val="00B6210E"/>
    <w:rsid w:val="00B93088"/>
    <w:rsid w:val="00C43563"/>
    <w:rsid w:val="00C4435C"/>
    <w:rsid w:val="00D428B0"/>
    <w:rsid w:val="00D70219"/>
    <w:rsid w:val="00D962A4"/>
    <w:rsid w:val="00E55146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2AAFA5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2023-03-29T14:56:00Z</dcterms:created>
  <dcterms:modified xsi:type="dcterms:W3CDTF">2023-03-29T14:56:00Z</dcterms:modified>
</cp:coreProperties>
</file>