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2311" w14:textId="77777777" w:rsidR="001A606D" w:rsidRDefault="001A606D">
      <w:pPr>
        <w:pStyle w:val="Title"/>
      </w:pPr>
      <w:r>
        <w:t>LNPA WORKING GROUP</w:t>
      </w:r>
    </w:p>
    <w:p w14:paraId="26FD40FB" w14:textId="77777777" w:rsidR="001A606D" w:rsidRDefault="00D93597">
      <w:pPr>
        <w:pStyle w:val="Title"/>
      </w:pPr>
      <w:r>
        <w:t>May</w:t>
      </w:r>
      <w:r w:rsidR="00A05149">
        <w:t xml:space="preserve"> 2006</w:t>
      </w:r>
      <w:r w:rsidR="001A606D">
        <w:t xml:space="preserve"> Meeting</w:t>
      </w:r>
    </w:p>
    <w:p w14:paraId="5CB2B61F" w14:textId="77777777" w:rsidR="001A606D" w:rsidRDefault="00B51507">
      <w:pPr>
        <w:pStyle w:val="Title"/>
      </w:pPr>
      <w:r>
        <w:t>Final</w:t>
      </w:r>
      <w:r w:rsidR="001A606D">
        <w:t xml:space="preserve"> Minutes</w:t>
      </w:r>
    </w:p>
    <w:p w14:paraId="4F01B467" w14:textId="77777777" w:rsidR="001A606D" w:rsidRDefault="001A606D">
      <w:pPr>
        <w:rPr>
          <w:sz w:val="24"/>
        </w:rPr>
      </w:pPr>
    </w:p>
    <w:p w14:paraId="0F72B7E6" w14:textId="77777777" w:rsidR="001A606D" w:rsidRDefault="001A606D">
      <w:pPr>
        <w:rPr>
          <w:b/>
          <w:sz w:val="24"/>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1A606D" w14:paraId="7480AAAE" w14:textId="77777777">
        <w:tblPrEx>
          <w:tblCellMar>
            <w:top w:w="0" w:type="dxa"/>
            <w:bottom w:w="0" w:type="dxa"/>
          </w:tblCellMar>
        </w:tblPrEx>
        <w:trPr>
          <w:cantSplit/>
        </w:trPr>
        <w:tc>
          <w:tcPr>
            <w:tcW w:w="4752" w:type="dxa"/>
            <w:tcBorders>
              <w:top w:val="single" w:sz="4" w:space="0" w:color="auto"/>
              <w:left w:val="single" w:sz="4" w:space="0" w:color="auto"/>
              <w:bottom w:val="single" w:sz="4" w:space="0" w:color="auto"/>
              <w:right w:val="single" w:sz="4" w:space="0" w:color="auto"/>
            </w:tcBorders>
          </w:tcPr>
          <w:p w14:paraId="3F05BC49" w14:textId="77777777" w:rsidR="001A606D" w:rsidRDefault="00D93597">
            <w:pPr>
              <w:pStyle w:val="Heading4"/>
              <w:tabs>
                <w:tab w:val="center" w:pos="4680"/>
                <w:tab w:val="right" w:pos="9360"/>
              </w:tabs>
              <w:spacing w:before="100" w:after="100"/>
              <w:ind w:left="0"/>
              <w:jc w:val="center"/>
            </w:pPr>
            <w:smartTag w:uri="urn:schemas-microsoft-com:office:smarttags" w:element="place">
              <w:smartTag w:uri="urn:schemas-microsoft-com:office:smarttags" w:element="City">
                <w:r>
                  <w:t>Overland Park</w:t>
                </w:r>
              </w:smartTag>
              <w:r w:rsidR="005F4A26">
                <w:t xml:space="preserve">, </w:t>
              </w:r>
              <w:smartTag w:uri="urn:schemas-microsoft-com:office:smarttags" w:element="State">
                <w:r>
                  <w:t>Kansas</w:t>
                </w:r>
              </w:smartTag>
            </w:smartTag>
          </w:p>
        </w:tc>
        <w:tc>
          <w:tcPr>
            <w:tcW w:w="4752" w:type="dxa"/>
            <w:tcBorders>
              <w:top w:val="single" w:sz="4" w:space="0" w:color="auto"/>
              <w:bottom w:val="single" w:sz="4" w:space="0" w:color="auto"/>
              <w:right w:val="single" w:sz="4" w:space="0" w:color="auto"/>
            </w:tcBorders>
          </w:tcPr>
          <w:p w14:paraId="5A150C2B" w14:textId="77777777" w:rsidR="001A606D" w:rsidRDefault="005F4A26">
            <w:pPr>
              <w:pStyle w:val="Heading4"/>
              <w:tabs>
                <w:tab w:val="center" w:pos="4680"/>
                <w:tab w:val="right" w:pos="9360"/>
              </w:tabs>
              <w:spacing w:before="100" w:after="100"/>
              <w:jc w:val="center"/>
            </w:pPr>
            <w:r>
              <w:t xml:space="preserve">Host: </w:t>
            </w:r>
            <w:r w:rsidR="00D93597">
              <w:t>Sprint Nextel</w:t>
            </w:r>
          </w:p>
        </w:tc>
      </w:tr>
    </w:tbl>
    <w:p w14:paraId="0720C5FB" w14:textId="77777777" w:rsidR="001A606D" w:rsidRDefault="001A606D">
      <w:pPr>
        <w:rPr>
          <w:sz w:val="24"/>
        </w:rPr>
      </w:pPr>
    </w:p>
    <w:p w14:paraId="0F57EFE6" w14:textId="77777777" w:rsidR="001A606D" w:rsidRDefault="001A606D">
      <w:pPr>
        <w:rPr>
          <w:sz w:val="24"/>
        </w:rPr>
      </w:pPr>
    </w:p>
    <w:p w14:paraId="3B9B097F" w14:textId="77777777" w:rsidR="001A606D" w:rsidRDefault="00D93597">
      <w:pPr>
        <w:rPr>
          <w:sz w:val="24"/>
        </w:rPr>
      </w:pPr>
      <w:smartTag w:uri="urn:schemas-microsoft-com:office:smarttags" w:element="date">
        <w:smartTagPr>
          <w:attr w:name="Year" w:val="2006"/>
          <w:attr w:name="Day" w:val="9"/>
          <w:attr w:name="Month" w:val="5"/>
        </w:smartTagPr>
        <w:r>
          <w:rPr>
            <w:b/>
            <w:sz w:val="24"/>
            <w:u w:val="single"/>
          </w:rPr>
          <w:t>TUESDAY 5/9</w:t>
        </w:r>
        <w:r w:rsidR="001A606D">
          <w:rPr>
            <w:b/>
            <w:sz w:val="24"/>
            <w:u w:val="single"/>
          </w:rPr>
          <w:t>/0</w:t>
        </w:r>
        <w:r w:rsidR="00A05149">
          <w:rPr>
            <w:b/>
            <w:sz w:val="24"/>
            <w:u w:val="single"/>
          </w:rPr>
          <w:t>6</w:t>
        </w:r>
      </w:smartTag>
    </w:p>
    <w:p w14:paraId="45C816CB" w14:textId="77777777" w:rsidR="001A606D" w:rsidRDefault="00D93597">
      <w:pPr>
        <w:spacing w:before="160" w:after="80"/>
        <w:rPr>
          <w:sz w:val="24"/>
        </w:rPr>
      </w:pPr>
      <w:r>
        <w:rPr>
          <w:color w:val="000000"/>
          <w:sz w:val="24"/>
        </w:rPr>
        <w:t xml:space="preserve">Tuesday, </w:t>
      </w:r>
      <w:smartTag w:uri="urn:schemas-microsoft-com:office:smarttags" w:element="date">
        <w:smartTagPr>
          <w:attr w:name="Year" w:val="2006"/>
          <w:attr w:name="Day" w:val="9"/>
          <w:attr w:name="Month" w:val="5"/>
        </w:smartTagPr>
        <w:r>
          <w:rPr>
            <w:color w:val="000000"/>
            <w:sz w:val="24"/>
          </w:rPr>
          <w:t>5/9</w:t>
        </w:r>
        <w:r w:rsidR="00A05149">
          <w:rPr>
            <w:color w:val="000000"/>
            <w:sz w:val="24"/>
          </w:rPr>
          <w:t>/06</w:t>
        </w:r>
      </w:smartTag>
      <w:r w:rsidR="001A606D">
        <w:rPr>
          <w:color w:val="000000"/>
          <w:sz w:val="24"/>
        </w:rPr>
        <w:t>, 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55EB2EA8" w14:textId="77777777">
        <w:tblPrEx>
          <w:tblCellMar>
            <w:top w:w="0" w:type="dxa"/>
            <w:bottom w:w="0" w:type="dxa"/>
          </w:tblCellMar>
        </w:tblPrEx>
        <w:trPr>
          <w:trHeight w:val="408"/>
        </w:trPr>
        <w:tc>
          <w:tcPr>
            <w:tcW w:w="1758" w:type="dxa"/>
            <w:shd w:val="solid" w:color="000080" w:fill="FFFFFF"/>
          </w:tcPr>
          <w:p w14:paraId="281F326E" w14:textId="77777777" w:rsidR="001A606D" w:rsidRDefault="001A606D">
            <w:pPr>
              <w:rPr>
                <w:b/>
                <w:color w:val="FFFFFF"/>
              </w:rPr>
            </w:pPr>
            <w:r>
              <w:rPr>
                <w:b/>
                <w:color w:val="FFFFFF"/>
              </w:rPr>
              <w:t>Name</w:t>
            </w:r>
          </w:p>
        </w:tc>
        <w:tc>
          <w:tcPr>
            <w:tcW w:w="2590" w:type="dxa"/>
            <w:shd w:val="solid" w:color="000080" w:fill="FFFFFF"/>
          </w:tcPr>
          <w:p w14:paraId="4FDE60C7" w14:textId="77777777" w:rsidR="001A606D" w:rsidRDefault="001A606D">
            <w:pPr>
              <w:rPr>
                <w:b/>
                <w:color w:val="FFFFFF"/>
              </w:rPr>
            </w:pPr>
            <w:r>
              <w:rPr>
                <w:b/>
                <w:color w:val="FFFFFF"/>
              </w:rPr>
              <w:t>Company</w:t>
            </w:r>
          </w:p>
        </w:tc>
        <w:tc>
          <w:tcPr>
            <w:tcW w:w="2582" w:type="dxa"/>
            <w:shd w:val="solid" w:color="000080" w:fill="FFFFFF"/>
          </w:tcPr>
          <w:p w14:paraId="2133A2B0" w14:textId="77777777" w:rsidR="001A606D" w:rsidRDefault="001A606D">
            <w:pPr>
              <w:rPr>
                <w:b/>
                <w:color w:val="FFFFFF"/>
              </w:rPr>
            </w:pPr>
            <w:r>
              <w:rPr>
                <w:b/>
                <w:color w:val="FFFFFF"/>
              </w:rPr>
              <w:t>Name</w:t>
            </w:r>
          </w:p>
        </w:tc>
        <w:tc>
          <w:tcPr>
            <w:tcW w:w="2610" w:type="dxa"/>
            <w:gridSpan w:val="3"/>
            <w:shd w:val="solid" w:color="000080" w:fill="FFFFFF"/>
          </w:tcPr>
          <w:p w14:paraId="54F4FF18" w14:textId="77777777" w:rsidR="001A606D" w:rsidRDefault="001A606D">
            <w:pPr>
              <w:rPr>
                <w:b/>
                <w:color w:val="FFFFFF"/>
              </w:rPr>
            </w:pPr>
            <w:r>
              <w:rPr>
                <w:b/>
                <w:color w:val="FFFFFF"/>
              </w:rPr>
              <w:t>Company</w:t>
            </w:r>
          </w:p>
        </w:tc>
      </w:tr>
      <w:tr w:rsidR="002C1601" w14:paraId="3FD77C33" w14:textId="77777777">
        <w:tblPrEx>
          <w:tblCellMar>
            <w:top w:w="0" w:type="dxa"/>
            <w:bottom w:w="0" w:type="dxa"/>
          </w:tblCellMar>
        </w:tblPrEx>
        <w:trPr>
          <w:gridAfter w:val="1"/>
          <w:wAfter w:w="12" w:type="dxa"/>
          <w:trHeight w:val="319"/>
        </w:trPr>
        <w:tc>
          <w:tcPr>
            <w:tcW w:w="1758" w:type="dxa"/>
          </w:tcPr>
          <w:p w14:paraId="3A69D54C" w14:textId="77777777" w:rsidR="002C1601" w:rsidRDefault="002C1601" w:rsidP="007B17DD">
            <w:pPr>
              <w:tabs>
                <w:tab w:val="right" w:pos="2116"/>
              </w:tabs>
            </w:pPr>
            <w:r>
              <w:t>Mark Lancaster</w:t>
            </w:r>
          </w:p>
        </w:tc>
        <w:tc>
          <w:tcPr>
            <w:tcW w:w="2590" w:type="dxa"/>
          </w:tcPr>
          <w:p w14:paraId="09289E87" w14:textId="77777777" w:rsidR="002C1601" w:rsidRDefault="002C1601" w:rsidP="007B17DD">
            <w:proofErr w:type="spellStart"/>
            <w:r>
              <w:t>at&amp;t</w:t>
            </w:r>
            <w:proofErr w:type="spellEnd"/>
          </w:p>
        </w:tc>
        <w:tc>
          <w:tcPr>
            <w:tcW w:w="2590" w:type="dxa"/>
            <w:gridSpan w:val="2"/>
          </w:tcPr>
          <w:p w14:paraId="76565351" w14:textId="77777777" w:rsidR="002C1601" w:rsidRDefault="002C1601" w:rsidP="007B17DD">
            <w:pPr>
              <w:tabs>
                <w:tab w:val="right" w:pos="2116"/>
              </w:tabs>
            </w:pPr>
            <w:r>
              <w:t>Mike Whaley</w:t>
            </w:r>
          </w:p>
        </w:tc>
        <w:tc>
          <w:tcPr>
            <w:tcW w:w="2590" w:type="dxa"/>
          </w:tcPr>
          <w:p w14:paraId="68C7460E" w14:textId="77777777" w:rsidR="002C1601" w:rsidRDefault="002C1601" w:rsidP="007B17DD">
            <w:r>
              <w:t>Qwest</w:t>
            </w:r>
          </w:p>
        </w:tc>
      </w:tr>
      <w:tr w:rsidR="002C1601" w14:paraId="226BDE5D" w14:textId="77777777">
        <w:tblPrEx>
          <w:tblCellMar>
            <w:top w:w="0" w:type="dxa"/>
            <w:bottom w:w="0" w:type="dxa"/>
          </w:tblCellMar>
        </w:tblPrEx>
        <w:trPr>
          <w:gridAfter w:val="1"/>
          <w:wAfter w:w="12" w:type="dxa"/>
          <w:trHeight w:val="319"/>
        </w:trPr>
        <w:tc>
          <w:tcPr>
            <w:tcW w:w="1758" w:type="dxa"/>
          </w:tcPr>
          <w:p w14:paraId="48C486B2" w14:textId="77777777" w:rsidR="002C1601" w:rsidRDefault="002C1601" w:rsidP="007B17DD">
            <w:proofErr w:type="spellStart"/>
            <w:r>
              <w:t>Cyd</w:t>
            </w:r>
            <w:proofErr w:type="spellEnd"/>
            <w:r>
              <w:t xml:space="preserve"> </w:t>
            </w:r>
            <w:proofErr w:type="spellStart"/>
            <w:r>
              <w:t>McInerney</w:t>
            </w:r>
            <w:proofErr w:type="spellEnd"/>
          </w:p>
        </w:tc>
        <w:tc>
          <w:tcPr>
            <w:tcW w:w="2590" w:type="dxa"/>
          </w:tcPr>
          <w:p w14:paraId="36703028" w14:textId="77777777" w:rsidR="002C1601" w:rsidRDefault="002C1601" w:rsidP="007B17DD">
            <w:proofErr w:type="spellStart"/>
            <w:r>
              <w:t>at&amp;t</w:t>
            </w:r>
            <w:proofErr w:type="spellEnd"/>
          </w:p>
        </w:tc>
        <w:tc>
          <w:tcPr>
            <w:tcW w:w="2590" w:type="dxa"/>
            <w:gridSpan w:val="2"/>
          </w:tcPr>
          <w:p w14:paraId="08F4520A" w14:textId="77777777" w:rsidR="002C1601" w:rsidRDefault="002C1601" w:rsidP="007B17DD">
            <w:pPr>
              <w:tabs>
                <w:tab w:val="right" w:pos="2116"/>
              </w:tabs>
            </w:pPr>
            <w:proofErr w:type="spellStart"/>
            <w:r>
              <w:t>Kathee</w:t>
            </w:r>
            <w:proofErr w:type="spellEnd"/>
            <w:r>
              <w:t xml:space="preserve"> </w:t>
            </w:r>
            <w:proofErr w:type="spellStart"/>
            <w:r>
              <w:t>Glodowski</w:t>
            </w:r>
            <w:proofErr w:type="spellEnd"/>
          </w:p>
        </w:tc>
        <w:tc>
          <w:tcPr>
            <w:tcW w:w="2590" w:type="dxa"/>
          </w:tcPr>
          <w:p w14:paraId="1FFC0581" w14:textId="77777777" w:rsidR="002C1601" w:rsidRDefault="002C1601" w:rsidP="007B17DD">
            <w:r>
              <w:t>Sprint LTD</w:t>
            </w:r>
          </w:p>
        </w:tc>
      </w:tr>
      <w:tr w:rsidR="002C1601" w14:paraId="31B59148" w14:textId="77777777">
        <w:tblPrEx>
          <w:tblCellMar>
            <w:top w:w="0" w:type="dxa"/>
            <w:bottom w:w="0" w:type="dxa"/>
          </w:tblCellMar>
        </w:tblPrEx>
        <w:trPr>
          <w:gridAfter w:val="1"/>
          <w:wAfter w:w="12" w:type="dxa"/>
          <w:trHeight w:val="319"/>
        </w:trPr>
        <w:tc>
          <w:tcPr>
            <w:tcW w:w="1758" w:type="dxa"/>
          </w:tcPr>
          <w:p w14:paraId="1F3E479D" w14:textId="77777777" w:rsidR="002C1601" w:rsidRDefault="002C1601" w:rsidP="00AB4827">
            <w:r>
              <w:t xml:space="preserve">Kelli </w:t>
            </w:r>
            <w:proofErr w:type="spellStart"/>
            <w:r>
              <w:t>Gracy</w:t>
            </w:r>
            <w:proofErr w:type="spellEnd"/>
          </w:p>
        </w:tc>
        <w:tc>
          <w:tcPr>
            <w:tcW w:w="2590" w:type="dxa"/>
          </w:tcPr>
          <w:p w14:paraId="334E23DC" w14:textId="77777777" w:rsidR="002C1601" w:rsidRDefault="002C1601" w:rsidP="00AB4827">
            <w:proofErr w:type="spellStart"/>
            <w:r>
              <w:t>at&amp;t</w:t>
            </w:r>
            <w:proofErr w:type="spellEnd"/>
            <w:r>
              <w:t xml:space="preserve"> Diversified Group (phone)</w:t>
            </w:r>
          </w:p>
        </w:tc>
        <w:tc>
          <w:tcPr>
            <w:tcW w:w="2590" w:type="dxa"/>
            <w:gridSpan w:val="2"/>
          </w:tcPr>
          <w:p w14:paraId="57C26FE2" w14:textId="77777777" w:rsidR="002C1601" w:rsidRDefault="002C1601" w:rsidP="007B17DD">
            <w:pPr>
              <w:tabs>
                <w:tab w:val="right" w:pos="2116"/>
              </w:tabs>
            </w:pPr>
            <w:r>
              <w:t xml:space="preserve">Lavinia </w:t>
            </w:r>
            <w:proofErr w:type="spellStart"/>
            <w:r>
              <w:t>Rotaru</w:t>
            </w:r>
            <w:proofErr w:type="spellEnd"/>
          </w:p>
        </w:tc>
        <w:tc>
          <w:tcPr>
            <w:tcW w:w="2590" w:type="dxa"/>
          </w:tcPr>
          <w:p w14:paraId="594B1D72" w14:textId="77777777" w:rsidR="002C1601" w:rsidRDefault="002C1601" w:rsidP="007B17DD">
            <w:r>
              <w:t>Sprint Nextel</w:t>
            </w:r>
          </w:p>
        </w:tc>
      </w:tr>
      <w:tr w:rsidR="002C1601" w14:paraId="59454FEE" w14:textId="77777777">
        <w:tblPrEx>
          <w:tblCellMar>
            <w:top w:w="0" w:type="dxa"/>
            <w:bottom w:w="0" w:type="dxa"/>
          </w:tblCellMar>
        </w:tblPrEx>
        <w:trPr>
          <w:gridAfter w:val="1"/>
          <w:wAfter w:w="12" w:type="dxa"/>
          <w:trHeight w:val="319"/>
        </w:trPr>
        <w:tc>
          <w:tcPr>
            <w:tcW w:w="1758" w:type="dxa"/>
          </w:tcPr>
          <w:p w14:paraId="1D933C18" w14:textId="77777777" w:rsidR="002C1601" w:rsidRDefault="002C1601" w:rsidP="00AB4827">
            <w:r>
              <w:t>Ron Steen</w:t>
            </w:r>
          </w:p>
        </w:tc>
        <w:tc>
          <w:tcPr>
            <w:tcW w:w="2590" w:type="dxa"/>
          </w:tcPr>
          <w:p w14:paraId="34751C64" w14:textId="77777777" w:rsidR="002C1601" w:rsidRDefault="002C1601" w:rsidP="00AB4827">
            <w:r>
              <w:t>BellSouth</w:t>
            </w:r>
          </w:p>
        </w:tc>
        <w:tc>
          <w:tcPr>
            <w:tcW w:w="2590" w:type="dxa"/>
            <w:gridSpan w:val="2"/>
          </w:tcPr>
          <w:p w14:paraId="0BCF0099" w14:textId="77777777" w:rsidR="002C1601" w:rsidRDefault="002C1601" w:rsidP="007B17DD">
            <w:pPr>
              <w:tabs>
                <w:tab w:val="right" w:pos="2116"/>
              </w:tabs>
            </w:pPr>
            <w:r>
              <w:t xml:space="preserve">Janet </w:t>
            </w:r>
            <w:proofErr w:type="spellStart"/>
            <w:r>
              <w:t>Iliff</w:t>
            </w:r>
            <w:proofErr w:type="spellEnd"/>
          </w:p>
        </w:tc>
        <w:tc>
          <w:tcPr>
            <w:tcW w:w="2590" w:type="dxa"/>
          </w:tcPr>
          <w:p w14:paraId="1F56A003" w14:textId="77777777" w:rsidR="002C1601" w:rsidRDefault="002C1601" w:rsidP="007B17DD">
            <w:r>
              <w:t>Sprint Nextel</w:t>
            </w:r>
          </w:p>
        </w:tc>
      </w:tr>
      <w:tr w:rsidR="002C1601" w14:paraId="03CD708D" w14:textId="77777777">
        <w:tblPrEx>
          <w:tblCellMar>
            <w:top w:w="0" w:type="dxa"/>
            <w:bottom w:w="0" w:type="dxa"/>
          </w:tblCellMar>
        </w:tblPrEx>
        <w:trPr>
          <w:gridAfter w:val="1"/>
          <w:wAfter w:w="12" w:type="dxa"/>
          <w:trHeight w:val="319"/>
        </w:trPr>
        <w:tc>
          <w:tcPr>
            <w:tcW w:w="1758" w:type="dxa"/>
          </w:tcPr>
          <w:p w14:paraId="53184A2E" w14:textId="77777777" w:rsidR="002C1601" w:rsidRDefault="002C1601" w:rsidP="00AB4827">
            <w:r>
              <w:t>Dave Cochran</w:t>
            </w:r>
          </w:p>
        </w:tc>
        <w:tc>
          <w:tcPr>
            <w:tcW w:w="2590" w:type="dxa"/>
          </w:tcPr>
          <w:p w14:paraId="65E2B60D" w14:textId="77777777" w:rsidR="002C1601" w:rsidRDefault="002C1601" w:rsidP="00AB4827">
            <w:r>
              <w:t>BellSouth (phone)</w:t>
            </w:r>
          </w:p>
        </w:tc>
        <w:tc>
          <w:tcPr>
            <w:tcW w:w="2590" w:type="dxa"/>
            <w:gridSpan w:val="2"/>
          </w:tcPr>
          <w:p w14:paraId="456F0DC7" w14:textId="77777777" w:rsidR="002C1601" w:rsidRDefault="002C1601" w:rsidP="007B17DD">
            <w:r>
              <w:t>Karen Johnson</w:t>
            </w:r>
          </w:p>
        </w:tc>
        <w:tc>
          <w:tcPr>
            <w:tcW w:w="2590" w:type="dxa"/>
          </w:tcPr>
          <w:p w14:paraId="50706B33" w14:textId="77777777" w:rsidR="002C1601" w:rsidRDefault="002C1601" w:rsidP="007B17DD">
            <w:r>
              <w:t>Sprint Nextel</w:t>
            </w:r>
          </w:p>
        </w:tc>
      </w:tr>
      <w:tr w:rsidR="002C1601" w14:paraId="5B79BEF8" w14:textId="77777777">
        <w:tblPrEx>
          <w:tblCellMar>
            <w:top w:w="0" w:type="dxa"/>
            <w:bottom w:w="0" w:type="dxa"/>
          </w:tblCellMar>
        </w:tblPrEx>
        <w:trPr>
          <w:gridAfter w:val="1"/>
          <w:wAfter w:w="12" w:type="dxa"/>
          <w:trHeight w:val="319"/>
        </w:trPr>
        <w:tc>
          <w:tcPr>
            <w:tcW w:w="1758" w:type="dxa"/>
          </w:tcPr>
          <w:p w14:paraId="7B638FB6" w14:textId="77777777" w:rsidR="002C1601" w:rsidRDefault="002C1601" w:rsidP="00AB4827">
            <w:r>
              <w:t>Marian Hearn</w:t>
            </w:r>
          </w:p>
        </w:tc>
        <w:tc>
          <w:tcPr>
            <w:tcW w:w="2590" w:type="dxa"/>
          </w:tcPr>
          <w:p w14:paraId="358D25B0" w14:textId="77777777" w:rsidR="002C1601" w:rsidRDefault="002C1601" w:rsidP="00AB4827">
            <w:r>
              <w:t>Canadian Consortium (phone)</w:t>
            </w:r>
          </w:p>
        </w:tc>
        <w:tc>
          <w:tcPr>
            <w:tcW w:w="2590" w:type="dxa"/>
            <w:gridSpan w:val="2"/>
          </w:tcPr>
          <w:p w14:paraId="02EBB26C" w14:textId="77777777" w:rsidR="002C1601" w:rsidRDefault="002C1601" w:rsidP="007B17DD">
            <w:r>
              <w:t>Dave Thurman</w:t>
            </w:r>
          </w:p>
        </w:tc>
        <w:tc>
          <w:tcPr>
            <w:tcW w:w="2590" w:type="dxa"/>
          </w:tcPr>
          <w:p w14:paraId="272898C7" w14:textId="77777777" w:rsidR="002C1601" w:rsidRDefault="002C1601" w:rsidP="007B17DD">
            <w:r>
              <w:t>Sprint Nextel</w:t>
            </w:r>
          </w:p>
        </w:tc>
      </w:tr>
      <w:tr w:rsidR="002C1601" w14:paraId="6E99C52A" w14:textId="77777777">
        <w:tblPrEx>
          <w:tblCellMar>
            <w:top w:w="0" w:type="dxa"/>
            <w:bottom w:w="0" w:type="dxa"/>
          </w:tblCellMar>
        </w:tblPrEx>
        <w:trPr>
          <w:gridAfter w:val="1"/>
          <w:wAfter w:w="12" w:type="dxa"/>
          <w:trHeight w:val="319"/>
        </w:trPr>
        <w:tc>
          <w:tcPr>
            <w:tcW w:w="1758" w:type="dxa"/>
          </w:tcPr>
          <w:p w14:paraId="68A0152B" w14:textId="77777777" w:rsidR="002C1601" w:rsidRDefault="002C1601" w:rsidP="00AB4827">
            <w:r>
              <w:t>Renee Dillon</w:t>
            </w:r>
          </w:p>
        </w:tc>
        <w:tc>
          <w:tcPr>
            <w:tcW w:w="2590" w:type="dxa"/>
          </w:tcPr>
          <w:p w14:paraId="60591418" w14:textId="77777777" w:rsidR="002C1601" w:rsidRDefault="002C1601" w:rsidP="00AB4827">
            <w:r>
              <w:t>Cingular</w:t>
            </w:r>
          </w:p>
        </w:tc>
        <w:tc>
          <w:tcPr>
            <w:tcW w:w="2590" w:type="dxa"/>
            <w:gridSpan w:val="2"/>
          </w:tcPr>
          <w:p w14:paraId="5464D820" w14:textId="77777777" w:rsidR="002C1601" w:rsidRDefault="002C1601" w:rsidP="007B17DD">
            <w:r>
              <w:t>Vicki Goth</w:t>
            </w:r>
          </w:p>
        </w:tc>
        <w:tc>
          <w:tcPr>
            <w:tcW w:w="2590" w:type="dxa"/>
          </w:tcPr>
          <w:p w14:paraId="3BC423AF" w14:textId="77777777" w:rsidR="002C1601" w:rsidRDefault="002C1601" w:rsidP="007B17DD">
            <w:r>
              <w:t>Sprint Nextel</w:t>
            </w:r>
          </w:p>
        </w:tc>
      </w:tr>
      <w:tr w:rsidR="002C1601" w14:paraId="6477E5AF" w14:textId="77777777">
        <w:tblPrEx>
          <w:tblCellMar>
            <w:top w:w="0" w:type="dxa"/>
            <w:bottom w:w="0" w:type="dxa"/>
          </w:tblCellMar>
        </w:tblPrEx>
        <w:trPr>
          <w:gridAfter w:val="1"/>
          <w:wAfter w:w="12" w:type="dxa"/>
          <w:trHeight w:val="319"/>
        </w:trPr>
        <w:tc>
          <w:tcPr>
            <w:tcW w:w="1758" w:type="dxa"/>
          </w:tcPr>
          <w:p w14:paraId="1C2DDF3C" w14:textId="77777777" w:rsidR="002C1601" w:rsidRDefault="002C1601" w:rsidP="00AB4827">
            <w:r>
              <w:t>Adele Johnson</w:t>
            </w:r>
          </w:p>
        </w:tc>
        <w:tc>
          <w:tcPr>
            <w:tcW w:w="2590" w:type="dxa"/>
          </w:tcPr>
          <w:p w14:paraId="26D9C7C1" w14:textId="77777777" w:rsidR="002C1601" w:rsidRDefault="002C1601" w:rsidP="00AB4827">
            <w:r>
              <w:t>Cingular</w:t>
            </w:r>
          </w:p>
        </w:tc>
        <w:tc>
          <w:tcPr>
            <w:tcW w:w="2590" w:type="dxa"/>
            <w:gridSpan w:val="2"/>
          </w:tcPr>
          <w:p w14:paraId="0BD1117B" w14:textId="77777777" w:rsidR="002C1601" w:rsidRDefault="002C1601" w:rsidP="007B17DD">
            <w:r>
              <w:t>Cyndi Jones</w:t>
            </w:r>
          </w:p>
        </w:tc>
        <w:tc>
          <w:tcPr>
            <w:tcW w:w="2590" w:type="dxa"/>
          </w:tcPr>
          <w:p w14:paraId="6E985168" w14:textId="77777777" w:rsidR="002C1601" w:rsidRDefault="002C1601" w:rsidP="007B17DD">
            <w:r>
              <w:t>Sprint LTD</w:t>
            </w:r>
          </w:p>
        </w:tc>
      </w:tr>
      <w:tr w:rsidR="002C1601" w14:paraId="71BF97E1" w14:textId="77777777">
        <w:tblPrEx>
          <w:tblCellMar>
            <w:top w:w="0" w:type="dxa"/>
            <w:bottom w:w="0" w:type="dxa"/>
          </w:tblCellMar>
        </w:tblPrEx>
        <w:trPr>
          <w:gridAfter w:val="1"/>
          <w:wAfter w:w="12" w:type="dxa"/>
          <w:trHeight w:val="319"/>
        </w:trPr>
        <w:tc>
          <w:tcPr>
            <w:tcW w:w="1758" w:type="dxa"/>
          </w:tcPr>
          <w:p w14:paraId="66B361C8" w14:textId="77777777" w:rsidR="002C1601" w:rsidRDefault="002C1601" w:rsidP="00AB4827">
            <w:r>
              <w:t>Lonnie Keck</w:t>
            </w:r>
          </w:p>
        </w:tc>
        <w:tc>
          <w:tcPr>
            <w:tcW w:w="2590" w:type="dxa"/>
          </w:tcPr>
          <w:p w14:paraId="0ABB357D" w14:textId="77777777" w:rsidR="002C1601" w:rsidRDefault="002C1601" w:rsidP="00AB4827">
            <w:r>
              <w:t>Cingular (phone)</w:t>
            </w:r>
          </w:p>
        </w:tc>
        <w:tc>
          <w:tcPr>
            <w:tcW w:w="2590" w:type="dxa"/>
            <w:gridSpan w:val="2"/>
          </w:tcPr>
          <w:p w14:paraId="4AFFAB3D" w14:textId="77777777" w:rsidR="002C1601" w:rsidRDefault="002C1601" w:rsidP="007B17DD">
            <w:r>
              <w:t>Susan Tiffany</w:t>
            </w:r>
          </w:p>
        </w:tc>
        <w:tc>
          <w:tcPr>
            <w:tcW w:w="2590" w:type="dxa"/>
          </w:tcPr>
          <w:p w14:paraId="4D593128" w14:textId="77777777" w:rsidR="002C1601" w:rsidRDefault="002C1601" w:rsidP="007B17DD">
            <w:r>
              <w:t>Sprint Nextel</w:t>
            </w:r>
          </w:p>
        </w:tc>
      </w:tr>
      <w:tr w:rsidR="002C1601" w14:paraId="0D7D6734" w14:textId="77777777">
        <w:tblPrEx>
          <w:tblCellMar>
            <w:top w:w="0" w:type="dxa"/>
            <w:bottom w:w="0" w:type="dxa"/>
          </w:tblCellMar>
        </w:tblPrEx>
        <w:trPr>
          <w:gridAfter w:val="1"/>
          <w:wAfter w:w="12" w:type="dxa"/>
          <w:trHeight w:val="319"/>
        </w:trPr>
        <w:tc>
          <w:tcPr>
            <w:tcW w:w="1758" w:type="dxa"/>
          </w:tcPr>
          <w:p w14:paraId="5E329676" w14:textId="77777777" w:rsidR="002C1601" w:rsidRDefault="002C1601" w:rsidP="00AB4827">
            <w:smartTag w:uri="urn:schemas-microsoft-com:office:smarttags" w:element="place">
              <w:smartTag w:uri="urn:schemas-microsoft-com:office:smarttags" w:element="City">
                <w:r>
                  <w:t>Nancy</w:t>
                </w:r>
              </w:smartTag>
            </w:smartTag>
            <w:r>
              <w:t xml:space="preserve"> Sanders</w:t>
            </w:r>
          </w:p>
        </w:tc>
        <w:tc>
          <w:tcPr>
            <w:tcW w:w="2590" w:type="dxa"/>
          </w:tcPr>
          <w:p w14:paraId="55C3134B" w14:textId="77777777" w:rsidR="002C1601" w:rsidRDefault="002C1601" w:rsidP="00AB4827">
            <w:r>
              <w:t>Comcast</w:t>
            </w:r>
          </w:p>
        </w:tc>
        <w:tc>
          <w:tcPr>
            <w:tcW w:w="2590" w:type="dxa"/>
            <w:gridSpan w:val="2"/>
          </w:tcPr>
          <w:p w14:paraId="37C809B3" w14:textId="77777777" w:rsidR="002C1601" w:rsidRDefault="002C1601" w:rsidP="007B17DD">
            <w:r>
              <w:t>Steve Moore</w:t>
            </w:r>
          </w:p>
        </w:tc>
        <w:tc>
          <w:tcPr>
            <w:tcW w:w="2590" w:type="dxa"/>
          </w:tcPr>
          <w:p w14:paraId="1028EF9F" w14:textId="77777777" w:rsidR="002C1601" w:rsidRDefault="002C1601" w:rsidP="007B17DD">
            <w:r>
              <w:t>Sprint Nextel</w:t>
            </w:r>
          </w:p>
        </w:tc>
      </w:tr>
      <w:tr w:rsidR="002C1601" w14:paraId="283E995F" w14:textId="77777777">
        <w:tblPrEx>
          <w:tblCellMar>
            <w:top w:w="0" w:type="dxa"/>
            <w:bottom w:w="0" w:type="dxa"/>
          </w:tblCellMar>
        </w:tblPrEx>
        <w:trPr>
          <w:gridAfter w:val="1"/>
          <w:wAfter w:w="12" w:type="dxa"/>
          <w:trHeight w:val="319"/>
        </w:trPr>
        <w:tc>
          <w:tcPr>
            <w:tcW w:w="1758" w:type="dxa"/>
          </w:tcPr>
          <w:p w14:paraId="1EECF176" w14:textId="77777777" w:rsidR="002C1601" w:rsidRDefault="002C1601" w:rsidP="00AB4827">
            <w:r>
              <w:t xml:space="preserve">Beth </w:t>
            </w:r>
            <w:proofErr w:type="spellStart"/>
            <w:r>
              <w:t>Chorosen</w:t>
            </w:r>
            <w:proofErr w:type="spellEnd"/>
          </w:p>
        </w:tc>
        <w:tc>
          <w:tcPr>
            <w:tcW w:w="2590" w:type="dxa"/>
          </w:tcPr>
          <w:p w14:paraId="02F7FEDB" w14:textId="77777777" w:rsidR="002C1601" w:rsidRDefault="002C1601" w:rsidP="00AB4827">
            <w:r>
              <w:t>Comcast</w:t>
            </w:r>
          </w:p>
        </w:tc>
        <w:tc>
          <w:tcPr>
            <w:tcW w:w="2590" w:type="dxa"/>
            <w:gridSpan w:val="2"/>
          </w:tcPr>
          <w:p w14:paraId="7EF8D9DE" w14:textId="77777777" w:rsidR="002C1601" w:rsidRDefault="002C1601" w:rsidP="007B17DD">
            <w:r>
              <w:t>Michael Klappa</w:t>
            </w:r>
          </w:p>
        </w:tc>
        <w:tc>
          <w:tcPr>
            <w:tcW w:w="2590" w:type="dxa"/>
          </w:tcPr>
          <w:p w14:paraId="2BCB1057" w14:textId="77777777" w:rsidR="002C1601" w:rsidRDefault="002C1601" w:rsidP="007B17DD">
            <w:r>
              <w:t>Sprint Nextel</w:t>
            </w:r>
          </w:p>
        </w:tc>
      </w:tr>
      <w:tr w:rsidR="002C1601" w14:paraId="29A8DA1B" w14:textId="77777777">
        <w:tblPrEx>
          <w:tblCellMar>
            <w:top w:w="0" w:type="dxa"/>
            <w:bottom w:w="0" w:type="dxa"/>
          </w:tblCellMar>
        </w:tblPrEx>
        <w:trPr>
          <w:gridAfter w:val="1"/>
          <w:wAfter w:w="12" w:type="dxa"/>
          <w:trHeight w:val="319"/>
        </w:trPr>
        <w:tc>
          <w:tcPr>
            <w:tcW w:w="1758" w:type="dxa"/>
          </w:tcPr>
          <w:p w14:paraId="048E9B18" w14:textId="77777777" w:rsidR="002C1601" w:rsidRDefault="002C1601" w:rsidP="000118C2">
            <w:r>
              <w:t xml:space="preserve">Tim </w:t>
            </w:r>
            <w:proofErr w:type="spellStart"/>
            <w:r>
              <w:t>Kagaele</w:t>
            </w:r>
            <w:proofErr w:type="spellEnd"/>
          </w:p>
        </w:tc>
        <w:tc>
          <w:tcPr>
            <w:tcW w:w="2590" w:type="dxa"/>
          </w:tcPr>
          <w:p w14:paraId="6DE0A96E" w14:textId="77777777" w:rsidR="002C1601" w:rsidRDefault="002C1601" w:rsidP="000118C2">
            <w:r>
              <w:t>Comcast</w:t>
            </w:r>
          </w:p>
        </w:tc>
        <w:tc>
          <w:tcPr>
            <w:tcW w:w="2590" w:type="dxa"/>
            <w:gridSpan w:val="2"/>
          </w:tcPr>
          <w:p w14:paraId="5ED0C643" w14:textId="77777777" w:rsidR="002C1601" w:rsidRDefault="002C1601" w:rsidP="007B17DD">
            <w:r>
              <w:t>Rosalee Pinnock</w:t>
            </w:r>
          </w:p>
        </w:tc>
        <w:tc>
          <w:tcPr>
            <w:tcW w:w="2590" w:type="dxa"/>
          </w:tcPr>
          <w:p w14:paraId="0A52E85C" w14:textId="77777777" w:rsidR="002C1601" w:rsidRDefault="002C1601" w:rsidP="007B17DD">
            <w:r>
              <w:t>Syniverse</w:t>
            </w:r>
          </w:p>
        </w:tc>
      </w:tr>
      <w:tr w:rsidR="002C1601" w14:paraId="2295FC54" w14:textId="77777777">
        <w:tblPrEx>
          <w:tblCellMar>
            <w:top w:w="0" w:type="dxa"/>
            <w:bottom w:w="0" w:type="dxa"/>
          </w:tblCellMar>
        </w:tblPrEx>
        <w:trPr>
          <w:gridAfter w:val="1"/>
          <w:wAfter w:w="12" w:type="dxa"/>
          <w:trHeight w:val="319"/>
        </w:trPr>
        <w:tc>
          <w:tcPr>
            <w:tcW w:w="1758" w:type="dxa"/>
          </w:tcPr>
          <w:p w14:paraId="4DC3F8A0" w14:textId="77777777" w:rsidR="002C1601" w:rsidRDefault="002C1601" w:rsidP="007B17DD">
            <w:r>
              <w:t xml:space="preserve">Monica </w:t>
            </w:r>
            <w:proofErr w:type="spellStart"/>
            <w:r>
              <w:t>Dahmen</w:t>
            </w:r>
            <w:proofErr w:type="spellEnd"/>
          </w:p>
        </w:tc>
        <w:tc>
          <w:tcPr>
            <w:tcW w:w="2590" w:type="dxa"/>
          </w:tcPr>
          <w:p w14:paraId="72260284" w14:textId="77777777" w:rsidR="002C1601" w:rsidRDefault="002C1601" w:rsidP="007B17DD">
            <w:r>
              <w:t>Cox</w:t>
            </w:r>
          </w:p>
        </w:tc>
        <w:tc>
          <w:tcPr>
            <w:tcW w:w="2590" w:type="dxa"/>
            <w:gridSpan w:val="2"/>
          </w:tcPr>
          <w:p w14:paraId="373B6D7A" w14:textId="77777777" w:rsidR="002C1601" w:rsidRDefault="002C1601" w:rsidP="007B17DD">
            <w:r>
              <w:t>Colleen Collard</w:t>
            </w:r>
          </w:p>
        </w:tc>
        <w:tc>
          <w:tcPr>
            <w:tcW w:w="2590" w:type="dxa"/>
          </w:tcPr>
          <w:p w14:paraId="7DE3ADF8" w14:textId="77777777" w:rsidR="002C1601" w:rsidRDefault="002C1601" w:rsidP="007B17DD">
            <w:proofErr w:type="spellStart"/>
            <w:r>
              <w:t>Tekelec</w:t>
            </w:r>
            <w:proofErr w:type="spellEnd"/>
          </w:p>
        </w:tc>
      </w:tr>
      <w:tr w:rsidR="002C1601" w14:paraId="32F90696" w14:textId="77777777">
        <w:tblPrEx>
          <w:tblCellMar>
            <w:top w:w="0" w:type="dxa"/>
            <w:bottom w:w="0" w:type="dxa"/>
          </w:tblCellMar>
        </w:tblPrEx>
        <w:trPr>
          <w:gridAfter w:val="1"/>
          <w:wAfter w:w="12" w:type="dxa"/>
          <w:trHeight w:val="319"/>
        </w:trPr>
        <w:tc>
          <w:tcPr>
            <w:tcW w:w="1758" w:type="dxa"/>
          </w:tcPr>
          <w:p w14:paraId="6EFDF875" w14:textId="77777777" w:rsidR="002C1601" w:rsidRDefault="002C1601" w:rsidP="007B17DD">
            <w:r>
              <w:t>Dennis Robins</w:t>
            </w:r>
          </w:p>
        </w:tc>
        <w:tc>
          <w:tcPr>
            <w:tcW w:w="2590" w:type="dxa"/>
          </w:tcPr>
          <w:p w14:paraId="20318775" w14:textId="77777777" w:rsidR="002C1601" w:rsidRDefault="002C1601" w:rsidP="007B17DD">
            <w:r>
              <w:t>Electric Lightwave (phone)</w:t>
            </w:r>
          </w:p>
        </w:tc>
        <w:tc>
          <w:tcPr>
            <w:tcW w:w="2590" w:type="dxa"/>
            <w:gridSpan w:val="2"/>
          </w:tcPr>
          <w:p w14:paraId="27265D29" w14:textId="77777777" w:rsidR="002C1601" w:rsidRDefault="002C1601" w:rsidP="007B17DD">
            <w:r>
              <w:t xml:space="preserve">Jason </w:t>
            </w:r>
            <w:proofErr w:type="spellStart"/>
            <w:r>
              <w:t>Kempson</w:t>
            </w:r>
            <w:proofErr w:type="spellEnd"/>
          </w:p>
        </w:tc>
        <w:tc>
          <w:tcPr>
            <w:tcW w:w="2590" w:type="dxa"/>
          </w:tcPr>
          <w:p w14:paraId="05D0B694" w14:textId="77777777" w:rsidR="002C1601" w:rsidRDefault="002C1601" w:rsidP="007B17DD">
            <w:r>
              <w:t>Telcordia</w:t>
            </w:r>
          </w:p>
        </w:tc>
      </w:tr>
      <w:tr w:rsidR="002C1601" w14:paraId="5A9B663C" w14:textId="77777777">
        <w:tblPrEx>
          <w:tblCellMar>
            <w:top w:w="0" w:type="dxa"/>
            <w:bottom w:w="0" w:type="dxa"/>
          </w:tblCellMar>
        </w:tblPrEx>
        <w:trPr>
          <w:gridAfter w:val="1"/>
          <w:wAfter w:w="12" w:type="dxa"/>
          <w:trHeight w:val="319"/>
        </w:trPr>
        <w:tc>
          <w:tcPr>
            <w:tcW w:w="1758" w:type="dxa"/>
          </w:tcPr>
          <w:p w14:paraId="167E7286" w14:textId="77777777" w:rsidR="002C1601" w:rsidRDefault="002C1601" w:rsidP="007B17DD">
            <w:r>
              <w:t>Jean Anthony</w:t>
            </w:r>
          </w:p>
        </w:tc>
        <w:tc>
          <w:tcPr>
            <w:tcW w:w="2590" w:type="dxa"/>
          </w:tcPr>
          <w:p w14:paraId="0BFC43D8" w14:textId="77777777" w:rsidR="002C1601" w:rsidRDefault="002C1601" w:rsidP="007B17DD">
            <w:r>
              <w:t>Evolving Systems</w:t>
            </w:r>
          </w:p>
        </w:tc>
        <w:tc>
          <w:tcPr>
            <w:tcW w:w="2590" w:type="dxa"/>
            <w:gridSpan w:val="2"/>
          </w:tcPr>
          <w:p w14:paraId="67C35BAE" w14:textId="77777777" w:rsidR="002C1601" w:rsidRDefault="002C1601" w:rsidP="007B17DD">
            <w:r>
              <w:t>Adam Newman</w:t>
            </w:r>
          </w:p>
        </w:tc>
        <w:tc>
          <w:tcPr>
            <w:tcW w:w="2590" w:type="dxa"/>
          </w:tcPr>
          <w:p w14:paraId="4CA1147A" w14:textId="77777777" w:rsidR="002C1601" w:rsidRDefault="002C1601" w:rsidP="007B17DD">
            <w:r>
              <w:t>Telcordia</w:t>
            </w:r>
          </w:p>
        </w:tc>
      </w:tr>
      <w:tr w:rsidR="002C1601" w14:paraId="7F83E7DD" w14:textId="77777777">
        <w:tblPrEx>
          <w:tblCellMar>
            <w:top w:w="0" w:type="dxa"/>
            <w:bottom w:w="0" w:type="dxa"/>
          </w:tblCellMar>
        </w:tblPrEx>
        <w:trPr>
          <w:gridAfter w:val="1"/>
          <w:wAfter w:w="12" w:type="dxa"/>
          <w:trHeight w:val="319"/>
        </w:trPr>
        <w:tc>
          <w:tcPr>
            <w:tcW w:w="1758" w:type="dxa"/>
          </w:tcPr>
          <w:p w14:paraId="16ADE471" w14:textId="77777777" w:rsidR="002C1601" w:rsidRDefault="002C1601" w:rsidP="007B17DD">
            <w:r>
              <w:t>Therese Mooney</w:t>
            </w:r>
          </w:p>
        </w:tc>
        <w:tc>
          <w:tcPr>
            <w:tcW w:w="2590" w:type="dxa"/>
          </w:tcPr>
          <w:p w14:paraId="282171F5" w14:textId="77777777" w:rsidR="002C1601" w:rsidRDefault="002C1601" w:rsidP="007B17DD">
            <w:r>
              <w:t>Global Crossing (phone)</w:t>
            </w:r>
          </w:p>
        </w:tc>
        <w:tc>
          <w:tcPr>
            <w:tcW w:w="2590" w:type="dxa"/>
            <w:gridSpan w:val="2"/>
          </w:tcPr>
          <w:p w14:paraId="261D929B" w14:textId="77777777" w:rsidR="002C1601" w:rsidRDefault="002C1601" w:rsidP="007B17DD">
            <w:r>
              <w:t>Paula Jordan</w:t>
            </w:r>
          </w:p>
        </w:tc>
        <w:tc>
          <w:tcPr>
            <w:tcW w:w="2590" w:type="dxa"/>
          </w:tcPr>
          <w:p w14:paraId="578E0C8A" w14:textId="77777777" w:rsidR="002C1601" w:rsidRDefault="002C1601" w:rsidP="007B17DD">
            <w:r>
              <w:t>T-Mobile</w:t>
            </w:r>
          </w:p>
        </w:tc>
      </w:tr>
      <w:tr w:rsidR="002C1601" w14:paraId="30EF8E5D" w14:textId="77777777">
        <w:tblPrEx>
          <w:tblCellMar>
            <w:top w:w="0" w:type="dxa"/>
            <w:bottom w:w="0" w:type="dxa"/>
          </w:tblCellMar>
        </w:tblPrEx>
        <w:trPr>
          <w:gridAfter w:val="1"/>
          <w:wAfter w:w="12" w:type="dxa"/>
          <w:trHeight w:val="319"/>
        </w:trPr>
        <w:tc>
          <w:tcPr>
            <w:tcW w:w="1758" w:type="dxa"/>
          </w:tcPr>
          <w:p w14:paraId="02631268" w14:textId="77777777" w:rsidR="002C1601" w:rsidRDefault="002C1601" w:rsidP="007B17DD">
            <w:r>
              <w:t>Mindi Patterson</w:t>
            </w:r>
          </w:p>
        </w:tc>
        <w:tc>
          <w:tcPr>
            <w:tcW w:w="2590" w:type="dxa"/>
          </w:tcPr>
          <w:p w14:paraId="2DC5E2D8" w14:textId="77777777" w:rsidR="002C1601" w:rsidRDefault="002C1601" w:rsidP="007B17DD">
            <w:proofErr w:type="spellStart"/>
            <w:r>
              <w:t>NeuStar</w:t>
            </w:r>
            <w:proofErr w:type="spellEnd"/>
            <w:r>
              <w:t xml:space="preserve"> (phone)</w:t>
            </w:r>
          </w:p>
        </w:tc>
        <w:tc>
          <w:tcPr>
            <w:tcW w:w="2590" w:type="dxa"/>
            <w:gridSpan w:val="2"/>
          </w:tcPr>
          <w:p w14:paraId="1B9C41C1" w14:textId="77777777" w:rsidR="002C1601" w:rsidRDefault="002C1601" w:rsidP="007B17DD">
            <w:r>
              <w:t>Frank Reed</w:t>
            </w:r>
          </w:p>
        </w:tc>
        <w:tc>
          <w:tcPr>
            <w:tcW w:w="2590" w:type="dxa"/>
          </w:tcPr>
          <w:p w14:paraId="549345F4" w14:textId="77777777" w:rsidR="002C1601" w:rsidRDefault="002C1601" w:rsidP="007B17DD">
            <w:r>
              <w:t>T-Mobile</w:t>
            </w:r>
          </w:p>
        </w:tc>
      </w:tr>
      <w:tr w:rsidR="002C1601" w14:paraId="6549E030" w14:textId="77777777">
        <w:tblPrEx>
          <w:tblCellMar>
            <w:top w:w="0" w:type="dxa"/>
            <w:bottom w:w="0" w:type="dxa"/>
          </w:tblCellMar>
        </w:tblPrEx>
        <w:trPr>
          <w:gridAfter w:val="1"/>
          <w:wAfter w:w="12" w:type="dxa"/>
          <w:trHeight w:val="319"/>
        </w:trPr>
        <w:tc>
          <w:tcPr>
            <w:tcW w:w="1758" w:type="dxa"/>
          </w:tcPr>
          <w:p w14:paraId="71354EC3" w14:textId="77777777" w:rsidR="002C1601" w:rsidRDefault="002C1601" w:rsidP="007B17DD">
            <w:r>
              <w:t>Mike Panis</w:t>
            </w:r>
          </w:p>
        </w:tc>
        <w:tc>
          <w:tcPr>
            <w:tcW w:w="2590" w:type="dxa"/>
          </w:tcPr>
          <w:p w14:paraId="251B8BE6" w14:textId="77777777" w:rsidR="002C1601" w:rsidRDefault="002C1601" w:rsidP="007B17DD">
            <w:proofErr w:type="spellStart"/>
            <w:r>
              <w:t>NeuStar</w:t>
            </w:r>
            <w:proofErr w:type="spellEnd"/>
          </w:p>
        </w:tc>
        <w:tc>
          <w:tcPr>
            <w:tcW w:w="2590" w:type="dxa"/>
            <w:gridSpan w:val="2"/>
          </w:tcPr>
          <w:p w14:paraId="2CD2B02D" w14:textId="77777777" w:rsidR="002C1601" w:rsidRDefault="002C1601" w:rsidP="007B17DD">
            <w:r>
              <w:t>Trevor Thompson</w:t>
            </w:r>
          </w:p>
        </w:tc>
        <w:tc>
          <w:tcPr>
            <w:tcW w:w="2590" w:type="dxa"/>
          </w:tcPr>
          <w:p w14:paraId="29BD7BFA" w14:textId="77777777" w:rsidR="002C1601" w:rsidRDefault="002C1601" w:rsidP="007B17DD">
            <w:r>
              <w:t>T-Mobile (phone)</w:t>
            </w:r>
          </w:p>
        </w:tc>
      </w:tr>
      <w:tr w:rsidR="002C1601" w14:paraId="60B5FBC1" w14:textId="77777777">
        <w:tblPrEx>
          <w:tblCellMar>
            <w:top w:w="0" w:type="dxa"/>
            <w:bottom w:w="0" w:type="dxa"/>
          </w:tblCellMar>
        </w:tblPrEx>
        <w:trPr>
          <w:gridAfter w:val="1"/>
          <w:wAfter w:w="12" w:type="dxa"/>
          <w:trHeight w:val="319"/>
        </w:trPr>
        <w:tc>
          <w:tcPr>
            <w:tcW w:w="1758" w:type="dxa"/>
          </w:tcPr>
          <w:p w14:paraId="5E2A7E62" w14:textId="77777777" w:rsidR="002C1601" w:rsidRDefault="002C1601" w:rsidP="007B17DD">
            <w:r>
              <w:t>Mark Dahlen</w:t>
            </w:r>
          </w:p>
        </w:tc>
        <w:tc>
          <w:tcPr>
            <w:tcW w:w="2590" w:type="dxa"/>
          </w:tcPr>
          <w:p w14:paraId="1F3F537D" w14:textId="77777777" w:rsidR="002C1601" w:rsidRDefault="002C1601" w:rsidP="007B17DD">
            <w:proofErr w:type="spellStart"/>
            <w:r>
              <w:t>NeuStar</w:t>
            </w:r>
            <w:proofErr w:type="spellEnd"/>
          </w:p>
        </w:tc>
        <w:tc>
          <w:tcPr>
            <w:tcW w:w="2590" w:type="dxa"/>
            <w:gridSpan w:val="2"/>
          </w:tcPr>
          <w:p w14:paraId="5B72ACBD" w14:textId="77777777" w:rsidR="002C1601" w:rsidRDefault="002C1601" w:rsidP="007B17DD">
            <w:r>
              <w:t>Maggie Lee</w:t>
            </w:r>
          </w:p>
        </w:tc>
        <w:tc>
          <w:tcPr>
            <w:tcW w:w="2590" w:type="dxa"/>
          </w:tcPr>
          <w:p w14:paraId="5959AFB1" w14:textId="77777777" w:rsidR="002C1601" w:rsidRDefault="002C1601" w:rsidP="007B17DD">
            <w:r>
              <w:t>VeriSign</w:t>
            </w:r>
          </w:p>
        </w:tc>
      </w:tr>
      <w:tr w:rsidR="002C1601" w14:paraId="70C48BB8" w14:textId="77777777">
        <w:tblPrEx>
          <w:tblCellMar>
            <w:top w:w="0" w:type="dxa"/>
            <w:bottom w:w="0" w:type="dxa"/>
          </w:tblCellMar>
        </w:tblPrEx>
        <w:trPr>
          <w:gridAfter w:val="1"/>
          <w:wAfter w:w="12" w:type="dxa"/>
          <w:trHeight w:val="319"/>
        </w:trPr>
        <w:tc>
          <w:tcPr>
            <w:tcW w:w="1758" w:type="dxa"/>
          </w:tcPr>
          <w:p w14:paraId="40880EE1" w14:textId="77777777" w:rsidR="002C1601" w:rsidRDefault="002C1601" w:rsidP="007B17DD">
            <w:r>
              <w:t>Marcel Champagne</w:t>
            </w:r>
          </w:p>
        </w:tc>
        <w:tc>
          <w:tcPr>
            <w:tcW w:w="2590" w:type="dxa"/>
          </w:tcPr>
          <w:p w14:paraId="3EAF9991" w14:textId="77777777" w:rsidR="002C1601" w:rsidRDefault="002C1601" w:rsidP="007B17DD">
            <w:proofErr w:type="spellStart"/>
            <w:r>
              <w:t>NeuStar</w:t>
            </w:r>
            <w:proofErr w:type="spellEnd"/>
          </w:p>
        </w:tc>
        <w:tc>
          <w:tcPr>
            <w:tcW w:w="2590" w:type="dxa"/>
            <w:gridSpan w:val="2"/>
          </w:tcPr>
          <w:p w14:paraId="71A3229E" w14:textId="77777777" w:rsidR="002C1601" w:rsidRDefault="002C1601" w:rsidP="007B17DD">
            <w:r>
              <w:t>Craig Burton</w:t>
            </w:r>
          </w:p>
        </w:tc>
        <w:tc>
          <w:tcPr>
            <w:tcW w:w="2590" w:type="dxa"/>
          </w:tcPr>
          <w:p w14:paraId="1A740A87" w14:textId="77777777" w:rsidR="002C1601" w:rsidRDefault="002C1601" w:rsidP="007B17DD">
            <w:r>
              <w:t>VeriSign (phone)</w:t>
            </w:r>
          </w:p>
        </w:tc>
      </w:tr>
      <w:tr w:rsidR="002C1601" w14:paraId="09E55288" w14:textId="77777777">
        <w:tblPrEx>
          <w:tblCellMar>
            <w:top w:w="0" w:type="dxa"/>
            <w:bottom w:w="0" w:type="dxa"/>
          </w:tblCellMar>
        </w:tblPrEx>
        <w:trPr>
          <w:gridAfter w:val="1"/>
          <w:wAfter w:w="12" w:type="dxa"/>
          <w:trHeight w:val="319"/>
        </w:trPr>
        <w:tc>
          <w:tcPr>
            <w:tcW w:w="1758" w:type="dxa"/>
          </w:tcPr>
          <w:p w14:paraId="3F311844" w14:textId="77777777" w:rsidR="002C1601" w:rsidRDefault="002C1601" w:rsidP="007B17DD">
            <w:r>
              <w:t>Syed Saifullah</w:t>
            </w:r>
          </w:p>
        </w:tc>
        <w:tc>
          <w:tcPr>
            <w:tcW w:w="2590" w:type="dxa"/>
          </w:tcPr>
          <w:p w14:paraId="597CBD72" w14:textId="77777777" w:rsidR="002C1601" w:rsidRDefault="002C1601" w:rsidP="007B17DD">
            <w:proofErr w:type="spellStart"/>
            <w:r>
              <w:t>NeuStar</w:t>
            </w:r>
            <w:proofErr w:type="spellEnd"/>
          </w:p>
        </w:tc>
        <w:tc>
          <w:tcPr>
            <w:tcW w:w="2590" w:type="dxa"/>
            <w:gridSpan w:val="2"/>
          </w:tcPr>
          <w:p w14:paraId="217CA8F7" w14:textId="77777777" w:rsidR="002C1601" w:rsidRDefault="002C1601" w:rsidP="007B17DD">
            <w:smartTag w:uri="urn:schemas-microsoft-com:office:smarttags" w:element="place">
              <w:smartTag w:uri="urn:schemas-microsoft-com:office:smarttags" w:element="City">
                <w:r>
                  <w:t>Gary</w:t>
                </w:r>
              </w:smartTag>
            </w:smartTag>
            <w:r>
              <w:t xml:space="preserve"> Sacra</w:t>
            </w:r>
          </w:p>
        </w:tc>
        <w:tc>
          <w:tcPr>
            <w:tcW w:w="2590" w:type="dxa"/>
          </w:tcPr>
          <w:p w14:paraId="466ACA72" w14:textId="77777777" w:rsidR="002C1601" w:rsidRDefault="002C1601" w:rsidP="007B17DD">
            <w:r>
              <w:t>Verizon</w:t>
            </w:r>
          </w:p>
        </w:tc>
      </w:tr>
      <w:tr w:rsidR="002C1601" w14:paraId="784C5B96" w14:textId="77777777">
        <w:tblPrEx>
          <w:tblCellMar>
            <w:top w:w="0" w:type="dxa"/>
            <w:bottom w:w="0" w:type="dxa"/>
          </w:tblCellMar>
        </w:tblPrEx>
        <w:trPr>
          <w:gridAfter w:val="1"/>
          <w:wAfter w:w="12" w:type="dxa"/>
          <w:trHeight w:val="319"/>
        </w:trPr>
        <w:tc>
          <w:tcPr>
            <w:tcW w:w="1758" w:type="dxa"/>
          </w:tcPr>
          <w:p w14:paraId="3D9BDA16" w14:textId="77777777" w:rsidR="002C1601" w:rsidRDefault="002C1601" w:rsidP="007B17DD">
            <w:r>
              <w:t>Shannon Sevigny</w:t>
            </w:r>
          </w:p>
        </w:tc>
        <w:tc>
          <w:tcPr>
            <w:tcW w:w="2590" w:type="dxa"/>
          </w:tcPr>
          <w:p w14:paraId="1F0A5E0D" w14:textId="77777777" w:rsidR="002C1601" w:rsidRDefault="002C1601" w:rsidP="007B17DD">
            <w:proofErr w:type="spellStart"/>
            <w:r>
              <w:t>NeuStar</w:t>
            </w:r>
            <w:proofErr w:type="spellEnd"/>
            <w:r>
              <w:t xml:space="preserve"> Pooling (phone)</w:t>
            </w:r>
          </w:p>
        </w:tc>
        <w:tc>
          <w:tcPr>
            <w:tcW w:w="2590" w:type="dxa"/>
            <w:gridSpan w:val="2"/>
          </w:tcPr>
          <w:p w14:paraId="6BC6ED50" w14:textId="77777777" w:rsidR="002C1601" w:rsidRDefault="002C1601" w:rsidP="007B17DD">
            <w:r>
              <w:t>Earl Scott</w:t>
            </w:r>
          </w:p>
        </w:tc>
        <w:tc>
          <w:tcPr>
            <w:tcW w:w="2590" w:type="dxa"/>
          </w:tcPr>
          <w:p w14:paraId="498B1909" w14:textId="77777777" w:rsidR="002C1601" w:rsidRDefault="002C1601" w:rsidP="007B17DD">
            <w:r>
              <w:t>Verizon (phone)</w:t>
            </w:r>
          </w:p>
        </w:tc>
      </w:tr>
      <w:tr w:rsidR="002C1601" w14:paraId="6E719ABF" w14:textId="77777777">
        <w:tblPrEx>
          <w:tblCellMar>
            <w:top w:w="0" w:type="dxa"/>
            <w:bottom w:w="0" w:type="dxa"/>
          </w:tblCellMar>
        </w:tblPrEx>
        <w:trPr>
          <w:gridAfter w:val="1"/>
          <w:wAfter w:w="12" w:type="dxa"/>
          <w:trHeight w:val="319"/>
        </w:trPr>
        <w:tc>
          <w:tcPr>
            <w:tcW w:w="1758" w:type="dxa"/>
          </w:tcPr>
          <w:p w14:paraId="24628A39" w14:textId="77777777" w:rsidR="002C1601" w:rsidRDefault="002C1601" w:rsidP="007B17DD">
            <w:r>
              <w:t>Jim Rooks</w:t>
            </w:r>
          </w:p>
        </w:tc>
        <w:tc>
          <w:tcPr>
            <w:tcW w:w="2590" w:type="dxa"/>
          </w:tcPr>
          <w:p w14:paraId="735D6294" w14:textId="77777777" w:rsidR="002C1601" w:rsidRDefault="002C1601" w:rsidP="007B17DD">
            <w:proofErr w:type="spellStart"/>
            <w:r>
              <w:t>NeuStar</w:t>
            </w:r>
            <w:proofErr w:type="spellEnd"/>
            <w:r>
              <w:t xml:space="preserve"> </w:t>
            </w:r>
          </w:p>
        </w:tc>
        <w:tc>
          <w:tcPr>
            <w:tcW w:w="2590" w:type="dxa"/>
            <w:gridSpan w:val="2"/>
          </w:tcPr>
          <w:p w14:paraId="609BB89B" w14:textId="77777777" w:rsidR="002C1601" w:rsidRDefault="002C1601" w:rsidP="007B17DD">
            <w:r>
              <w:t>Deb Tucker</w:t>
            </w:r>
          </w:p>
        </w:tc>
        <w:tc>
          <w:tcPr>
            <w:tcW w:w="2590" w:type="dxa"/>
          </w:tcPr>
          <w:p w14:paraId="5106016D" w14:textId="77777777" w:rsidR="002C1601" w:rsidRDefault="002C1601" w:rsidP="007B17DD">
            <w:r>
              <w:t>Verizon Wireless</w:t>
            </w:r>
          </w:p>
        </w:tc>
      </w:tr>
      <w:tr w:rsidR="002C1601" w14:paraId="6B557406" w14:textId="77777777">
        <w:tblPrEx>
          <w:tblCellMar>
            <w:top w:w="0" w:type="dxa"/>
            <w:bottom w:w="0" w:type="dxa"/>
          </w:tblCellMar>
        </w:tblPrEx>
        <w:trPr>
          <w:gridAfter w:val="1"/>
          <w:wAfter w:w="12" w:type="dxa"/>
          <w:trHeight w:val="319"/>
        </w:trPr>
        <w:tc>
          <w:tcPr>
            <w:tcW w:w="1758" w:type="dxa"/>
          </w:tcPr>
          <w:p w14:paraId="174A7DA9" w14:textId="77777777" w:rsidR="002C1601" w:rsidRDefault="002C1601" w:rsidP="007B17DD">
            <w:r>
              <w:t xml:space="preserve">Dara </w:t>
            </w:r>
            <w:proofErr w:type="spellStart"/>
            <w:r>
              <w:t>Sedano</w:t>
            </w:r>
            <w:proofErr w:type="spellEnd"/>
          </w:p>
        </w:tc>
        <w:tc>
          <w:tcPr>
            <w:tcW w:w="2590" w:type="dxa"/>
          </w:tcPr>
          <w:p w14:paraId="1FC38201" w14:textId="77777777" w:rsidR="002C1601" w:rsidRDefault="002C1601" w:rsidP="007B17DD">
            <w:proofErr w:type="spellStart"/>
            <w:r>
              <w:t>NeuStar</w:t>
            </w:r>
            <w:proofErr w:type="spellEnd"/>
            <w:r>
              <w:t xml:space="preserve"> Pooling (phone) </w:t>
            </w:r>
          </w:p>
        </w:tc>
        <w:tc>
          <w:tcPr>
            <w:tcW w:w="2590" w:type="dxa"/>
            <w:gridSpan w:val="2"/>
          </w:tcPr>
          <w:p w14:paraId="2A5F3063" w14:textId="77777777" w:rsidR="002C1601" w:rsidRDefault="002C1601" w:rsidP="007B17DD">
            <w:r>
              <w:t>Sara Hooker</w:t>
            </w:r>
          </w:p>
        </w:tc>
        <w:tc>
          <w:tcPr>
            <w:tcW w:w="2590" w:type="dxa"/>
          </w:tcPr>
          <w:p w14:paraId="20D01F82" w14:textId="77777777" w:rsidR="002C1601" w:rsidRDefault="002C1601" w:rsidP="007B17DD">
            <w:r>
              <w:t>Verizon Wireless</w:t>
            </w:r>
          </w:p>
        </w:tc>
      </w:tr>
      <w:tr w:rsidR="002C1601" w14:paraId="3EFCD2F3" w14:textId="77777777">
        <w:tblPrEx>
          <w:tblCellMar>
            <w:top w:w="0" w:type="dxa"/>
            <w:bottom w:w="0" w:type="dxa"/>
          </w:tblCellMar>
        </w:tblPrEx>
        <w:trPr>
          <w:gridAfter w:val="1"/>
          <w:wAfter w:w="12" w:type="dxa"/>
          <w:trHeight w:val="319"/>
        </w:trPr>
        <w:tc>
          <w:tcPr>
            <w:tcW w:w="1758" w:type="dxa"/>
          </w:tcPr>
          <w:p w14:paraId="4850F40E" w14:textId="77777777" w:rsidR="002C1601" w:rsidRDefault="002C1601" w:rsidP="007B17DD">
            <w:r>
              <w:t xml:space="preserve">Stephen </w:t>
            </w:r>
            <w:proofErr w:type="spellStart"/>
            <w:r>
              <w:t>Addicks</w:t>
            </w:r>
            <w:proofErr w:type="spellEnd"/>
          </w:p>
        </w:tc>
        <w:tc>
          <w:tcPr>
            <w:tcW w:w="2590" w:type="dxa"/>
          </w:tcPr>
          <w:p w14:paraId="64AF89E3" w14:textId="77777777" w:rsidR="002C1601" w:rsidRDefault="002C1601" w:rsidP="007B17DD">
            <w:proofErr w:type="spellStart"/>
            <w:r>
              <w:t>NeuStar</w:t>
            </w:r>
            <w:proofErr w:type="spellEnd"/>
            <w:r>
              <w:t xml:space="preserve"> </w:t>
            </w:r>
          </w:p>
        </w:tc>
        <w:tc>
          <w:tcPr>
            <w:tcW w:w="2590" w:type="dxa"/>
            <w:gridSpan w:val="2"/>
          </w:tcPr>
          <w:p w14:paraId="3D49AA46" w14:textId="77777777" w:rsidR="002C1601" w:rsidRDefault="002C1601" w:rsidP="007B17DD"/>
        </w:tc>
        <w:tc>
          <w:tcPr>
            <w:tcW w:w="2590" w:type="dxa"/>
          </w:tcPr>
          <w:p w14:paraId="4E160CFB" w14:textId="77777777" w:rsidR="002C1601" w:rsidRDefault="002C1601" w:rsidP="007B17DD"/>
        </w:tc>
      </w:tr>
      <w:tr w:rsidR="002C1601" w14:paraId="041176A8" w14:textId="77777777">
        <w:tblPrEx>
          <w:tblCellMar>
            <w:top w:w="0" w:type="dxa"/>
            <w:bottom w:w="0" w:type="dxa"/>
          </w:tblCellMar>
        </w:tblPrEx>
        <w:trPr>
          <w:gridAfter w:val="1"/>
          <w:wAfter w:w="12" w:type="dxa"/>
          <w:trHeight w:val="319"/>
        </w:trPr>
        <w:tc>
          <w:tcPr>
            <w:tcW w:w="1758" w:type="dxa"/>
          </w:tcPr>
          <w:p w14:paraId="04357EFC" w14:textId="77777777" w:rsidR="002C1601" w:rsidRDefault="002C1601" w:rsidP="007B17DD">
            <w:pPr>
              <w:tabs>
                <w:tab w:val="right" w:pos="2116"/>
              </w:tabs>
            </w:pPr>
            <w:r>
              <w:t xml:space="preserve">Paul </w:t>
            </w:r>
            <w:proofErr w:type="spellStart"/>
            <w:r>
              <w:t>LaGattuta</w:t>
            </w:r>
            <w:proofErr w:type="spellEnd"/>
          </w:p>
        </w:tc>
        <w:tc>
          <w:tcPr>
            <w:tcW w:w="2590" w:type="dxa"/>
          </w:tcPr>
          <w:p w14:paraId="135540B2" w14:textId="77777777" w:rsidR="002C1601" w:rsidRDefault="002C1601" w:rsidP="007B17DD">
            <w:proofErr w:type="spellStart"/>
            <w:r>
              <w:t>NeuStar</w:t>
            </w:r>
            <w:proofErr w:type="spellEnd"/>
          </w:p>
        </w:tc>
        <w:tc>
          <w:tcPr>
            <w:tcW w:w="2590" w:type="dxa"/>
            <w:gridSpan w:val="2"/>
          </w:tcPr>
          <w:p w14:paraId="489FBA84" w14:textId="77777777" w:rsidR="002C1601" w:rsidRDefault="002C1601" w:rsidP="007B17DD"/>
        </w:tc>
        <w:tc>
          <w:tcPr>
            <w:tcW w:w="2590" w:type="dxa"/>
          </w:tcPr>
          <w:p w14:paraId="32C3293A" w14:textId="77777777" w:rsidR="002C1601" w:rsidRDefault="002C1601" w:rsidP="007B17DD"/>
        </w:tc>
      </w:tr>
      <w:tr w:rsidR="002C1601" w14:paraId="1D01314B" w14:textId="77777777">
        <w:tblPrEx>
          <w:tblCellMar>
            <w:top w:w="0" w:type="dxa"/>
            <w:bottom w:w="0" w:type="dxa"/>
          </w:tblCellMar>
        </w:tblPrEx>
        <w:trPr>
          <w:gridAfter w:val="1"/>
          <w:wAfter w:w="12" w:type="dxa"/>
          <w:trHeight w:val="319"/>
        </w:trPr>
        <w:tc>
          <w:tcPr>
            <w:tcW w:w="1758" w:type="dxa"/>
          </w:tcPr>
          <w:p w14:paraId="2D01C3AE" w14:textId="77777777" w:rsidR="002C1601" w:rsidRDefault="002C1601" w:rsidP="007B17DD">
            <w:pPr>
              <w:tabs>
                <w:tab w:val="right" w:pos="2116"/>
              </w:tabs>
            </w:pPr>
            <w:r>
              <w:t>Dave Garner</w:t>
            </w:r>
          </w:p>
        </w:tc>
        <w:tc>
          <w:tcPr>
            <w:tcW w:w="2590" w:type="dxa"/>
          </w:tcPr>
          <w:p w14:paraId="37BCA9FA" w14:textId="77777777" w:rsidR="002C1601" w:rsidRDefault="002C1601" w:rsidP="007B17DD">
            <w:proofErr w:type="spellStart"/>
            <w:r>
              <w:t>NeuStar</w:t>
            </w:r>
            <w:proofErr w:type="spellEnd"/>
          </w:p>
        </w:tc>
        <w:tc>
          <w:tcPr>
            <w:tcW w:w="2590" w:type="dxa"/>
            <w:gridSpan w:val="2"/>
          </w:tcPr>
          <w:p w14:paraId="5BD1A566" w14:textId="77777777" w:rsidR="002C1601" w:rsidRDefault="002C1601" w:rsidP="00AB4827"/>
        </w:tc>
        <w:tc>
          <w:tcPr>
            <w:tcW w:w="2590" w:type="dxa"/>
          </w:tcPr>
          <w:p w14:paraId="14C32222" w14:textId="77777777" w:rsidR="002C1601" w:rsidRDefault="002C1601" w:rsidP="00AB4827"/>
        </w:tc>
      </w:tr>
    </w:tbl>
    <w:p w14:paraId="51CCD3E6" w14:textId="77777777" w:rsidR="001A606D" w:rsidRDefault="001A606D">
      <w:pPr>
        <w:rPr>
          <w:sz w:val="24"/>
        </w:rPr>
      </w:pPr>
    </w:p>
    <w:p w14:paraId="39EA0D99" w14:textId="77777777" w:rsidR="001A606D" w:rsidRDefault="001A606D">
      <w:pPr>
        <w:rPr>
          <w:sz w:val="24"/>
        </w:rPr>
      </w:pPr>
      <w:r>
        <w:rPr>
          <w:sz w:val="24"/>
        </w:rPr>
        <w:t xml:space="preserve">Attached are the Action </w:t>
      </w:r>
      <w:r w:rsidR="00580E78">
        <w:rPr>
          <w:sz w:val="24"/>
        </w:rPr>
        <w:t xml:space="preserve">Items assigned at the </w:t>
      </w:r>
      <w:proofErr w:type="gramStart"/>
      <w:r w:rsidR="00580E78">
        <w:rPr>
          <w:sz w:val="24"/>
        </w:rPr>
        <w:t>May</w:t>
      </w:r>
      <w:r w:rsidR="00FA4964">
        <w:rPr>
          <w:sz w:val="24"/>
        </w:rPr>
        <w:t>,</w:t>
      </w:r>
      <w:proofErr w:type="gramEnd"/>
      <w:r w:rsidR="00FA4964">
        <w:rPr>
          <w:sz w:val="24"/>
        </w:rPr>
        <w:t xml:space="preserve"> 2006</w:t>
      </w:r>
      <w:r>
        <w:rPr>
          <w:sz w:val="24"/>
        </w:rPr>
        <w:t xml:space="preserve"> LNPA meeting.  Also included are the remaining open Action Items from previous meetings.</w:t>
      </w:r>
    </w:p>
    <w:p w14:paraId="631887C3" w14:textId="77777777" w:rsidR="001A606D" w:rsidRDefault="001A606D">
      <w:pPr>
        <w:rPr>
          <w:sz w:val="24"/>
        </w:rPr>
      </w:pPr>
    </w:p>
    <w:bookmarkStart w:id="0" w:name="_MON_1210586977"/>
    <w:bookmarkEnd w:id="0"/>
    <w:p w14:paraId="3F1D343C" w14:textId="77777777" w:rsidR="001A606D" w:rsidRDefault="00580E78">
      <w:pPr>
        <w:rPr>
          <w:b/>
          <w:sz w:val="24"/>
        </w:rPr>
      </w:pPr>
      <w:r w:rsidRPr="00580E78">
        <w:rPr>
          <w:b/>
          <w:sz w:val="24"/>
        </w:rPr>
        <w:object w:dxaOrig="1535" w:dyaOrig="991" w14:anchorId="7B12E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0817220" r:id="rId8">
            <o:FieldCodes>\s</o:FieldCodes>
          </o:OLEObject>
        </w:object>
      </w:r>
    </w:p>
    <w:p w14:paraId="5E69A6F4" w14:textId="77777777" w:rsidR="001A606D" w:rsidRDefault="001A606D">
      <w:pPr>
        <w:rPr>
          <w:b/>
          <w:sz w:val="24"/>
          <w:u w:val="single"/>
        </w:rPr>
      </w:pPr>
    </w:p>
    <w:p w14:paraId="1636D195" w14:textId="77777777" w:rsidR="001A606D" w:rsidRDefault="001A606D">
      <w:pPr>
        <w:pStyle w:val="BodyText3"/>
      </w:pPr>
      <w:r>
        <w:t>NOTE:  ALL ACTION ITEMS REFERENCED IN THE MINUTES BELOW HA</w:t>
      </w:r>
      <w:r w:rsidR="00FE75F1">
        <w:t>V</w:t>
      </w:r>
      <w:r w:rsidR="00A9048E">
        <w:t xml:space="preserve">E </w:t>
      </w:r>
      <w:r w:rsidR="00664472">
        <w:t>BEEN CAPTURED IN T</w:t>
      </w:r>
      <w:r w:rsidR="00580E78">
        <w:t>HE “MAY</w:t>
      </w:r>
      <w:r w:rsidR="00FA4964">
        <w:t xml:space="preserve"> 2006</w:t>
      </w:r>
      <w:r>
        <w:t xml:space="preserve"> LNPA ACTION ITEMS” FILE ATTACHED ABOVE.</w:t>
      </w:r>
    </w:p>
    <w:p w14:paraId="50130D08" w14:textId="77777777" w:rsidR="001A606D" w:rsidRDefault="001A606D">
      <w:pPr>
        <w:rPr>
          <w:b/>
          <w:sz w:val="24"/>
        </w:rPr>
      </w:pPr>
    </w:p>
    <w:p w14:paraId="05E7C5D3" w14:textId="77777777" w:rsidR="001A606D" w:rsidRDefault="001A606D">
      <w:pPr>
        <w:rPr>
          <w:b/>
          <w:sz w:val="24"/>
        </w:rPr>
      </w:pPr>
      <w:r>
        <w:rPr>
          <w:b/>
          <w:sz w:val="24"/>
          <w:u w:val="single"/>
        </w:rPr>
        <w:t>MEETING MINUTES:</w:t>
      </w:r>
    </w:p>
    <w:p w14:paraId="279CE1EE" w14:textId="77777777" w:rsidR="001A606D" w:rsidRDefault="001A606D">
      <w:pPr>
        <w:rPr>
          <w:sz w:val="24"/>
          <w:u w:val="single"/>
        </w:rPr>
      </w:pPr>
    </w:p>
    <w:p w14:paraId="48943CBB" w14:textId="77777777" w:rsidR="00874260" w:rsidRDefault="00874260" w:rsidP="00874260">
      <w:pPr>
        <w:rPr>
          <w:sz w:val="24"/>
        </w:rPr>
      </w:pPr>
      <w:r>
        <w:rPr>
          <w:sz w:val="24"/>
          <w:u w:val="single"/>
        </w:rPr>
        <w:t>2006 Meeting Schedule:</w:t>
      </w:r>
    </w:p>
    <w:p w14:paraId="79EAA088" w14:textId="77777777" w:rsidR="00874260" w:rsidRDefault="00874260" w:rsidP="00874260">
      <w:pPr>
        <w:rPr>
          <w:sz w:val="24"/>
        </w:rPr>
      </w:pPr>
    </w:p>
    <w:p w14:paraId="391D7000" w14:textId="77777777" w:rsidR="00874260" w:rsidRDefault="00874260" w:rsidP="00874260">
      <w:pPr>
        <w:rPr>
          <w:sz w:val="24"/>
        </w:rPr>
      </w:pPr>
      <w:r>
        <w:rPr>
          <w:sz w:val="24"/>
        </w:rPr>
        <w:t>Following is the meeting schedule for the 2006 LNPA Meetings.</w:t>
      </w:r>
    </w:p>
    <w:p w14:paraId="395E8DBC" w14:textId="77777777" w:rsidR="00874260" w:rsidRDefault="00874260" w:rsidP="008742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067"/>
        <w:gridCol w:w="3037"/>
        <w:gridCol w:w="1562"/>
        <w:gridCol w:w="1721"/>
      </w:tblGrid>
      <w:tr w:rsidR="00874260" w14:paraId="76D0CD08" w14:textId="77777777">
        <w:tblPrEx>
          <w:tblCellMar>
            <w:top w:w="0" w:type="dxa"/>
            <w:bottom w:w="0" w:type="dxa"/>
          </w:tblCellMar>
        </w:tblPrEx>
        <w:tc>
          <w:tcPr>
            <w:tcW w:w="0" w:type="auto"/>
          </w:tcPr>
          <w:p w14:paraId="7B70480D" w14:textId="77777777" w:rsidR="00874260" w:rsidRDefault="00874260" w:rsidP="0031001C">
            <w:pPr>
              <w:jc w:val="center"/>
              <w:rPr>
                <w:b/>
                <w:sz w:val="24"/>
              </w:rPr>
            </w:pPr>
            <w:r>
              <w:rPr>
                <w:b/>
                <w:sz w:val="24"/>
              </w:rPr>
              <w:t>MONTH/</w:t>
            </w:r>
          </w:p>
          <w:p w14:paraId="1D890400" w14:textId="77777777" w:rsidR="00874260" w:rsidRDefault="00874260" w:rsidP="0031001C">
            <w:pPr>
              <w:jc w:val="center"/>
              <w:rPr>
                <w:b/>
                <w:sz w:val="24"/>
              </w:rPr>
            </w:pPr>
            <w:r>
              <w:rPr>
                <w:b/>
                <w:sz w:val="24"/>
              </w:rPr>
              <w:t>DATE</w:t>
            </w:r>
          </w:p>
          <w:p w14:paraId="2C6B2F6B" w14:textId="77777777" w:rsidR="00874260" w:rsidRDefault="00874260" w:rsidP="0031001C">
            <w:pPr>
              <w:jc w:val="center"/>
              <w:rPr>
                <w:sz w:val="24"/>
              </w:rPr>
            </w:pPr>
            <w:r>
              <w:rPr>
                <w:b/>
                <w:sz w:val="24"/>
              </w:rPr>
              <w:t>(2006)</w:t>
            </w:r>
          </w:p>
        </w:tc>
        <w:tc>
          <w:tcPr>
            <w:tcW w:w="0" w:type="auto"/>
          </w:tcPr>
          <w:p w14:paraId="2706F749" w14:textId="77777777" w:rsidR="00874260" w:rsidRDefault="00874260" w:rsidP="0031001C">
            <w:pPr>
              <w:pStyle w:val="Heading7"/>
              <w:jc w:val="center"/>
            </w:pPr>
            <w:r>
              <w:t>NANC</w:t>
            </w:r>
          </w:p>
        </w:tc>
        <w:tc>
          <w:tcPr>
            <w:tcW w:w="0" w:type="auto"/>
          </w:tcPr>
          <w:p w14:paraId="51497613" w14:textId="77777777" w:rsidR="00874260" w:rsidRDefault="00874260" w:rsidP="0031001C">
            <w:pPr>
              <w:pStyle w:val="Heading7"/>
              <w:jc w:val="center"/>
            </w:pPr>
            <w:r>
              <w:t>LNPA-WG</w:t>
            </w:r>
          </w:p>
        </w:tc>
        <w:tc>
          <w:tcPr>
            <w:tcW w:w="0" w:type="auto"/>
          </w:tcPr>
          <w:p w14:paraId="0A43867B" w14:textId="77777777" w:rsidR="00874260" w:rsidRDefault="00874260" w:rsidP="0031001C">
            <w:pPr>
              <w:pStyle w:val="Heading9"/>
            </w:pPr>
            <w:r>
              <w:t>HOST</w:t>
            </w:r>
          </w:p>
        </w:tc>
        <w:tc>
          <w:tcPr>
            <w:tcW w:w="0" w:type="auto"/>
          </w:tcPr>
          <w:p w14:paraId="5B8ACC69" w14:textId="77777777" w:rsidR="00874260" w:rsidRDefault="00874260" w:rsidP="0031001C">
            <w:pPr>
              <w:pStyle w:val="Heading9"/>
            </w:pPr>
            <w:r>
              <w:t>LOCATION</w:t>
            </w:r>
          </w:p>
        </w:tc>
      </w:tr>
      <w:tr w:rsidR="00874260" w14:paraId="122DCCC4" w14:textId="77777777">
        <w:tblPrEx>
          <w:tblCellMar>
            <w:top w:w="0" w:type="dxa"/>
            <w:bottom w:w="0" w:type="dxa"/>
          </w:tblCellMar>
        </w:tblPrEx>
        <w:tc>
          <w:tcPr>
            <w:tcW w:w="0" w:type="auto"/>
          </w:tcPr>
          <w:p w14:paraId="43569388" w14:textId="77777777" w:rsidR="00874260" w:rsidRDefault="00874260" w:rsidP="0031001C">
            <w:pPr>
              <w:rPr>
                <w:sz w:val="24"/>
              </w:rPr>
            </w:pPr>
          </w:p>
        </w:tc>
        <w:tc>
          <w:tcPr>
            <w:tcW w:w="0" w:type="auto"/>
          </w:tcPr>
          <w:p w14:paraId="6B66AA56" w14:textId="77777777" w:rsidR="00874260" w:rsidRDefault="00874260" w:rsidP="0031001C">
            <w:pPr>
              <w:rPr>
                <w:sz w:val="24"/>
              </w:rPr>
            </w:pPr>
          </w:p>
        </w:tc>
        <w:tc>
          <w:tcPr>
            <w:tcW w:w="0" w:type="auto"/>
          </w:tcPr>
          <w:p w14:paraId="5CA18E97" w14:textId="77777777" w:rsidR="00874260" w:rsidRDefault="00874260" w:rsidP="0031001C">
            <w:pPr>
              <w:rPr>
                <w:sz w:val="24"/>
              </w:rPr>
            </w:pPr>
          </w:p>
        </w:tc>
        <w:tc>
          <w:tcPr>
            <w:tcW w:w="0" w:type="auto"/>
          </w:tcPr>
          <w:p w14:paraId="3CE81FAE" w14:textId="77777777" w:rsidR="00874260" w:rsidRDefault="00874260" w:rsidP="0031001C">
            <w:pPr>
              <w:rPr>
                <w:sz w:val="24"/>
              </w:rPr>
            </w:pPr>
          </w:p>
        </w:tc>
        <w:tc>
          <w:tcPr>
            <w:tcW w:w="0" w:type="auto"/>
          </w:tcPr>
          <w:p w14:paraId="30143479" w14:textId="77777777" w:rsidR="00874260" w:rsidRDefault="00874260" w:rsidP="0031001C">
            <w:pPr>
              <w:rPr>
                <w:sz w:val="24"/>
              </w:rPr>
            </w:pPr>
          </w:p>
        </w:tc>
      </w:tr>
      <w:tr w:rsidR="00874260" w14:paraId="1F30172F" w14:textId="77777777">
        <w:tblPrEx>
          <w:tblCellMar>
            <w:top w:w="0" w:type="dxa"/>
            <w:bottom w:w="0" w:type="dxa"/>
          </w:tblCellMar>
        </w:tblPrEx>
        <w:tc>
          <w:tcPr>
            <w:tcW w:w="0" w:type="auto"/>
          </w:tcPr>
          <w:p w14:paraId="021547A2" w14:textId="77777777" w:rsidR="00874260" w:rsidRDefault="00874260" w:rsidP="0031001C">
            <w:pPr>
              <w:rPr>
                <w:sz w:val="24"/>
              </w:rPr>
            </w:pPr>
            <w:r>
              <w:rPr>
                <w:sz w:val="24"/>
              </w:rPr>
              <w:t xml:space="preserve">January </w:t>
            </w:r>
          </w:p>
        </w:tc>
        <w:tc>
          <w:tcPr>
            <w:tcW w:w="0" w:type="auto"/>
          </w:tcPr>
          <w:p w14:paraId="0569CFD2" w14:textId="77777777" w:rsidR="00874260" w:rsidRDefault="00874260" w:rsidP="0031001C">
            <w:pPr>
              <w:rPr>
                <w:sz w:val="24"/>
              </w:rPr>
            </w:pPr>
            <w:r>
              <w:rPr>
                <w:sz w:val="24"/>
              </w:rPr>
              <w:t>24</w:t>
            </w:r>
            <w:r>
              <w:rPr>
                <w:sz w:val="24"/>
                <w:vertAlign w:val="superscript"/>
              </w:rPr>
              <w:t>th</w:t>
            </w:r>
          </w:p>
        </w:tc>
        <w:tc>
          <w:tcPr>
            <w:tcW w:w="0" w:type="auto"/>
          </w:tcPr>
          <w:p w14:paraId="47566716" w14:textId="77777777" w:rsidR="00874260" w:rsidRDefault="00874260" w:rsidP="0031001C">
            <w:pPr>
              <w:rPr>
                <w:sz w:val="24"/>
                <w:highlight w:val="yellow"/>
              </w:rPr>
            </w:pPr>
            <w:r>
              <w:rPr>
                <w:sz w:val="24"/>
                <w:highlight w:val="yellow"/>
              </w:rPr>
              <w:t>10</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58BD7F83" w14:textId="77777777" w:rsidR="00874260" w:rsidRDefault="00874260" w:rsidP="0031001C">
            <w:pPr>
              <w:rPr>
                <w:sz w:val="24"/>
              </w:rPr>
            </w:pPr>
            <w:r>
              <w:rPr>
                <w:sz w:val="24"/>
              </w:rPr>
              <w:t>Syniverse</w:t>
            </w:r>
          </w:p>
        </w:tc>
        <w:tc>
          <w:tcPr>
            <w:tcW w:w="0" w:type="auto"/>
          </w:tcPr>
          <w:p w14:paraId="78D1AEE9" w14:textId="77777777" w:rsidR="00874260" w:rsidRDefault="00874260" w:rsidP="0031001C">
            <w:pPr>
              <w:rPr>
                <w:sz w:val="24"/>
              </w:rPr>
            </w:pP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p>
        </w:tc>
      </w:tr>
      <w:tr w:rsidR="00874260" w14:paraId="13C94A71" w14:textId="77777777">
        <w:tblPrEx>
          <w:tblCellMar>
            <w:top w:w="0" w:type="dxa"/>
            <w:bottom w:w="0" w:type="dxa"/>
          </w:tblCellMar>
        </w:tblPrEx>
        <w:tc>
          <w:tcPr>
            <w:tcW w:w="0" w:type="auto"/>
          </w:tcPr>
          <w:p w14:paraId="12F62757" w14:textId="77777777" w:rsidR="00874260" w:rsidRDefault="00874260" w:rsidP="0031001C">
            <w:pPr>
              <w:rPr>
                <w:sz w:val="24"/>
              </w:rPr>
            </w:pPr>
            <w:r>
              <w:rPr>
                <w:sz w:val="24"/>
              </w:rPr>
              <w:t xml:space="preserve">February </w:t>
            </w:r>
          </w:p>
        </w:tc>
        <w:tc>
          <w:tcPr>
            <w:tcW w:w="0" w:type="auto"/>
          </w:tcPr>
          <w:p w14:paraId="084FF01A" w14:textId="77777777" w:rsidR="00874260" w:rsidRDefault="00874260" w:rsidP="0031001C">
            <w:pPr>
              <w:rPr>
                <w:sz w:val="24"/>
              </w:rPr>
            </w:pPr>
            <w:r>
              <w:rPr>
                <w:sz w:val="24"/>
              </w:rPr>
              <w:t>No meeting</w:t>
            </w:r>
          </w:p>
        </w:tc>
        <w:tc>
          <w:tcPr>
            <w:tcW w:w="0" w:type="auto"/>
          </w:tcPr>
          <w:p w14:paraId="7DBAD176" w14:textId="77777777" w:rsidR="00874260" w:rsidRDefault="00874260" w:rsidP="0031001C">
            <w:pPr>
              <w:rPr>
                <w:sz w:val="24"/>
                <w:highlight w:val="yellow"/>
              </w:rPr>
            </w:pPr>
            <w:r>
              <w:rPr>
                <w:sz w:val="24"/>
                <w:highlight w:val="yellow"/>
              </w:rPr>
              <w:t>No meeting.</w:t>
            </w:r>
          </w:p>
          <w:p w14:paraId="030288AB" w14:textId="77777777" w:rsidR="00874260" w:rsidRDefault="00874260" w:rsidP="0031001C">
            <w:pPr>
              <w:rPr>
                <w:sz w:val="24"/>
                <w:highlight w:val="yellow"/>
              </w:rPr>
            </w:pPr>
            <w:smartTag w:uri="urn:schemas-microsoft-com:office:smarttags" w:element="date">
              <w:smartTagPr>
                <w:attr w:name="Year" w:val="2006"/>
                <w:attr w:name="Day" w:val="8"/>
                <w:attr w:name="Month" w:val="2"/>
              </w:smartTagPr>
              <w:r>
                <w:rPr>
                  <w:sz w:val="24"/>
                </w:rPr>
                <w:t>2/8/06</w:t>
              </w:r>
            </w:smartTag>
            <w:r w:rsidR="00FA4964">
              <w:rPr>
                <w:sz w:val="24"/>
              </w:rPr>
              <w:t xml:space="preserve"> call</w:t>
            </w:r>
            <w:r w:rsidR="004D5AEF">
              <w:rPr>
                <w:sz w:val="24"/>
              </w:rPr>
              <w:t xml:space="preserve"> from </w:t>
            </w:r>
            <w:smartTag w:uri="urn:schemas-microsoft-com:office:smarttags" w:element="time">
              <w:smartTagPr>
                <w:attr w:name="Minute" w:val="0"/>
                <w:attr w:name="Hour" w:val="11"/>
              </w:smartTagPr>
              <w:r w:rsidR="004D5AEF" w:rsidRPr="004D5AEF">
                <w:rPr>
                  <w:color w:val="000000"/>
                  <w:sz w:val="24"/>
                  <w:szCs w:val="24"/>
                </w:rPr>
                <w:t>11am</w:t>
              </w:r>
            </w:smartTag>
            <w:r w:rsidR="004D5AEF" w:rsidRPr="004D5AEF">
              <w:rPr>
                <w:color w:val="000000"/>
                <w:sz w:val="24"/>
                <w:szCs w:val="24"/>
              </w:rPr>
              <w:t xml:space="preserve"> to </w:t>
            </w:r>
            <w:smartTag w:uri="urn:schemas-microsoft-com:office:smarttags" w:element="time">
              <w:smartTagPr>
                <w:attr w:name="Minute" w:val="0"/>
                <w:attr w:name="Hour" w:val="15"/>
              </w:smartTagPr>
              <w:r w:rsidR="004D5AEF" w:rsidRPr="004D5AEF">
                <w:rPr>
                  <w:color w:val="000000"/>
                  <w:sz w:val="24"/>
                  <w:szCs w:val="24"/>
                </w:rPr>
                <w:t>3pm</w:t>
              </w:r>
            </w:smartTag>
            <w:r w:rsidR="004D5AEF">
              <w:rPr>
                <w:color w:val="000000"/>
                <w:sz w:val="24"/>
                <w:szCs w:val="24"/>
              </w:rPr>
              <w:t xml:space="preserve"> Eastern time, </w:t>
            </w:r>
            <w:r w:rsidR="004D5AEF" w:rsidRPr="004D5AEF">
              <w:rPr>
                <w:color w:val="000000"/>
                <w:sz w:val="24"/>
                <w:szCs w:val="24"/>
              </w:rPr>
              <w:t>dial-in bridge number is 888-412-7808, pin 23272#</w:t>
            </w:r>
          </w:p>
        </w:tc>
        <w:tc>
          <w:tcPr>
            <w:tcW w:w="0" w:type="auto"/>
          </w:tcPr>
          <w:p w14:paraId="1341B1B6" w14:textId="77777777" w:rsidR="00874260" w:rsidRDefault="00874260" w:rsidP="0031001C">
            <w:pPr>
              <w:rPr>
                <w:sz w:val="24"/>
              </w:rPr>
            </w:pPr>
          </w:p>
        </w:tc>
        <w:tc>
          <w:tcPr>
            <w:tcW w:w="0" w:type="auto"/>
          </w:tcPr>
          <w:p w14:paraId="5A4B3F53" w14:textId="77777777" w:rsidR="00874260" w:rsidRDefault="00874260" w:rsidP="0031001C">
            <w:pPr>
              <w:rPr>
                <w:sz w:val="24"/>
              </w:rPr>
            </w:pPr>
          </w:p>
        </w:tc>
      </w:tr>
      <w:tr w:rsidR="00874260" w14:paraId="49D7C9C0" w14:textId="77777777">
        <w:tblPrEx>
          <w:tblCellMar>
            <w:top w:w="0" w:type="dxa"/>
            <w:bottom w:w="0" w:type="dxa"/>
          </w:tblCellMar>
        </w:tblPrEx>
        <w:tc>
          <w:tcPr>
            <w:tcW w:w="0" w:type="auto"/>
          </w:tcPr>
          <w:p w14:paraId="2C398B1F" w14:textId="77777777" w:rsidR="00874260" w:rsidRDefault="00874260" w:rsidP="0031001C">
            <w:pPr>
              <w:rPr>
                <w:sz w:val="24"/>
              </w:rPr>
            </w:pPr>
            <w:r>
              <w:rPr>
                <w:sz w:val="24"/>
              </w:rPr>
              <w:t>March</w:t>
            </w:r>
          </w:p>
        </w:tc>
        <w:tc>
          <w:tcPr>
            <w:tcW w:w="0" w:type="auto"/>
          </w:tcPr>
          <w:p w14:paraId="369AF556" w14:textId="77777777" w:rsidR="00874260" w:rsidRDefault="00874260" w:rsidP="0031001C">
            <w:pPr>
              <w:rPr>
                <w:sz w:val="24"/>
              </w:rPr>
            </w:pPr>
            <w:r>
              <w:rPr>
                <w:sz w:val="24"/>
              </w:rPr>
              <w:t>14</w:t>
            </w:r>
            <w:r>
              <w:rPr>
                <w:sz w:val="24"/>
                <w:vertAlign w:val="superscript"/>
              </w:rPr>
              <w:t>th</w:t>
            </w:r>
            <w:r>
              <w:rPr>
                <w:sz w:val="24"/>
              </w:rPr>
              <w:t xml:space="preserve"> </w:t>
            </w:r>
          </w:p>
        </w:tc>
        <w:tc>
          <w:tcPr>
            <w:tcW w:w="0" w:type="auto"/>
          </w:tcPr>
          <w:p w14:paraId="71C2AC3F" w14:textId="77777777" w:rsidR="00874260" w:rsidRPr="001C1AD9" w:rsidRDefault="00874260" w:rsidP="0031001C">
            <w:pPr>
              <w:rPr>
                <w:sz w:val="24"/>
                <w:highlight w:val="yellow"/>
                <w:vertAlign w:val="superscript"/>
              </w:rPr>
            </w:pPr>
            <w:r>
              <w:rPr>
                <w:sz w:val="24"/>
                <w:highlight w:val="yellow"/>
              </w:rPr>
              <w:t>7</w:t>
            </w:r>
            <w:r w:rsidRPr="005C6210">
              <w:rPr>
                <w:sz w:val="24"/>
                <w:highlight w:val="yellow"/>
                <w:vertAlign w:val="superscript"/>
              </w:rPr>
              <w:t>th</w:t>
            </w:r>
            <w:r>
              <w:rPr>
                <w:sz w:val="24"/>
                <w:highlight w:val="yellow"/>
              </w:rPr>
              <w:t>-8</w:t>
            </w:r>
            <w:r>
              <w:rPr>
                <w:sz w:val="24"/>
                <w:highlight w:val="yellow"/>
                <w:vertAlign w:val="superscript"/>
              </w:rPr>
              <w:t>th</w:t>
            </w:r>
          </w:p>
        </w:tc>
        <w:tc>
          <w:tcPr>
            <w:tcW w:w="0" w:type="auto"/>
          </w:tcPr>
          <w:p w14:paraId="5456DC14" w14:textId="77777777" w:rsidR="00874260" w:rsidRDefault="00874260" w:rsidP="0031001C">
            <w:pPr>
              <w:rPr>
                <w:sz w:val="24"/>
              </w:rPr>
            </w:pPr>
            <w:proofErr w:type="spellStart"/>
            <w:r>
              <w:rPr>
                <w:sz w:val="24"/>
              </w:rPr>
              <w:t>NeuStar</w:t>
            </w:r>
            <w:proofErr w:type="spellEnd"/>
          </w:p>
        </w:tc>
        <w:tc>
          <w:tcPr>
            <w:tcW w:w="0" w:type="auto"/>
          </w:tcPr>
          <w:p w14:paraId="2345DA63" w14:textId="77777777" w:rsidR="00874260" w:rsidRPr="00FE75F1" w:rsidRDefault="001C1AD9" w:rsidP="0031001C">
            <w:pPr>
              <w:rPr>
                <w:sz w:val="24"/>
              </w:rPr>
            </w:pP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p>
        </w:tc>
      </w:tr>
      <w:tr w:rsidR="00874260" w14:paraId="4DAC70FD" w14:textId="77777777">
        <w:tblPrEx>
          <w:tblCellMar>
            <w:top w:w="0" w:type="dxa"/>
            <w:bottom w:w="0" w:type="dxa"/>
          </w:tblCellMar>
        </w:tblPrEx>
        <w:tc>
          <w:tcPr>
            <w:tcW w:w="0" w:type="auto"/>
          </w:tcPr>
          <w:p w14:paraId="7663B705" w14:textId="77777777" w:rsidR="00874260" w:rsidRDefault="00874260" w:rsidP="0031001C">
            <w:pPr>
              <w:rPr>
                <w:sz w:val="24"/>
              </w:rPr>
            </w:pPr>
            <w:r>
              <w:rPr>
                <w:sz w:val="24"/>
              </w:rPr>
              <w:t>April</w:t>
            </w:r>
          </w:p>
        </w:tc>
        <w:tc>
          <w:tcPr>
            <w:tcW w:w="0" w:type="auto"/>
          </w:tcPr>
          <w:p w14:paraId="6A7126B6" w14:textId="77777777" w:rsidR="00874260" w:rsidRDefault="00874260" w:rsidP="0031001C">
            <w:pPr>
              <w:rPr>
                <w:sz w:val="24"/>
              </w:rPr>
            </w:pPr>
            <w:r>
              <w:rPr>
                <w:sz w:val="24"/>
              </w:rPr>
              <w:t>No meeting</w:t>
            </w:r>
          </w:p>
        </w:tc>
        <w:tc>
          <w:tcPr>
            <w:tcW w:w="0" w:type="auto"/>
          </w:tcPr>
          <w:p w14:paraId="11E7038A" w14:textId="77777777" w:rsidR="00874260" w:rsidRDefault="00874260" w:rsidP="0031001C">
            <w:pPr>
              <w:rPr>
                <w:sz w:val="24"/>
                <w:highlight w:val="yellow"/>
              </w:rPr>
            </w:pPr>
            <w:r>
              <w:rPr>
                <w:sz w:val="24"/>
                <w:highlight w:val="yellow"/>
              </w:rPr>
              <w:t>No meeting.</w:t>
            </w:r>
          </w:p>
          <w:p w14:paraId="667F7C6E" w14:textId="77777777" w:rsidR="00874260" w:rsidRDefault="00874260" w:rsidP="0031001C">
            <w:pPr>
              <w:rPr>
                <w:sz w:val="24"/>
                <w:highlight w:val="yellow"/>
              </w:rPr>
            </w:pPr>
            <w:smartTag w:uri="urn:schemas-microsoft-com:office:smarttags" w:element="date">
              <w:smartTagPr>
                <w:attr w:name="Year" w:val="2006"/>
                <w:attr w:name="Day" w:val="12"/>
                <w:attr w:name="Month" w:val="4"/>
              </w:smartTagPr>
              <w:r>
                <w:rPr>
                  <w:sz w:val="24"/>
                </w:rPr>
                <w:t>4/12/06</w:t>
              </w:r>
            </w:smartTag>
            <w:r>
              <w:rPr>
                <w:sz w:val="24"/>
              </w:rPr>
              <w:t xml:space="preserve"> </w:t>
            </w:r>
            <w:r w:rsidR="0031790B">
              <w:rPr>
                <w:sz w:val="24"/>
              </w:rPr>
              <w:t xml:space="preserve">call from </w:t>
            </w:r>
            <w:smartTag w:uri="urn:schemas-microsoft-com:office:smarttags" w:element="time">
              <w:smartTagPr>
                <w:attr w:name="Minute" w:val="0"/>
                <w:attr w:name="Hour" w:val="11"/>
              </w:smartTagPr>
              <w:r w:rsidR="0031790B" w:rsidRPr="004D5AEF">
                <w:rPr>
                  <w:color w:val="000000"/>
                  <w:sz w:val="24"/>
                  <w:szCs w:val="24"/>
                </w:rPr>
                <w:t>11am</w:t>
              </w:r>
            </w:smartTag>
            <w:r w:rsidR="0031790B" w:rsidRPr="004D5AEF">
              <w:rPr>
                <w:color w:val="000000"/>
                <w:sz w:val="24"/>
                <w:szCs w:val="24"/>
              </w:rPr>
              <w:t xml:space="preserve"> to </w:t>
            </w:r>
            <w:smartTag w:uri="urn:schemas-microsoft-com:office:smarttags" w:element="time">
              <w:smartTagPr>
                <w:attr w:name="Minute" w:val="0"/>
                <w:attr w:name="Hour" w:val="15"/>
              </w:smartTagPr>
              <w:r w:rsidR="0031790B" w:rsidRPr="004D5AEF">
                <w:rPr>
                  <w:color w:val="000000"/>
                  <w:sz w:val="24"/>
                  <w:szCs w:val="24"/>
                </w:rPr>
                <w:t>3pm</w:t>
              </w:r>
            </w:smartTag>
            <w:r w:rsidR="0031790B">
              <w:rPr>
                <w:color w:val="000000"/>
                <w:sz w:val="24"/>
                <w:szCs w:val="24"/>
              </w:rPr>
              <w:t xml:space="preserve"> Eastern time, </w:t>
            </w:r>
            <w:r w:rsidR="0031790B" w:rsidRPr="004D5AEF">
              <w:rPr>
                <w:color w:val="000000"/>
                <w:sz w:val="24"/>
                <w:szCs w:val="24"/>
              </w:rPr>
              <w:t>dial-in bridge number is 888-412-7808, pin 23272#</w:t>
            </w:r>
          </w:p>
        </w:tc>
        <w:tc>
          <w:tcPr>
            <w:tcW w:w="0" w:type="auto"/>
          </w:tcPr>
          <w:p w14:paraId="43D563C0" w14:textId="77777777" w:rsidR="00874260" w:rsidRDefault="00874260" w:rsidP="0031001C">
            <w:pPr>
              <w:rPr>
                <w:sz w:val="24"/>
              </w:rPr>
            </w:pPr>
          </w:p>
        </w:tc>
        <w:tc>
          <w:tcPr>
            <w:tcW w:w="0" w:type="auto"/>
          </w:tcPr>
          <w:p w14:paraId="6C6083C8" w14:textId="77777777" w:rsidR="00874260" w:rsidRDefault="00874260" w:rsidP="0031001C">
            <w:pPr>
              <w:pStyle w:val="Heading7"/>
              <w:rPr>
                <w:b w:val="0"/>
              </w:rPr>
            </w:pPr>
          </w:p>
        </w:tc>
      </w:tr>
      <w:tr w:rsidR="00874260" w14:paraId="3D757868" w14:textId="77777777">
        <w:tblPrEx>
          <w:tblCellMar>
            <w:top w:w="0" w:type="dxa"/>
            <w:bottom w:w="0" w:type="dxa"/>
          </w:tblCellMar>
        </w:tblPrEx>
        <w:tc>
          <w:tcPr>
            <w:tcW w:w="0" w:type="auto"/>
          </w:tcPr>
          <w:p w14:paraId="6B7771F3" w14:textId="77777777" w:rsidR="00874260" w:rsidRDefault="00874260" w:rsidP="0031001C">
            <w:pPr>
              <w:rPr>
                <w:sz w:val="24"/>
              </w:rPr>
            </w:pPr>
            <w:r>
              <w:rPr>
                <w:sz w:val="24"/>
              </w:rPr>
              <w:t>May</w:t>
            </w:r>
          </w:p>
        </w:tc>
        <w:tc>
          <w:tcPr>
            <w:tcW w:w="0" w:type="auto"/>
          </w:tcPr>
          <w:p w14:paraId="605B6186" w14:textId="77777777" w:rsidR="00874260" w:rsidRDefault="00874260" w:rsidP="0031001C">
            <w:pPr>
              <w:rPr>
                <w:sz w:val="24"/>
              </w:rPr>
            </w:pPr>
            <w:r>
              <w:rPr>
                <w:sz w:val="24"/>
              </w:rPr>
              <w:t>16</w:t>
            </w:r>
            <w:r>
              <w:rPr>
                <w:sz w:val="24"/>
                <w:vertAlign w:val="superscript"/>
              </w:rPr>
              <w:t>th</w:t>
            </w:r>
            <w:r>
              <w:rPr>
                <w:sz w:val="24"/>
              </w:rPr>
              <w:t xml:space="preserve"> </w:t>
            </w:r>
          </w:p>
        </w:tc>
        <w:tc>
          <w:tcPr>
            <w:tcW w:w="0" w:type="auto"/>
          </w:tcPr>
          <w:p w14:paraId="2CB94166" w14:textId="77777777" w:rsidR="00874260" w:rsidRDefault="00874260" w:rsidP="0031001C">
            <w:pPr>
              <w:rPr>
                <w:sz w:val="24"/>
                <w:highlight w:val="yellow"/>
              </w:rPr>
            </w:pPr>
            <w:r>
              <w:rPr>
                <w:sz w:val="24"/>
                <w:highlight w:val="yellow"/>
              </w:rPr>
              <w:t>9</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5A0EB939" w14:textId="77777777" w:rsidR="00874260" w:rsidRDefault="00DA1BB8" w:rsidP="0031001C">
            <w:pPr>
              <w:rPr>
                <w:sz w:val="24"/>
              </w:rPr>
            </w:pPr>
            <w:r>
              <w:rPr>
                <w:sz w:val="24"/>
              </w:rPr>
              <w:t xml:space="preserve">Sprint </w:t>
            </w:r>
            <w:r w:rsidR="00874260">
              <w:rPr>
                <w:sz w:val="24"/>
              </w:rPr>
              <w:t>Nextel</w:t>
            </w:r>
          </w:p>
        </w:tc>
        <w:tc>
          <w:tcPr>
            <w:tcW w:w="0" w:type="auto"/>
          </w:tcPr>
          <w:p w14:paraId="01E4B161" w14:textId="77777777" w:rsidR="00874260" w:rsidRDefault="00874260" w:rsidP="0031001C">
            <w:pPr>
              <w:rPr>
                <w:sz w:val="24"/>
              </w:rPr>
            </w:pPr>
            <w:smartTag w:uri="urn:schemas-microsoft-com:office:smarttags" w:element="place">
              <w:smartTag w:uri="urn:schemas-microsoft-com:office:smarttags" w:element="City">
                <w:r>
                  <w:rPr>
                    <w:sz w:val="24"/>
                  </w:rPr>
                  <w:t>Overland Park</w:t>
                </w:r>
              </w:smartTag>
              <w:r>
                <w:rPr>
                  <w:sz w:val="24"/>
                </w:rPr>
                <w:t xml:space="preserve">, </w:t>
              </w:r>
              <w:smartTag w:uri="urn:schemas-microsoft-com:office:smarttags" w:element="State">
                <w:r>
                  <w:rPr>
                    <w:sz w:val="24"/>
                  </w:rPr>
                  <w:t>Kansas</w:t>
                </w:r>
              </w:smartTag>
            </w:smartTag>
          </w:p>
        </w:tc>
      </w:tr>
      <w:tr w:rsidR="00874260" w14:paraId="5A578F59" w14:textId="77777777">
        <w:tblPrEx>
          <w:tblCellMar>
            <w:top w:w="0" w:type="dxa"/>
            <w:bottom w:w="0" w:type="dxa"/>
          </w:tblCellMar>
        </w:tblPrEx>
        <w:tc>
          <w:tcPr>
            <w:tcW w:w="0" w:type="auto"/>
          </w:tcPr>
          <w:p w14:paraId="5E990107" w14:textId="77777777" w:rsidR="00874260" w:rsidRDefault="00874260" w:rsidP="0031001C">
            <w:pPr>
              <w:rPr>
                <w:sz w:val="24"/>
              </w:rPr>
            </w:pPr>
            <w:r>
              <w:rPr>
                <w:sz w:val="24"/>
              </w:rPr>
              <w:t>June</w:t>
            </w:r>
          </w:p>
        </w:tc>
        <w:tc>
          <w:tcPr>
            <w:tcW w:w="0" w:type="auto"/>
          </w:tcPr>
          <w:p w14:paraId="2EC952D2" w14:textId="77777777" w:rsidR="00874260" w:rsidRDefault="00874260" w:rsidP="0031001C">
            <w:pPr>
              <w:rPr>
                <w:sz w:val="24"/>
              </w:rPr>
            </w:pPr>
            <w:r>
              <w:rPr>
                <w:sz w:val="24"/>
              </w:rPr>
              <w:t>No meeting</w:t>
            </w:r>
          </w:p>
        </w:tc>
        <w:tc>
          <w:tcPr>
            <w:tcW w:w="0" w:type="auto"/>
          </w:tcPr>
          <w:p w14:paraId="7C7AFDA1" w14:textId="77777777" w:rsidR="00874260" w:rsidRDefault="00874260" w:rsidP="0031001C">
            <w:pPr>
              <w:rPr>
                <w:sz w:val="24"/>
                <w:highlight w:val="yellow"/>
              </w:rPr>
            </w:pPr>
            <w:r>
              <w:rPr>
                <w:sz w:val="24"/>
                <w:highlight w:val="yellow"/>
              </w:rPr>
              <w:t>No meeting.</w:t>
            </w:r>
          </w:p>
          <w:p w14:paraId="1561044C" w14:textId="77777777" w:rsidR="00874260" w:rsidRDefault="00874260" w:rsidP="0031001C">
            <w:pPr>
              <w:rPr>
                <w:sz w:val="24"/>
                <w:highlight w:val="yellow"/>
              </w:rPr>
            </w:pPr>
            <w:smartTag w:uri="urn:schemas-microsoft-com:office:smarttags" w:element="date">
              <w:smartTagPr>
                <w:attr w:name="Year" w:val="2006"/>
                <w:attr w:name="Day" w:val="14"/>
                <w:attr w:name="Month" w:val="6"/>
              </w:smartTagPr>
              <w:r>
                <w:rPr>
                  <w:sz w:val="24"/>
                </w:rPr>
                <w:t>6/14/06</w:t>
              </w:r>
            </w:smartTag>
            <w:r w:rsidR="00580E78">
              <w:rPr>
                <w:sz w:val="24"/>
              </w:rPr>
              <w:t xml:space="preserve"> </w:t>
            </w:r>
            <w:r>
              <w:rPr>
                <w:sz w:val="24"/>
              </w:rPr>
              <w:t>call</w:t>
            </w:r>
            <w:r w:rsidR="00580E78">
              <w:rPr>
                <w:sz w:val="24"/>
              </w:rPr>
              <w:t xml:space="preserve"> from </w:t>
            </w:r>
            <w:smartTag w:uri="urn:schemas-microsoft-com:office:smarttags" w:element="time">
              <w:smartTagPr>
                <w:attr w:name="Minute" w:val="0"/>
                <w:attr w:name="Hour" w:val="10"/>
              </w:smartTagPr>
              <w:r w:rsidR="00580E78">
                <w:rPr>
                  <w:sz w:val="24"/>
                </w:rPr>
                <w:t>10am</w:t>
              </w:r>
            </w:smartTag>
            <w:r w:rsidR="00580E78">
              <w:rPr>
                <w:sz w:val="24"/>
              </w:rPr>
              <w:t xml:space="preserve"> to </w:t>
            </w:r>
            <w:smartTag w:uri="urn:schemas-microsoft-com:office:smarttags" w:element="time">
              <w:smartTagPr>
                <w:attr w:name="Minute" w:val="0"/>
                <w:attr w:name="Hour" w:val="17"/>
              </w:smartTagPr>
              <w:r w:rsidR="00580E78">
                <w:rPr>
                  <w:sz w:val="24"/>
                </w:rPr>
                <w:t>5pm</w:t>
              </w:r>
            </w:smartTag>
            <w:r w:rsidR="00580E78">
              <w:rPr>
                <w:sz w:val="24"/>
              </w:rPr>
              <w:t xml:space="preserve"> Eastern time, </w:t>
            </w:r>
            <w:r w:rsidR="00580E78" w:rsidRPr="004D5AEF">
              <w:rPr>
                <w:color w:val="000000"/>
                <w:sz w:val="24"/>
                <w:szCs w:val="24"/>
              </w:rPr>
              <w:t>dial-in bridge number is 888-412-7808, pin 23272#</w:t>
            </w:r>
          </w:p>
        </w:tc>
        <w:tc>
          <w:tcPr>
            <w:tcW w:w="0" w:type="auto"/>
          </w:tcPr>
          <w:p w14:paraId="45EEA65C" w14:textId="77777777" w:rsidR="00874260" w:rsidRDefault="00874260" w:rsidP="0031001C">
            <w:pPr>
              <w:rPr>
                <w:sz w:val="24"/>
              </w:rPr>
            </w:pPr>
          </w:p>
        </w:tc>
        <w:tc>
          <w:tcPr>
            <w:tcW w:w="0" w:type="auto"/>
          </w:tcPr>
          <w:p w14:paraId="6F70ED96" w14:textId="77777777" w:rsidR="00874260" w:rsidRDefault="00874260" w:rsidP="0031001C">
            <w:pPr>
              <w:rPr>
                <w:sz w:val="24"/>
              </w:rPr>
            </w:pPr>
          </w:p>
        </w:tc>
      </w:tr>
      <w:tr w:rsidR="00874260" w14:paraId="1F8DCE94" w14:textId="77777777">
        <w:tblPrEx>
          <w:tblCellMar>
            <w:top w:w="0" w:type="dxa"/>
            <w:bottom w:w="0" w:type="dxa"/>
          </w:tblCellMar>
        </w:tblPrEx>
        <w:tc>
          <w:tcPr>
            <w:tcW w:w="0" w:type="auto"/>
          </w:tcPr>
          <w:p w14:paraId="6C232CE9" w14:textId="77777777" w:rsidR="00874260" w:rsidRDefault="00874260" w:rsidP="0031001C">
            <w:pPr>
              <w:rPr>
                <w:sz w:val="24"/>
              </w:rPr>
            </w:pPr>
            <w:r>
              <w:rPr>
                <w:sz w:val="24"/>
              </w:rPr>
              <w:t>July</w:t>
            </w:r>
          </w:p>
        </w:tc>
        <w:tc>
          <w:tcPr>
            <w:tcW w:w="0" w:type="auto"/>
          </w:tcPr>
          <w:p w14:paraId="1C7ECFD9" w14:textId="77777777" w:rsidR="00874260" w:rsidRDefault="00874260" w:rsidP="0031001C">
            <w:pPr>
              <w:rPr>
                <w:sz w:val="24"/>
              </w:rPr>
            </w:pPr>
            <w:r>
              <w:rPr>
                <w:sz w:val="24"/>
              </w:rPr>
              <w:t>18</w:t>
            </w:r>
            <w:r>
              <w:rPr>
                <w:sz w:val="24"/>
                <w:vertAlign w:val="superscript"/>
              </w:rPr>
              <w:t>th</w:t>
            </w:r>
            <w:r>
              <w:rPr>
                <w:sz w:val="24"/>
              </w:rPr>
              <w:t xml:space="preserve"> </w:t>
            </w:r>
          </w:p>
        </w:tc>
        <w:tc>
          <w:tcPr>
            <w:tcW w:w="0" w:type="auto"/>
          </w:tcPr>
          <w:p w14:paraId="47F86C35" w14:textId="77777777" w:rsidR="00874260" w:rsidRDefault="00874260" w:rsidP="0031001C">
            <w:pPr>
              <w:rPr>
                <w:sz w:val="24"/>
                <w:highlight w:val="yellow"/>
              </w:rPr>
            </w:pPr>
            <w:r>
              <w:rPr>
                <w:sz w:val="24"/>
                <w:highlight w:val="yellow"/>
              </w:rPr>
              <w:t>11</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205C05D2" w14:textId="77777777" w:rsidR="00874260" w:rsidRDefault="00874260" w:rsidP="0031001C">
            <w:pPr>
              <w:rPr>
                <w:sz w:val="24"/>
              </w:rPr>
            </w:pPr>
            <w:r>
              <w:rPr>
                <w:sz w:val="24"/>
              </w:rPr>
              <w:t>Canadian Consortium</w:t>
            </w:r>
          </w:p>
        </w:tc>
        <w:tc>
          <w:tcPr>
            <w:tcW w:w="0" w:type="auto"/>
          </w:tcPr>
          <w:p w14:paraId="05581798" w14:textId="77777777" w:rsidR="00874260" w:rsidRDefault="00874260" w:rsidP="0031001C">
            <w:pPr>
              <w:rPr>
                <w:sz w:val="24"/>
              </w:rPr>
            </w:pPr>
            <w:smartTag w:uri="urn:schemas-microsoft-com:office:smarttags" w:element="place">
              <w:smartTag w:uri="urn:schemas-microsoft-com:office:smarttags" w:element="City">
                <w:r>
                  <w:rPr>
                    <w:sz w:val="24"/>
                  </w:rPr>
                  <w:t>Edmonton</w:t>
                </w:r>
              </w:smartTag>
            </w:smartTag>
          </w:p>
        </w:tc>
      </w:tr>
      <w:tr w:rsidR="00874260" w14:paraId="3925EF9C" w14:textId="77777777">
        <w:tblPrEx>
          <w:tblCellMar>
            <w:top w:w="0" w:type="dxa"/>
            <w:bottom w:w="0" w:type="dxa"/>
          </w:tblCellMar>
        </w:tblPrEx>
        <w:tc>
          <w:tcPr>
            <w:tcW w:w="0" w:type="auto"/>
          </w:tcPr>
          <w:p w14:paraId="1E3ACBA0" w14:textId="77777777" w:rsidR="00874260" w:rsidRDefault="00874260" w:rsidP="0031001C">
            <w:pPr>
              <w:rPr>
                <w:sz w:val="24"/>
              </w:rPr>
            </w:pPr>
            <w:r>
              <w:rPr>
                <w:sz w:val="24"/>
              </w:rPr>
              <w:t>August</w:t>
            </w:r>
          </w:p>
        </w:tc>
        <w:tc>
          <w:tcPr>
            <w:tcW w:w="0" w:type="auto"/>
          </w:tcPr>
          <w:p w14:paraId="50A27405" w14:textId="77777777" w:rsidR="00874260" w:rsidRDefault="00874260" w:rsidP="0031001C">
            <w:pPr>
              <w:rPr>
                <w:sz w:val="24"/>
              </w:rPr>
            </w:pPr>
            <w:r>
              <w:rPr>
                <w:sz w:val="24"/>
              </w:rPr>
              <w:t>No meeting</w:t>
            </w:r>
          </w:p>
        </w:tc>
        <w:tc>
          <w:tcPr>
            <w:tcW w:w="0" w:type="auto"/>
          </w:tcPr>
          <w:p w14:paraId="0349B4D1" w14:textId="77777777" w:rsidR="00874260" w:rsidRDefault="00874260" w:rsidP="0031001C">
            <w:pPr>
              <w:rPr>
                <w:sz w:val="24"/>
                <w:highlight w:val="yellow"/>
              </w:rPr>
            </w:pPr>
            <w:r>
              <w:rPr>
                <w:sz w:val="24"/>
                <w:highlight w:val="yellow"/>
              </w:rPr>
              <w:t>No meeting.</w:t>
            </w:r>
          </w:p>
          <w:p w14:paraId="3DAA76F7" w14:textId="77777777" w:rsidR="00874260" w:rsidRDefault="00874260" w:rsidP="0031001C">
            <w:pPr>
              <w:rPr>
                <w:sz w:val="24"/>
                <w:highlight w:val="yellow"/>
              </w:rPr>
            </w:pPr>
            <w:smartTag w:uri="urn:schemas-microsoft-com:office:smarttags" w:element="date">
              <w:smartTagPr>
                <w:attr w:name="Year" w:val="2006"/>
                <w:attr w:name="Day" w:val="9"/>
                <w:attr w:name="Month" w:val="8"/>
              </w:smartTagPr>
              <w:r>
                <w:rPr>
                  <w:sz w:val="24"/>
                </w:rPr>
                <w:t>8/9/06</w:t>
              </w:r>
            </w:smartTag>
            <w:r>
              <w:rPr>
                <w:sz w:val="24"/>
              </w:rPr>
              <w:t xml:space="preserve"> reserved for call, if necessary.</w:t>
            </w:r>
          </w:p>
        </w:tc>
        <w:tc>
          <w:tcPr>
            <w:tcW w:w="0" w:type="auto"/>
          </w:tcPr>
          <w:p w14:paraId="4FA2AEAF" w14:textId="77777777" w:rsidR="00874260" w:rsidRDefault="00874260" w:rsidP="0031001C">
            <w:pPr>
              <w:rPr>
                <w:sz w:val="24"/>
              </w:rPr>
            </w:pPr>
          </w:p>
        </w:tc>
        <w:tc>
          <w:tcPr>
            <w:tcW w:w="0" w:type="auto"/>
          </w:tcPr>
          <w:p w14:paraId="2F144EF6" w14:textId="77777777" w:rsidR="00874260" w:rsidRDefault="00874260" w:rsidP="0031001C">
            <w:pPr>
              <w:rPr>
                <w:sz w:val="24"/>
              </w:rPr>
            </w:pPr>
          </w:p>
        </w:tc>
      </w:tr>
      <w:tr w:rsidR="00874260" w14:paraId="6168458E" w14:textId="77777777">
        <w:tblPrEx>
          <w:tblCellMar>
            <w:top w:w="0" w:type="dxa"/>
            <w:bottom w:w="0" w:type="dxa"/>
          </w:tblCellMar>
        </w:tblPrEx>
        <w:tc>
          <w:tcPr>
            <w:tcW w:w="0" w:type="auto"/>
          </w:tcPr>
          <w:p w14:paraId="7F660F02" w14:textId="77777777" w:rsidR="00874260" w:rsidRDefault="00874260" w:rsidP="0031001C">
            <w:pPr>
              <w:rPr>
                <w:sz w:val="24"/>
              </w:rPr>
            </w:pPr>
            <w:r>
              <w:rPr>
                <w:sz w:val="24"/>
              </w:rPr>
              <w:t>September</w:t>
            </w:r>
          </w:p>
        </w:tc>
        <w:tc>
          <w:tcPr>
            <w:tcW w:w="0" w:type="auto"/>
          </w:tcPr>
          <w:p w14:paraId="095AA9AE" w14:textId="77777777" w:rsidR="00874260" w:rsidRDefault="00874260" w:rsidP="0031001C">
            <w:pPr>
              <w:rPr>
                <w:sz w:val="24"/>
              </w:rPr>
            </w:pPr>
            <w:r>
              <w:rPr>
                <w:sz w:val="24"/>
              </w:rPr>
              <w:t>19</w:t>
            </w:r>
            <w:r>
              <w:rPr>
                <w:sz w:val="24"/>
                <w:vertAlign w:val="superscript"/>
              </w:rPr>
              <w:t>th</w:t>
            </w:r>
            <w:r>
              <w:rPr>
                <w:sz w:val="24"/>
              </w:rPr>
              <w:t xml:space="preserve"> </w:t>
            </w:r>
          </w:p>
        </w:tc>
        <w:tc>
          <w:tcPr>
            <w:tcW w:w="0" w:type="auto"/>
          </w:tcPr>
          <w:p w14:paraId="762C25B0" w14:textId="77777777" w:rsidR="00874260" w:rsidRDefault="00874260" w:rsidP="0031001C">
            <w:pPr>
              <w:rPr>
                <w:sz w:val="24"/>
                <w:highlight w:val="yellow"/>
              </w:rPr>
            </w:pPr>
            <w:r>
              <w:rPr>
                <w:sz w:val="24"/>
                <w:highlight w:val="yellow"/>
              </w:rPr>
              <w:t>12</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16AEDAF5" w14:textId="77777777" w:rsidR="00874260" w:rsidRDefault="00874260" w:rsidP="0031001C">
            <w:pPr>
              <w:rPr>
                <w:sz w:val="24"/>
              </w:rPr>
            </w:pPr>
            <w:r>
              <w:rPr>
                <w:sz w:val="24"/>
              </w:rPr>
              <w:t>Verizon</w:t>
            </w:r>
          </w:p>
        </w:tc>
        <w:tc>
          <w:tcPr>
            <w:tcW w:w="0" w:type="auto"/>
          </w:tcPr>
          <w:p w14:paraId="4D12B2F5" w14:textId="77777777" w:rsidR="00874260" w:rsidRDefault="00FA4964" w:rsidP="0031001C">
            <w:pPr>
              <w:rPr>
                <w:sz w:val="24"/>
              </w:rPr>
            </w:pPr>
            <w:smartTag w:uri="urn:schemas-microsoft-com:office:smarttags" w:element="place">
              <w:smartTag w:uri="urn:schemas-microsoft-com:office:smarttags" w:element="City">
                <w:r>
                  <w:rPr>
                    <w:sz w:val="24"/>
                  </w:rPr>
                  <w:t>Baltimore</w:t>
                </w:r>
              </w:smartTag>
            </w:smartTag>
          </w:p>
        </w:tc>
      </w:tr>
      <w:tr w:rsidR="00874260" w14:paraId="76B39154" w14:textId="77777777">
        <w:tblPrEx>
          <w:tblCellMar>
            <w:top w:w="0" w:type="dxa"/>
            <w:bottom w:w="0" w:type="dxa"/>
          </w:tblCellMar>
        </w:tblPrEx>
        <w:tc>
          <w:tcPr>
            <w:tcW w:w="0" w:type="auto"/>
          </w:tcPr>
          <w:p w14:paraId="78414FA5" w14:textId="77777777" w:rsidR="00874260" w:rsidRDefault="00874260" w:rsidP="0031001C">
            <w:pPr>
              <w:rPr>
                <w:sz w:val="24"/>
              </w:rPr>
            </w:pPr>
            <w:r>
              <w:rPr>
                <w:sz w:val="24"/>
              </w:rPr>
              <w:t>October</w:t>
            </w:r>
          </w:p>
        </w:tc>
        <w:tc>
          <w:tcPr>
            <w:tcW w:w="0" w:type="auto"/>
          </w:tcPr>
          <w:p w14:paraId="7C995ED4" w14:textId="77777777" w:rsidR="00874260" w:rsidRDefault="00874260" w:rsidP="0031001C">
            <w:pPr>
              <w:rPr>
                <w:sz w:val="24"/>
              </w:rPr>
            </w:pPr>
            <w:r>
              <w:rPr>
                <w:sz w:val="24"/>
              </w:rPr>
              <w:t>No meeting</w:t>
            </w:r>
          </w:p>
        </w:tc>
        <w:tc>
          <w:tcPr>
            <w:tcW w:w="0" w:type="auto"/>
          </w:tcPr>
          <w:p w14:paraId="22D7EED1" w14:textId="77777777" w:rsidR="00874260" w:rsidRDefault="00874260" w:rsidP="0031001C">
            <w:pPr>
              <w:rPr>
                <w:sz w:val="24"/>
                <w:highlight w:val="yellow"/>
              </w:rPr>
            </w:pPr>
            <w:r>
              <w:rPr>
                <w:sz w:val="24"/>
                <w:highlight w:val="yellow"/>
              </w:rPr>
              <w:t>No meeting.</w:t>
            </w:r>
          </w:p>
          <w:p w14:paraId="50F18EE2" w14:textId="77777777" w:rsidR="00874260" w:rsidRDefault="00874260" w:rsidP="0031001C">
            <w:pPr>
              <w:rPr>
                <w:sz w:val="24"/>
                <w:highlight w:val="yellow"/>
              </w:rPr>
            </w:pPr>
            <w:smartTag w:uri="urn:schemas-microsoft-com:office:smarttags" w:element="date">
              <w:smartTagPr>
                <w:attr w:name="Year" w:val="2006"/>
                <w:attr w:name="Day" w:val="11"/>
                <w:attr w:name="Month" w:val="10"/>
              </w:smartTagPr>
              <w:r>
                <w:rPr>
                  <w:sz w:val="24"/>
                </w:rPr>
                <w:t>10/11/06</w:t>
              </w:r>
            </w:smartTag>
            <w:r>
              <w:rPr>
                <w:sz w:val="24"/>
              </w:rPr>
              <w:t xml:space="preserve"> reserved for call, if necessary.</w:t>
            </w:r>
          </w:p>
        </w:tc>
        <w:tc>
          <w:tcPr>
            <w:tcW w:w="0" w:type="auto"/>
          </w:tcPr>
          <w:p w14:paraId="5E034E77" w14:textId="77777777" w:rsidR="00874260" w:rsidRDefault="00874260" w:rsidP="0031001C">
            <w:pPr>
              <w:rPr>
                <w:sz w:val="24"/>
              </w:rPr>
            </w:pPr>
          </w:p>
        </w:tc>
        <w:tc>
          <w:tcPr>
            <w:tcW w:w="0" w:type="auto"/>
          </w:tcPr>
          <w:p w14:paraId="3FE60751" w14:textId="77777777" w:rsidR="00874260" w:rsidRDefault="00874260" w:rsidP="0031001C">
            <w:pPr>
              <w:rPr>
                <w:sz w:val="24"/>
              </w:rPr>
            </w:pPr>
          </w:p>
        </w:tc>
      </w:tr>
      <w:tr w:rsidR="00874260" w14:paraId="50D920D1" w14:textId="77777777">
        <w:tblPrEx>
          <w:tblCellMar>
            <w:top w:w="0" w:type="dxa"/>
            <w:bottom w:w="0" w:type="dxa"/>
          </w:tblCellMar>
        </w:tblPrEx>
        <w:tc>
          <w:tcPr>
            <w:tcW w:w="0" w:type="auto"/>
          </w:tcPr>
          <w:p w14:paraId="61DB3ABA" w14:textId="77777777" w:rsidR="00874260" w:rsidRDefault="00874260" w:rsidP="0031001C">
            <w:pPr>
              <w:rPr>
                <w:sz w:val="24"/>
              </w:rPr>
            </w:pPr>
            <w:r>
              <w:rPr>
                <w:sz w:val="24"/>
              </w:rPr>
              <w:t>November</w:t>
            </w:r>
          </w:p>
        </w:tc>
        <w:tc>
          <w:tcPr>
            <w:tcW w:w="0" w:type="auto"/>
          </w:tcPr>
          <w:p w14:paraId="3268CB1C" w14:textId="77777777" w:rsidR="00874260" w:rsidRDefault="00874260" w:rsidP="0031001C">
            <w:pPr>
              <w:rPr>
                <w:sz w:val="24"/>
              </w:rPr>
            </w:pPr>
            <w:r>
              <w:rPr>
                <w:sz w:val="24"/>
              </w:rPr>
              <w:t>30</w:t>
            </w:r>
            <w:r>
              <w:rPr>
                <w:sz w:val="24"/>
                <w:vertAlign w:val="superscript"/>
              </w:rPr>
              <w:t>th</w:t>
            </w:r>
            <w:r>
              <w:rPr>
                <w:sz w:val="24"/>
              </w:rPr>
              <w:t xml:space="preserve"> </w:t>
            </w:r>
          </w:p>
        </w:tc>
        <w:tc>
          <w:tcPr>
            <w:tcW w:w="0" w:type="auto"/>
          </w:tcPr>
          <w:p w14:paraId="7944CD55" w14:textId="77777777" w:rsidR="00874260" w:rsidRDefault="00874260" w:rsidP="0031001C">
            <w:pPr>
              <w:rPr>
                <w:sz w:val="24"/>
                <w:highlight w:val="yellow"/>
              </w:rPr>
            </w:pPr>
            <w:r>
              <w:rPr>
                <w:sz w:val="24"/>
                <w:highlight w:val="yellow"/>
              </w:rPr>
              <w:t>7</w:t>
            </w:r>
            <w:r w:rsidRPr="000F1DBD">
              <w:rPr>
                <w:sz w:val="24"/>
                <w:highlight w:val="yellow"/>
                <w:vertAlign w:val="superscript"/>
              </w:rPr>
              <w:t>th</w:t>
            </w:r>
            <w:r>
              <w:rPr>
                <w:sz w:val="24"/>
                <w:highlight w:val="yellow"/>
              </w:rPr>
              <w:t>-8</w:t>
            </w:r>
            <w:r w:rsidRPr="00B263FA">
              <w:rPr>
                <w:sz w:val="24"/>
                <w:highlight w:val="yellow"/>
                <w:vertAlign w:val="superscript"/>
              </w:rPr>
              <w:t>th</w:t>
            </w:r>
            <w:r>
              <w:rPr>
                <w:sz w:val="24"/>
                <w:highlight w:val="yellow"/>
              </w:rPr>
              <w:t xml:space="preserve"> </w:t>
            </w:r>
          </w:p>
        </w:tc>
        <w:tc>
          <w:tcPr>
            <w:tcW w:w="0" w:type="auto"/>
          </w:tcPr>
          <w:p w14:paraId="5F861FC0" w14:textId="77777777" w:rsidR="00874260" w:rsidRDefault="00B31F06" w:rsidP="0031001C">
            <w:pPr>
              <w:rPr>
                <w:sz w:val="24"/>
              </w:rPr>
            </w:pPr>
            <w:proofErr w:type="spellStart"/>
            <w:r>
              <w:rPr>
                <w:sz w:val="24"/>
              </w:rPr>
              <w:t>at&amp;t</w:t>
            </w:r>
            <w:proofErr w:type="spellEnd"/>
          </w:p>
        </w:tc>
        <w:tc>
          <w:tcPr>
            <w:tcW w:w="0" w:type="auto"/>
          </w:tcPr>
          <w:p w14:paraId="377CFBEA" w14:textId="77777777" w:rsidR="00874260" w:rsidRPr="007B68A5" w:rsidRDefault="007B68A5" w:rsidP="0031001C">
            <w:pPr>
              <w:rPr>
                <w:sz w:val="24"/>
              </w:rPr>
            </w:pPr>
            <w:smartTag w:uri="urn:schemas-microsoft-com:office:smarttags" w:element="place">
              <w:smartTag w:uri="urn:schemas-microsoft-com:office:smarttags" w:element="City">
                <w:r>
                  <w:rPr>
                    <w:sz w:val="24"/>
                  </w:rPr>
                  <w:t>San Antonio</w:t>
                </w:r>
              </w:smartTag>
              <w:r>
                <w:rPr>
                  <w:sz w:val="24"/>
                </w:rPr>
                <w:t xml:space="preserve">, </w:t>
              </w:r>
              <w:smartTag w:uri="urn:schemas-microsoft-com:office:smarttags" w:element="State">
                <w:r>
                  <w:rPr>
                    <w:sz w:val="24"/>
                  </w:rPr>
                  <w:t>Texas</w:t>
                </w:r>
              </w:smartTag>
            </w:smartTag>
          </w:p>
        </w:tc>
      </w:tr>
      <w:tr w:rsidR="00874260" w14:paraId="6CEB150E" w14:textId="77777777">
        <w:tblPrEx>
          <w:tblCellMar>
            <w:top w:w="0" w:type="dxa"/>
            <w:bottom w:w="0" w:type="dxa"/>
          </w:tblCellMar>
        </w:tblPrEx>
        <w:tc>
          <w:tcPr>
            <w:tcW w:w="0" w:type="auto"/>
          </w:tcPr>
          <w:p w14:paraId="34CCBF7A" w14:textId="77777777" w:rsidR="00874260" w:rsidRDefault="00874260" w:rsidP="0031001C">
            <w:pPr>
              <w:rPr>
                <w:sz w:val="24"/>
              </w:rPr>
            </w:pPr>
            <w:r>
              <w:rPr>
                <w:sz w:val="24"/>
              </w:rPr>
              <w:t>December</w:t>
            </w:r>
          </w:p>
        </w:tc>
        <w:tc>
          <w:tcPr>
            <w:tcW w:w="0" w:type="auto"/>
          </w:tcPr>
          <w:p w14:paraId="2DDA8516" w14:textId="77777777" w:rsidR="00874260" w:rsidRDefault="00874260" w:rsidP="0031001C">
            <w:pPr>
              <w:rPr>
                <w:sz w:val="24"/>
              </w:rPr>
            </w:pPr>
            <w:r>
              <w:rPr>
                <w:sz w:val="24"/>
              </w:rPr>
              <w:t>No meeting</w:t>
            </w:r>
          </w:p>
        </w:tc>
        <w:tc>
          <w:tcPr>
            <w:tcW w:w="0" w:type="auto"/>
          </w:tcPr>
          <w:p w14:paraId="333067B2" w14:textId="77777777" w:rsidR="00874260" w:rsidRDefault="00874260" w:rsidP="0031001C">
            <w:pPr>
              <w:rPr>
                <w:sz w:val="24"/>
                <w:highlight w:val="yellow"/>
              </w:rPr>
            </w:pPr>
            <w:r>
              <w:rPr>
                <w:sz w:val="24"/>
                <w:highlight w:val="yellow"/>
              </w:rPr>
              <w:t>No meeting.</w:t>
            </w:r>
          </w:p>
          <w:p w14:paraId="6306F52C" w14:textId="77777777" w:rsidR="00874260" w:rsidRDefault="00874260" w:rsidP="0031001C">
            <w:pPr>
              <w:rPr>
                <w:sz w:val="24"/>
                <w:highlight w:val="yellow"/>
              </w:rPr>
            </w:pPr>
            <w:smartTag w:uri="urn:schemas-microsoft-com:office:smarttags" w:element="date">
              <w:smartTagPr>
                <w:attr w:name="Year" w:val="2006"/>
                <w:attr w:name="Day" w:val="6"/>
                <w:attr w:name="Month" w:val="12"/>
              </w:smartTagPr>
              <w:r>
                <w:rPr>
                  <w:sz w:val="24"/>
                </w:rPr>
                <w:t>12/6/06</w:t>
              </w:r>
            </w:smartTag>
            <w:r>
              <w:rPr>
                <w:sz w:val="24"/>
              </w:rPr>
              <w:t xml:space="preserve"> reserved for call, if necessary.</w:t>
            </w:r>
          </w:p>
        </w:tc>
        <w:tc>
          <w:tcPr>
            <w:tcW w:w="0" w:type="auto"/>
          </w:tcPr>
          <w:p w14:paraId="1CF88D33" w14:textId="77777777" w:rsidR="00874260" w:rsidRDefault="00874260" w:rsidP="0031001C">
            <w:pPr>
              <w:rPr>
                <w:sz w:val="24"/>
              </w:rPr>
            </w:pPr>
          </w:p>
        </w:tc>
        <w:tc>
          <w:tcPr>
            <w:tcW w:w="0" w:type="auto"/>
          </w:tcPr>
          <w:p w14:paraId="064DACCE" w14:textId="77777777" w:rsidR="00874260" w:rsidRDefault="00874260" w:rsidP="0031001C">
            <w:pPr>
              <w:rPr>
                <w:sz w:val="24"/>
              </w:rPr>
            </w:pPr>
          </w:p>
        </w:tc>
      </w:tr>
      <w:tr w:rsidR="00874260" w14:paraId="3F43FBF6" w14:textId="77777777">
        <w:tblPrEx>
          <w:tblCellMar>
            <w:top w:w="0" w:type="dxa"/>
            <w:bottom w:w="0" w:type="dxa"/>
          </w:tblCellMar>
        </w:tblPrEx>
        <w:tc>
          <w:tcPr>
            <w:tcW w:w="0" w:type="auto"/>
          </w:tcPr>
          <w:p w14:paraId="11939919" w14:textId="77777777" w:rsidR="00874260" w:rsidRDefault="00874260" w:rsidP="0031001C">
            <w:pPr>
              <w:rPr>
                <w:sz w:val="24"/>
              </w:rPr>
            </w:pPr>
          </w:p>
        </w:tc>
        <w:tc>
          <w:tcPr>
            <w:tcW w:w="0" w:type="auto"/>
          </w:tcPr>
          <w:p w14:paraId="666513D8" w14:textId="77777777" w:rsidR="00874260" w:rsidRDefault="00874260" w:rsidP="0031001C">
            <w:pPr>
              <w:rPr>
                <w:sz w:val="24"/>
              </w:rPr>
            </w:pPr>
          </w:p>
        </w:tc>
        <w:tc>
          <w:tcPr>
            <w:tcW w:w="0" w:type="auto"/>
          </w:tcPr>
          <w:p w14:paraId="4EB73569" w14:textId="77777777" w:rsidR="00874260" w:rsidRDefault="00874260" w:rsidP="0031001C">
            <w:pPr>
              <w:rPr>
                <w:sz w:val="24"/>
              </w:rPr>
            </w:pPr>
          </w:p>
        </w:tc>
        <w:tc>
          <w:tcPr>
            <w:tcW w:w="0" w:type="auto"/>
          </w:tcPr>
          <w:p w14:paraId="6588E538" w14:textId="77777777" w:rsidR="00874260" w:rsidRDefault="00874260" w:rsidP="0031001C">
            <w:pPr>
              <w:rPr>
                <w:sz w:val="24"/>
              </w:rPr>
            </w:pPr>
          </w:p>
        </w:tc>
        <w:tc>
          <w:tcPr>
            <w:tcW w:w="0" w:type="auto"/>
          </w:tcPr>
          <w:p w14:paraId="4FCE7AA5" w14:textId="77777777" w:rsidR="00874260" w:rsidRDefault="00874260" w:rsidP="0031001C">
            <w:pPr>
              <w:rPr>
                <w:sz w:val="24"/>
              </w:rPr>
            </w:pPr>
          </w:p>
        </w:tc>
      </w:tr>
    </w:tbl>
    <w:p w14:paraId="2E25D50D" w14:textId="77777777" w:rsidR="00874260" w:rsidRDefault="00874260" w:rsidP="00874260">
      <w:pPr>
        <w:rPr>
          <w:sz w:val="24"/>
        </w:rPr>
      </w:pPr>
    </w:p>
    <w:p w14:paraId="7C6B0E8A" w14:textId="77777777" w:rsidR="00874260" w:rsidRPr="00E30592" w:rsidRDefault="00874260" w:rsidP="00E610EA">
      <w:pPr>
        <w:numPr>
          <w:ilvl w:val="0"/>
          <w:numId w:val="15"/>
        </w:numPr>
        <w:rPr>
          <w:color w:val="000000"/>
          <w:sz w:val="24"/>
          <w:szCs w:val="24"/>
        </w:rPr>
      </w:pPr>
      <w:r w:rsidRPr="00E30592">
        <w:rPr>
          <w:snapToGrid w:val="0"/>
          <w:sz w:val="24"/>
          <w:szCs w:val="24"/>
        </w:rPr>
        <w:t xml:space="preserve">Continuing evaluation </w:t>
      </w:r>
      <w:r>
        <w:rPr>
          <w:snapToGrid w:val="0"/>
          <w:sz w:val="24"/>
          <w:szCs w:val="24"/>
        </w:rPr>
        <w:t xml:space="preserve">during 2006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3219B487" w14:textId="77777777" w:rsidR="00544562" w:rsidRDefault="00544562">
      <w:pPr>
        <w:rPr>
          <w:sz w:val="24"/>
          <w:u w:val="single"/>
        </w:rPr>
      </w:pPr>
    </w:p>
    <w:p w14:paraId="1F2F6434" w14:textId="77777777" w:rsidR="001A606D" w:rsidRDefault="00580E78">
      <w:pPr>
        <w:rPr>
          <w:sz w:val="24"/>
          <w:u w:val="single"/>
        </w:rPr>
      </w:pPr>
      <w:proofErr w:type="gramStart"/>
      <w:r>
        <w:rPr>
          <w:sz w:val="24"/>
          <w:u w:val="single"/>
        </w:rPr>
        <w:t>3</w:t>
      </w:r>
      <w:r w:rsidR="00FE75F1">
        <w:rPr>
          <w:sz w:val="24"/>
          <w:u w:val="single"/>
        </w:rPr>
        <w:t>/</w:t>
      </w:r>
      <w:r w:rsidR="00101188">
        <w:rPr>
          <w:sz w:val="24"/>
          <w:u w:val="single"/>
        </w:rPr>
        <w:t>06</w:t>
      </w:r>
      <w:r w:rsidR="001A606D">
        <w:rPr>
          <w:sz w:val="24"/>
          <w:u w:val="single"/>
        </w:rPr>
        <w:t xml:space="preserve"> </w:t>
      </w:r>
      <w:r>
        <w:rPr>
          <w:sz w:val="24"/>
          <w:u w:val="single"/>
        </w:rPr>
        <w:t xml:space="preserve">and 4/06 </w:t>
      </w:r>
      <w:r w:rsidR="001A606D">
        <w:rPr>
          <w:sz w:val="24"/>
          <w:u w:val="single"/>
        </w:rPr>
        <w:t>Minutes</w:t>
      </w:r>
      <w:proofErr w:type="gramEnd"/>
      <w:r w:rsidR="001A606D">
        <w:rPr>
          <w:sz w:val="24"/>
          <w:u w:val="single"/>
        </w:rPr>
        <w:t xml:space="preserve"> Review:</w:t>
      </w:r>
    </w:p>
    <w:p w14:paraId="7823EB77" w14:textId="77777777" w:rsidR="00234136" w:rsidRDefault="00234136">
      <w:pPr>
        <w:rPr>
          <w:sz w:val="24"/>
        </w:rPr>
      </w:pPr>
    </w:p>
    <w:p w14:paraId="150D2680" w14:textId="77777777" w:rsidR="001A606D" w:rsidRDefault="001A606D">
      <w:pPr>
        <w:rPr>
          <w:sz w:val="24"/>
        </w:rPr>
      </w:pPr>
      <w:r>
        <w:rPr>
          <w:sz w:val="24"/>
        </w:rPr>
        <w:t>The following changes</w:t>
      </w:r>
      <w:r w:rsidR="00AB5006">
        <w:rPr>
          <w:sz w:val="24"/>
        </w:rPr>
        <w:t xml:space="preserve"> were made to the </w:t>
      </w:r>
      <w:r w:rsidR="00F86233">
        <w:rPr>
          <w:sz w:val="24"/>
        </w:rPr>
        <w:t xml:space="preserve">DRAFT </w:t>
      </w:r>
      <w:r w:rsidR="00580E78">
        <w:rPr>
          <w:sz w:val="24"/>
        </w:rPr>
        <w:t>March</w:t>
      </w:r>
      <w:r w:rsidR="00101188">
        <w:rPr>
          <w:sz w:val="24"/>
        </w:rPr>
        <w:t xml:space="preserve"> 2006</w:t>
      </w:r>
      <w:r w:rsidR="00FE75F1">
        <w:rPr>
          <w:sz w:val="24"/>
        </w:rPr>
        <w:t xml:space="preserve"> </w:t>
      </w:r>
      <w:r w:rsidR="00B757B5">
        <w:rPr>
          <w:sz w:val="24"/>
        </w:rPr>
        <w:t xml:space="preserve">LNPA Minutes during the </w:t>
      </w:r>
      <w:r w:rsidR="00580E78">
        <w:rPr>
          <w:sz w:val="24"/>
        </w:rPr>
        <w:t>May</w:t>
      </w:r>
      <w:r w:rsidR="004D5AEF">
        <w:rPr>
          <w:sz w:val="24"/>
        </w:rPr>
        <w:t xml:space="preserve"> 2006</w:t>
      </w:r>
      <w:r>
        <w:rPr>
          <w:sz w:val="24"/>
        </w:rPr>
        <w:t xml:space="preserve"> meeting.  These changes will be reflected in the FIN</w:t>
      </w:r>
      <w:r w:rsidR="00A9048E">
        <w:rPr>
          <w:sz w:val="24"/>
        </w:rPr>
        <w:t xml:space="preserve">AL </w:t>
      </w:r>
      <w:r w:rsidR="00580E78">
        <w:rPr>
          <w:sz w:val="24"/>
        </w:rPr>
        <w:t>March</w:t>
      </w:r>
      <w:r w:rsidR="00101188">
        <w:rPr>
          <w:sz w:val="24"/>
        </w:rPr>
        <w:t xml:space="preserve"> 2006</w:t>
      </w:r>
      <w:r>
        <w:rPr>
          <w:sz w:val="24"/>
        </w:rPr>
        <w:t xml:space="preserve"> LNPA Minutes.</w:t>
      </w:r>
    </w:p>
    <w:p w14:paraId="348AB020" w14:textId="77777777" w:rsidR="004D07DE" w:rsidRDefault="004D07DE" w:rsidP="003269C0">
      <w:pPr>
        <w:rPr>
          <w:color w:val="FF0000"/>
          <w:sz w:val="24"/>
        </w:rPr>
      </w:pPr>
    </w:p>
    <w:p w14:paraId="47939B3C" w14:textId="77777777" w:rsidR="00580E78" w:rsidRDefault="00807B31" w:rsidP="00E610EA">
      <w:pPr>
        <w:numPr>
          <w:ilvl w:val="0"/>
          <w:numId w:val="15"/>
        </w:numPr>
        <w:rPr>
          <w:color w:val="FF0000"/>
          <w:sz w:val="24"/>
        </w:rPr>
      </w:pPr>
      <w:r>
        <w:rPr>
          <w:sz w:val="24"/>
        </w:rPr>
        <w:t>Page 10, under PIM 53, change “jeopardizes” to “jeopardies.”</w:t>
      </w:r>
    </w:p>
    <w:p w14:paraId="04B71DF3" w14:textId="77777777" w:rsidR="00580E78" w:rsidRDefault="00580E78" w:rsidP="003269C0">
      <w:pPr>
        <w:rPr>
          <w:color w:val="FF0000"/>
          <w:sz w:val="24"/>
        </w:rPr>
      </w:pPr>
    </w:p>
    <w:p w14:paraId="00049BE5" w14:textId="77777777" w:rsidR="009772F7" w:rsidRDefault="00D80143" w:rsidP="00807B31">
      <w:pPr>
        <w:rPr>
          <w:sz w:val="24"/>
        </w:rPr>
      </w:pPr>
      <w:r>
        <w:rPr>
          <w:snapToGrid w:val="0"/>
          <w:color w:val="000000"/>
          <w:sz w:val="24"/>
        </w:rPr>
        <w:t>No revision</w:t>
      </w:r>
      <w:r w:rsidR="00807B31">
        <w:rPr>
          <w:snapToGrid w:val="0"/>
          <w:color w:val="000000"/>
          <w:sz w:val="24"/>
        </w:rPr>
        <w:t>s were made to the DRAFT April</w:t>
      </w:r>
      <w:r>
        <w:rPr>
          <w:snapToGrid w:val="0"/>
          <w:color w:val="000000"/>
          <w:sz w:val="24"/>
        </w:rPr>
        <w:t xml:space="preserve"> 2006 LNPA </w:t>
      </w:r>
      <w:proofErr w:type="gramStart"/>
      <w:r>
        <w:rPr>
          <w:snapToGrid w:val="0"/>
          <w:color w:val="000000"/>
          <w:sz w:val="24"/>
        </w:rPr>
        <w:t>Minutes</w:t>
      </w:r>
      <w:proofErr w:type="gramEnd"/>
      <w:r>
        <w:rPr>
          <w:snapToGrid w:val="0"/>
          <w:color w:val="000000"/>
          <w:sz w:val="24"/>
        </w:rPr>
        <w:t xml:space="preserve"> and they were accepted as FINAL.</w:t>
      </w:r>
    </w:p>
    <w:p w14:paraId="4BDD3E89" w14:textId="77777777" w:rsidR="003269C0" w:rsidRPr="004D07DE" w:rsidRDefault="003269C0" w:rsidP="005918CB">
      <w:pPr>
        <w:rPr>
          <w:sz w:val="24"/>
          <w:u w:val="single"/>
        </w:rPr>
      </w:pPr>
    </w:p>
    <w:p w14:paraId="01B4FD45" w14:textId="77777777" w:rsidR="001A606D" w:rsidRDefault="00685110">
      <w:pPr>
        <w:rPr>
          <w:sz w:val="24"/>
          <w:u w:val="single"/>
        </w:rPr>
      </w:pPr>
      <w:r w:rsidRPr="004D07DE">
        <w:rPr>
          <w:sz w:val="24"/>
          <w:u w:val="single"/>
        </w:rPr>
        <w:t>Inter-modal Subcommittee (ISC) (formerly Inter-species Task Force [ITF])</w:t>
      </w:r>
      <w:r w:rsidR="001A606D" w:rsidRPr="004D07DE">
        <w:rPr>
          <w:sz w:val="24"/>
          <w:u w:val="single"/>
        </w:rPr>
        <w:t xml:space="preserve"> Update and </w:t>
      </w:r>
      <w:smartTag w:uri="urn:schemas-microsoft-com:office:smarttags" w:element="place">
        <w:smartTag w:uri="urn:schemas-microsoft-com:office:smarttags" w:element="PlaceName">
          <w:r w:rsidR="001A606D" w:rsidRPr="004D07DE">
            <w:rPr>
              <w:sz w:val="24"/>
              <w:u w:val="single"/>
            </w:rPr>
            <w:t>Inter-modal</w:t>
          </w:r>
        </w:smartTag>
        <w:r w:rsidR="001A606D" w:rsidRPr="004D07DE">
          <w:rPr>
            <w:sz w:val="24"/>
            <w:u w:val="single"/>
          </w:rPr>
          <w:t xml:space="preserve"> </w:t>
        </w:r>
        <w:smartTag w:uri="urn:schemas-microsoft-com:office:smarttags" w:element="PlaceType">
          <w:r w:rsidR="001A606D" w:rsidRPr="004D07DE">
            <w:rPr>
              <w:sz w:val="24"/>
              <w:u w:val="single"/>
            </w:rPr>
            <w:t>Port</w:t>
          </w:r>
        </w:smartTag>
      </w:smartTag>
      <w:r w:rsidR="001A606D" w:rsidRPr="004D07DE">
        <w:rPr>
          <w:sz w:val="24"/>
          <w:u w:val="single"/>
        </w:rPr>
        <w:t xml:space="preserve"> Issues referred to OBF (Lonnie Keck, Cingular Wireless and OBF Wireless Committee Co-Chair</w:t>
      </w:r>
      <w:r w:rsidR="0000626C">
        <w:rPr>
          <w:sz w:val="24"/>
          <w:u w:val="single"/>
        </w:rPr>
        <w:t>,</w:t>
      </w:r>
      <w:r w:rsidR="0000340C">
        <w:rPr>
          <w:sz w:val="24"/>
          <w:u w:val="single"/>
        </w:rPr>
        <w:t xml:space="preserve"> and Steve Moore, Sprint</w:t>
      </w:r>
      <w:r w:rsidR="005B4DDD">
        <w:rPr>
          <w:sz w:val="24"/>
          <w:u w:val="single"/>
        </w:rPr>
        <w:t xml:space="preserve"> Nextel</w:t>
      </w:r>
      <w:r w:rsidR="001A606D">
        <w:rPr>
          <w:sz w:val="24"/>
          <w:u w:val="single"/>
        </w:rPr>
        <w:t>):</w:t>
      </w:r>
    </w:p>
    <w:p w14:paraId="1764E5D5" w14:textId="77777777" w:rsidR="00CC106C" w:rsidRDefault="00CC106C">
      <w:pPr>
        <w:rPr>
          <w:sz w:val="24"/>
          <w:u w:val="single"/>
        </w:rPr>
      </w:pPr>
    </w:p>
    <w:p w14:paraId="14D1E4D7" w14:textId="77777777" w:rsidR="001A606D" w:rsidRDefault="001A606D">
      <w:pPr>
        <w:pStyle w:val="Heading1"/>
        <w:ind w:firstLine="360"/>
      </w:pPr>
      <w:r>
        <w:t>Wireless Committee:</w:t>
      </w:r>
    </w:p>
    <w:p w14:paraId="5344C905" w14:textId="77777777" w:rsidR="001A606D" w:rsidRDefault="001A606D">
      <w:pPr>
        <w:rPr>
          <w:sz w:val="24"/>
        </w:rPr>
      </w:pPr>
    </w:p>
    <w:p w14:paraId="10E0B882" w14:textId="77777777" w:rsidR="0000626C" w:rsidRDefault="006B2CC3" w:rsidP="00E610EA">
      <w:pPr>
        <w:numPr>
          <w:ilvl w:val="0"/>
          <w:numId w:val="16"/>
        </w:numPr>
        <w:tabs>
          <w:tab w:val="left" w:pos="1275"/>
        </w:tabs>
        <w:spacing w:line="240" w:lineRule="atLeast"/>
        <w:rPr>
          <w:snapToGrid w:val="0"/>
          <w:color w:val="000000"/>
          <w:sz w:val="24"/>
        </w:rPr>
      </w:pPr>
      <w:r>
        <w:rPr>
          <w:snapToGrid w:val="0"/>
          <w:color w:val="000000"/>
          <w:sz w:val="24"/>
        </w:rPr>
        <w:t>The Wireless Committee held a session in March during OBF 93</w:t>
      </w:r>
      <w:r w:rsidR="0000626C">
        <w:rPr>
          <w:snapToGrid w:val="0"/>
          <w:color w:val="000000"/>
          <w:sz w:val="24"/>
        </w:rPr>
        <w:t>.</w:t>
      </w:r>
    </w:p>
    <w:p w14:paraId="18131817" w14:textId="77777777" w:rsidR="00410E26" w:rsidRDefault="00410E26" w:rsidP="00410E26">
      <w:pPr>
        <w:tabs>
          <w:tab w:val="left" w:pos="1275"/>
        </w:tabs>
        <w:spacing w:line="240" w:lineRule="atLeast"/>
        <w:rPr>
          <w:snapToGrid w:val="0"/>
          <w:color w:val="000000"/>
          <w:sz w:val="24"/>
        </w:rPr>
      </w:pPr>
    </w:p>
    <w:p w14:paraId="2F8FDB0F" w14:textId="77777777" w:rsidR="0000626C" w:rsidRPr="00F72567" w:rsidRDefault="0000626C" w:rsidP="00E610EA">
      <w:pPr>
        <w:numPr>
          <w:ilvl w:val="0"/>
          <w:numId w:val="16"/>
        </w:numPr>
        <w:rPr>
          <w:sz w:val="24"/>
          <w:szCs w:val="24"/>
        </w:rPr>
      </w:pPr>
      <w:r>
        <w:rPr>
          <w:snapToGrid w:val="0"/>
          <w:color w:val="000000"/>
          <w:sz w:val="24"/>
        </w:rPr>
        <w:t xml:space="preserve">WICIS 3.1.0 </w:t>
      </w:r>
      <w:r w:rsidR="00F72567" w:rsidRPr="00BE7271">
        <w:rPr>
          <w:sz w:val="24"/>
          <w:szCs w:val="24"/>
        </w:rPr>
        <w:t>is now closed.</w:t>
      </w:r>
      <w:r w:rsidR="00F72567">
        <w:rPr>
          <w:sz w:val="24"/>
          <w:szCs w:val="24"/>
        </w:rPr>
        <w:t xml:space="preserve">  It has been</w:t>
      </w:r>
      <w:r w:rsidR="00F72567" w:rsidRPr="00BE7271">
        <w:rPr>
          <w:sz w:val="24"/>
          <w:szCs w:val="24"/>
        </w:rPr>
        <w:t xml:space="preserve"> published by ATIS and is on </w:t>
      </w:r>
      <w:r w:rsidR="00F72567">
        <w:rPr>
          <w:sz w:val="24"/>
          <w:szCs w:val="24"/>
        </w:rPr>
        <w:t xml:space="preserve">their </w:t>
      </w:r>
      <w:r w:rsidR="00F72567" w:rsidRPr="00BE7271">
        <w:rPr>
          <w:sz w:val="24"/>
          <w:szCs w:val="24"/>
        </w:rPr>
        <w:t>website.</w:t>
      </w:r>
      <w:r w:rsidR="00F72567">
        <w:rPr>
          <w:sz w:val="24"/>
          <w:szCs w:val="24"/>
        </w:rPr>
        <w:t xml:space="preserve"> </w:t>
      </w:r>
      <w:smartTag w:uri="urn:schemas-microsoft-com:office:smarttags" w:element="place">
        <w:smartTag w:uri="urn:schemas-microsoft-com:office:smarttags" w:element="City">
          <w:r>
            <w:rPr>
              <w:snapToGrid w:val="0"/>
              <w:color w:val="000000"/>
              <w:sz w:val="24"/>
            </w:rPr>
            <w:t>Sunrise</w:t>
          </w:r>
        </w:smartTag>
      </w:smartTag>
      <w:r>
        <w:rPr>
          <w:snapToGrid w:val="0"/>
          <w:color w:val="000000"/>
          <w:sz w:val="24"/>
        </w:rPr>
        <w:t xml:space="preserve"> </w:t>
      </w:r>
      <w:r w:rsidR="00410E26">
        <w:rPr>
          <w:snapToGrid w:val="0"/>
          <w:color w:val="000000"/>
          <w:sz w:val="24"/>
        </w:rPr>
        <w:t xml:space="preserve">for 3.1.0 </w:t>
      </w:r>
      <w:r>
        <w:rPr>
          <w:snapToGrid w:val="0"/>
          <w:color w:val="000000"/>
          <w:sz w:val="24"/>
        </w:rPr>
        <w:t xml:space="preserve">will occur </w:t>
      </w:r>
      <w:r w:rsidR="00410E26">
        <w:rPr>
          <w:snapToGrid w:val="0"/>
          <w:color w:val="000000"/>
          <w:sz w:val="24"/>
        </w:rPr>
        <w:t xml:space="preserve">on </w:t>
      </w:r>
      <w:smartTag w:uri="urn:schemas-microsoft-com:office:smarttags" w:element="date">
        <w:smartTagPr>
          <w:attr w:name="Year" w:val="2007"/>
          <w:attr w:name="Day" w:val="14"/>
          <w:attr w:name="Month" w:val="4"/>
        </w:smartTagPr>
        <w:r>
          <w:rPr>
            <w:snapToGrid w:val="0"/>
            <w:color w:val="000000"/>
            <w:sz w:val="24"/>
          </w:rPr>
          <w:t>4/14/07</w:t>
        </w:r>
      </w:smartTag>
      <w:r>
        <w:rPr>
          <w:snapToGrid w:val="0"/>
          <w:color w:val="000000"/>
          <w:sz w:val="24"/>
        </w:rPr>
        <w:t xml:space="preserve"> at </w:t>
      </w:r>
      <w:smartTag w:uri="urn:schemas-microsoft-com:office:smarttags" w:element="time">
        <w:smartTagPr>
          <w:attr w:name="Minute" w:val="59"/>
          <w:attr w:name="Hour" w:val="23"/>
        </w:smartTagPr>
        <w:r>
          <w:rPr>
            <w:snapToGrid w:val="0"/>
            <w:color w:val="000000"/>
            <w:sz w:val="24"/>
          </w:rPr>
          <w:t>11:59pm</w:t>
        </w:r>
      </w:smartTag>
      <w:r>
        <w:rPr>
          <w:snapToGrid w:val="0"/>
          <w:color w:val="000000"/>
          <w:sz w:val="24"/>
        </w:rPr>
        <w:t xml:space="preserve">.  Sunset of </w:t>
      </w:r>
      <w:r w:rsidR="00410E26">
        <w:rPr>
          <w:snapToGrid w:val="0"/>
          <w:color w:val="000000"/>
          <w:sz w:val="24"/>
        </w:rPr>
        <w:t xml:space="preserve">the </w:t>
      </w:r>
      <w:r>
        <w:rPr>
          <w:snapToGrid w:val="0"/>
          <w:color w:val="000000"/>
          <w:sz w:val="24"/>
        </w:rPr>
        <w:t>current WICIS 3.0</w:t>
      </w:r>
      <w:r w:rsidR="00410E26">
        <w:rPr>
          <w:snapToGrid w:val="0"/>
          <w:color w:val="000000"/>
          <w:sz w:val="24"/>
        </w:rPr>
        <w:t>.0</w:t>
      </w:r>
      <w:r>
        <w:rPr>
          <w:snapToGrid w:val="0"/>
          <w:color w:val="000000"/>
          <w:sz w:val="24"/>
        </w:rPr>
        <w:t xml:space="preserve"> will occur on </w:t>
      </w:r>
      <w:smartTag w:uri="urn:schemas-microsoft-com:office:smarttags" w:element="date">
        <w:smartTagPr>
          <w:attr w:name="Year" w:val="2007"/>
          <w:attr w:name="Day" w:val="13"/>
          <w:attr w:name="Month" w:val="10"/>
        </w:smartTagPr>
        <w:r>
          <w:rPr>
            <w:snapToGrid w:val="0"/>
            <w:color w:val="000000"/>
            <w:sz w:val="24"/>
          </w:rPr>
          <w:t>10/13/07</w:t>
        </w:r>
      </w:smartTag>
      <w:r>
        <w:rPr>
          <w:snapToGrid w:val="0"/>
          <w:color w:val="000000"/>
          <w:sz w:val="24"/>
        </w:rPr>
        <w:t xml:space="preserve"> at </w:t>
      </w:r>
      <w:smartTag w:uri="urn:schemas-microsoft-com:office:smarttags" w:element="time">
        <w:smartTagPr>
          <w:attr w:name="Minute" w:val="59"/>
          <w:attr w:name="Hour" w:val="23"/>
        </w:smartTagPr>
        <w:r>
          <w:rPr>
            <w:snapToGrid w:val="0"/>
            <w:color w:val="000000"/>
            <w:sz w:val="24"/>
          </w:rPr>
          <w:t>11:59pm</w:t>
        </w:r>
      </w:smartTag>
      <w:r w:rsidR="00410E26">
        <w:rPr>
          <w:snapToGrid w:val="0"/>
          <w:color w:val="000000"/>
          <w:sz w:val="24"/>
        </w:rPr>
        <w:t>.</w:t>
      </w:r>
    </w:p>
    <w:p w14:paraId="3CD3AAD6" w14:textId="77777777" w:rsidR="00F72567" w:rsidRDefault="00F72567" w:rsidP="00410E26">
      <w:pPr>
        <w:tabs>
          <w:tab w:val="left" w:pos="1275"/>
        </w:tabs>
        <w:spacing w:line="240" w:lineRule="atLeast"/>
        <w:rPr>
          <w:snapToGrid w:val="0"/>
          <w:color w:val="000000"/>
          <w:sz w:val="24"/>
        </w:rPr>
      </w:pPr>
    </w:p>
    <w:p w14:paraId="1F4DAC29" w14:textId="77777777" w:rsidR="00F72567" w:rsidRPr="00BE7271" w:rsidRDefault="00F72567" w:rsidP="00E610EA">
      <w:pPr>
        <w:numPr>
          <w:ilvl w:val="0"/>
          <w:numId w:val="24"/>
        </w:numPr>
        <w:rPr>
          <w:sz w:val="24"/>
          <w:szCs w:val="24"/>
        </w:rPr>
      </w:pPr>
      <w:r w:rsidRPr="00BE7271">
        <w:rPr>
          <w:sz w:val="24"/>
          <w:szCs w:val="24"/>
        </w:rPr>
        <w:t xml:space="preserve">Issue 2847 – </w:t>
      </w:r>
      <w:r>
        <w:rPr>
          <w:sz w:val="24"/>
          <w:szCs w:val="24"/>
        </w:rPr>
        <w:t xml:space="preserve">XML Model:  </w:t>
      </w:r>
      <w:r w:rsidRPr="00BE7271">
        <w:rPr>
          <w:sz w:val="24"/>
          <w:szCs w:val="24"/>
        </w:rPr>
        <w:t xml:space="preserve">Work on Volumes 3 and 4 </w:t>
      </w:r>
      <w:r>
        <w:rPr>
          <w:sz w:val="24"/>
          <w:szCs w:val="24"/>
        </w:rPr>
        <w:t xml:space="preserve">is </w:t>
      </w:r>
      <w:r w:rsidRPr="00BE7271">
        <w:rPr>
          <w:sz w:val="24"/>
          <w:szCs w:val="24"/>
        </w:rPr>
        <w:t xml:space="preserve">to start.  Wireless vendors are invited to participate.  </w:t>
      </w:r>
      <w:r>
        <w:rPr>
          <w:sz w:val="24"/>
          <w:szCs w:val="24"/>
        </w:rPr>
        <w:t xml:space="preserve">A </w:t>
      </w:r>
      <w:r w:rsidRPr="00BE7271">
        <w:rPr>
          <w:sz w:val="24"/>
          <w:szCs w:val="24"/>
        </w:rPr>
        <w:t xml:space="preserve">March 2008 industry </w:t>
      </w:r>
      <w:proofErr w:type="spellStart"/>
      <w:r w:rsidRPr="00BE7271">
        <w:rPr>
          <w:sz w:val="24"/>
          <w:szCs w:val="24"/>
        </w:rPr>
        <w:t>flashcut</w:t>
      </w:r>
      <w:proofErr w:type="spellEnd"/>
      <w:r w:rsidRPr="00BE7271">
        <w:rPr>
          <w:sz w:val="24"/>
          <w:szCs w:val="24"/>
        </w:rPr>
        <w:t xml:space="preserve"> to WICIS 4.0 is planned.  </w:t>
      </w:r>
      <w:r>
        <w:rPr>
          <w:sz w:val="24"/>
          <w:szCs w:val="24"/>
        </w:rPr>
        <w:t>WICIS 4.0 w</w:t>
      </w:r>
      <w:r w:rsidRPr="00BE7271">
        <w:rPr>
          <w:sz w:val="24"/>
          <w:szCs w:val="24"/>
        </w:rPr>
        <w:t>ill convert CORBA over to XML.</w:t>
      </w:r>
    </w:p>
    <w:p w14:paraId="01D26143" w14:textId="77777777" w:rsidR="00F72567" w:rsidRDefault="00F72567" w:rsidP="00410E26">
      <w:pPr>
        <w:tabs>
          <w:tab w:val="left" w:pos="1275"/>
        </w:tabs>
        <w:spacing w:line="240" w:lineRule="atLeast"/>
        <w:rPr>
          <w:snapToGrid w:val="0"/>
          <w:color w:val="000000"/>
          <w:sz w:val="24"/>
        </w:rPr>
      </w:pPr>
    </w:p>
    <w:p w14:paraId="7EE9FBF0" w14:textId="77777777" w:rsidR="00F72567" w:rsidRPr="00BE7271" w:rsidRDefault="00F72567" w:rsidP="00E610EA">
      <w:pPr>
        <w:numPr>
          <w:ilvl w:val="0"/>
          <w:numId w:val="24"/>
        </w:numPr>
        <w:rPr>
          <w:sz w:val="24"/>
          <w:szCs w:val="24"/>
        </w:rPr>
      </w:pPr>
      <w:r w:rsidRPr="00BE7271">
        <w:rPr>
          <w:sz w:val="24"/>
          <w:szCs w:val="24"/>
        </w:rPr>
        <w:t>Issue 2947 – Backw</w:t>
      </w:r>
      <w:r>
        <w:rPr>
          <w:sz w:val="24"/>
          <w:szCs w:val="24"/>
        </w:rPr>
        <w:t xml:space="preserve">ards compatibility guidelines:  </w:t>
      </w:r>
      <w:r w:rsidRPr="00BE7271">
        <w:rPr>
          <w:sz w:val="24"/>
          <w:szCs w:val="24"/>
        </w:rPr>
        <w:t>Included in Section 10 of WICIS 3.1.0.  Issue is closed.</w:t>
      </w:r>
    </w:p>
    <w:p w14:paraId="717313A8" w14:textId="77777777" w:rsidR="00F72567" w:rsidRDefault="00F72567" w:rsidP="00410E26">
      <w:pPr>
        <w:tabs>
          <w:tab w:val="left" w:pos="1275"/>
        </w:tabs>
        <w:spacing w:line="240" w:lineRule="atLeast"/>
        <w:rPr>
          <w:snapToGrid w:val="0"/>
          <w:color w:val="000000"/>
          <w:sz w:val="24"/>
        </w:rPr>
      </w:pPr>
    </w:p>
    <w:p w14:paraId="66C61355" w14:textId="77777777" w:rsidR="00F72567" w:rsidRPr="00BE7271" w:rsidRDefault="00F72567" w:rsidP="00E610EA">
      <w:pPr>
        <w:numPr>
          <w:ilvl w:val="0"/>
          <w:numId w:val="24"/>
        </w:numPr>
        <w:rPr>
          <w:sz w:val="24"/>
          <w:szCs w:val="24"/>
        </w:rPr>
      </w:pPr>
      <w:r w:rsidRPr="00BE7271">
        <w:rPr>
          <w:sz w:val="24"/>
          <w:szCs w:val="24"/>
        </w:rPr>
        <w:t>Remind</w:t>
      </w:r>
      <w:r>
        <w:rPr>
          <w:sz w:val="24"/>
          <w:szCs w:val="24"/>
        </w:rPr>
        <w:t>er to wireline carriers</w:t>
      </w:r>
      <w:r w:rsidRPr="00BE7271">
        <w:rPr>
          <w:sz w:val="24"/>
          <w:szCs w:val="24"/>
        </w:rPr>
        <w:t xml:space="preserve"> </w:t>
      </w:r>
      <w:r>
        <w:rPr>
          <w:sz w:val="24"/>
          <w:szCs w:val="24"/>
        </w:rPr>
        <w:t>related to Issue 2969:</w:t>
      </w:r>
      <w:r w:rsidRPr="00BE7271">
        <w:rPr>
          <w:sz w:val="24"/>
          <w:szCs w:val="24"/>
        </w:rPr>
        <w:t xml:space="preserve"> </w:t>
      </w:r>
      <w:r>
        <w:rPr>
          <w:sz w:val="24"/>
          <w:szCs w:val="24"/>
        </w:rPr>
        <w:t xml:space="preserve"> W</w:t>
      </w:r>
      <w:r w:rsidRPr="00BE7271">
        <w:rPr>
          <w:sz w:val="24"/>
          <w:szCs w:val="24"/>
        </w:rPr>
        <w:t xml:space="preserve">ith </w:t>
      </w:r>
      <w:r>
        <w:rPr>
          <w:sz w:val="24"/>
          <w:szCs w:val="24"/>
        </w:rPr>
        <w:t xml:space="preserve">WICIS </w:t>
      </w:r>
      <w:r w:rsidRPr="00BE7271">
        <w:rPr>
          <w:sz w:val="24"/>
          <w:szCs w:val="24"/>
        </w:rPr>
        <w:t xml:space="preserve">3.1.0, wireless carriers cannot accept </w:t>
      </w:r>
      <w:r>
        <w:rPr>
          <w:sz w:val="24"/>
          <w:szCs w:val="24"/>
        </w:rPr>
        <w:t xml:space="preserve">a </w:t>
      </w:r>
      <w:r w:rsidRPr="00BE7271">
        <w:rPr>
          <w:sz w:val="24"/>
          <w:szCs w:val="24"/>
        </w:rPr>
        <w:t>Sup 2 to change due date/time unless they had previously sent a confirmation.</w:t>
      </w:r>
    </w:p>
    <w:p w14:paraId="57E09518" w14:textId="77777777" w:rsidR="006B2CC3" w:rsidRPr="00F75644" w:rsidRDefault="006B2CC3" w:rsidP="00F75644">
      <w:pPr>
        <w:tabs>
          <w:tab w:val="left" w:pos="1275"/>
        </w:tabs>
        <w:spacing w:line="240" w:lineRule="atLeast"/>
        <w:rPr>
          <w:snapToGrid w:val="0"/>
          <w:color w:val="000000"/>
          <w:sz w:val="24"/>
        </w:rPr>
      </w:pPr>
    </w:p>
    <w:p w14:paraId="5DC4A52A" w14:textId="77777777" w:rsidR="001A606D" w:rsidRDefault="006345E7">
      <w:pPr>
        <w:pStyle w:val="Heading1"/>
        <w:ind w:firstLine="360"/>
      </w:pPr>
      <w:r>
        <w:t>Inter-modal Subcommittee (ISC) (formerly Inter-species Task Force (ITF):</w:t>
      </w:r>
    </w:p>
    <w:p w14:paraId="5C01283A" w14:textId="77777777" w:rsidR="00A252B3" w:rsidRDefault="00A252B3" w:rsidP="00A252B3">
      <w:pPr>
        <w:rPr>
          <w:sz w:val="24"/>
        </w:rPr>
      </w:pPr>
    </w:p>
    <w:p w14:paraId="33712F75" w14:textId="77777777" w:rsidR="00F72567" w:rsidRDefault="00F72567" w:rsidP="00E610EA">
      <w:pPr>
        <w:numPr>
          <w:ilvl w:val="0"/>
          <w:numId w:val="24"/>
        </w:numPr>
        <w:rPr>
          <w:sz w:val="24"/>
          <w:szCs w:val="24"/>
        </w:rPr>
      </w:pPr>
      <w:r w:rsidRPr="00BE7271">
        <w:rPr>
          <w:sz w:val="24"/>
          <w:szCs w:val="24"/>
        </w:rPr>
        <w:t xml:space="preserve">Jason </w:t>
      </w:r>
      <w:proofErr w:type="spellStart"/>
      <w:r w:rsidRPr="00BE7271">
        <w:rPr>
          <w:sz w:val="24"/>
          <w:szCs w:val="24"/>
        </w:rPr>
        <w:t>Kempson</w:t>
      </w:r>
      <w:proofErr w:type="spellEnd"/>
      <w:r>
        <w:rPr>
          <w:sz w:val="24"/>
          <w:szCs w:val="24"/>
        </w:rPr>
        <w:t xml:space="preserve">, Telcordia, was elected </w:t>
      </w:r>
      <w:r w:rsidRPr="00BE7271">
        <w:rPr>
          <w:sz w:val="24"/>
          <w:szCs w:val="24"/>
        </w:rPr>
        <w:t xml:space="preserve">Co-Chair of </w:t>
      </w:r>
      <w:r>
        <w:rPr>
          <w:sz w:val="24"/>
          <w:szCs w:val="24"/>
        </w:rPr>
        <w:t xml:space="preserve">the </w:t>
      </w:r>
      <w:r w:rsidR="00A33A7E">
        <w:rPr>
          <w:sz w:val="24"/>
          <w:szCs w:val="24"/>
        </w:rPr>
        <w:t>ISC</w:t>
      </w:r>
      <w:r w:rsidRPr="00BE7271">
        <w:rPr>
          <w:sz w:val="24"/>
          <w:szCs w:val="24"/>
        </w:rPr>
        <w:t xml:space="preserve"> and </w:t>
      </w:r>
      <w:r>
        <w:rPr>
          <w:sz w:val="24"/>
          <w:szCs w:val="24"/>
        </w:rPr>
        <w:t xml:space="preserve">the </w:t>
      </w:r>
      <w:r w:rsidRPr="00BE7271">
        <w:rPr>
          <w:sz w:val="24"/>
          <w:szCs w:val="24"/>
        </w:rPr>
        <w:t>Wireless Technical Sub</w:t>
      </w:r>
      <w:r>
        <w:rPr>
          <w:sz w:val="24"/>
          <w:szCs w:val="24"/>
        </w:rPr>
        <w:t>committee</w:t>
      </w:r>
      <w:r w:rsidRPr="00BE7271">
        <w:rPr>
          <w:sz w:val="24"/>
          <w:szCs w:val="24"/>
        </w:rPr>
        <w:t xml:space="preserve">.  Lavinia </w:t>
      </w:r>
      <w:proofErr w:type="spellStart"/>
      <w:r>
        <w:rPr>
          <w:sz w:val="24"/>
          <w:szCs w:val="24"/>
        </w:rPr>
        <w:t>Rotaru</w:t>
      </w:r>
      <w:proofErr w:type="spellEnd"/>
      <w:r>
        <w:rPr>
          <w:sz w:val="24"/>
          <w:szCs w:val="24"/>
        </w:rPr>
        <w:t>, Sprint Nextel, was elected Co-Chair of the</w:t>
      </w:r>
      <w:r w:rsidRPr="00BE7271">
        <w:rPr>
          <w:sz w:val="24"/>
          <w:szCs w:val="24"/>
        </w:rPr>
        <w:t xml:space="preserve"> Wireless Tech</w:t>
      </w:r>
      <w:r>
        <w:rPr>
          <w:sz w:val="24"/>
          <w:szCs w:val="24"/>
        </w:rPr>
        <w:t>nical</w:t>
      </w:r>
      <w:r w:rsidRPr="00BE7271">
        <w:rPr>
          <w:sz w:val="24"/>
          <w:szCs w:val="24"/>
        </w:rPr>
        <w:t xml:space="preserve"> Sub</w:t>
      </w:r>
      <w:r>
        <w:rPr>
          <w:sz w:val="24"/>
          <w:szCs w:val="24"/>
        </w:rPr>
        <w:t>committee</w:t>
      </w:r>
      <w:r w:rsidRPr="00BE7271">
        <w:rPr>
          <w:sz w:val="24"/>
          <w:szCs w:val="24"/>
        </w:rPr>
        <w:t>.</w:t>
      </w:r>
    </w:p>
    <w:p w14:paraId="1836750C" w14:textId="77777777" w:rsidR="00A33A7E" w:rsidRPr="00BE7271" w:rsidRDefault="00A33A7E" w:rsidP="00A33A7E">
      <w:pPr>
        <w:rPr>
          <w:sz w:val="24"/>
          <w:szCs w:val="24"/>
        </w:rPr>
      </w:pPr>
    </w:p>
    <w:p w14:paraId="7C350328" w14:textId="77777777" w:rsidR="00F72567" w:rsidRPr="00A33A7E" w:rsidRDefault="00F72567" w:rsidP="00E610EA">
      <w:pPr>
        <w:numPr>
          <w:ilvl w:val="0"/>
          <w:numId w:val="24"/>
        </w:numPr>
        <w:rPr>
          <w:sz w:val="24"/>
          <w:szCs w:val="24"/>
          <w:u w:val="single"/>
        </w:rPr>
      </w:pPr>
      <w:r>
        <w:rPr>
          <w:sz w:val="24"/>
          <w:szCs w:val="24"/>
        </w:rPr>
        <w:t>The ISC is continuing work on Issue 2943 – Minimum Data E</w:t>
      </w:r>
      <w:r w:rsidRPr="00FC6175">
        <w:rPr>
          <w:sz w:val="24"/>
          <w:szCs w:val="24"/>
        </w:rPr>
        <w:t>xchange.</w:t>
      </w:r>
      <w:r w:rsidR="00A33A7E">
        <w:rPr>
          <w:sz w:val="24"/>
          <w:szCs w:val="24"/>
        </w:rPr>
        <w:t xml:space="preserve">  The plan is to</w:t>
      </w:r>
      <w:r w:rsidRPr="00BE7271">
        <w:rPr>
          <w:sz w:val="24"/>
          <w:szCs w:val="24"/>
        </w:rPr>
        <w:t xml:space="preserve"> identify the changes for </w:t>
      </w:r>
      <w:r>
        <w:rPr>
          <w:sz w:val="24"/>
          <w:szCs w:val="24"/>
        </w:rPr>
        <w:t xml:space="preserve">a </w:t>
      </w:r>
      <w:r w:rsidRPr="00BE7271">
        <w:rPr>
          <w:sz w:val="24"/>
          <w:szCs w:val="24"/>
        </w:rPr>
        <w:t xml:space="preserve">Best Practice.  ILECs are reviewing </w:t>
      </w:r>
      <w:r>
        <w:rPr>
          <w:sz w:val="24"/>
          <w:szCs w:val="24"/>
        </w:rPr>
        <w:t xml:space="preserve">impacts </w:t>
      </w:r>
      <w:r w:rsidRPr="00BE7271">
        <w:rPr>
          <w:sz w:val="24"/>
          <w:szCs w:val="24"/>
        </w:rPr>
        <w:t>internally.</w:t>
      </w:r>
      <w:r w:rsidR="00A33A7E">
        <w:rPr>
          <w:sz w:val="24"/>
          <w:szCs w:val="24"/>
        </w:rPr>
        <w:t xml:space="preserve">  ILECs have stated that</w:t>
      </w:r>
      <w:r>
        <w:rPr>
          <w:sz w:val="24"/>
          <w:szCs w:val="24"/>
        </w:rPr>
        <w:t xml:space="preserve"> they will incorporate feasible changes </w:t>
      </w:r>
      <w:r w:rsidR="00A33A7E">
        <w:rPr>
          <w:sz w:val="24"/>
          <w:szCs w:val="24"/>
        </w:rPr>
        <w:t xml:space="preserve">on an </w:t>
      </w:r>
      <w:r>
        <w:rPr>
          <w:sz w:val="24"/>
          <w:szCs w:val="24"/>
        </w:rPr>
        <w:t>ongoing</w:t>
      </w:r>
      <w:r w:rsidR="00A33A7E">
        <w:rPr>
          <w:sz w:val="24"/>
          <w:szCs w:val="24"/>
        </w:rPr>
        <w:t xml:space="preserve"> basis</w:t>
      </w:r>
      <w:r>
        <w:rPr>
          <w:sz w:val="24"/>
          <w:szCs w:val="24"/>
        </w:rPr>
        <w:t>.</w:t>
      </w:r>
    </w:p>
    <w:p w14:paraId="18C6FF68" w14:textId="77777777" w:rsidR="00E43D6C" w:rsidRDefault="00E43D6C" w:rsidP="00D338BC">
      <w:pPr>
        <w:rPr>
          <w:sz w:val="24"/>
        </w:rPr>
      </w:pPr>
    </w:p>
    <w:p w14:paraId="25410596" w14:textId="77777777" w:rsidR="0039043F" w:rsidRDefault="0039043F" w:rsidP="0039043F">
      <w:pPr>
        <w:ind w:left="360"/>
        <w:rPr>
          <w:sz w:val="24"/>
        </w:rPr>
      </w:pPr>
      <w:r>
        <w:rPr>
          <w:sz w:val="24"/>
          <w:u w:val="single"/>
        </w:rPr>
        <w:t>LSOP Committee:</w:t>
      </w:r>
    </w:p>
    <w:p w14:paraId="4A8005F0" w14:textId="77777777" w:rsidR="0039043F" w:rsidRDefault="0039043F" w:rsidP="0039043F">
      <w:pPr>
        <w:rPr>
          <w:sz w:val="24"/>
        </w:rPr>
      </w:pPr>
    </w:p>
    <w:p w14:paraId="2C7095BD" w14:textId="77777777" w:rsidR="00E43D6C" w:rsidRDefault="00E43D6C" w:rsidP="00E610EA">
      <w:pPr>
        <w:numPr>
          <w:ilvl w:val="0"/>
          <w:numId w:val="16"/>
        </w:numPr>
        <w:rPr>
          <w:sz w:val="24"/>
          <w:szCs w:val="24"/>
        </w:rPr>
      </w:pPr>
      <w:r w:rsidRPr="000D027D">
        <w:rPr>
          <w:sz w:val="24"/>
          <w:szCs w:val="24"/>
        </w:rPr>
        <w:t xml:space="preserve">Issue 2953 – </w:t>
      </w:r>
      <w:r w:rsidR="001F59FF">
        <w:rPr>
          <w:sz w:val="24"/>
          <w:szCs w:val="24"/>
        </w:rPr>
        <w:t>LSOG:  NPDI field modifications for VoIP In</w:t>
      </w:r>
      <w:r w:rsidR="00A33A7E">
        <w:rPr>
          <w:sz w:val="24"/>
          <w:szCs w:val="24"/>
        </w:rPr>
        <w:t>ter-modal Porting</w:t>
      </w:r>
      <w:r w:rsidRPr="000D027D">
        <w:rPr>
          <w:sz w:val="24"/>
          <w:szCs w:val="24"/>
        </w:rPr>
        <w:t>.</w:t>
      </w:r>
      <w:r w:rsidR="00A33A7E">
        <w:rPr>
          <w:sz w:val="24"/>
          <w:szCs w:val="24"/>
        </w:rPr>
        <w:t xml:space="preserve">  Issue is in Final Closure.</w:t>
      </w:r>
    </w:p>
    <w:p w14:paraId="762D4D6C" w14:textId="77777777" w:rsidR="001F59FF" w:rsidRPr="000D027D" w:rsidRDefault="001F59FF" w:rsidP="001F59FF">
      <w:pPr>
        <w:rPr>
          <w:sz w:val="24"/>
          <w:szCs w:val="24"/>
        </w:rPr>
      </w:pPr>
    </w:p>
    <w:p w14:paraId="4300194D" w14:textId="77777777" w:rsidR="00E43D6C" w:rsidRDefault="001F59FF" w:rsidP="00E610EA">
      <w:pPr>
        <w:numPr>
          <w:ilvl w:val="0"/>
          <w:numId w:val="16"/>
        </w:numPr>
        <w:rPr>
          <w:sz w:val="24"/>
          <w:szCs w:val="24"/>
        </w:rPr>
      </w:pPr>
      <w:r>
        <w:rPr>
          <w:sz w:val="24"/>
          <w:szCs w:val="24"/>
        </w:rPr>
        <w:t>Issue 291</w:t>
      </w:r>
      <w:r w:rsidR="00A33A7E">
        <w:rPr>
          <w:sz w:val="24"/>
          <w:szCs w:val="24"/>
        </w:rPr>
        <w:t>3 – End User Form is now in synch with the Wireless FAX Form and is now complete</w:t>
      </w:r>
      <w:r w:rsidR="00E43D6C" w:rsidRPr="000D027D">
        <w:rPr>
          <w:sz w:val="24"/>
          <w:szCs w:val="24"/>
        </w:rPr>
        <w:t>.</w:t>
      </w:r>
    </w:p>
    <w:p w14:paraId="75D77C8E" w14:textId="77777777" w:rsidR="001F59FF" w:rsidRDefault="001F59FF" w:rsidP="001F59FF">
      <w:pPr>
        <w:rPr>
          <w:sz w:val="24"/>
          <w:szCs w:val="24"/>
        </w:rPr>
      </w:pPr>
    </w:p>
    <w:p w14:paraId="66D24EC4" w14:textId="77777777" w:rsidR="00A33A7E" w:rsidRDefault="00A33A7E" w:rsidP="00E610EA">
      <w:pPr>
        <w:numPr>
          <w:ilvl w:val="0"/>
          <w:numId w:val="16"/>
        </w:numPr>
        <w:rPr>
          <w:sz w:val="24"/>
          <w:szCs w:val="24"/>
        </w:rPr>
      </w:pPr>
      <w:r>
        <w:rPr>
          <w:sz w:val="24"/>
          <w:szCs w:val="24"/>
        </w:rPr>
        <w:t>The LSOP Committee is continuing to work on Local Service Migration guidelines.</w:t>
      </w:r>
    </w:p>
    <w:p w14:paraId="2D24A6B9" w14:textId="77777777" w:rsidR="00A33A7E" w:rsidRDefault="00A33A7E" w:rsidP="00D338BC">
      <w:pPr>
        <w:rPr>
          <w:sz w:val="24"/>
        </w:rPr>
      </w:pPr>
    </w:p>
    <w:p w14:paraId="721CC1CC" w14:textId="77777777" w:rsidR="00BF4F0B" w:rsidRPr="00EB4911" w:rsidRDefault="00BF4F0B" w:rsidP="00BF4F0B">
      <w:pPr>
        <w:rPr>
          <w:sz w:val="24"/>
          <w:u w:val="single"/>
        </w:rPr>
      </w:pPr>
      <w:r>
        <w:rPr>
          <w:sz w:val="24"/>
          <w:u w:val="single"/>
        </w:rPr>
        <w:t>Industry Numbering Committee (INC) Update (Adam Newman, Telcordia &amp; INC Vice Chair):</w:t>
      </w:r>
    </w:p>
    <w:p w14:paraId="5443B0F6" w14:textId="77777777" w:rsidR="00BF4F0B" w:rsidRDefault="00BF4F0B" w:rsidP="00BF4F0B">
      <w:pPr>
        <w:rPr>
          <w:sz w:val="24"/>
        </w:rPr>
      </w:pPr>
    </w:p>
    <w:p w14:paraId="43E89EF7" w14:textId="77777777" w:rsidR="00BF4F0B" w:rsidRPr="00065735" w:rsidRDefault="00BF4F0B" w:rsidP="00E610EA">
      <w:pPr>
        <w:numPr>
          <w:ilvl w:val="0"/>
          <w:numId w:val="20"/>
        </w:numPr>
        <w:rPr>
          <w:sz w:val="24"/>
        </w:rPr>
      </w:pPr>
      <w:r>
        <w:rPr>
          <w:sz w:val="24"/>
        </w:rPr>
        <w:t xml:space="preserve">INC Issue 496 addresses </w:t>
      </w:r>
      <w:proofErr w:type="spellStart"/>
      <w:r>
        <w:rPr>
          <w:sz w:val="24"/>
        </w:rPr>
        <w:t>codeholders</w:t>
      </w:r>
      <w:proofErr w:type="spellEnd"/>
      <w:r>
        <w:rPr>
          <w:sz w:val="24"/>
        </w:rPr>
        <w:t xml:space="preserve"> changing the rate center of an NXX code.  The NAPM LLC approved NANPA getting a report from NPAC identifying any active or pending-like SVs to make sure the rate center change does not take place if any exist.  Action for INC representatives to discuss with their respective LNPA WG representatives the need for </w:t>
      </w:r>
      <w:r>
        <w:rPr>
          <w:snapToGrid w:val="0"/>
          <w:color w:val="000000"/>
          <w:sz w:val="24"/>
        </w:rPr>
        <w:t>removing the code from NPAC prior to the rate center change to prevent porting.</w:t>
      </w:r>
      <w:r>
        <w:rPr>
          <w:sz w:val="24"/>
        </w:rPr>
        <w:t xml:space="preserve">  </w:t>
      </w:r>
      <w:r>
        <w:rPr>
          <w:snapToGrid w:val="0"/>
          <w:color w:val="000000"/>
          <w:sz w:val="24"/>
        </w:rPr>
        <w:t xml:space="preserve">If there are no SVs, the </w:t>
      </w:r>
      <w:proofErr w:type="spellStart"/>
      <w:r>
        <w:rPr>
          <w:snapToGrid w:val="0"/>
          <w:color w:val="000000"/>
          <w:sz w:val="24"/>
        </w:rPr>
        <w:t>codeholder</w:t>
      </w:r>
      <w:proofErr w:type="spellEnd"/>
      <w:r>
        <w:rPr>
          <w:snapToGrid w:val="0"/>
          <w:color w:val="000000"/>
          <w:sz w:val="24"/>
        </w:rPr>
        <w:t xml:space="preserve"> can remove the code from NPAC.  If SVs exist, the rate center change cannot be done.  </w:t>
      </w:r>
      <w:r>
        <w:rPr>
          <w:color w:val="FF0000"/>
          <w:sz w:val="24"/>
        </w:rPr>
        <w:t>Adam Newman</w:t>
      </w:r>
      <w:r>
        <w:rPr>
          <w:sz w:val="24"/>
        </w:rPr>
        <w:t xml:space="preserve">, INC Vice Chair, will communicate to the INC the LNPA WG’s </w:t>
      </w:r>
      <w:r>
        <w:rPr>
          <w:snapToGrid w:val="0"/>
          <w:color w:val="000000"/>
          <w:sz w:val="24"/>
        </w:rPr>
        <w:t xml:space="preserve">suggestion that the COCAG guidelines reflect that the </w:t>
      </w:r>
      <w:proofErr w:type="spellStart"/>
      <w:r>
        <w:rPr>
          <w:snapToGrid w:val="0"/>
          <w:color w:val="000000"/>
          <w:sz w:val="24"/>
        </w:rPr>
        <w:t>codeholder</w:t>
      </w:r>
      <w:proofErr w:type="spellEnd"/>
      <w:r>
        <w:rPr>
          <w:snapToGrid w:val="0"/>
          <w:color w:val="000000"/>
          <w:sz w:val="24"/>
        </w:rPr>
        <w:t xml:space="preserve"> will remove the code from NPAC if no SVs exist until the </w:t>
      </w:r>
      <w:smartTag w:uri="urn:schemas-microsoft-com:office:smarttags" w:element="place">
        <w:smartTag w:uri="urn:schemas-microsoft-com:office:smarttags" w:element="PlaceName">
          <w:r>
            <w:rPr>
              <w:snapToGrid w:val="0"/>
              <w:color w:val="000000"/>
              <w:sz w:val="24"/>
            </w:rPr>
            <w:t>Rate</w:t>
          </w:r>
        </w:smartTag>
        <w:r>
          <w:rPr>
            <w:snapToGrid w:val="0"/>
            <w:color w:val="000000"/>
            <w:sz w:val="24"/>
          </w:rPr>
          <w:t xml:space="preserve"> </w:t>
        </w:r>
        <w:smartTag w:uri="urn:schemas-microsoft-com:office:smarttags" w:element="PlaceType">
          <w:r>
            <w:rPr>
              <w:snapToGrid w:val="0"/>
              <w:color w:val="000000"/>
              <w:sz w:val="24"/>
            </w:rPr>
            <w:t>Center</w:t>
          </w:r>
        </w:smartTag>
      </w:smartTag>
      <w:r>
        <w:rPr>
          <w:snapToGrid w:val="0"/>
          <w:color w:val="000000"/>
          <w:sz w:val="24"/>
        </w:rPr>
        <w:t xml:space="preserve"> change is effective, and then open it back up in NPAC after it is effective.</w:t>
      </w:r>
    </w:p>
    <w:p w14:paraId="4E273C27" w14:textId="77777777" w:rsidR="00BF4F0B" w:rsidRDefault="00BF4F0B" w:rsidP="00BF4F0B">
      <w:pPr>
        <w:rPr>
          <w:sz w:val="24"/>
        </w:rPr>
      </w:pPr>
      <w:r>
        <w:rPr>
          <w:sz w:val="24"/>
        </w:rPr>
        <w:tab/>
      </w:r>
      <w:r>
        <w:rPr>
          <w:sz w:val="24"/>
        </w:rPr>
        <w:tab/>
      </w:r>
      <w:bookmarkStart w:id="1" w:name="_MON_1209879256"/>
      <w:bookmarkEnd w:id="1"/>
      <w:r w:rsidRPr="00065735">
        <w:rPr>
          <w:sz w:val="24"/>
        </w:rPr>
        <w:object w:dxaOrig="1535" w:dyaOrig="991" w14:anchorId="1F5670F7">
          <v:shape id="_x0000_i1026" type="#_x0000_t75" style="width:77pt;height:49.45pt" o:ole="">
            <v:imagedata r:id="rId9" o:title=""/>
          </v:shape>
          <o:OLEObject Type="Embed" ProgID="Word.Document.8" ShapeID="_x0000_i1026" DrawAspect="Icon" ObjectID="_1740817221" r:id="rId10">
            <o:FieldCodes>\s</o:FieldCodes>
          </o:OLEObject>
        </w:object>
      </w:r>
    </w:p>
    <w:p w14:paraId="523B7683" w14:textId="77777777" w:rsidR="00BF4F0B" w:rsidRPr="0062737A" w:rsidRDefault="00BF4F0B" w:rsidP="00E610EA">
      <w:pPr>
        <w:numPr>
          <w:ilvl w:val="0"/>
          <w:numId w:val="20"/>
        </w:numPr>
        <w:rPr>
          <w:sz w:val="24"/>
        </w:rPr>
      </w:pPr>
      <w:r>
        <w:rPr>
          <w:sz w:val="24"/>
        </w:rPr>
        <w:t>INC Issue 504 addresses the Part 1B form which is sent from the PA to NPAC to activate a block.  Currently, the “</w:t>
      </w:r>
      <w:smartTag w:uri="urn:schemas-microsoft-com:office:smarttags" w:element="place">
        <w:smartTag w:uri="urn:schemas-microsoft-com:office:smarttags" w:element="PlaceName">
          <w:r>
            <w:rPr>
              <w:sz w:val="24"/>
            </w:rPr>
            <w:t>Activate</w:t>
          </w:r>
        </w:smartTag>
        <w:r>
          <w:rPr>
            <w:sz w:val="24"/>
          </w:rPr>
          <w:t xml:space="preserve"> </w:t>
        </w:r>
        <w:smartTag w:uri="urn:schemas-microsoft-com:office:smarttags" w:element="PlaceName">
          <w:r>
            <w:rPr>
              <w:sz w:val="24"/>
            </w:rPr>
            <w:t>Block</w:t>
          </w:r>
        </w:smartTag>
        <w:r>
          <w:rPr>
            <w:sz w:val="24"/>
          </w:rPr>
          <w:t xml:space="preserve"> </w:t>
        </w:r>
        <w:smartTag w:uri="urn:schemas-microsoft-com:office:smarttags" w:element="PlaceType">
          <w:r>
            <w:rPr>
              <w:sz w:val="24"/>
            </w:rPr>
            <w:t>Range</w:t>
          </w:r>
        </w:smartTag>
      </w:smartTag>
      <w:r>
        <w:rPr>
          <w:sz w:val="24"/>
        </w:rPr>
        <w:t xml:space="preserve">” field calls for a Yes or No entry.  There is currently no way to indicate on the form that the block is being allocated back to the donor switch and does not need to be activated in NPAC.  When the –X is created, porting is prevented until it is manually removed.  Issue 504 proposes to change the possible entries to Yes, No, or N/A.  N/A will be used if the block is default routed and doesn’t need to be created in NPAC.  A No indicates that the block will be activated by the SP via their SOA.  This will likely be a PA Change Order.  </w:t>
      </w:r>
      <w:r>
        <w:rPr>
          <w:color w:val="FF0000"/>
          <w:sz w:val="24"/>
        </w:rPr>
        <w:t>Adam Newman</w:t>
      </w:r>
      <w:r>
        <w:rPr>
          <w:sz w:val="24"/>
        </w:rPr>
        <w:t>, INC Vice Chair, will schedule a joint INC/LNPA WG call to discuss resolution of the issue.</w:t>
      </w:r>
    </w:p>
    <w:p w14:paraId="4E3E7155" w14:textId="77777777" w:rsidR="00BF4F0B" w:rsidRDefault="00BF4F0B" w:rsidP="00BF4F0B">
      <w:pPr>
        <w:rPr>
          <w:sz w:val="24"/>
        </w:rPr>
      </w:pPr>
      <w:r>
        <w:rPr>
          <w:sz w:val="24"/>
        </w:rPr>
        <w:tab/>
      </w:r>
      <w:r>
        <w:rPr>
          <w:sz w:val="24"/>
        </w:rPr>
        <w:tab/>
      </w:r>
      <w:bookmarkStart w:id="2" w:name="_MON_1209880710"/>
      <w:bookmarkStart w:id="3" w:name="_MON_1209880714"/>
      <w:bookmarkEnd w:id="2"/>
      <w:bookmarkEnd w:id="3"/>
      <w:r w:rsidRPr="0062737A">
        <w:rPr>
          <w:sz w:val="24"/>
        </w:rPr>
        <w:object w:dxaOrig="1535" w:dyaOrig="991" w14:anchorId="52387F7B">
          <v:shape id="_x0000_i1027" type="#_x0000_t75" style="width:77pt;height:49.45pt" o:ole="">
            <v:imagedata r:id="rId11" o:title=""/>
          </v:shape>
          <o:OLEObject Type="Embed" ProgID="Word.Document.8" ShapeID="_x0000_i1027" DrawAspect="Icon" ObjectID="_1740817222" r:id="rId12">
            <o:FieldCodes>\s</o:FieldCodes>
          </o:OLEObject>
        </w:object>
      </w:r>
    </w:p>
    <w:p w14:paraId="4C8E9961" w14:textId="77777777" w:rsidR="00BF4F0B" w:rsidRDefault="00BF4F0B" w:rsidP="00BF4F0B">
      <w:pPr>
        <w:ind w:left="720"/>
        <w:rPr>
          <w:sz w:val="24"/>
        </w:rPr>
      </w:pPr>
      <w:r w:rsidRPr="0062737A">
        <w:rPr>
          <w:sz w:val="24"/>
          <w:highlight w:val="yellow"/>
        </w:rPr>
        <w:t>NOTE:  The call has been scheduled for June 14</w:t>
      </w:r>
      <w:r w:rsidRPr="0062737A">
        <w:rPr>
          <w:sz w:val="24"/>
          <w:highlight w:val="yellow"/>
          <w:vertAlign w:val="superscript"/>
        </w:rPr>
        <w:t>th</w:t>
      </w:r>
      <w:r w:rsidRPr="0062737A">
        <w:rPr>
          <w:sz w:val="24"/>
          <w:highlight w:val="yellow"/>
        </w:rPr>
        <w:t xml:space="preserve">, from </w:t>
      </w:r>
      <w:smartTag w:uri="urn:schemas-microsoft-com:office:smarttags" w:element="time">
        <w:smartTagPr>
          <w:attr w:name="Hour" w:val="11"/>
          <w:attr w:name="Minute" w:val="0"/>
        </w:smartTagPr>
        <w:r w:rsidRPr="0062737A">
          <w:rPr>
            <w:sz w:val="24"/>
            <w:highlight w:val="yellow"/>
          </w:rPr>
          <w:t>11am</w:t>
        </w:r>
      </w:smartTag>
      <w:r w:rsidRPr="0062737A">
        <w:rPr>
          <w:sz w:val="24"/>
          <w:highlight w:val="yellow"/>
        </w:rPr>
        <w:t xml:space="preserve"> to 12 </w:t>
      </w:r>
      <w:smartTag w:uri="urn:schemas-microsoft-com:office:smarttags" w:element="time">
        <w:smartTagPr>
          <w:attr w:name="Hour" w:val="12"/>
          <w:attr w:name="Minute" w:val="0"/>
        </w:smartTagPr>
        <w:r w:rsidRPr="0062737A">
          <w:rPr>
            <w:sz w:val="24"/>
            <w:highlight w:val="yellow"/>
          </w:rPr>
          <w:t>noon</w:t>
        </w:r>
      </w:smartTag>
      <w:r w:rsidRPr="0062737A">
        <w:rPr>
          <w:sz w:val="24"/>
          <w:highlight w:val="yellow"/>
        </w:rPr>
        <w:t xml:space="preserve"> Eastern.  The dial-in bridge number is 888-412-7808, pin 23272#.</w:t>
      </w:r>
    </w:p>
    <w:p w14:paraId="159EED5E" w14:textId="77777777" w:rsidR="00BF4F0B" w:rsidRDefault="00BF4F0B" w:rsidP="00BF4F0B">
      <w:pPr>
        <w:rPr>
          <w:sz w:val="24"/>
        </w:rPr>
      </w:pPr>
    </w:p>
    <w:p w14:paraId="0D04DB6F" w14:textId="77777777" w:rsidR="00BF4F0B" w:rsidRDefault="00BF4F0B" w:rsidP="00E610EA">
      <w:pPr>
        <w:numPr>
          <w:ilvl w:val="0"/>
          <w:numId w:val="20"/>
        </w:numPr>
        <w:rPr>
          <w:sz w:val="24"/>
        </w:rPr>
      </w:pPr>
      <w:r>
        <w:rPr>
          <w:sz w:val="24"/>
        </w:rPr>
        <w:t xml:space="preserve">INC Issue 506 addresses the LNPA WG’s request to </w:t>
      </w:r>
      <w:proofErr w:type="gramStart"/>
      <w:r>
        <w:rPr>
          <w:sz w:val="24"/>
        </w:rPr>
        <w:t>make revisions to</w:t>
      </w:r>
      <w:proofErr w:type="gramEnd"/>
      <w:r>
        <w:rPr>
          <w:sz w:val="24"/>
        </w:rPr>
        <w:t xml:space="preserve"> the TBPAG Appendix 2 block donation form in order to prompt providers to perform any necessary intra-SP ports on their contaminated TNs prior to block donation.  The issue will likely go to Initial Closure at next INC meeting if there are no objections from the LNPA WG.</w:t>
      </w:r>
    </w:p>
    <w:bookmarkStart w:id="4" w:name="_MON_1740817035"/>
    <w:bookmarkEnd w:id="4"/>
    <w:p w14:paraId="0E62F237" w14:textId="16EFCEEC" w:rsidR="00BF4F0B" w:rsidRPr="00BF4F0B" w:rsidRDefault="00063662" w:rsidP="00BF4F0B">
      <w:pPr>
        <w:ind w:left="2880"/>
        <w:rPr>
          <w:sz w:val="24"/>
        </w:rPr>
      </w:pPr>
      <w:r w:rsidRPr="00BF4F0B">
        <w:rPr>
          <w:sz w:val="24"/>
        </w:rPr>
        <w:object w:dxaOrig="1535" w:dyaOrig="991" w14:anchorId="5C7F8406">
          <v:shape id="_x0000_i1052" type="#_x0000_t75" style="width:77pt;height:49.45pt" o:ole="">
            <v:imagedata r:id="rId13" o:title=""/>
          </v:shape>
          <o:OLEObject Type="Embed" ProgID="Excel.Sheet.8" ShapeID="_x0000_i1052" DrawAspect="Icon" ObjectID="_1740817223" r:id="rId14"/>
        </w:object>
      </w:r>
    </w:p>
    <w:p w14:paraId="04F2E700" w14:textId="77777777" w:rsidR="00BF4F0B" w:rsidRDefault="00BF4F0B" w:rsidP="00BF4F0B">
      <w:pPr>
        <w:spacing w:line="240" w:lineRule="atLeast"/>
        <w:rPr>
          <w:snapToGrid w:val="0"/>
          <w:color w:val="000000"/>
          <w:sz w:val="24"/>
        </w:rPr>
      </w:pPr>
    </w:p>
    <w:p w14:paraId="75949542" w14:textId="77777777" w:rsidR="00BF4F0B" w:rsidRDefault="00BF4F0B" w:rsidP="00E610EA">
      <w:pPr>
        <w:numPr>
          <w:ilvl w:val="0"/>
          <w:numId w:val="25"/>
        </w:numPr>
        <w:spacing w:line="240" w:lineRule="atLeast"/>
        <w:rPr>
          <w:snapToGrid w:val="0"/>
          <w:color w:val="000000"/>
          <w:sz w:val="24"/>
        </w:rPr>
      </w:pPr>
      <w:r>
        <w:rPr>
          <w:snapToGrid w:val="0"/>
          <w:color w:val="000000"/>
          <w:sz w:val="24"/>
        </w:rPr>
        <w:t>INC Issue 507 addresses an update to the LRN Assignment Practices and proposes that AOCNs put LRNs in BIRRDS within 5 days.  INC reps have an action to discuss proposed changes internally.</w:t>
      </w:r>
    </w:p>
    <w:p w14:paraId="602EEFE6" w14:textId="77777777" w:rsidR="00BF4F0B" w:rsidRDefault="00BF4F0B" w:rsidP="00BF4F0B">
      <w:pPr>
        <w:spacing w:line="240" w:lineRule="atLeast"/>
        <w:rPr>
          <w:snapToGrid w:val="0"/>
          <w:color w:val="000000"/>
          <w:sz w:val="24"/>
        </w:rPr>
      </w:pPr>
    </w:p>
    <w:p w14:paraId="03B62C31" w14:textId="77777777" w:rsidR="00BF4F0B" w:rsidRDefault="00BF4F0B" w:rsidP="00E610EA">
      <w:pPr>
        <w:numPr>
          <w:ilvl w:val="0"/>
          <w:numId w:val="25"/>
        </w:numPr>
        <w:spacing w:line="240" w:lineRule="atLeast"/>
        <w:rPr>
          <w:snapToGrid w:val="0"/>
          <w:color w:val="000000"/>
          <w:sz w:val="24"/>
        </w:rPr>
      </w:pPr>
      <w:r>
        <w:rPr>
          <w:snapToGrid w:val="0"/>
          <w:color w:val="000000"/>
          <w:sz w:val="24"/>
        </w:rPr>
        <w:t>INC Issue 508 addresses opting into pooling in voluntary rate centers.  It was stated as an FYI that you cannot opt out once you opt in.  The issue has gone to Final Closure.</w:t>
      </w:r>
    </w:p>
    <w:p w14:paraId="7EC9FAE9" w14:textId="77777777" w:rsidR="00BF4F0B" w:rsidRDefault="00BF4F0B" w:rsidP="00D338BC">
      <w:pPr>
        <w:rPr>
          <w:sz w:val="24"/>
        </w:rPr>
      </w:pPr>
    </w:p>
    <w:p w14:paraId="25ABB5CE" w14:textId="77777777" w:rsidR="00BF4F0B" w:rsidRPr="00367829" w:rsidRDefault="00BF4F0B" w:rsidP="00BF4F0B">
      <w:pPr>
        <w:spacing w:line="240" w:lineRule="atLeast"/>
        <w:rPr>
          <w:snapToGrid w:val="0"/>
          <w:color w:val="000000"/>
          <w:sz w:val="24"/>
          <w:u w:val="single"/>
        </w:rPr>
      </w:pPr>
      <w:r w:rsidRPr="00367829">
        <w:rPr>
          <w:sz w:val="24"/>
          <w:u w:val="single"/>
        </w:rPr>
        <w:t>Need for Non-owner</w:t>
      </w:r>
      <w:r>
        <w:rPr>
          <w:sz w:val="24"/>
          <w:u w:val="single"/>
        </w:rPr>
        <w:t xml:space="preserve"> of Code to Open LRN in NPAC (Action Item</w:t>
      </w:r>
      <w:r w:rsidRPr="00367829">
        <w:rPr>
          <w:sz w:val="24"/>
          <w:u w:val="single"/>
        </w:rPr>
        <w:t xml:space="preserve"> 0306-14)</w:t>
      </w:r>
      <w:r>
        <w:rPr>
          <w:sz w:val="24"/>
          <w:u w:val="single"/>
        </w:rPr>
        <w:t>:</w:t>
      </w:r>
    </w:p>
    <w:p w14:paraId="476A6EBC" w14:textId="77777777" w:rsidR="00BF4F0B" w:rsidRDefault="00BF4F0B" w:rsidP="00BF4F0B">
      <w:pPr>
        <w:spacing w:line="240" w:lineRule="atLeast"/>
        <w:rPr>
          <w:snapToGrid w:val="0"/>
          <w:color w:val="000000"/>
          <w:sz w:val="24"/>
        </w:rPr>
      </w:pPr>
    </w:p>
    <w:p w14:paraId="59270666" w14:textId="77777777" w:rsidR="004965FE" w:rsidRPr="004965FE" w:rsidRDefault="004965FE" w:rsidP="004965FE">
      <w:pPr>
        <w:rPr>
          <w:sz w:val="24"/>
        </w:rPr>
      </w:pPr>
      <w:r w:rsidRPr="004965FE">
        <w:rPr>
          <w:sz w:val="24"/>
          <w:highlight w:val="yellow"/>
        </w:rPr>
        <w:t>Action Item 0306-14:  At the March 2006 LNPA WG meeting, there was discussion surrounding an edit in the LERG that prevents a non-</w:t>
      </w:r>
      <w:proofErr w:type="spellStart"/>
      <w:r w:rsidRPr="004965FE">
        <w:rPr>
          <w:sz w:val="24"/>
          <w:highlight w:val="yellow"/>
        </w:rPr>
        <w:t>codeholder</w:t>
      </w:r>
      <w:proofErr w:type="spellEnd"/>
      <w:r w:rsidRPr="004965FE">
        <w:rPr>
          <w:sz w:val="24"/>
          <w:highlight w:val="yellow"/>
        </w:rPr>
        <w:t xml:space="preserve"> from putting an LRN from that code in the LERG.  There is currently no similar edit in the NPAC.  </w:t>
      </w:r>
      <w:r w:rsidRPr="004965FE">
        <w:rPr>
          <w:color w:val="FF0000"/>
          <w:sz w:val="24"/>
          <w:highlight w:val="yellow"/>
        </w:rPr>
        <w:t>Service Providers</w:t>
      </w:r>
      <w:r w:rsidRPr="004965FE">
        <w:rPr>
          <w:sz w:val="24"/>
          <w:highlight w:val="yellow"/>
        </w:rPr>
        <w:t xml:space="preserve"> are to determine if they are assigning LRNs in NPAC out of other providers’ codes for legitimate reasons, discuss with their INC and CIGRR representatives, and come prepared to the May LNPA WG meeting to provide feedback.</w:t>
      </w:r>
    </w:p>
    <w:p w14:paraId="492D6AAB" w14:textId="77777777" w:rsidR="004965FE" w:rsidRDefault="004965FE" w:rsidP="00BF4F0B">
      <w:pPr>
        <w:spacing w:line="240" w:lineRule="atLeast"/>
        <w:rPr>
          <w:snapToGrid w:val="0"/>
          <w:color w:val="000000"/>
          <w:sz w:val="24"/>
        </w:rPr>
      </w:pPr>
    </w:p>
    <w:p w14:paraId="6E62065F" w14:textId="77777777" w:rsidR="00BF4F0B" w:rsidRDefault="004965FE" w:rsidP="00E610EA">
      <w:pPr>
        <w:numPr>
          <w:ilvl w:val="0"/>
          <w:numId w:val="26"/>
        </w:numPr>
        <w:spacing w:line="240" w:lineRule="atLeast"/>
        <w:rPr>
          <w:snapToGrid w:val="0"/>
          <w:color w:val="000000"/>
          <w:sz w:val="24"/>
        </w:rPr>
      </w:pPr>
      <w:r>
        <w:rPr>
          <w:snapToGrid w:val="0"/>
          <w:color w:val="000000"/>
          <w:sz w:val="24"/>
        </w:rPr>
        <w:t xml:space="preserve">Adam </w:t>
      </w:r>
      <w:r w:rsidR="00BF4F0B">
        <w:rPr>
          <w:snapToGrid w:val="0"/>
          <w:color w:val="000000"/>
          <w:sz w:val="24"/>
        </w:rPr>
        <w:t xml:space="preserve">Newman, </w:t>
      </w:r>
      <w:r>
        <w:rPr>
          <w:snapToGrid w:val="0"/>
          <w:color w:val="000000"/>
          <w:sz w:val="24"/>
        </w:rPr>
        <w:t xml:space="preserve">INC Vice Chair, stated that </w:t>
      </w:r>
      <w:r w:rsidR="00BF4F0B">
        <w:rPr>
          <w:snapToGrid w:val="0"/>
          <w:color w:val="000000"/>
          <w:sz w:val="24"/>
        </w:rPr>
        <w:t xml:space="preserve">only </w:t>
      </w:r>
      <w:r>
        <w:rPr>
          <w:snapToGrid w:val="0"/>
          <w:color w:val="000000"/>
          <w:sz w:val="24"/>
        </w:rPr>
        <w:t>the LERG-</w:t>
      </w:r>
      <w:r w:rsidR="00BF4F0B">
        <w:rPr>
          <w:snapToGrid w:val="0"/>
          <w:color w:val="000000"/>
          <w:sz w:val="24"/>
        </w:rPr>
        <w:t xml:space="preserve">assignee of </w:t>
      </w:r>
      <w:r>
        <w:rPr>
          <w:snapToGrid w:val="0"/>
          <w:color w:val="000000"/>
          <w:sz w:val="24"/>
        </w:rPr>
        <w:t xml:space="preserve">an NXX </w:t>
      </w:r>
      <w:r w:rsidR="00BF4F0B">
        <w:rPr>
          <w:snapToGrid w:val="0"/>
          <w:color w:val="000000"/>
          <w:sz w:val="24"/>
        </w:rPr>
        <w:t xml:space="preserve">code can create an LRN in </w:t>
      </w:r>
      <w:r>
        <w:rPr>
          <w:snapToGrid w:val="0"/>
          <w:color w:val="000000"/>
          <w:sz w:val="24"/>
        </w:rPr>
        <w:t xml:space="preserve">the </w:t>
      </w:r>
      <w:r w:rsidR="00BF4F0B">
        <w:rPr>
          <w:snapToGrid w:val="0"/>
          <w:color w:val="000000"/>
          <w:sz w:val="24"/>
        </w:rPr>
        <w:t>LERG.</w:t>
      </w:r>
    </w:p>
    <w:p w14:paraId="419B6C10" w14:textId="77777777" w:rsidR="004965FE" w:rsidRDefault="004965FE" w:rsidP="004965FE">
      <w:pPr>
        <w:spacing w:line="240" w:lineRule="atLeast"/>
        <w:rPr>
          <w:snapToGrid w:val="0"/>
          <w:color w:val="000000"/>
          <w:sz w:val="24"/>
        </w:rPr>
      </w:pPr>
    </w:p>
    <w:p w14:paraId="028D7DE7" w14:textId="77777777" w:rsidR="00BF4F0B" w:rsidRDefault="00BF4F0B" w:rsidP="00E610EA">
      <w:pPr>
        <w:numPr>
          <w:ilvl w:val="0"/>
          <w:numId w:val="26"/>
        </w:numPr>
        <w:spacing w:line="240" w:lineRule="atLeast"/>
        <w:rPr>
          <w:snapToGrid w:val="0"/>
          <w:color w:val="000000"/>
          <w:sz w:val="24"/>
        </w:rPr>
      </w:pPr>
      <w:r>
        <w:rPr>
          <w:snapToGrid w:val="0"/>
          <w:color w:val="000000"/>
          <w:sz w:val="24"/>
        </w:rPr>
        <w:t xml:space="preserve">Steve </w:t>
      </w:r>
      <w:proofErr w:type="spellStart"/>
      <w:r w:rsidR="004965FE">
        <w:rPr>
          <w:snapToGrid w:val="0"/>
          <w:color w:val="000000"/>
          <w:sz w:val="24"/>
        </w:rPr>
        <w:t>Addicks</w:t>
      </w:r>
      <w:proofErr w:type="spellEnd"/>
      <w:r w:rsidR="004965FE">
        <w:rPr>
          <w:snapToGrid w:val="0"/>
          <w:color w:val="000000"/>
          <w:sz w:val="24"/>
        </w:rPr>
        <w:t xml:space="preserve">, </w:t>
      </w:r>
      <w:proofErr w:type="spellStart"/>
      <w:r w:rsidR="004965FE">
        <w:rPr>
          <w:snapToGrid w:val="0"/>
          <w:color w:val="000000"/>
          <w:sz w:val="24"/>
        </w:rPr>
        <w:t>NeuStar</w:t>
      </w:r>
      <w:proofErr w:type="spellEnd"/>
      <w:r w:rsidR="004965FE">
        <w:rPr>
          <w:snapToGrid w:val="0"/>
          <w:color w:val="000000"/>
          <w:sz w:val="24"/>
        </w:rPr>
        <w:t xml:space="preserve">, explained that in some cases, such as in a merger or acquisition situation, </w:t>
      </w:r>
      <w:r>
        <w:rPr>
          <w:snapToGrid w:val="0"/>
          <w:color w:val="000000"/>
          <w:sz w:val="24"/>
        </w:rPr>
        <w:t>provider</w:t>
      </w:r>
      <w:r w:rsidR="004965FE">
        <w:rPr>
          <w:snapToGrid w:val="0"/>
          <w:color w:val="000000"/>
          <w:sz w:val="24"/>
        </w:rPr>
        <w:t xml:space="preserve">s </w:t>
      </w:r>
      <w:r>
        <w:rPr>
          <w:snapToGrid w:val="0"/>
          <w:color w:val="000000"/>
          <w:sz w:val="24"/>
        </w:rPr>
        <w:t xml:space="preserve">have </w:t>
      </w:r>
      <w:r w:rsidR="004965FE">
        <w:rPr>
          <w:snapToGrid w:val="0"/>
          <w:color w:val="000000"/>
          <w:sz w:val="24"/>
        </w:rPr>
        <w:t xml:space="preserve">had </w:t>
      </w:r>
      <w:r>
        <w:rPr>
          <w:snapToGrid w:val="0"/>
          <w:color w:val="000000"/>
          <w:sz w:val="24"/>
        </w:rPr>
        <w:t>a need to establish an LRN from another p</w:t>
      </w:r>
      <w:r w:rsidR="004965FE">
        <w:rPr>
          <w:snapToGrid w:val="0"/>
          <w:color w:val="000000"/>
          <w:sz w:val="24"/>
        </w:rPr>
        <w:t xml:space="preserve">rovider’s code in their switch, due to differing schedules for updating </w:t>
      </w:r>
      <w:proofErr w:type="gramStart"/>
      <w:r w:rsidR="004965FE">
        <w:rPr>
          <w:snapToGrid w:val="0"/>
          <w:color w:val="000000"/>
          <w:sz w:val="24"/>
        </w:rPr>
        <w:t>back office</w:t>
      </w:r>
      <w:proofErr w:type="gramEnd"/>
      <w:r w:rsidR="004965FE">
        <w:rPr>
          <w:snapToGrid w:val="0"/>
          <w:color w:val="000000"/>
          <w:sz w:val="24"/>
        </w:rPr>
        <w:t xml:space="preserve"> systems at the time of the merger.</w:t>
      </w:r>
    </w:p>
    <w:p w14:paraId="0923C377" w14:textId="77777777" w:rsidR="004965FE" w:rsidRDefault="004965FE" w:rsidP="004965FE">
      <w:pPr>
        <w:spacing w:line="240" w:lineRule="atLeast"/>
        <w:rPr>
          <w:snapToGrid w:val="0"/>
          <w:color w:val="000000"/>
          <w:sz w:val="24"/>
        </w:rPr>
      </w:pPr>
    </w:p>
    <w:p w14:paraId="3C0E56B8" w14:textId="77777777" w:rsidR="00BF4F0B" w:rsidRDefault="00247275" w:rsidP="00E610EA">
      <w:pPr>
        <w:numPr>
          <w:ilvl w:val="0"/>
          <w:numId w:val="26"/>
        </w:numPr>
        <w:spacing w:line="240" w:lineRule="atLeast"/>
        <w:rPr>
          <w:snapToGrid w:val="0"/>
          <w:color w:val="000000"/>
          <w:sz w:val="24"/>
        </w:rPr>
      </w:pPr>
      <w:proofErr w:type="gramStart"/>
      <w:r>
        <w:rPr>
          <w:snapToGrid w:val="0"/>
          <w:color w:val="000000"/>
          <w:sz w:val="24"/>
        </w:rPr>
        <w:t>A number of</w:t>
      </w:r>
      <w:proofErr w:type="gramEnd"/>
      <w:r>
        <w:rPr>
          <w:snapToGrid w:val="0"/>
          <w:color w:val="000000"/>
          <w:sz w:val="24"/>
        </w:rPr>
        <w:t xml:space="preserve"> providers gave </w:t>
      </w:r>
      <w:r w:rsidR="00BF4F0B">
        <w:rPr>
          <w:snapToGrid w:val="0"/>
          <w:color w:val="000000"/>
          <w:sz w:val="24"/>
        </w:rPr>
        <w:t xml:space="preserve">feedback </w:t>
      </w:r>
      <w:r>
        <w:rPr>
          <w:snapToGrid w:val="0"/>
          <w:color w:val="000000"/>
          <w:sz w:val="24"/>
        </w:rPr>
        <w:t xml:space="preserve">indicating </w:t>
      </w:r>
      <w:r w:rsidR="00BF4F0B">
        <w:rPr>
          <w:snapToGrid w:val="0"/>
          <w:color w:val="000000"/>
          <w:sz w:val="24"/>
        </w:rPr>
        <w:t xml:space="preserve">that </w:t>
      </w:r>
      <w:r>
        <w:rPr>
          <w:snapToGrid w:val="0"/>
          <w:color w:val="000000"/>
          <w:sz w:val="24"/>
        </w:rPr>
        <w:t xml:space="preserve">the </w:t>
      </w:r>
      <w:r w:rsidR="00BF4F0B">
        <w:rPr>
          <w:snapToGrid w:val="0"/>
          <w:color w:val="000000"/>
          <w:sz w:val="24"/>
        </w:rPr>
        <w:t xml:space="preserve">NPAC should be made consistent with </w:t>
      </w:r>
      <w:r>
        <w:rPr>
          <w:snapToGrid w:val="0"/>
          <w:color w:val="000000"/>
          <w:sz w:val="24"/>
        </w:rPr>
        <w:t xml:space="preserve">the </w:t>
      </w:r>
      <w:r w:rsidR="00BF4F0B">
        <w:rPr>
          <w:snapToGrid w:val="0"/>
          <w:color w:val="000000"/>
          <w:sz w:val="24"/>
        </w:rPr>
        <w:t xml:space="preserve">LERG </w:t>
      </w:r>
      <w:r>
        <w:rPr>
          <w:snapToGrid w:val="0"/>
          <w:color w:val="000000"/>
          <w:sz w:val="24"/>
        </w:rPr>
        <w:t>in terms of an edit.</w:t>
      </w:r>
    </w:p>
    <w:p w14:paraId="0D219AF1" w14:textId="77777777" w:rsidR="00247275" w:rsidRDefault="00247275" w:rsidP="00247275">
      <w:pPr>
        <w:spacing w:line="240" w:lineRule="atLeast"/>
        <w:rPr>
          <w:snapToGrid w:val="0"/>
          <w:color w:val="000000"/>
          <w:sz w:val="24"/>
        </w:rPr>
      </w:pPr>
    </w:p>
    <w:p w14:paraId="5D41CC64" w14:textId="77777777" w:rsidR="00BF4F0B" w:rsidRDefault="00247275" w:rsidP="00E610EA">
      <w:pPr>
        <w:numPr>
          <w:ilvl w:val="0"/>
          <w:numId w:val="26"/>
        </w:numPr>
        <w:spacing w:line="240" w:lineRule="atLeast"/>
        <w:rPr>
          <w:snapToGrid w:val="0"/>
          <w:color w:val="000000"/>
          <w:sz w:val="24"/>
        </w:rPr>
      </w:pPr>
      <w:r>
        <w:rPr>
          <w:snapToGrid w:val="0"/>
          <w:color w:val="000000"/>
          <w:sz w:val="24"/>
        </w:rPr>
        <w:t xml:space="preserve">It was stated that any proposed </w:t>
      </w:r>
      <w:r w:rsidR="00BF4F0B">
        <w:rPr>
          <w:snapToGrid w:val="0"/>
          <w:color w:val="000000"/>
          <w:sz w:val="24"/>
        </w:rPr>
        <w:t>Change Order</w:t>
      </w:r>
      <w:r>
        <w:rPr>
          <w:snapToGrid w:val="0"/>
          <w:color w:val="000000"/>
          <w:sz w:val="24"/>
        </w:rPr>
        <w:t xml:space="preserve"> to establish such an edit should still enable </w:t>
      </w:r>
      <w:r w:rsidR="00BF4F0B">
        <w:rPr>
          <w:snapToGrid w:val="0"/>
          <w:color w:val="000000"/>
          <w:sz w:val="24"/>
        </w:rPr>
        <w:t>legitimate capabilities and flexibility in establishing LRNs.</w:t>
      </w:r>
    </w:p>
    <w:p w14:paraId="404B050D" w14:textId="77777777" w:rsidR="00247275" w:rsidRDefault="00247275" w:rsidP="00247275">
      <w:pPr>
        <w:spacing w:line="240" w:lineRule="atLeast"/>
        <w:rPr>
          <w:snapToGrid w:val="0"/>
          <w:color w:val="000000"/>
          <w:sz w:val="24"/>
        </w:rPr>
      </w:pPr>
    </w:p>
    <w:p w14:paraId="190D8CB5" w14:textId="77777777" w:rsidR="00BF4F0B" w:rsidRDefault="00247275" w:rsidP="00E610EA">
      <w:pPr>
        <w:numPr>
          <w:ilvl w:val="0"/>
          <w:numId w:val="26"/>
        </w:numPr>
        <w:spacing w:line="240" w:lineRule="atLeast"/>
        <w:rPr>
          <w:snapToGrid w:val="0"/>
          <w:color w:val="000000"/>
          <w:sz w:val="24"/>
        </w:rPr>
      </w:pPr>
      <w:r>
        <w:rPr>
          <w:snapToGrid w:val="0"/>
          <w:color w:val="000000"/>
          <w:sz w:val="24"/>
        </w:rPr>
        <w:t>Action I</w:t>
      </w:r>
      <w:r w:rsidR="00BF4F0B">
        <w:rPr>
          <w:snapToGrid w:val="0"/>
          <w:color w:val="000000"/>
          <w:sz w:val="24"/>
        </w:rPr>
        <w:t xml:space="preserve">tem </w:t>
      </w:r>
      <w:r>
        <w:rPr>
          <w:snapToGrid w:val="0"/>
          <w:color w:val="000000"/>
          <w:sz w:val="24"/>
        </w:rPr>
        <w:t xml:space="preserve">0306-14 is </w:t>
      </w:r>
      <w:r w:rsidR="00BF4F0B">
        <w:rPr>
          <w:snapToGrid w:val="0"/>
          <w:color w:val="000000"/>
          <w:sz w:val="24"/>
        </w:rPr>
        <w:t xml:space="preserve">closed.  No changes will be proposed for </w:t>
      </w:r>
      <w:r w:rsidR="00B51507">
        <w:rPr>
          <w:snapToGrid w:val="0"/>
          <w:color w:val="000000"/>
          <w:sz w:val="24"/>
        </w:rPr>
        <w:t>either the NPAC or BIRRDS</w:t>
      </w:r>
      <w:r w:rsidR="00BF4F0B">
        <w:rPr>
          <w:snapToGrid w:val="0"/>
          <w:color w:val="000000"/>
          <w:sz w:val="24"/>
        </w:rPr>
        <w:t>.</w:t>
      </w:r>
    </w:p>
    <w:p w14:paraId="37DBAC15" w14:textId="77777777" w:rsidR="00BF4F0B" w:rsidRPr="00D338BC" w:rsidRDefault="00BF4F0B" w:rsidP="00D338BC">
      <w:pPr>
        <w:rPr>
          <w:sz w:val="24"/>
        </w:rPr>
      </w:pPr>
    </w:p>
    <w:p w14:paraId="0165818B" w14:textId="77777777" w:rsidR="006345E7" w:rsidRDefault="0087228F" w:rsidP="006345E7">
      <w:pPr>
        <w:spacing w:line="240" w:lineRule="atLeast"/>
        <w:rPr>
          <w:snapToGrid w:val="0"/>
          <w:color w:val="000000"/>
          <w:sz w:val="24"/>
        </w:rPr>
      </w:pPr>
      <w:r>
        <w:rPr>
          <w:sz w:val="24"/>
          <w:u w:val="single"/>
        </w:rPr>
        <w:t>WTSC Committee for WICIS 3.0 (Jean Anthony, Evolving Systems):</w:t>
      </w:r>
    </w:p>
    <w:p w14:paraId="2E2751CB" w14:textId="77777777" w:rsidR="0087228F" w:rsidRDefault="0087228F" w:rsidP="006345E7">
      <w:pPr>
        <w:spacing w:line="240" w:lineRule="atLeast"/>
        <w:rPr>
          <w:snapToGrid w:val="0"/>
          <w:color w:val="000000"/>
          <w:sz w:val="24"/>
        </w:rPr>
      </w:pPr>
    </w:p>
    <w:p w14:paraId="3579973D" w14:textId="77777777" w:rsidR="001F59FF" w:rsidRDefault="0087228F" w:rsidP="00E610EA">
      <w:pPr>
        <w:numPr>
          <w:ilvl w:val="0"/>
          <w:numId w:val="9"/>
        </w:numPr>
        <w:rPr>
          <w:sz w:val="24"/>
        </w:rPr>
      </w:pPr>
      <w:r>
        <w:rPr>
          <w:snapToGrid w:val="0"/>
          <w:color w:val="000000"/>
          <w:sz w:val="24"/>
        </w:rPr>
        <w:t xml:space="preserve">Jean Anthony, Evolving Systems, </w:t>
      </w:r>
      <w:r w:rsidR="00247275">
        <w:rPr>
          <w:snapToGrid w:val="0"/>
          <w:color w:val="000000"/>
          <w:sz w:val="24"/>
        </w:rPr>
        <w:t>presented the attached Lessons Learned document for WICIS 3.0.</w:t>
      </w:r>
    </w:p>
    <w:bookmarkStart w:id="5" w:name="_MON_1210600480"/>
    <w:bookmarkEnd w:id="5"/>
    <w:p w14:paraId="14ABD0DF" w14:textId="77777777" w:rsidR="00454920" w:rsidRDefault="00247275" w:rsidP="00247275">
      <w:pPr>
        <w:ind w:left="360"/>
        <w:rPr>
          <w:sz w:val="24"/>
        </w:rPr>
      </w:pPr>
      <w:r w:rsidRPr="00247275">
        <w:rPr>
          <w:sz w:val="24"/>
        </w:rPr>
        <w:object w:dxaOrig="1535" w:dyaOrig="991" w14:anchorId="22F8BB10">
          <v:shape id="_x0000_i1029" type="#_x0000_t75" style="width:77pt;height:49.45pt" o:ole="">
            <v:imagedata r:id="rId15" o:title=""/>
          </v:shape>
          <o:OLEObject Type="Embed" ProgID="Word.Document.8" ShapeID="_x0000_i1029" DrawAspect="Icon" ObjectID="_1740817224" r:id="rId16">
            <o:FieldCodes>\s</o:FieldCodes>
          </o:OLEObject>
        </w:object>
      </w:r>
    </w:p>
    <w:p w14:paraId="1E78C4BE" w14:textId="77777777" w:rsidR="00247275" w:rsidRDefault="00247275" w:rsidP="00E610EA">
      <w:pPr>
        <w:numPr>
          <w:ilvl w:val="0"/>
          <w:numId w:val="17"/>
        </w:numPr>
        <w:rPr>
          <w:sz w:val="24"/>
        </w:rPr>
      </w:pPr>
      <w:r>
        <w:rPr>
          <w:sz w:val="24"/>
        </w:rPr>
        <w:t>Jean stated that she has not received any updates to the document.  It has been published on the WTSC website.</w:t>
      </w:r>
    </w:p>
    <w:p w14:paraId="1A207CAD" w14:textId="77777777" w:rsidR="00454920" w:rsidRDefault="00454920">
      <w:pPr>
        <w:rPr>
          <w:sz w:val="24"/>
        </w:rPr>
      </w:pPr>
    </w:p>
    <w:p w14:paraId="6B5BAF8B" w14:textId="77777777" w:rsidR="00CA5D8B" w:rsidRPr="00CA5D8B" w:rsidRDefault="00CA5D8B" w:rsidP="00CA5D8B">
      <w:pPr>
        <w:rPr>
          <w:sz w:val="24"/>
          <w:u w:val="single"/>
        </w:rPr>
      </w:pPr>
      <w:r w:rsidRPr="00CA5D8B">
        <w:rPr>
          <w:sz w:val="24"/>
          <w:u w:val="single"/>
        </w:rPr>
        <w:t xml:space="preserve">Disaster Preparation </w:t>
      </w:r>
      <w:proofErr w:type="spellStart"/>
      <w:r w:rsidRPr="00CA5D8B">
        <w:rPr>
          <w:sz w:val="24"/>
          <w:u w:val="single"/>
        </w:rPr>
        <w:t>Subteam</w:t>
      </w:r>
      <w:proofErr w:type="spellEnd"/>
      <w:r w:rsidRPr="00CA5D8B">
        <w:rPr>
          <w:sz w:val="24"/>
          <w:u w:val="single"/>
        </w:rPr>
        <w:t xml:space="preserve"> (Ron Steen, </w:t>
      </w:r>
      <w:proofErr w:type="gramStart"/>
      <w:r w:rsidRPr="00CA5D8B">
        <w:rPr>
          <w:sz w:val="24"/>
          <w:u w:val="single"/>
        </w:rPr>
        <w:t>BellSouth</w:t>
      </w:r>
      <w:proofErr w:type="gramEnd"/>
      <w:r w:rsidRPr="00CA5D8B">
        <w:rPr>
          <w:sz w:val="24"/>
          <w:u w:val="single"/>
        </w:rPr>
        <w:t xml:space="preserve"> and </w:t>
      </w:r>
      <w:smartTag w:uri="urn:schemas-microsoft-com:office:smarttags" w:element="place">
        <w:smartTag w:uri="urn:schemas-microsoft-com:office:smarttags" w:element="City">
          <w:r w:rsidRPr="00CA5D8B">
            <w:rPr>
              <w:sz w:val="24"/>
              <w:u w:val="single"/>
            </w:rPr>
            <w:t>Gary</w:t>
          </w:r>
        </w:smartTag>
      </w:smartTag>
      <w:r w:rsidRPr="00CA5D8B">
        <w:rPr>
          <w:sz w:val="24"/>
          <w:u w:val="single"/>
        </w:rPr>
        <w:t xml:space="preserve"> Sacra, LNPA WG Co-Chair) (Action Item 0406-02):</w:t>
      </w:r>
    </w:p>
    <w:p w14:paraId="376A5844" w14:textId="77777777" w:rsidR="00247275" w:rsidRDefault="00247275">
      <w:pPr>
        <w:rPr>
          <w:sz w:val="24"/>
        </w:rPr>
      </w:pPr>
    </w:p>
    <w:p w14:paraId="05C8EA6B" w14:textId="77777777" w:rsidR="00CA5D8B" w:rsidRPr="00CA5D8B" w:rsidRDefault="00CA5D8B" w:rsidP="00CA5D8B">
      <w:pPr>
        <w:rPr>
          <w:b/>
          <w:bCs/>
          <w:i/>
          <w:iCs/>
          <w:color w:val="000000"/>
          <w:sz w:val="24"/>
          <w:szCs w:val="24"/>
        </w:rPr>
      </w:pPr>
      <w:r w:rsidRPr="00CA5D8B">
        <w:rPr>
          <w:sz w:val="24"/>
          <w:highlight w:val="yellow"/>
        </w:rPr>
        <w:t xml:space="preserve">Action Item 0406-02:  </w:t>
      </w:r>
      <w:r w:rsidRPr="00CA5D8B">
        <w:rPr>
          <w:color w:val="FF0000"/>
          <w:sz w:val="24"/>
          <w:highlight w:val="yellow"/>
        </w:rPr>
        <w:t>Gary Sacra</w:t>
      </w:r>
      <w:r w:rsidRPr="00CA5D8B">
        <w:rPr>
          <w:sz w:val="24"/>
          <w:highlight w:val="yellow"/>
        </w:rPr>
        <w:t xml:space="preserve">, LNPA WG Co-Chair, will forward the accepted </w:t>
      </w:r>
      <w:r w:rsidRPr="00CA5D8B">
        <w:rPr>
          <w:b/>
          <w:bCs/>
          <w:i/>
          <w:iCs/>
          <w:color w:val="000000"/>
          <w:sz w:val="24"/>
          <w:szCs w:val="24"/>
          <w:highlight w:val="yellow"/>
        </w:rPr>
        <w:t xml:space="preserve">Final Report on Out of LATA Porting &amp; Pooling </w:t>
      </w:r>
      <w:proofErr w:type="gramStart"/>
      <w:r w:rsidRPr="00CA5D8B">
        <w:rPr>
          <w:b/>
          <w:bCs/>
          <w:i/>
          <w:iCs/>
          <w:color w:val="000000"/>
          <w:sz w:val="24"/>
          <w:szCs w:val="24"/>
          <w:highlight w:val="yellow"/>
        </w:rPr>
        <w:t>For</w:t>
      </w:r>
      <w:proofErr w:type="gramEnd"/>
      <w:r w:rsidRPr="00CA5D8B">
        <w:rPr>
          <w:b/>
          <w:bCs/>
          <w:i/>
          <w:iCs/>
          <w:color w:val="000000"/>
          <w:sz w:val="24"/>
          <w:szCs w:val="24"/>
          <w:highlight w:val="yellow"/>
        </w:rPr>
        <w:t xml:space="preserve"> Disaster Relief After Hurricane Katrina </w:t>
      </w:r>
      <w:r w:rsidRPr="00CA5D8B">
        <w:rPr>
          <w:bCs/>
          <w:iCs/>
          <w:color w:val="000000"/>
          <w:sz w:val="24"/>
          <w:szCs w:val="24"/>
          <w:highlight w:val="yellow"/>
        </w:rPr>
        <w:t>to NANC Chairman Bob Atkinson, copying the NAPM LLC Co-Chairs and the LNPA WG.</w:t>
      </w:r>
    </w:p>
    <w:p w14:paraId="07D5C9D1" w14:textId="77777777" w:rsidR="00247275" w:rsidRDefault="00247275">
      <w:pPr>
        <w:rPr>
          <w:sz w:val="24"/>
        </w:rPr>
      </w:pPr>
    </w:p>
    <w:p w14:paraId="2FABFA38" w14:textId="77777777" w:rsidR="00CA5D8B" w:rsidRDefault="00CA5D8B" w:rsidP="00E610EA">
      <w:pPr>
        <w:numPr>
          <w:ilvl w:val="0"/>
          <w:numId w:val="17"/>
        </w:numPr>
        <w:rPr>
          <w:sz w:val="24"/>
        </w:rPr>
      </w:pPr>
      <w:r>
        <w:rPr>
          <w:sz w:val="24"/>
        </w:rPr>
        <w:t xml:space="preserve">Ron Steen, BellSouth, and Gary Sacra, LNPA WG Co-Chair, reported that the </w:t>
      </w:r>
      <w:r w:rsidRPr="00CA5D8B">
        <w:rPr>
          <w:b/>
          <w:bCs/>
          <w:i/>
          <w:iCs/>
          <w:color w:val="000000"/>
          <w:sz w:val="24"/>
          <w:szCs w:val="24"/>
        </w:rPr>
        <w:t xml:space="preserve">Final Report on Out of LATA Porting &amp; Pooling </w:t>
      </w:r>
      <w:proofErr w:type="gramStart"/>
      <w:r w:rsidRPr="00CA5D8B">
        <w:rPr>
          <w:b/>
          <w:bCs/>
          <w:i/>
          <w:iCs/>
          <w:color w:val="000000"/>
          <w:sz w:val="24"/>
          <w:szCs w:val="24"/>
        </w:rPr>
        <w:t>For</w:t>
      </w:r>
      <w:proofErr w:type="gramEnd"/>
      <w:r w:rsidRPr="00CA5D8B">
        <w:rPr>
          <w:b/>
          <w:bCs/>
          <w:i/>
          <w:iCs/>
          <w:color w:val="000000"/>
          <w:sz w:val="24"/>
          <w:szCs w:val="24"/>
        </w:rPr>
        <w:t xml:space="preserve"> Disaster Relief After Hurricane Katrina</w:t>
      </w:r>
      <w:r w:rsidRPr="00CA5D8B">
        <w:rPr>
          <w:sz w:val="24"/>
        </w:rPr>
        <w:t xml:space="preserve"> has been completed and</w:t>
      </w:r>
      <w:r>
        <w:rPr>
          <w:sz w:val="24"/>
        </w:rPr>
        <w:t xml:space="preserve"> sent to the NANC.  The NANC has sent the report to the FCC’s Independent Katrina Panel for inclusion in their report.</w:t>
      </w:r>
    </w:p>
    <w:p w14:paraId="73AAFF05" w14:textId="77777777" w:rsidR="00CA5D8B" w:rsidRDefault="00CA5D8B" w:rsidP="00CA5D8B">
      <w:pPr>
        <w:rPr>
          <w:sz w:val="24"/>
        </w:rPr>
      </w:pPr>
    </w:p>
    <w:p w14:paraId="02066A5E" w14:textId="77777777" w:rsidR="00CA5D8B" w:rsidRDefault="00CA5D8B" w:rsidP="00E610EA">
      <w:pPr>
        <w:numPr>
          <w:ilvl w:val="0"/>
          <w:numId w:val="17"/>
        </w:numPr>
        <w:rPr>
          <w:sz w:val="24"/>
        </w:rPr>
      </w:pPr>
      <w:r>
        <w:rPr>
          <w:sz w:val="24"/>
        </w:rPr>
        <w:t>Action Item 0406-02 is closed.</w:t>
      </w:r>
    </w:p>
    <w:p w14:paraId="4B2B3BE4" w14:textId="77777777" w:rsidR="00454920" w:rsidRPr="00463C32" w:rsidRDefault="00454920">
      <w:pPr>
        <w:rPr>
          <w:sz w:val="24"/>
        </w:rPr>
      </w:pPr>
    </w:p>
    <w:p w14:paraId="54A565F5" w14:textId="77777777" w:rsidR="001A606D" w:rsidRDefault="001A606D">
      <w:pPr>
        <w:rPr>
          <w:sz w:val="24"/>
          <w:u w:val="single"/>
        </w:rPr>
      </w:pPr>
      <w:r>
        <w:rPr>
          <w:sz w:val="24"/>
          <w:u w:val="single"/>
        </w:rPr>
        <w:t>PIM Discussion:</w:t>
      </w:r>
    </w:p>
    <w:p w14:paraId="68454776" w14:textId="77777777" w:rsidR="001A606D" w:rsidRDefault="001A606D">
      <w:pPr>
        <w:rPr>
          <w:sz w:val="24"/>
        </w:rPr>
      </w:pPr>
    </w:p>
    <w:p w14:paraId="44D36371" w14:textId="77777777" w:rsidR="001A606D" w:rsidRDefault="001A606D">
      <w:pPr>
        <w:numPr>
          <w:ilvl w:val="0"/>
          <w:numId w:val="1"/>
        </w:numPr>
        <w:rPr>
          <w:sz w:val="24"/>
        </w:rPr>
      </w:pPr>
      <w:r>
        <w:rPr>
          <w:sz w:val="24"/>
        </w:rPr>
        <w:t>PIM 24 – This PIM, submitted by the Pool Administrator and AT&amp;T Wireless, addresses instances where service providers are not following guidelines for block donation.  For example, in some instances, contaminated blocks are being donated as non-contaminated blocks, or blocks with greater than 10% contamination are being donated.  This is causing customers to be taken out of service or blocks to be exchanged for a less contaminated or non-contaminated block.</w:t>
      </w:r>
    </w:p>
    <w:bookmarkStart w:id="6" w:name="_MON_1740817051"/>
    <w:bookmarkEnd w:id="6"/>
    <w:p w14:paraId="7C9ABD44" w14:textId="77777777" w:rsidR="001A606D" w:rsidRDefault="001A606D">
      <w:pPr>
        <w:ind w:firstLine="360"/>
        <w:rPr>
          <w:sz w:val="24"/>
        </w:rPr>
      </w:pPr>
      <w:r>
        <w:object w:dxaOrig="1530" w:dyaOrig="990" w14:anchorId="3B2D2955">
          <v:shape id="_x0000_i1030" type="#_x0000_t75" style="width:76.4pt;height:49.45pt" o:ole="" fillcolor="window">
            <v:imagedata r:id="rId17" o:title=""/>
          </v:shape>
          <o:OLEObject Type="Embed" ProgID="Word.Document.8" ShapeID="_x0000_i1030" DrawAspect="Icon" ObjectID="_1740817225" r:id="rId18">
            <o:FieldCodes>\s</o:FieldCodes>
          </o:OLEObject>
        </w:object>
      </w:r>
      <w:r>
        <w:rPr>
          <w:sz w:val="24"/>
        </w:rPr>
        <w:tab/>
      </w:r>
    </w:p>
    <w:p w14:paraId="575BC406" w14:textId="77777777" w:rsidR="001A606D" w:rsidRDefault="001A606D">
      <w:pPr>
        <w:ind w:left="360"/>
        <w:rPr>
          <w:sz w:val="24"/>
        </w:rPr>
      </w:pPr>
      <w:r>
        <w:rPr>
          <w:sz w:val="24"/>
        </w:rPr>
        <w:t>The LNPA and NAPM/LLC had previously approved the sharing of information between N</w:t>
      </w:r>
      <w:r w:rsidR="006F2432">
        <w:rPr>
          <w:sz w:val="24"/>
        </w:rPr>
        <w:t xml:space="preserve">PAC and the Pool Administrator </w:t>
      </w:r>
      <w:r>
        <w:rPr>
          <w:sz w:val="24"/>
        </w:rPr>
        <w:t xml:space="preserve">whereby the Pool Administrator is able to obtain the necessary information from NPAC to ensure, to the extent possible, that service providers are complying with the pooled </w:t>
      </w:r>
      <w:r w:rsidR="006F2432">
        <w:rPr>
          <w:sz w:val="24"/>
        </w:rPr>
        <w:t>block donation process.  The PA</w:t>
      </w:r>
      <w:r>
        <w:rPr>
          <w:sz w:val="24"/>
        </w:rPr>
        <w:t xml:space="preserve"> submitted Change Order 23 for FCC consideration.  PA Change Order 23 was subsequently </w:t>
      </w:r>
      <w:proofErr w:type="gramStart"/>
      <w:r>
        <w:rPr>
          <w:sz w:val="24"/>
        </w:rPr>
        <w:t>withdrawn</w:t>
      </w:r>
      <w:proofErr w:type="gramEnd"/>
      <w:r>
        <w:rPr>
          <w:sz w:val="24"/>
        </w:rPr>
        <w:t xml:space="preserve"> and PA Change Order 24 was submitted to the FCC by the PA.  The Numbering Oversight Working Group (NOWG) recommended to the FCC a trial of the proposed resolution in selected pools initially.  The FCC subsequently recommended that the PA submit another Change Order based on the NOWG recommendation for a trial.  On </w:t>
      </w:r>
      <w:smartTag w:uri="urn:schemas-microsoft-com:office:smarttags" w:element="date">
        <w:smartTagPr>
          <w:attr w:name="Year" w:val="2004"/>
          <w:attr w:name="Day" w:val="9"/>
          <w:attr w:name="Month" w:val="2"/>
        </w:smartTagPr>
        <w:r>
          <w:rPr>
            <w:sz w:val="24"/>
          </w:rPr>
          <w:t>2/9/04</w:t>
        </w:r>
      </w:smartTag>
      <w:r>
        <w:rPr>
          <w:sz w:val="24"/>
        </w:rPr>
        <w:t xml:space="preserve">, the PA submitted Change Order 26 based on this recommendation to conduct a trial in one NPA in each NPAC region.  The FCC approved PA Change Order 26. </w:t>
      </w:r>
      <w:r w:rsidR="006F2432">
        <w:rPr>
          <w:sz w:val="24"/>
        </w:rPr>
        <w:t xml:space="preserve"> The PA has since received</w:t>
      </w:r>
      <w:r>
        <w:rPr>
          <w:sz w:val="24"/>
        </w:rPr>
        <w:t xml:space="preserve"> reports for each trial NPA in each region and worked with service providers to resolve discrepancies in what is in PAS vs. NPAC.  The PA then aggregated the information and sent the findings and a recomme</w:t>
      </w:r>
      <w:r w:rsidR="00DE4D29">
        <w:rPr>
          <w:sz w:val="24"/>
        </w:rPr>
        <w:t>ndation to the FCC.  Attached are</w:t>
      </w:r>
      <w:r>
        <w:rPr>
          <w:sz w:val="24"/>
        </w:rPr>
        <w:t xml:space="preserve"> the PA’s summary and a recommendation to the FCC that the PA receive reports for all NPAs and that it be repeated annually.  The NOWG was then asked by the FCC to review the results and provide a recommendation.</w:t>
      </w:r>
    </w:p>
    <w:bookmarkStart w:id="7" w:name="_MON_1740817056"/>
    <w:bookmarkEnd w:id="7"/>
    <w:p w14:paraId="767C10CA" w14:textId="1656EB94" w:rsidR="001A606D" w:rsidRDefault="001A606D">
      <w:pPr>
        <w:ind w:firstLine="720"/>
        <w:rPr>
          <w:sz w:val="24"/>
        </w:rPr>
      </w:pPr>
      <w:r>
        <w:object w:dxaOrig="1530" w:dyaOrig="990" w14:anchorId="4E977785">
          <v:shape id="_x0000_i1031" type="#_x0000_t75" style="width:76.4pt;height:49.45pt" o:ole="" fillcolor="window">
            <v:imagedata r:id="rId19" o:title=""/>
          </v:shape>
          <o:OLEObject Type="Embed" ProgID="Word.Document.8" ShapeID="_x0000_i1031" DrawAspect="Icon" ObjectID="_1740817226" r:id="rId20">
            <o:FieldCodes>\s</o:FieldCodes>
          </o:OLEObject>
        </w:object>
      </w:r>
      <w:r>
        <w:rPr>
          <w:sz w:val="24"/>
        </w:rPr>
        <w:tab/>
      </w:r>
      <w:bookmarkStart w:id="8" w:name="_MON_1740817062"/>
      <w:bookmarkEnd w:id="8"/>
      <w:r w:rsidR="00063662">
        <w:object w:dxaOrig="1530" w:dyaOrig="990" w14:anchorId="23D11AC3">
          <v:shape id="_x0000_i1054" type="#_x0000_t75" style="width:76.4pt;height:49.45pt" o:ole="" fillcolor="window">
            <v:imagedata r:id="rId21" o:title=""/>
          </v:shape>
          <o:OLEObject Type="Embed" ProgID="Excel.Sheet.8" ShapeID="_x0000_i1054" DrawAspect="Icon" ObjectID="_1740817227" r:id="rId22"/>
        </w:object>
      </w:r>
    </w:p>
    <w:p w14:paraId="109D03D5" w14:textId="77777777" w:rsidR="001A606D" w:rsidRDefault="001A606D">
      <w:pPr>
        <w:rPr>
          <w:sz w:val="24"/>
        </w:rPr>
      </w:pPr>
    </w:p>
    <w:p w14:paraId="72A8ABF6" w14:textId="77777777" w:rsidR="001A606D" w:rsidRDefault="001A606D">
      <w:pPr>
        <w:pStyle w:val="BodyTextIndent"/>
      </w:pPr>
      <w:r>
        <w:t>The NOWG subsequently issued the attached recommendation that the PA provide an updated proposal with cost details for Change Order #24 to the FCC, for review by the NOWG, prior to the FCC authorizing a one-time scrub of PAS by the PA.  The FCC responded that the PA should submit a new Change Order based on NOWG’s recommendation for a one-time scrub of all NPAs, and for ongoing data collection to determine if subsequent scrubs a</w:t>
      </w:r>
      <w:r w:rsidR="003716E8">
        <w:t>re needed.</w:t>
      </w:r>
    </w:p>
    <w:p w14:paraId="4BD9F54D" w14:textId="77777777" w:rsidR="001A606D" w:rsidRDefault="001A606D">
      <w:pPr>
        <w:pStyle w:val="BodyTextIndent"/>
        <w:ind w:left="0"/>
      </w:pPr>
    </w:p>
    <w:p w14:paraId="03A46B69" w14:textId="77777777" w:rsidR="00BA0CF9" w:rsidRDefault="00237BDB" w:rsidP="00BA0CF9">
      <w:pPr>
        <w:ind w:left="360"/>
        <w:rPr>
          <w:sz w:val="24"/>
        </w:rPr>
      </w:pPr>
      <w:r>
        <w:rPr>
          <w:sz w:val="24"/>
        </w:rPr>
        <w:t>On May 4</w:t>
      </w:r>
      <w:r w:rsidRPr="00237BDB">
        <w:rPr>
          <w:sz w:val="24"/>
          <w:vertAlign w:val="superscript"/>
        </w:rPr>
        <w:t>th</w:t>
      </w:r>
      <w:r>
        <w:rPr>
          <w:sz w:val="24"/>
        </w:rPr>
        <w:t xml:space="preserve">, </w:t>
      </w:r>
      <w:r w:rsidR="00BA0CF9">
        <w:rPr>
          <w:sz w:val="24"/>
        </w:rPr>
        <w:t xml:space="preserve">the </w:t>
      </w:r>
      <w:r>
        <w:rPr>
          <w:sz w:val="24"/>
        </w:rPr>
        <w:t xml:space="preserve">Pool Administrator (PA) </w:t>
      </w:r>
      <w:r w:rsidR="00937FFC">
        <w:rPr>
          <w:sz w:val="24"/>
        </w:rPr>
        <w:t xml:space="preserve">submitted the attached </w:t>
      </w:r>
      <w:r w:rsidR="005C02B2">
        <w:rPr>
          <w:sz w:val="24"/>
        </w:rPr>
        <w:t xml:space="preserve">PA </w:t>
      </w:r>
      <w:r w:rsidR="00937FFC">
        <w:rPr>
          <w:sz w:val="24"/>
        </w:rPr>
        <w:t>Change Order 41 for a one-time scrub of all 1K blocks currently in the pools.</w:t>
      </w:r>
      <w:r w:rsidR="005C02B2">
        <w:rPr>
          <w:sz w:val="24"/>
        </w:rPr>
        <w:t xml:space="preserve">  </w:t>
      </w:r>
      <w:r>
        <w:rPr>
          <w:sz w:val="24"/>
        </w:rPr>
        <w:t xml:space="preserve">The NOWG supports </w:t>
      </w:r>
      <w:r w:rsidR="00854628">
        <w:rPr>
          <w:sz w:val="24"/>
        </w:rPr>
        <w:t>PA Change Order 41.</w:t>
      </w:r>
    </w:p>
    <w:p w14:paraId="55B945DA" w14:textId="29AC1D80" w:rsidR="00237BDB" w:rsidRDefault="00937FFC" w:rsidP="00237BDB">
      <w:pPr>
        <w:ind w:left="360"/>
        <w:rPr>
          <w:sz w:val="24"/>
        </w:rPr>
      </w:pPr>
      <w:r>
        <w:rPr>
          <w:sz w:val="24"/>
        </w:rPr>
        <w:tab/>
      </w:r>
      <w:r>
        <w:rPr>
          <w:sz w:val="24"/>
        </w:rPr>
        <w:tab/>
      </w:r>
      <w:r>
        <w:rPr>
          <w:sz w:val="24"/>
        </w:rPr>
        <w:tab/>
      </w:r>
      <w:r>
        <w:rPr>
          <w:sz w:val="24"/>
        </w:rPr>
        <w:tab/>
      </w:r>
      <w:r w:rsidR="00063662" w:rsidRPr="00937FFC">
        <w:rPr>
          <w:sz w:val="24"/>
        </w:rPr>
        <w:object w:dxaOrig="1535" w:dyaOrig="991" w14:anchorId="27FC5E78">
          <v:shape id="_x0000_i1056" type="#_x0000_t75" style="width:77pt;height:49.45pt" o:ole="">
            <v:imagedata r:id="rId23" o:title=""/>
          </v:shape>
          <o:OLEObject Type="Embed" ProgID="Package" ShapeID="_x0000_i1056" DrawAspect="Icon" ObjectID="_1740817228" r:id="rId24"/>
        </w:object>
      </w:r>
      <w:r w:rsidR="005C02B2">
        <w:rPr>
          <w:sz w:val="24"/>
        </w:rPr>
        <w:tab/>
      </w:r>
    </w:p>
    <w:p w14:paraId="3FB9AA91" w14:textId="77777777" w:rsidR="00A62BCC" w:rsidRDefault="00A62BCC" w:rsidP="00A62BCC">
      <w:pPr>
        <w:ind w:left="360"/>
        <w:rPr>
          <w:sz w:val="24"/>
          <w:szCs w:val="24"/>
        </w:rPr>
      </w:pPr>
      <w:r>
        <w:rPr>
          <w:sz w:val="24"/>
          <w:szCs w:val="24"/>
        </w:rPr>
        <w:t xml:space="preserve">Prior to the July </w:t>
      </w:r>
      <w:r w:rsidR="002B4666">
        <w:rPr>
          <w:sz w:val="24"/>
          <w:szCs w:val="24"/>
        </w:rPr>
        <w:t xml:space="preserve">2005 </w:t>
      </w:r>
      <w:r>
        <w:rPr>
          <w:sz w:val="24"/>
          <w:szCs w:val="24"/>
        </w:rPr>
        <w:t xml:space="preserve">LNPA meeting, the INC sent the attached liaison to the LNPA regarding PIM 24. </w:t>
      </w:r>
    </w:p>
    <w:p w14:paraId="50D14581" w14:textId="77777777" w:rsidR="00A62BCC" w:rsidRDefault="00A62BCC" w:rsidP="00A62BCC">
      <w:pPr>
        <w:rPr>
          <w:sz w:val="24"/>
          <w:szCs w:val="24"/>
        </w:rPr>
      </w:pPr>
      <w:r>
        <w:rPr>
          <w:sz w:val="24"/>
          <w:szCs w:val="24"/>
        </w:rPr>
        <w:tab/>
      </w:r>
      <w:r>
        <w:rPr>
          <w:sz w:val="24"/>
          <w:szCs w:val="24"/>
        </w:rPr>
        <w:tab/>
      </w:r>
      <w:r>
        <w:rPr>
          <w:sz w:val="24"/>
          <w:szCs w:val="24"/>
        </w:rPr>
        <w:tab/>
      </w:r>
      <w:bookmarkStart w:id="9" w:name="_MON_1183898263"/>
      <w:bookmarkStart w:id="10" w:name="_MON_1184427153"/>
      <w:bookmarkEnd w:id="9"/>
      <w:bookmarkEnd w:id="10"/>
      <w:r w:rsidRPr="00960FCA">
        <w:rPr>
          <w:sz w:val="24"/>
        </w:rPr>
        <w:object w:dxaOrig="1535" w:dyaOrig="991" w14:anchorId="17C0DAD7">
          <v:shape id="_x0000_i1034" type="#_x0000_t75" style="width:77pt;height:49.45pt" o:ole="">
            <v:imagedata r:id="rId25" o:title=""/>
          </v:shape>
          <o:OLEObject Type="Embed" ProgID="Word.Document.8" ShapeID="_x0000_i1034" DrawAspect="Icon" ObjectID="_1740817229" r:id="rId26">
            <o:FieldCodes>\s</o:FieldCodes>
          </o:OLEObject>
        </w:object>
      </w:r>
    </w:p>
    <w:p w14:paraId="076454FC" w14:textId="77777777" w:rsidR="00A62BCC" w:rsidRDefault="00A62BCC" w:rsidP="008D5FBA">
      <w:pPr>
        <w:ind w:left="360"/>
        <w:rPr>
          <w:sz w:val="24"/>
          <w:szCs w:val="24"/>
        </w:rPr>
      </w:pPr>
      <w:r>
        <w:rPr>
          <w:sz w:val="24"/>
          <w:szCs w:val="24"/>
        </w:rPr>
        <w:t>T</w:t>
      </w:r>
      <w:r w:rsidR="00854628">
        <w:rPr>
          <w:sz w:val="24"/>
          <w:szCs w:val="24"/>
        </w:rPr>
        <w:t xml:space="preserve">he INC </w:t>
      </w:r>
      <w:r w:rsidRPr="00A62BCC">
        <w:rPr>
          <w:sz w:val="24"/>
          <w:szCs w:val="24"/>
        </w:rPr>
        <w:t xml:space="preserve">asked the PA to conduct an informal survey among its administrators to assess the types and numbers of misidentified blocks. </w:t>
      </w:r>
      <w:r>
        <w:rPr>
          <w:sz w:val="24"/>
          <w:szCs w:val="24"/>
        </w:rPr>
        <w:t xml:space="preserve"> The PA </w:t>
      </w:r>
      <w:r w:rsidRPr="00A62BCC">
        <w:rPr>
          <w:sz w:val="24"/>
          <w:szCs w:val="24"/>
        </w:rPr>
        <w:t xml:space="preserve">will </w:t>
      </w:r>
      <w:r>
        <w:rPr>
          <w:sz w:val="24"/>
          <w:szCs w:val="24"/>
        </w:rPr>
        <w:t xml:space="preserve">also </w:t>
      </w:r>
      <w:r w:rsidRPr="00A62BCC">
        <w:rPr>
          <w:sz w:val="24"/>
          <w:szCs w:val="24"/>
        </w:rPr>
        <w:t>assess whether the mistakes were accident</w:t>
      </w:r>
      <w:r w:rsidR="008D5FBA">
        <w:rPr>
          <w:sz w:val="24"/>
          <w:szCs w:val="24"/>
        </w:rPr>
        <w:t xml:space="preserve">al errors, or if there was any </w:t>
      </w:r>
      <w:r w:rsidRPr="00A62BCC">
        <w:rPr>
          <w:sz w:val="24"/>
          <w:szCs w:val="24"/>
        </w:rPr>
        <w:t>will</w:t>
      </w:r>
      <w:r w:rsidR="00DE4D29">
        <w:rPr>
          <w:sz w:val="24"/>
          <w:szCs w:val="24"/>
        </w:rPr>
        <w:t>ful disregard of the processes.</w:t>
      </w:r>
    </w:p>
    <w:p w14:paraId="2F1D0956" w14:textId="77777777" w:rsidR="00DE4D29" w:rsidRDefault="00DE4D29" w:rsidP="008D5FBA">
      <w:pPr>
        <w:ind w:left="360"/>
        <w:rPr>
          <w:sz w:val="24"/>
          <w:szCs w:val="24"/>
        </w:rPr>
      </w:pPr>
    </w:p>
    <w:p w14:paraId="07FBEE27" w14:textId="77777777" w:rsidR="0085755D" w:rsidRDefault="00DD2096" w:rsidP="0085755D">
      <w:pPr>
        <w:ind w:left="360"/>
        <w:rPr>
          <w:sz w:val="24"/>
        </w:rPr>
      </w:pPr>
      <w:r>
        <w:rPr>
          <w:sz w:val="24"/>
          <w:szCs w:val="24"/>
        </w:rPr>
        <w:t>At the May</w:t>
      </w:r>
      <w:r w:rsidR="00900373">
        <w:rPr>
          <w:sz w:val="24"/>
          <w:szCs w:val="24"/>
        </w:rPr>
        <w:t xml:space="preserve"> LNPA meeting, the Pool Administrator (PA) </w:t>
      </w:r>
      <w:r w:rsidR="00900373">
        <w:rPr>
          <w:sz w:val="24"/>
        </w:rPr>
        <w:t xml:space="preserve">reported </w:t>
      </w:r>
      <w:r w:rsidR="00CE7949">
        <w:rPr>
          <w:sz w:val="24"/>
        </w:rPr>
        <w:t xml:space="preserve">that there has been no word yet from the FCC on the one-time scrub (PA Change Order 41).  </w:t>
      </w:r>
      <w:r>
        <w:rPr>
          <w:sz w:val="24"/>
        </w:rPr>
        <w:t>Only one</w:t>
      </w:r>
      <w:r w:rsidR="00934E00">
        <w:rPr>
          <w:sz w:val="24"/>
        </w:rPr>
        <w:t xml:space="preserve"> co</w:t>
      </w:r>
      <w:r>
        <w:rPr>
          <w:sz w:val="24"/>
        </w:rPr>
        <w:t>de</w:t>
      </w:r>
      <w:r w:rsidR="0085755D">
        <w:rPr>
          <w:sz w:val="24"/>
        </w:rPr>
        <w:t xml:space="preserve"> remain</w:t>
      </w:r>
      <w:r>
        <w:rPr>
          <w:sz w:val="24"/>
        </w:rPr>
        <w:t>s</w:t>
      </w:r>
      <w:r w:rsidR="0085755D">
        <w:rPr>
          <w:sz w:val="24"/>
        </w:rPr>
        <w:t xml:space="preserve"> unopened in </w:t>
      </w:r>
      <w:proofErr w:type="gramStart"/>
      <w:r w:rsidR="0085755D">
        <w:rPr>
          <w:sz w:val="24"/>
        </w:rPr>
        <w:t>NPAC</w:t>
      </w:r>
      <w:proofErr w:type="gramEnd"/>
      <w:r w:rsidR="0085755D">
        <w:rPr>
          <w:sz w:val="24"/>
        </w:rPr>
        <w:t xml:space="preserve"> and the </w:t>
      </w:r>
      <w:r>
        <w:rPr>
          <w:sz w:val="24"/>
        </w:rPr>
        <w:t>PA is working with the provider</w:t>
      </w:r>
      <w:r w:rsidR="0085755D">
        <w:rPr>
          <w:sz w:val="24"/>
        </w:rPr>
        <w:t>.</w:t>
      </w:r>
    </w:p>
    <w:p w14:paraId="66EC13B3" w14:textId="77777777" w:rsidR="00A62BCC" w:rsidRPr="00237BDB" w:rsidRDefault="00A62BCC" w:rsidP="00DE4D29">
      <w:pPr>
        <w:rPr>
          <w:sz w:val="24"/>
        </w:rPr>
      </w:pPr>
    </w:p>
    <w:p w14:paraId="09BCA973" w14:textId="77777777" w:rsidR="001A606D" w:rsidRDefault="001A606D">
      <w:pPr>
        <w:pStyle w:val="BodyTextIndent"/>
      </w:pPr>
      <w:r>
        <w:t>The PI</w:t>
      </w:r>
      <w:r w:rsidR="00C015B1">
        <w:t>M will remain open</w:t>
      </w:r>
      <w:r w:rsidR="00237BDB">
        <w:t xml:space="preserve"> while the LNPA awaits the results of the scrub</w:t>
      </w:r>
      <w:r>
        <w:t>.</w:t>
      </w:r>
    </w:p>
    <w:p w14:paraId="25BD5814" w14:textId="77777777" w:rsidR="00925F4C" w:rsidRDefault="00925F4C" w:rsidP="00925F4C">
      <w:pPr>
        <w:rPr>
          <w:color w:val="FF0000"/>
          <w:sz w:val="24"/>
        </w:rPr>
      </w:pPr>
    </w:p>
    <w:p w14:paraId="6BE8ACB0" w14:textId="77777777" w:rsidR="00DD2096" w:rsidRDefault="00DD2096" w:rsidP="00DD2096">
      <w:pPr>
        <w:ind w:left="360" w:hanging="360"/>
        <w:rPr>
          <w:color w:val="FF0000"/>
          <w:sz w:val="24"/>
        </w:rPr>
      </w:pPr>
      <w:r>
        <w:rPr>
          <w:color w:val="FF0000"/>
          <w:sz w:val="24"/>
        </w:rPr>
        <w:tab/>
      </w:r>
      <w:r w:rsidRPr="00DD2096">
        <w:rPr>
          <w:color w:val="FF0000"/>
          <w:sz w:val="24"/>
          <w:highlight w:val="yellow"/>
        </w:rPr>
        <w:t>NOTE:  Subsequent to the May 2006 LNPA WG meeting, the FCC approved PA Change Order 41.</w:t>
      </w:r>
    </w:p>
    <w:p w14:paraId="5835C955" w14:textId="77777777" w:rsidR="00DD2096" w:rsidRPr="00925F4C" w:rsidRDefault="00DD2096" w:rsidP="00925F4C">
      <w:pPr>
        <w:rPr>
          <w:color w:val="FF0000"/>
          <w:sz w:val="24"/>
        </w:rPr>
      </w:pPr>
    </w:p>
    <w:p w14:paraId="2279A336" w14:textId="77777777" w:rsidR="001A606D" w:rsidRDefault="001A606D" w:rsidP="00126C7B">
      <w:pPr>
        <w:numPr>
          <w:ilvl w:val="0"/>
          <w:numId w:val="2"/>
        </w:numPr>
        <w:rPr>
          <w:color w:val="FF0000"/>
          <w:sz w:val="24"/>
        </w:rPr>
      </w:pPr>
      <w:r>
        <w:rPr>
          <w:sz w:val="24"/>
        </w:rPr>
        <w:t>PIM 32 - This PIM, submitted by Syniverse (formerly TSI), seeks to address issues related to the process for obtaining a Customer Service Record (CSR), which contains information necessary to complete a Local Service Request (LSR) for porting in a reseller number.</w:t>
      </w:r>
    </w:p>
    <w:p w14:paraId="2F772696" w14:textId="77777777" w:rsidR="00126C7B" w:rsidRPr="00126C7B" w:rsidRDefault="00126C7B" w:rsidP="00126C7B">
      <w:pPr>
        <w:rPr>
          <w:color w:val="FF0000"/>
          <w:sz w:val="24"/>
        </w:rPr>
      </w:pPr>
    </w:p>
    <w:p w14:paraId="0910056A" w14:textId="77777777" w:rsidR="00D718C9" w:rsidRDefault="00D718C9" w:rsidP="00D718C9">
      <w:pPr>
        <w:rPr>
          <w:sz w:val="24"/>
          <w:szCs w:val="24"/>
        </w:rPr>
      </w:pPr>
      <w:r w:rsidRPr="00D718C9">
        <w:rPr>
          <w:sz w:val="24"/>
          <w:szCs w:val="24"/>
        </w:rPr>
        <w:tab/>
      </w:r>
      <w:bookmarkStart w:id="11" w:name="_MON_1179593623"/>
      <w:bookmarkEnd w:id="11"/>
      <w:r w:rsidRPr="00D718C9">
        <w:rPr>
          <w:sz w:val="24"/>
          <w:szCs w:val="24"/>
        </w:rPr>
        <w:object w:dxaOrig="1535" w:dyaOrig="991" w14:anchorId="5C983B40">
          <v:shape id="_x0000_i1035" type="#_x0000_t75" style="width:77pt;height:49.45pt" o:ole="">
            <v:imagedata r:id="rId27" o:title=""/>
          </v:shape>
          <o:OLEObject Type="Embed" ProgID="Word.Document.8" ShapeID="_x0000_i1035" DrawAspect="Icon" ObjectID="_1740817230" r:id="rId28">
            <o:FieldCodes>\s</o:FieldCodes>
          </o:OLEObject>
        </w:object>
      </w:r>
    </w:p>
    <w:p w14:paraId="46AC5A78" w14:textId="77777777" w:rsidR="0068795F" w:rsidRPr="0068795F" w:rsidRDefault="00581658" w:rsidP="0068795F">
      <w:pPr>
        <w:ind w:left="360"/>
        <w:rPr>
          <w:sz w:val="24"/>
          <w:szCs w:val="24"/>
        </w:rPr>
      </w:pPr>
      <w:r w:rsidRPr="0068795F">
        <w:rPr>
          <w:sz w:val="24"/>
          <w:szCs w:val="24"/>
        </w:rPr>
        <w:t>PIM 32 is now b</w:t>
      </w:r>
      <w:r w:rsidR="00567ECB" w:rsidRPr="0068795F">
        <w:rPr>
          <w:sz w:val="24"/>
          <w:szCs w:val="24"/>
        </w:rPr>
        <w:t xml:space="preserve">eing worked through </w:t>
      </w:r>
      <w:r w:rsidRPr="0068795F">
        <w:rPr>
          <w:sz w:val="24"/>
          <w:szCs w:val="24"/>
        </w:rPr>
        <w:t xml:space="preserve">wireline providers’ </w:t>
      </w:r>
      <w:r w:rsidR="00567ECB" w:rsidRPr="0068795F">
        <w:rPr>
          <w:sz w:val="24"/>
          <w:szCs w:val="24"/>
        </w:rPr>
        <w:t>Account Management process</w:t>
      </w:r>
      <w:r w:rsidR="0006743C" w:rsidRPr="0068795F">
        <w:rPr>
          <w:sz w:val="24"/>
          <w:szCs w:val="24"/>
        </w:rPr>
        <w:t>es</w:t>
      </w:r>
      <w:r w:rsidR="00567ECB" w:rsidRPr="0068795F">
        <w:rPr>
          <w:sz w:val="24"/>
          <w:szCs w:val="24"/>
        </w:rPr>
        <w:t>.</w:t>
      </w:r>
      <w:r w:rsidR="0006743C" w:rsidRPr="0068795F">
        <w:rPr>
          <w:sz w:val="24"/>
          <w:szCs w:val="24"/>
        </w:rPr>
        <w:t xml:space="preserve">  Syniverse has initiated this contact with the ILECs.  Syniverse will continue to work through these channels.  </w:t>
      </w:r>
    </w:p>
    <w:p w14:paraId="5D1798D1" w14:textId="77777777" w:rsidR="00870EE8" w:rsidRPr="00870EE8" w:rsidRDefault="00870EE8" w:rsidP="00870EE8">
      <w:pPr>
        <w:ind w:left="720"/>
        <w:rPr>
          <w:sz w:val="24"/>
          <w:szCs w:val="24"/>
        </w:rPr>
      </w:pPr>
    </w:p>
    <w:p w14:paraId="6D4E60FD" w14:textId="77777777" w:rsidR="00870EE8" w:rsidRPr="0070047D" w:rsidRDefault="00870EE8" w:rsidP="00E610EA">
      <w:pPr>
        <w:numPr>
          <w:ilvl w:val="0"/>
          <w:numId w:val="19"/>
        </w:numPr>
        <w:rPr>
          <w:sz w:val="24"/>
          <w:szCs w:val="24"/>
        </w:rPr>
      </w:pPr>
      <w:r>
        <w:rPr>
          <w:snapToGrid w:val="0"/>
          <w:sz w:val="24"/>
          <w:szCs w:val="24"/>
        </w:rPr>
        <w:t>T</w:t>
      </w:r>
      <w:r w:rsidRPr="00870EE8">
        <w:rPr>
          <w:snapToGrid w:val="0"/>
          <w:sz w:val="24"/>
          <w:szCs w:val="24"/>
        </w:rPr>
        <w:t>he LNPA formed a sub-team at the December</w:t>
      </w:r>
      <w:r w:rsidRPr="00870EE8">
        <w:rPr>
          <w:sz w:val="24"/>
          <w:szCs w:val="24"/>
        </w:rPr>
        <w:t xml:space="preserve"> </w:t>
      </w:r>
      <w:r w:rsidRPr="00870EE8">
        <w:rPr>
          <w:snapToGrid w:val="0"/>
          <w:sz w:val="24"/>
          <w:szCs w:val="24"/>
        </w:rPr>
        <w:t>2005 meeting to develop a report on PIM</w:t>
      </w:r>
      <w:r w:rsidR="0070047D">
        <w:rPr>
          <w:snapToGrid w:val="0"/>
          <w:sz w:val="24"/>
          <w:szCs w:val="24"/>
        </w:rPr>
        <w:t>s</w:t>
      </w:r>
      <w:r w:rsidRPr="00870EE8">
        <w:rPr>
          <w:snapToGrid w:val="0"/>
          <w:sz w:val="24"/>
          <w:szCs w:val="24"/>
        </w:rPr>
        <w:t xml:space="preserve"> 32 </w:t>
      </w:r>
      <w:r w:rsidR="0070047D">
        <w:rPr>
          <w:snapToGrid w:val="0"/>
          <w:sz w:val="24"/>
          <w:szCs w:val="24"/>
        </w:rPr>
        <w:t xml:space="preserve">and 50 </w:t>
      </w:r>
      <w:r w:rsidRPr="00870EE8">
        <w:rPr>
          <w:snapToGrid w:val="0"/>
          <w:sz w:val="24"/>
          <w:szCs w:val="24"/>
        </w:rPr>
        <w:t>to be delivered to the NAN</w:t>
      </w:r>
      <w:r w:rsidR="0070047D">
        <w:rPr>
          <w:snapToGrid w:val="0"/>
          <w:sz w:val="24"/>
          <w:szCs w:val="24"/>
        </w:rPr>
        <w:t>C.  The sub-team leaders are</w:t>
      </w:r>
      <w:r w:rsidRPr="00870EE8">
        <w:rPr>
          <w:snapToGrid w:val="0"/>
          <w:sz w:val="24"/>
          <w:szCs w:val="24"/>
        </w:rPr>
        <w:t xml:space="preserve"> Frank Reed, T-Mobile, </w:t>
      </w:r>
      <w:r w:rsidR="003F090A">
        <w:rPr>
          <w:snapToGrid w:val="0"/>
          <w:sz w:val="24"/>
          <w:szCs w:val="24"/>
        </w:rPr>
        <w:t>and Sue Tiffany, Sprint Nextel</w:t>
      </w:r>
      <w:r w:rsidRPr="00870EE8">
        <w:rPr>
          <w:snapToGrid w:val="0"/>
          <w:sz w:val="24"/>
          <w:szCs w:val="24"/>
        </w:rPr>
        <w:t>.</w:t>
      </w:r>
    </w:p>
    <w:p w14:paraId="72EBCCA8" w14:textId="77777777" w:rsidR="0070047D" w:rsidRPr="0070047D" w:rsidRDefault="0070047D" w:rsidP="0070047D">
      <w:pPr>
        <w:ind w:left="720"/>
        <w:rPr>
          <w:sz w:val="24"/>
          <w:szCs w:val="24"/>
        </w:rPr>
      </w:pPr>
    </w:p>
    <w:p w14:paraId="5B1747E2" w14:textId="77777777" w:rsidR="0070047D" w:rsidRDefault="003F090A" w:rsidP="00E610EA">
      <w:pPr>
        <w:numPr>
          <w:ilvl w:val="0"/>
          <w:numId w:val="19"/>
        </w:numPr>
        <w:rPr>
          <w:sz w:val="24"/>
          <w:szCs w:val="24"/>
        </w:rPr>
      </w:pPr>
      <w:r>
        <w:rPr>
          <w:sz w:val="24"/>
          <w:szCs w:val="24"/>
        </w:rPr>
        <w:t xml:space="preserve">Sue Tiffany, Sprint </w:t>
      </w:r>
      <w:r w:rsidR="0006577F">
        <w:rPr>
          <w:sz w:val="24"/>
          <w:szCs w:val="24"/>
        </w:rPr>
        <w:t>Nextel, walked the group through the attached draft report on PIMs 32 and 50</w:t>
      </w:r>
      <w:r w:rsidR="00DD2096">
        <w:rPr>
          <w:sz w:val="24"/>
          <w:szCs w:val="24"/>
        </w:rPr>
        <w:t>, and the attached Excel spreadsheet reflecting ported number counts</w:t>
      </w:r>
      <w:r w:rsidR="0006577F">
        <w:rPr>
          <w:sz w:val="24"/>
          <w:szCs w:val="24"/>
        </w:rPr>
        <w:t xml:space="preserve">.  A number of changes were </w:t>
      </w:r>
      <w:proofErr w:type="gramStart"/>
      <w:r w:rsidR="0006577F">
        <w:rPr>
          <w:sz w:val="24"/>
          <w:szCs w:val="24"/>
        </w:rPr>
        <w:t>made</w:t>
      </w:r>
      <w:proofErr w:type="gramEnd"/>
      <w:r w:rsidR="0006577F">
        <w:rPr>
          <w:sz w:val="24"/>
          <w:szCs w:val="24"/>
        </w:rPr>
        <w:t xml:space="preserve"> and the group agreed to review the revised draft for discussion tomorrow (Wednesday).</w:t>
      </w:r>
    </w:p>
    <w:bookmarkStart w:id="12" w:name="_MON_1210674811"/>
    <w:bookmarkEnd w:id="12"/>
    <w:p w14:paraId="272D96E0" w14:textId="59530884" w:rsidR="0070047D" w:rsidRPr="0006577F" w:rsidRDefault="00DD2096" w:rsidP="0006577F">
      <w:pPr>
        <w:ind w:left="1440"/>
        <w:rPr>
          <w:sz w:val="24"/>
          <w:szCs w:val="24"/>
        </w:rPr>
      </w:pPr>
      <w:r w:rsidRPr="00DD2096">
        <w:rPr>
          <w:sz w:val="24"/>
          <w:szCs w:val="24"/>
        </w:rPr>
        <w:object w:dxaOrig="1535" w:dyaOrig="991" w14:anchorId="5725FB96">
          <v:shape id="_x0000_i1036" type="#_x0000_t75" style="width:77pt;height:49.45pt" o:ole="">
            <v:imagedata r:id="rId29" o:title=""/>
          </v:shape>
          <o:OLEObject Type="Embed" ProgID="Word.Document.8" ShapeID="_x0000_i1036" DrawAspect="Icon" ObjectID="_1740817231" r:id="rId30">
            <o:FieldCodes>\s</o:FieldCodes>
          </o:OLEObject>
        </w:object>
      </w:r>
      <w:r>
        <w:rPr>
          <w:sz w:val="24"/>
          <w:szCs w:val="24"/>
        </w:rPr>
        <w:tab/>
      </w:r>
      <w:bookmarkStart w:id="13" w:name="_MON_1740817101"/>
      <w:bookmarkEnd w:id="13"/>
      <w:r w:rsidR="00063662" w:rsidRPr="00DD2096">
        <w:rPr>
          <w:sz w:val="24"/>
          <w:szCs w:val="24"/>
        </w:rPr>
        <w:object w:dxaOrig="1535" w:dyaOrig="991" w14:anchorId="67319490">
          <v:shape id="_x0000_i1058" type="#_x0000_t75" style="width:77pt;height:49.45pt" o:ole="">
            <v:imagedata r:id="rId31" o:title=""/>
          </v:shape>
          <o:OLEObject Type="Embed" ProgID="Excel.Sheet.8" ShapeID="_x0000_i1058" DrawAspect="Icon" ObjectID="_1740817232" r:id="rId32"/>
        </w:object>
      </w:r>
    </w:p>
    <w:p w14:paraId="1B01C6D3" w14:textId="77777777" w:rsidR="0070047D" w:rsidRDefault="0070047D" w:rsidP="00DE29CA">
      <w:pPr>
        <w:rPr>
          <w:sz w:val="24"/>
        </w:rPr>
      </w:pPr>
    </w:p>
    <w:p w14:paraId="2E355004" w14:textId="77777777" w:rsidR="0068795F" w:rsidRDefault="0071597B" w:rsidP="0071597B">
      <w:pPr>
        <w:ind w:left="360"/>
        <w:rPr>
          <w:sz w:val="24"/>
        </w:rPr>
      </w:pPr>
      <w:r>
        <w:rPr>
          <w:sz w:val="24"/>
        </w:rPr>
        <w:t xml:space="preserve">PIM </w:t>
      </w:r>
      <w:r w:rsidR="00870EE8">
        <w:rPr>
          <w:sz w:val="24"/>
        </w:rPr>
        <w:t xml:space="preserve">32 </w:t>
      </w:r>
      <w:r>
        <w:rPr>
          <w:sz w:val="24"/>
        </w:rPr>
        <w:t>will</w:t>
      </w:r>
      <w:r w:rsidR="0068795F">
        <w:rPr>
          <w:sz w:val="24"/>
        </w:rPr>
        <w:t xml:space="preserve"> stay o</w:t>
      </w:r>
      <w:r w:rsidR="00870EE8">
        <w:rPr>
          <w:sz w:val="24"/>
        </w:rPr>
        <w:t>pen</w:t>
      </w:r>
      <w:r w:rsidR="0068795F">
        <w:rPr>
          <w:sz w:val="24"/>
        </w:rPr>
        <w:t>.</w:t>
      </w:r>
    </w:p>
    <w:p w14:paraId="4E4B683E" w14:textId="77777777" w:rsidR="003F090A" w:rsidRDefault="003F090A">
      <w:pPr>
        <w:rPr>
          <w:sz w:val="24"/>
        </w:rPr>
      </w:pPr>
    </w:p>
    <w:p w14:paraId="3DEAF49B" w14:textId="77777777" w:rsidR="001A606D" w:rsidRDefault="001A606D" w:rsidP="00E610EA">
      <w:pPr>
        <w:numPr>
          <w:ilvl w:val="0"/>
          <w:numId w:val="3"/>
        </w:numPr>
        <w:rPr>
          <w:sz w:val="24"/>
        </w:rPr>
      </w:pPr>
      <w:r>
        <w:rPr>
          <w:sz w:val="24"/>
        </w:rPr>
        <w:t xml:space="preserve">PIM 42 – This PIM, submitted by Syniverse, seeks to review the wireline requirement for certain fields on the LSR. </w:t>
      </w:r>
    </w:p>
    <w:bookmarkStart w:id="14" w:name="_MON_1184429202"/>
    <w:bookmarkEnd w:id="14"/>
    <w:p w14:paraId="79B6AF3A" w14:textId="77777777" w:rsidR="00DE7964" w:rsidRDefault="00F4360B" w:rsidP="00F4360B">
      <w:pPr>
        <w:ind w:left="3240" w:firstLine="360"/>
        <w:rPr>
          <w:sz w:val="24"/>
        </w:rPr>
      </w:pPr>
      <w:r w:rsidRPr="001C68C5">
        <w:rPr>
          <w:sz w:val="24"/>
        </w:rPr>
        <w:object w:dxaOrig="1535" w:dyaOrig="991" w14:anchorId="741D47CE">
          <v:shape id="_x0000_i1038" type="#_x0000_t75" style="width:77pt;height:49.45pt" o:ole="">
            <v:imagedata r:id="rId33" o:title=""/>
          </v:shape>
          <o:OLEObject Type="Embed" ProgID="Word.Document.8" ShapeID="_x0000_i1038" DrawAspect="Icon" ObjectID="_1740817233" r:id="rId34">
            <o:FieldCodes>\s</o:FieldCodes>
          </o:OLEObject>
        </w:object>
      </w:r>
    </w:p>
    <w:p w14:paraId="706D4ADD" w14:textId="77777777" w:rsidR="00834AC5" w:rsidRDefault="00DE4D29" w:rsidP="00F4360B">
      <w:pPr>
        <w:ind w:left="360"/>
        <w:rPr>
          <w:sz w:val="24"/>
        </w:rPr>
      </w:pPr>
      <w:r>
        <w:rPr>
          <w:sz w:val="24"/>
        </w:rPr>
        <w:t xml:space="preserve">PIM 42 is being worked through wireline companies’ Account Management process.  It is also tracking awaiting </w:t>
      </w:r>
      <w:r w:rsidR="00F4360B">
        <w:rPr>
          <w:sz w:val="24"/>
        </w:rPr>
        <w:t xml:space="preserve">the </w:t>
      </w:r>
      <w:r>
        <w:rPr>
          <w:sz w:val="24"/>
        </w:rPr>
        <w:t xml:space="preserve">outcome of Issue 2943 in the OBF.  </w:t>
      </w:r>
      <w:r w:rsidR="004A7BE9">
        <w:rPr>
          <w:sz w:val="24"/>
        </w:rPr>
        <w:t>PIM 42 to stay open awaiting feedba</w:t>
      </w:r>
      <w:r w:rsidR="007D6CD3">
        <w:rPr>
          <w:sz w:val="24"/>
        </w:rPr>
        <w:t>ck from Change Control</w:t>
      </w:r>
      <w:r w:rsidR="00F055C3">
        <w:rPr>
          <w:sz w:val="24"/>
        </w:rPr>
        <w:t>/Account Management</w:t>
      </w:r>
      <w:r w:rsidR="007D6CD3">
        <w:rPr>
          <w:sz w:val="24"/>
        </w:rPr>
        <w:t xml:space="preserve"> efforts</w:t>
      </w:r>
      <w:r w:rsidR="00870EE8">
        <w:rPr>
          <w:sz w:val="24"/>
        </w:rPr>
        <w:t xml:space="preserve"> and outcome of OBF Issue 2943</w:t>
      </w:r>
      <w:r w:rsidR="007D6CD3">
        <w:rPr>
          <w:sz w:val="24"/>
        </w:rPr>
        <w:t>.</w:t>
      </w:r>
      <w:r w:rsidR="00F055C3">
        <w:rPr>
          <w:sz w:val="24"/>
        </w:rPr>
        <w:t xml:space="preserve"> </w:t>
      </w:r>
    </w:p>
    <w:p w14:paraId="2BDDF7CC" w14:textId="77777777" w:rsidR="00F055C3" w:rsidRDefault="00F055C3">
      <w:pPr>
        <w:rPr>
          <w:sz w:val="24"/>
        </w:rPr>
      </w:pPr>
    </w:p>
    <w:p w14:paraId="7D781C28" w14:textId="77777777" w:rsidR="001A606D" w:rsidRDefault="001A606D" w:rsidP="00E610EA">
      <w:pPr>
        <w:numPr>
          <w:ilvl w:val="0"/>
          <w:numId w:val="4"/>
        </w:numPr>
        <w:rPr>
          <w:sz w:val="24"/>
        </w:rPr>
      </w:pPr>
      <w:r>
        <w:rPr>
          <w:sz w:val="24"/>
        </w:rPr>
        <w:t xml:space="preserve">PIM 44 – This PIM, submitted by T-Mobile, Sprint, Verizon Wireless, Nextel, Cingular, and US Cellular, seeks to address varying rules among wireline carriers for developing a Local Service Request (LSR) </w:t>
      </w:r>
      <w:proofErr w:type="gramStart"/>
      <w:r>
        <w:rPr>
          <w:sz w:val="24"/>
        </w:rPr>
        <w:t>in order to</w:t>
      </w:r>
      <w:proofErr w:type="gramEnd"/>
      <w:r>
        <w:rPr>
          <w:sz w:val="24"/>
        </w:rPr>
        <w:t xml:space="preserve"> port a number.</w:t>
      </w:r>
    </w:p>
    <w:bookmarkStart w:id="15" w:name="_MON_1155457469"/>
    <w:bookmarkEnd w:id="15"/>
    <w:p w14:paraId="03DD1C93" w14:textId="77777777" w:rsidR="001A606D" w:rsidRDefault="001A606D">
      <w:pPr>
        <w:ind w:firstLine="360"/>
        <w:rPr>
          <w:sz w:val="24"/>
        </w:rPr>
      </w:pPr>
      <w:r>
        <w:rPr>
          <w:sz w:val="24"/>
        </w:rPr>
        <w:object w:dxaOrig="1530" w:dyaOrig="990" w14:anchorId="22588E77">
          <v:shape id="_x0000_i1039" type="#_x0000_t75" style="width:76.4pt;height:49.45pt" o:ole="" fillcolor="window">
            <v:imagedata r:id="rId35" o:title=""/>
          </v:shape>
          <o:OLEObject Type="Embed" ProgID="Word.Document.8" ShapeID="_x0000_i1039" DrawAspect="Icon" ObjectID="_1740817234" r:id="rId36">
            <o:FieldCodes>\s</o:FieldCodes>
          </o:OLEObject>
        </w:object>
      </w:r>
    </w:p>
    <w:p w14:paraId="549DF88F" w14:textId="77777777" w:rsidR="001218C2" w:rsidRDefault="00B33625" w:rsidP="00B33625">
      <w:pPr>
        <w:ind w:left="360"/>
        <w:rPr>
          <w:sz w:val="24"/>
        </w:rPr>
      </w:pPr>
      <w:r>
        <w:rPr>
          <w:sz w:val="24"/>
        </w:rPr>
        <w:t xml:space="preserve">PIM 44 is tracking awaiting the outcome of Issue 2943 in the OBF.  </w:t>
      </w:r>
      <w:r w:rsidR="003663EE">
        <w:rPr>
          <w:sz w:val="24"/>
        </w:rPr>
        <w:t>See attached liaison lett</w:t>
      </w:r>
      <w:r w:rsidR="001F0ED3">
        <w:rPr>
          <w:sz w:val="24"/>
        </w:rPr>
        <w:t>er from the OBF on Issue 2943.</w:t>
      </w:r>
    </w:p>
    <w:p w14:paraId="4B5578E4" w14:textId="3CD54B17" w:rsidR="00FA62AF" w:rsidRPr="00834AC5" w:rsidRDefault="003663EE" w:rsidP="00834AC5">
      <w:pPr>
        <w:rPr>
          <w:sz w:val="24"/>
        </w:rPr>
      </w:pPr>
      <w:r>
        <w:tab/>
      </w:r>
      <w:r w:rsidR="00063662" w:rsidRPr="00F2324A">
        <w:object w:dxaOrig="1535" w:dyaOrig="991" w14:anchorId="3A5E42F9">
          <v:shape id="_x0000_i1060" type="#_x0000_t75" style="width:77pt;height:49.45pt" o:ole="">
            <v:imagedata r:id="rId37" o:title=""/>
          </v:shape>
          <o:OLEObject Type="Embed" ProgID="Package" ShapeID="_x0000_i1060" DrawAspect="Icon" ObjectID="_1740817235" r:id="rId38"/>
        </w:object>
      </w:r>
    </w:p>
    <w:p w14:paraId="290B8EBB" w14:textId="77777777" w:rsidR="00707DED" w:rsidRDefault="00583349" w:rsidP="00E610EA">
      <w:pPr>
        <w:numPr>
          <w:ilvl w:val="0"/>
          <w:numId w:val="10"/>
        </w:numPr>
        <w:rPr>
          <w:sz w:val="24"/>
        </w:rPr>
      </w:pPr>
      <w:r>
        <w:rPr>
          <w:sz w:val="24"/>
        </w:rPr>
        <w:t xml:space="preserve">PIM 50 – This PIM, submitted by Syniverse, seeks </w:t>
      </w:r>
      <w:r w:rsidR="00EB15A8">
        <w:rPr>
          <w:sz w:val="24"/>
        </w:rPr>
        <w:t xml:space="preserve">to address instances </w:t>
      </w:r>
      <w:proofErr w:type="gramStart"/>
      <w:r w:rsidR="00EB15A8">
        <w:rPr>
          <w:sz w:val="24"/>
        </w:rPr>
        <w:t>where</w:t>
      </w:r>
      <w:proofErr w:type="gramEnd"/>
      <w:r>
        <w:rPr>
          <w:sz w:val="24"/>
        </w:rPr>
        <w:t xml:space="preserve"> </w:t>
      </w:r>
    </w:p>
    <w:p w14:paraId="3B6F75D9" w14:textId="77777777" w:rsidR="00276A9A" w:rsidRDefault="00EB15A8" w:rsidP="00276A9A">
      <w:pPr>
        <w:ind w:left="360"/>
        <w:rPr>
          <w:sz w:val="24"/>
        </w:rPr>
      </w:pPr>
      <w:r>
        <w:rPr>
          <w:sz w:val="24"/>
          <w:szCs w:val="24"/>
        </w:rPr>
        <w:t>wire</w:t>
      </w:r>
      <w:r w:rsidR="00707DED" w:rsidRPr="00707DED">
        <w:rPr>
          <w:sz w:val="24"/>
          <w:szCs w:val="24"/>
        </w:rPr>
        <w:t xml:space="preserve">line to wireless ports fail the automated process because they are from large </w:t>
      </w:r>
      <w:r>
        <w:rPr>
          <w:sz w:val="24"/>
          <w:szCs w:val="24"/>
        </w:rPr>
        <w:t>accounts where the Customer Service R</w:t>
      </w:r>
      <w:r w:rsidR="00707DED" w:rsidRPr="00707DED">
        <w:rPr>
          <w:sz w:val="24"/>
          <w:szCs w:val="24"/>
        </w:rPr>
        <w:t>ecord (CSR) is too large to return on a CSR query.</w:t>
      </w:r>
    </w:p>
    <w:p w14:paraId="3E08DE79" w14:textId="77777777" w:rsidR="00EB15A8" w:rsidRPr="00EB15A8" w:rsidRDefault="00EB15A8" w:rsidP="008B6B02">
      <w:pPr>
        <w:ind w:left="360"/>
        <w:rPr>
          <w:sz w:val="24"/>
        </w:rPr>
      </w:pPr>
      <w:r>
        <w:rPr>
          <w:sz w:val="24"/>
        </w:rPr>
        <w:t xml:space="preserve">  </w:t>
      </w:r>
    </w:p>
    <w:bookmarkStart w:id="16" w:name="_MON_1171303403"/>
    <w:bookmarkStart w:id="17" w:name="_MON_1171303481"/>
    <w:bookmarkEnd w:id="16"/>
    <w:bookmarkEnd w:id="17"/>
    <w:p w14:paraId="754B9D39" w14:textId="77777777" w:rsidR="001A606D" w:rsidRDefault="00707DED" w:rsidP="008B6B02">
      <w:pPr>
        <w:ind w:left="1080" w:firstLine="360"/>
        <w:rPr>
          <w:snapToGrid w:val="0"/>
          <w:sz w:val="24"/>
        </w:rPr>
      </w:pPr>
      <w:r w:rsidRPr="00707DED">
        <w:rPr>
          <w:snapToGrid w:val="0"/>
          <w:sz w:val="24"/>
        </w:rPr>
        <w:object w:dxaOrig="1535" w:dyaOrig="991" w14:anchorId="4D3C18D5">
          <v:shape id="_x0000_i1041" type="#_x0000_t75" style="width:77pt;height:49.45pt" o:ole="">
            <v:imagedata r:id="rId39" o:title=""/>
          </v:shape>
          <o:OLEObject Type="Embed" ProgID="Word.Document.8" ShapeID="_x0000_i1041" DrawAspect="Icon" ObjectID="_1740817236" r:id="rId40">
            <o:FieldCodes>\s</o:FieldCodes>
          </o:OLEObject>
        </w:object>
      </w:r>
    </w:p>
    <w:p w14:paraId="70DB88AB" w14:textId="77777777" w:rsidR="00834AC5" w:rsidRDefault="002A512F" w:rsidP="00834AC5">
      <w:pPr>
        <w:ind w:left="360"/>
        <w:rPr>
          <w:snapToGrid w:val="0"/>
          <w:sz w:val="24"/>
        </w:rPr>
      </w:pPr>
      <w:r w:rsidRPr="007A09D8">
        <w:rPr>
          <w:color w:val="FF0000"/>
          <w:sz w:val="24"/>
          <w:szCs w:val="24"/>
        </w:rPr>
        <w:t>Wireless Service Providers</w:t>
      </w:r>
      <w:r w:rsidR="00FA62AF">
        <w:rPr>
          <w:sz w:val="24"/>
          <w:szCs w:val="24"/>
        </w:rPr>
        <w:t xml:space="preserve"> are </w:t>
      </w:r>
      <w:r w:rsidRPr="007A09D8">
        <w:rPr>
          <w:sz w:val="24"/>
          <w:szCs w:val="24"/>
        </w:rPr>
        <w:t>work</w:t>
      </w:r>
      <w:r w:rsidR="00FA62AF">
        <w:rPr>
          <w:sz w:val="24"/>
          <w:szCs w:val="24"/>
        </w:rPr>
        <w:t>ing</w:t>
      </w:r>
      <w:r w:rsidRPr="007A09D8">
        <w:rPr>
          <w:sz w:val="24"/>
          <w:szCs w:val="24"/>
        </w:rPr>
        <w:t xml:space="preserve"> change co</w:t>
      </w:r>
      <w:r>
        <w:rPr>
          <w:sz w:val="24"/>
          <w:szCs w:val="24"/>
        </w:rPr>
        <w:t>ntrol efforts for PIM 50</w:t>
      </w:r>
      <w:r w:rsidRPr="007A09D8">
        <w:rPr>
          <w:sz w:val="24"/>
          <w:szCs w:val="24"/>
        </w:rPr>
        <w:t xml:space="preserve"> through their appropriate wireline Account Management teams</w:t>
      </w:r>
      <w:r>
        <w:rPr>
          <w:sz w:val="24"/>
        </w:rPr>
        <w:t>.</w:t>
      </w:r>
    </w:p>
    <w:p w14:paraId="3116F6CB" w14:textId="77777777" w:rsidR="00834AC5" w:rsidRDefault="00834AC5" w:rsidP="0006577F">
      <w:pPr>
        <w:rPr>
          <w:snapToGrid w:val="0"/>
          <w:sz w:val="24"/>
        </w:rPr>
      </w:pPr>
    </w:p>
    <w:p w14:paraId="59068829" w14:textId="77777777" w:rsidR="00B703CA" w:rsidRDefault="002729FC" w:rsidP="00B703CA">
      <w:pPr>
        <w:ind w:left="360"/>
        <w:rPr>
          <w:sz w:val="24"/>
        </w:rPr>
      </w:pPr>
      <w:r>
        <w:rPr>
          <w:sz w:val="24"/>
        </w:rPr>
        <w:t>PIM 50</w:t>
      </w:r>
      <w:r w:rsidR="00B97242">
        <w:rPr>
          <w:sz w:val="24"/>
        </w:rPr>
        <w:t xml:space="preserve"> is</w:t>
      </w:r>
      <w:r w:rsidR="00870EE8">
        <w:rPr>
          <w:sz w:val="24"/>
        </w:rPr>
        <w:t xml:space="preserve"> also be</w:t>
      </w:r>
      <w:r w:rsidR="00B97242">
        <w:rPr>
          <w:sz w:val="24"/>
        </w:rPr>
        <w:t>ing</w:t>
      </w:r>
      <w:r w:rsidR="00870EE8">
        <w:rPr>
          <w:sz w:val="24"/>
        </w:rPr>
        <w:t xml:space="preserve"> addressed in the Sub-team that was formed to develop a report to NANC on PIM</w:t>
      </w:r>
      <w:r w:rsidR="00B97242">
        <w:rPr>
          <w:sz w:val="24"/>
        </w:rPr>
        <w:t>s</w:t>
      </w:r>
      <w:r w:rsidR="00870EE8">
        <w:rPr>
          <w:sz w:val="24"/>
        </w:rPr>
        <w:t xml:space="preserve"> 32</w:t>
      </w:r>
      <w:r w:rsidR="00B97242">
        <w:rPr>
          <w:sz w:val="24"/>
        </w:rPr>
        <w:t xml:space="preserve"> and 50</w:t>
      </w:r>
      <w:r>
        <w:rPr>
          <w:sz w:val="24"/>
        </w:rPr>
        <w:t>.</w:t>
      </w:r>
      <w:r w:rsidR="00B703CA">
        <w:rPr>
          <w:sz w:val="24"/>
        </w:rPr>
        <w:t xml:space="preserve">  PIM </w:t>
      </w:r>
      <w:r w:rsidR="00870EE8">
        <w:rPr>
          <w:sz w:val="24"/>
        </w:rPr>
        <w:t>50 will stay open</w:t>
      </w:r>
      <w:r w:rsidR="00B703CA">
        <w:rPr>
          <w:sz w:val="24"/>
        </w:rPr>
        <w:t>.</w:t>
      </w:r>
    </w:p>
    <w:p w14:paraId="6AA2727F" w14:textId="77777777" w:rsidR="0006577F" w:rsidRDefault="0006577F" w:rsidP="00CC6C77">
      <w:pPr>
        <w:rPr>
          <w:snapToGrid w:val="0"/>
          <w:sz w:val="24"/>
        </w:rPr>
      </w:pPr>
    </w:p>
    <w:p w14:paraId="750F57A9" w14:textId="77777777" w:rsidR="005A596C" w:rsidRDefault="005A596C" w:rsidP="00E610EA">
      <w:pPr>
        <w:numPr>
          <w:ilvl w:val="0"/>
          <w:numId w:val="11"/>
        </w:numPr>
        <w:rPr>
          <w:sz w:val="24"/>
          <w:szCs w:val="24"/>
        </w:rPr>
      </w:pPr>
      <w:r>
        <w:rPr>
          <w:sz w:val="24"/>
        </w:rPr>
        <w:t xml:space="preserve">PIM 51 – This PIM, submitted by Nextel, </w:t>
      </w:r>
      <w:r w:rsidRPr="00592AD0">
        <w:rPr>
          <w:sz w:val="24"/>
          <w:szCs w:val="24"/>
        </w:rPr>
        <w:t>seeks the prevention of NXX codes being opened to portability in NPAC by the incorrect provider.</w:t>
      </w:r>
    </w:p>
    <w:bookmarkStart w:id="18" w:name="_MON_1174161042"/>
    <w:bookmarkStart w:id="19" w:name="_MON_1174161045"/>
    <w:bookmarkEnd w:id="18"/>
    <w:bookmarkEnd w:id="19"/>
    <w:p w14:paraId="68A2F351" w14:textId="77777777" w:rsidR="00B262DA" w:rsidRDefault="005A596C" w:rsidP="00B703CA">
      <w:pPr>
        <w:rPr>
          <w:sz w:val="24"/>
        </w:rPr>
      </w:pPr>
      <w:r w:rsidRPr="00592AD0">
        <w:rPr>
          <w:sz w:val="24"/>
          <w:szCs w:val="24"/>
        </w:rPr>
        <w:object w:dxaOrig="1535" w:dyaOrig="991" w14:anchorId="15917D12">
          <v:shape id="_x0000_i1042" type="#_x0000_t75" style="width:77pt;height:49.45pt" o:ole="">
            <v:imagedata r:id="rId41" o:title=""/>
          </v:shape>
          <o:OLEObject Type="Embed" ProgID="Word.Document.8" ShapeID="_x0000_i1042" DrawAspect="Icon" ObjectID="_1740817237" r:id="rId42">
            <o:FieldCodes>\s</o:FieldCodes>
          </o:OLEObject>
        </w:object>
      </w:r>
    </w:p>
    <w:p w14:paraId="4E5D4D41" w14:textId="77777777" w:rsidR="00B262DA" w:rsidRDefault="001A79CF" w:rsidP="00B97242">
      <w:pPr>
        <w:ind w:left="360"/>
        <w:rPr>
          <w:sz w:val="24"/>
        </w:rPr>
      </w:pPr>
      <w:r>
        <w:rPr>
          <w:sz w:val="24"/>
        </w:rPr>
        <w:t>At the May</w:t>
      </w:r>
      <w:r w:rsidR="00B97242">
        <w:rPr>
          <w:sz w:val="24"/>
        </w:rPr>
        <w:t xml:space="preserve"> 2006 LNPA meeting, </w:t>
      </w:r>
      <w:proofErr w:type="spellStart"/>
      <w:r w:rsidR="00B97242">
        <w:rPr>
          <w:sz w:val="24"/>
        </w:rPr>
        <w:t>NeuStar</w:t>
      </w:r>
      <w:proofErr w:type="spellEnd"/>
      <w:r w:rsidR="00B97242">
        <w:rPr>
          <w:sz w:val="24"/>
        </w:rPr>
        <w:t xml:space="preserve"> reported that there</w:t>
      </w:r>
      <w:r w:rsidR="003C377D">
        <w:rPr>
          <w:sz w:val="24"/>
        </w:rPr>
        <w:t xml:space="preserve"> was 1 code</w:t>
      </w:r>
      <w:r w:rsidR="00B97242">
        <w:rPr>
          <w:sz w:val="24"/>
        </w:rPr>
        <w:t xml:space="preserve"> reported as being opened </w:t>
      </w:r>
      <w:r w:rsidR="003C377D">
        <w:rPr>
          <w:sz w:val="24"/>
        </w:rPr>
        <w:t xml:space="preserve">previously </w:t>
      </w:r>
      <w:r w:rsidR="00B97242">
        <w:rPr>
          <w:sz w:val="24"/>
        </w:rPr>
        <w:t>in NPAC by the wro</w:t>
      </w:r>
      <w:r w:rsidR="003C377D">
        <w:rPr>
          <w:sz w:val="24"/>
        </w:rPr>
        <w:t>ng service provider</w:t>
      </w:r>
      <w:r w:rsidR="00B97242">
        <w:rPr>
          <w:sz w:val="24"/>
        </w:rPr>
        <w:t xml:space="preserve">.  </w:t>
      </w:r>
      <w:r w:rsidR="003C377D">
        <w:rPr>
          <w:sz w:val="24"/>
        </w:rPr>
        <w:t xml:space="preserve">It was corrected via a SPID migration.  </w:t>
      </w:r>
      <w:proofErr w:type="spellStart"/>
      <w:r w:rsidR="00B97242">
        <w:rPr>
          <w:sz w:val="24"/>
        </w:rPr>
        <w:t>NeuStar</w:t>
      </w:r>
      <w:proofErr w:type="spellEnd"/>
      <w:r w:rsidR="00B97242">
        <w:rPr>
          <w:sz w:val="24"/>
        </w:rPr>
        <w:t xml:space="preserve"> will continue to collect data at the Help Desk and during SPID migrations and provide a second readout at the July 2006 LNPA meeting.  </w:t>
      </w:r>
      <w:r w:rsidR="00B703CA">
        <w:rPr>
          <w:sz w:val="24"/>
        </w:rPr>
        <w:t>PIM 51 re</w:t>
      </w:r>
      <w:r w:rsidR="00B97242">
        <w:rPr>
          <w:sz w:val="24"/>
        </w:rPr>
        <w:t>mains open awaiting the July 2006 readout</w:t>
      </w:r>
      <w:r w:rsidR="00B703CA">
        <w:rPr>
          <w:sz w:val="24"/>
        </w:rPr>
        <w:t xml:space="preserve"> from </w:t>
      </w:r>
      <w:proofErr w:type="spellStart"/>
      <w:r w:rsidR="00B703CA">
        <w:rPr>
          <w:sz w:val="24"/>
        </w:rPr>
        <w:t>NeuStar</w:t>
      </w:r>
      <w:proofErr w:type="spellEnd"/>
      <w:r w:rsidR="00B703CA">
        <w:rPr>
          <w:sz w:val="24"/>
        </w:rPr>
        <w:t>.</w:t>
      </w:r>
    </w:p>
    <w:p w14:paraId="6C69A6DA" w14:textId="77777777" w:rsidR="00AE4A3E" w:rsidRDefault="00AE4A3E" w:rsidP="00D92045">
      <w:pPr>
        <w:rPr>
          <w:sz w:val="24"/>
        </w:rPr>
      </w:pPr>
    </w:p>
    <w:p w14:paraId="2C32FD25" w14:textId="77777777" w:rsidR="003C377D" w:rsidRPr="003C377D" w:rsidRDefault="003C377D" w:rsidP="00E610EA">
      <w:pPr>
        <w:numPr>
          <w:ilvl w:val="0"/>
          <w:numId w:val="11"/>
        </w:numPr>
        <w:rPr>
          <w:sz w:val="24"/>
        </w:rPr>
      </w:pPr>
      <w:r>
        <w:rPr>
          <w:sz w:val="24"/>
        </w:rPr>
        <w:t xml:space="preserve">PIM 52 – This PIM, submitted by Sprint Nextel, </w:t>
      </w:r>
      <w:r w:rsidRPr="003C377D">
        <w:rPr>
          <w:snapToGrid w:val="0"/>
          <w:sz w:val="24"/>
          <w:szCs w:val="24"/>
        </w:rPr>
        <w:t>seeks to address issues related to carriers receiving 1K blocks from the pool in which the Intra-Service Provider ports have not been completed by the donor provider prior to block donation to the pool.</w:t>
      </w:r>
    </w:p>
    <w:p w14:paraId="3B264956" w14:textId="77777777" w:rsidR="003C377D" w:rsidRDefault="003C377D" w:rsidP="00D92045">
      <w:pPr>
        <w:rPr>
          <w:sz w:val="24"/>
        </w:rPr>
      </w:pPr>
    </w:p>
    <w:bookmarkStart w:id="20" w:name="_MON_1205154544"/>
    <w:bookmarkEnd w:id="20"/>
    <w:p w14:paraId="46D83A5D" w14:textId="77777777" w:rsidR="003C377D" w:rsidRDefault="006C059D" w:rsidP="003C377D">
      <w:pPr>
        <w:ind w:firstLine="360"/>
        <w:rPr>
          <w:sz w:val="24"/>
        </w:rPr>
      </w:pPr>
      <w:r w:rsidRPr="006C059D">
        <w:rPr>
          <w:sz w:val="24"/>
        </w:rPr>
        <w:object w:dxaOrig="1535" w:dyaOrig="991" w14:anchorId="0977DF47">
          <v:shape id="_x0000_i1043" type="#_x0000_t75" style="width:77pt;height:49.45pt" o:ole="">
            <v:imagedata r:id="rId43" o:title=""/>
          </v:shape>
          <o:OLEObject Type="Embed" ProgID="Word.Document.8" ShapeID="_x0000_i1043" DrawAspect="Icon" ObjectID="_1740817238" r:id="rId44">
            <o:FieldCodes>\s</o:FieldCodes>
          </o:OLEObject>
        </w:object>
      </w:r>
    </w:p>
    <w:p w14:paraId="7043DE9E" w14:textId="77777777" w:rsidR="003C377D" w:rsidRPr="003C377D" w:rsidRDefault="003C377D" w:rsidP="003C377D">
      <w:pPr>
        <w:ind w:left="360"/>
        <w:rPr>
          <w:sz w:val="24"/>
          <w:szCs w:val="24"/>
        </w:rPr>
      </w:pPr>
      <w:r w:rsidRPr="003C377D">
        <w:rPr>
          <w:sz w:val="24"/>
          <w:szCs w:val="24"/>
        </w:rPr>
        <w:t xml:space="preserve">The LNPA WG </w:t>
      </w:r>
      <w:r>
        <w:rPr>
          <w:sz w:val="24"/>
          <w:szCs w:val="24"/>
        </w:rPr>
        <w:t>drafted the attached</w:t>
      </w:r>
      <w:r w:rsidRPr="003C377D">
        <w:rPr>
          <w:sz w:val="24"/>
          <w:szCs w:val="24"/>
        </w:rPr>
        <w:t xml:space="preserve"> liaison to the INC requesting revisions to the</w:t>
      </w:r>
      <w:r>
        <w:rPr>
          <w:sz w:val="24"/>
          <w:szCs w:val="24"/>
        </w:rPr>
        <w:t xml:space="preserve"> TBPAG</w:t>
      </w:r>
      <w:r w:rsidR="006C059D">
        <w:rPr>
          <w:sz w:val="24"/>
          <w:szCs w:val="24"/>
        </w:rPr>
        <w:t xml:space="preserve"> Appendix 2</w:t>
      </w:r>
      <w:r w:rsidRPr="003C377D">
        <w:rPr>
          <w:sz w:val="24"/>
          <w:szCs w:val="24"/>
        </w:rPr>
        <w:t xml:space="preserve"> block donation </w:t>
      </w:r>
      <w:r w:rsidR="006C059D">
        <w:rPr>
          <w:sz w:val="24"/>
          <w:szCs w:val="24"/>
        </w:rPr>
        <w:t>form suggesting</w:t>
      </w:r>
      <w:r w:rsidRPr="003C377D">
        <w:rPr>
          <w:sz w:val="24"/>
          <w:szCs w:val="24"/>
        </w:rPr>
        <w:t xml:space="preserve"> questions </w:t>
      </w:r>
      <w:r w:rsidR="006C059D">
        <w:rPr>
          <w:sz w:val="24"/>
          <w:szCs w:val="24"/>
        </w:rPr>
        <w:t>to prompt</w:t>
      </w:r>
      <w:r w:rsidRPr="003C377D">
        <w:rPr>
          <w:sz w:val="24"/>
          <w:szCs w:val="24"/>
        </w:rPr>
        <w:t xml:space="preserve"> the donating service provider to perform any necessary Intra-Service Provid</w:t>
      </w:r>
      <w:r w:rsidR="001A79CF">
        <w:rPr>
          <w:sz w:val="24"/>
          <w:szCs w:val="24"/>
        </w:rPr>
        <w:t xml:space="preserve">er ports, if applicable, and </w:t>
      </w:r>
      <w:r w:rsidRPr="003C377D">
        <w:rPr>
          <w:sz w:val="24"/>
          <w:szCs w:val="24"/>
        </w:rPr>
        <w:t>protect numbers in the block to be donated from further assignment by the donating provider.  The INC has accepted this issue to be worked</w:t>
      </w:r>
      <w:r w:rsidR="006C059D">
        <w:rPr>
          <w:sz w:val="24"/>
          <w:szCs w:val="24"/>
        </w:rPr>
        <w:t xml:space="preserve"> (INC Issue 506)</w:t>
      </w:r>
      <w:r w:rsidRPr="003C377D">
        <w:rPr>
          <w:sz w:val="24"/>
          <w:szCs w:val="24"/>
        </w:rPr>
        <w:t>.</w:t>
      </w:r>
    </w:p>
    <w:p w14:paraId="76C0559F" w14:textId="77777777" w:rsidR="003C377D" w:rsidRPr="006C059D" w:rsidRDefault="006C059D" w:rsidP="006C059D">
      <w:pPr>
        <w:rPr>
          <w:sz w:val="24"/>
        </w:rPr>
      </w:pPr>
      <w:r>
        <w:rPr>
          <w:sz w:val="24"/>
        </w:rPr>
        <w:tab/>
      </w:r>
      <w:r>
        <w:rPr>
          <w:sz w:val="24"/>
        </w:rPr>
        <w:tab/>
      </w:r>
      <w:bookmarkStart w:id="21" w:name="_MON_1205154504"/>
      <w:bookmarkEnd w:id="21"/>
      <w:r w:rsidRPr="006C059D">
        <w:rPr>
          <w:sz w:val="24"/>
        </w:rPr>
        <w:object w:dxaOrig="1535" w:dyaOrig="991" w14:anchorId="56BD620F">
          <v:shape id="_x0000_i1044" type="#_x0000_t75" style="width:77pt;height:49.45pt" o:ole="">
            <v:imagedata r:id="rId45" o:title=""/>
          </v:shape>
          <o:OLEObject Type="Embed" ProgID="Word.Document.8" ShapeID="_x0000_i1044" DrawAspect="Icon" ObjectID="_1740817239" r:id="rId46">
            <o:FieldCodes>\s</o:FieldCodes>
          </o:OLEObject>
        </w:object>
      </w:r>
    </w:p>
    <w:p w14:paraId="4BA1A946" w14:textId="77777777" w:rsidR="003C377D" w:rsidRPr="006C059D" w:rsidRDefault="006C059D" w:rsidP="006C059D">
      <w:pPr>
        <w:ind w:left="360" w:hanging="360"/>
        <w:rPr>
          <w:sz w:val="24"/>
        </w:rPr>
      </w:pPr>
      <w:r>
        <w:rPr>
          <w:sz w:val="24"/>
        </w:rPr>
        <w:tab/>
        <w:t>This PIM is now in a tracking state awaiting the outcome of INC Issue 506</w:t>
      </w:r>
      <w:r w:rsidR="001A79CF">
        <w:rPr>
          <w:sz w:val="24"/>
        </w:rPr>
        <w:t xml:space="preserve"> (see readout above under Industry Numbering Committee Update).</w:t>
      </w:r>
    </w:p>
    <w:p w14:paraId="13E7CDA8" w14:textId="77777777" w:rsidR="003C377D" w:rsidRDefault="003C377D" w:rsidP="00591732">
      <w:pPr>
        <w:rPr>
          <w:sz w:val="24"/>
          <w:u w:val="single"/>
        </w:rPr>
      </w:pPr>
    </w:p>
    <w:p w14:paraId="3EC956BC" w14:textId="77777777" w:rsidR="006C059D" w:rsidRPr="006C059D" w:rsidRDefault="006C059D" w:rsidP="00E610EA">
      <w:pPr>
        <w:numPr>
          <w:ilvl w:val="0"/>
          <w:numId w:val="11"/>
        </w:numPr>
        <w:rPr>
          <w:sz w:val="24"/>
        </w:rPr>
      </w:pPr>
      <w:r>
        <w:rPr>
          <w:sz w:val="24"/>
        </w:rPr>
        <w:t xml:space="preserve">PIM 53 – This PIM, </w:t>
      </w:r>
      <w:r w:rsidRPr="006C059D">
        <w:rPr>
          <w:sz w:val="24"/>
          <w:szCs w:val="24"/>
        </w:rPr>
        <w:t>submitted by Verizon Wireless, seeks to address instances of providers who are taking back numbers that had ported out from them when they do not have evidence that they issued a Firm Order Confirmation (FOC).</w:t>
      </w:r>
    </w:p>
    <w:bookmarkStart w:id="22" w:name="_MON_1210675649"/>
    <w:bookmarkEnd w:id="22"/>
    <w:p w14:paraId="4D1146AF" w14:textId="77777777" w:rsidR="00225A19" w:rsidRDefault="001A79CF" w:rsidP="001A79CF">
      <w:pPr>
        <w:ind w:left="1440"/>
        <w:rPr>
          <w:sz w:val="24"/>
        </w:rPr>
      </w:pPr>
      <w:r w:rsidRPr="001A79CF">
        <w:rPr>
          <w:sz w:val="24"/>
        </w:rPr>
        <w:object w:dxaOrig="1535" w:dyaOrig="991" w14:anchorId="3A67CD4A">
          <v:shape id="_x0000_i1045" type="#_x0000_t75" style="width:77pt;height:49.45pt" o:ole="">
            <v:imagedata r:id="rId47" o:title=""/>
          </v:shape>
          <o:OLEObject Type="Embed" ProgID="Word.Document.8" ShapeID="_x0000_i1045" DrawAspect="Icon" ObjectID="_1740817240" r:id="rId48">
            <o:FieldCodes>\s</o:FieldCodes>
          </o:OLEObject>
        </w:object>
      </w:r>
    </w:p>
    <w:p w14:paraId="2AD17FFE" w14:textId="77777777" w:rsidR="001A79CF" w:rsidRPr="00541791" w:rsidRDefault="001A79CF" w:rsidP="001A79CF">
      <w:pPr>
        <w:ind w:left="360"/>
        <w:rPr>
          <w:sz w:val="24"/>
          <w:szCs w:val="24"/>
        </w:rPr>
      </w:pPr>
      <w:r>
        <w:rPr>
          <w:sz w:val="24"/>
        </w:rPr>
        <w:t>At the May</w:t>
      </w:r>
      <w:r w:rsidR="00225A19">
        <w:rPr>
          <w:sz w:val="24"/>
        </w:rPr>
        <w:t xml:space="preserve"> meeting, </w:t>
      </w:r>
      <w:r w:rsidR="00225A19">
        <w:rPr>
          <w:color w:val="FF0000"/>
          <w:sz w:val="24"/>
        </w:rPr>
        <w:t>Sara Hooker</w:t>
      </w:r>
      <w:r w:rsidR="00225A19">
        <w:rPr>
          <w:sz w:val="24"/>
        </w:rPr>
        <w:t>, Verizon Wireless,</w:t>
      </w:r>
      <w:r>
        <w:rPr>
          <w:sz w:val="24"/>
        </w:rPr>
        <w:t xml:space="preserve"> teed up the revised v3 of PIM 53.  A number of providers expressed support for the intent of the PIM but expressed concerns with what constitutes a reasonable attempt to contact the other </w:t>
      </w:r>
      <w:proofErr w:type="gramStart"/>
      <w:r>
        <w:rPr>
          <w:sz w:val="24"/>
        </w:rPr>
        <w:t>provider, and</w:t>
      </w:r>
      <w:proofErr w:type="gramEnd"/>
      <w:r>
        <w:rPr>
          <w:sz w:val="24"/>
        </w:rPr>
        <w:t xml:space="preserve"> preferred “least possible impact” to customer’s service rather than “no impact” to customer’s service.  </w:t>
      </w:r>
      <w:r>
        <w:rPr>
          <w:color w:val="FF0000"/>
          <w:sz w:val="24"/>
          <w:szCs w:val="24"/>
        </w:rPr>
        <w:t>Ron Steen</w:t>
      </w:r>
      <w:r>
        <w:rPr>
          <w:sz w:val="24"/>
          <w:szCs w:val="24"/>
        </w:rPr>
        <w:t xml:space="preserve">, BellSouth, </w:t>
      </w:r>
      <w:proofErr w:type="spellStart"/>
      <w:r>
        <w:rPr>
          <w:color w:val="FF0000"/>
          <w:sz w:val="24"/>
          <w:szCs w:val="24"/>
        </w:rPr>
        <w:t>Cyd</w:t>
      </w:r>
      <w:proofErr w:type="spellEnd"/>
      <w:r>
        <w:rPr>
          <w:color w:val="FF0000"/>
          <w:sz w:val="24"/>
          <w:szCs w:val="24"/>
        </w:rPr>
        <w:t xml:space="preserve"> </w:t>
      </w:r>
      <w:proofErr w:type="spellStart"/>
      <w:r w:rsidRPr="001A79CF">
        <w:rPr>
          <w:color w:val="FF0000"/>
          <w:sz w:val="24"/>
          <w:szCs w:val="24"/>
        </w:rPr>
        <w:t>McInerney</w:t>
      </w:r>
      <w:proofErr w:type="spellEnd"/>
      <w:r>
        <w:rPr>
          <w:sz w:val="24"/>
          <w:szCs w:val="24"/>
        </w:rPr>
        <w:t xml:space="preserve">, </w:t>
      </w:r>
      <w:proofErr w:type="spellStart"/>
      <w:r>
        <w:rPr>
          <w:sz w:val="24"/>
          <w:szCs w:val="24"/>
        </w:rPr>
        <w:t>at&amp;t</w:t>
      </w:r>
      <w:proofErr w:type="spellEnd"/>
      <w:r>
        <w:rPr>
          <w:sz w:val="24"/>
          <w:szCs w:val="24"/>
        </w:rPr>
        <w:t xml:space="preserve">, and </w:t>
      </w:r>
      <w:r>
        <w:rPr>
          <w:color w:val="FF0000"/>
          <w:sz w:val="24"/>
          <w:szCs w:val="24"/>
        </w:rPr>
        <w:t>Mike Whaley</w:t>
      </w:r>
      <w:r>
        <w:rPr>
          <w:sz w:val="24"/>
          <w:szCs w:val="24"/>
        </w:rPr>
        <w:t xml:space="preserve">, Qwest, </w:t>
      </w:r>
      <w:r w:rsidRPr="001A79CF">
        <w:rPr>
          <w:sz w:val="24"/>
          <w:szCs w:val="24"/>
        </w:rPr>
        <w:t>will</w:t>
      </w:r>
      <w:r>
        <w:rPr>
          <w:sz w:val="24"/>
          <w:szCs w:val="24"/>
        </w:rPr>
        <w:t xml:space="preserve"> determine if their systems can be overridden to reflect that a number has been ported out </w:t>
      </w:r>
      <w:proofErr w:type="gramStart"/>
      <w:r>
        <w:rPr>
          <w:sz w:val="24"/>
          <w:szCs w:val="24"/>
        </w:rPr>
        <w:t>in order to</w:t>
      </w:r>
      <w:proofErr w:type="gramEnd"/>
      <w:r>
        <w:rPr>
          <w:sz w:val="24"/>
          <w:szCs w:val="24"/>
        </w:rPr>
        <w:t xml:space="preserve"> prevent the need to temporarily take the number back so that the porting process can be reinitiated.</w:t>
      </w:r>
    </w:p>
    <w:p w14:paraId="4227F3A3" w14:textId="77777777" w:rsidR="001A79CF" w:rsidRDefault="001A79CF" w:rsidP="001A79CF">
      <w:pPr>
        <w:ind w:left="360"/>
        <w:rPr>
          <w:sz w:val="24"/>
        </w:rPr>
      </w:pPr>
    </w:p>
    <w:p w14:paraId="11BA8F2E" w14:textId="77777777" w:rsidR="001A79CF" w:rsidRDefault="0092073C" w:rsidP="00E610EA">
      <w:pPr>
        <w:numPr>
          <w:ilvl w:val="0"/>
          <w:numId w:val="11"/>
        </w:numPr>
        <w:rPr>
          <w:sz w:val="24"/>
          <w:u w:val="single"/>
        </w:rPr>
      </w:pPr>
      <w:r>
        <w:rPr>
          <w:sz w:val="24"/>
        </w:rPr>
        <w:t>NEW PIM 54 – This PIM, submitted by Comcast, seeks to reduce the interval for certain wireline-wireline and inter-modal ports to one day.</w:t>
      </w:r>
    </w:p>
    <w:p w14:paraId="3D139ED2" w14:textId="77777777" w:rsidR="0092073C" w:rsidRDefault="0092073C" w:rsidP="00E60733">
      <w:pPr>
        <w:rPr>
          <w:sz w:val="24"/>
          <w:u w:val="single"/>
        </w:rPr>
      </w:pPr>
    </w:p>
    <w:bookmarkStart w:id="23" w:name="_MON_1210676215"/>
    <w:bookmarkEnd w:id="23"/>
    <w:p w14:paraId="34C0A03A" w14:textId="77777777" w:rsidR="0092073C" w:rsidRDefault="0092073C" w:rsidP="0092073C">
      <w:pPr>
        <w:ind w:firstLine="360"/>
        <w:rPr>
          <w:sz w:val="24"/>
          <w:u w:val="single"/>
        </w:rPr>
      </w:pPr>
      <w:r w:rsidRPr="0092073C">
        <w:rPr>
          <w:sz w:val="24"/>
        </w:rPr>
        <w:object w:dxaOrig="1535" w:dyaOrig="991" w14:anchorId="3B3B62AE">
          <v:shape id="_x0000_i1046" type="#_x0000_t75" style="width:77pt;height:49.45pt" o:ole="">
            <v:imagedata r:id="rId49" o:title=""/>
          </v:shape>
          <o:OLEObject Type="Embed" ProgID="Word.Document.8" ShapeID="_x0000_i1046" DrawAspect="Icon" ObjectID="_1740817241" r:id="rId50">
            <o:FieldCodes>\s</o:FieldCodes>
          </o:OLEObject>
        </w:object>
      </w:r>
    </w:p>
    <w:p w14:paraId="5CCFA4EA" w14:textId="77777777" w:rsidR="0092073C" w:rsidRDefault="0092073C" w:rsidP="0092073C">
      <w:pPr>
        <w:ind w:left="360"/>
        <w:rPr>
          <w:sz w:val="24"/>
        </w:rPr>
      </w:pPr>
      <w:r>
        <w:rPr>
          <w:sz w:val="24"/>
        </w:rPr>
        <w:t xml:space="preserve">Nancy Sanders, Comcast, teed up this new PIM by stating that the request for a shorter interval applies to simple ports of one line with no DSL using a mechanized interface.  If the LSR is submitted by </w:t>
      </w:r>
      <w:smartTag w:uri="urn:schemas-microsoft-com:office:smarttags" w:element="time">
        <w:smartTagPr>
          <w:attr w:name="Minute" w:val="0"/>
          <w:attr w:name="Hour" w:val="15"/>
        </w:smartTagPr>
        <w:r>
          <w:rPr>
            <w:sz w:val="24"/>
          </w:rPr>
          <w:t>3pm</w:t>
        </w:r>
      </w:smartTag>
      <w:r>
        <w:rPr>
          <w:sz w:val="24"/>
        </w:rPr>
        <w:t xml:space="preserve"> local time, the port could take place the next day.</w:t>
      </w:r>
    </w:p>
    <w:p w14:paraId="24F688AA" w14:textId="77777777" w:rsidR="0092073C" w:rsidRDefault="0092073C" w:rsidP="0092073C">
      <w:pPr>
        <w:ind w:left="360"/>
        <w:rPr>
          <w:sz w:val="24"/>
        </w:rPr>
      </w:pPr>
    </w:p>
    <w:p w14:paraId="20E5AB90" w14:textId="77777777" w:rsidR="0092073C" w:rsidRPr="00395EBB" w:rsidRDefault="0092073C" w:rsidP="0092073C">
      <w:pPr>
        <w:ind w:left="360"/>
        <w:rPr>
          <w:sz w:val="24"/>
        </w:rPr>
      </w:pPr>
      <w:r>
        <w:rPr>
          <w:color w:val="FF0000"/>
          <w:sz w:val="24"/>
        </w:rPr>
        <w:t>Nancy Sanders</w:t>
      </w:r>
      <w:r>
        <w:rPr>
          <w:sz w:val="24"/>
        </w:rPr>
        <w:t>, Comcast, will clarify the attached PIM 54 based on the discussion that took place at the May LNPA WG meeting and resubmit it for distribution to the group.  PIM 54 will be fu</w:t>
      </w:r>
      <w:r w:rsidR="00D66AD6">
        <w:rPr>
          <w:sz w:val="24"/>
        </w:rPr>
        <w:t>rther discussed on the June 14th</w:t>
      </w:r>
      <w:r>
        <w:rPr>
          <w:sz w:val="24"/>
        </w:rPr>
        <w:t xml:space="preserve"> conference </w:t>
      </w:r>
      <w:proofErr w:type="gramStart"/>
      <w:r>
        <w:rPr>
          <w:sz w:val="24"/>
        </w:rPr>
        <w:t>call</w:t>
      </w:r>
      <w:proofErr w:type="gramEnd"/>
      <w:r w:rsidR="00D66AD6">
        <w:rPr>
          <w:sz w:val="24"/>
        </w:rPr>
        <w:t xml:space="preserve"> and it will be determined if this PIM will be accepted.</w:t>
      </w:r>
    </w:p>
    <w:p w14:paraId="25F389EE" w14:textId="77777777" w:rsidR="0092073C" w:rsidRDefault="0092073C" w:rsidP="0092073C">
      <w:pPr>
        <w:ind w:left="360"/>
        <w:rPr>
          <w:sz w:val="24"/>
        </w:rPr>
      </w:pPr>
    </w:p>
    <w:p w14:paraId="0AFF4868" w14:textId="77777777" w:rsidR="0092073C" w:rsidRDefault="0092073C" w:rsidP="00E610EA">
      <w:pPr>
        <w:numPr>
          <w:ilvl w:val="0"/>
          <w:numId w:val="11"/>
        </w:numPr>
        <w:rPr>
          <w:sz w:val="24"/>
          <w:u w:val="single"/>
        </w:rPr>
      </w:pPr>
      <w:r>
        <w:rPr>
          <w:sz w:val="24"/>
        </w:rPr>
        <w:t xml:space="preserve">NEW PIM 55 – This PIM, submitted by the </w:t>
      </w:r>
      <w:proofErr w:type="spellStart"/>
      <w:r>
        <w:rPr>
          <w:sz w:val="24"/>
        </w:rPr>
        <w:t>NeuStar</w:t>
      </w:r>
      <w:proofErr w:type="spellEnd"/>
      <w:r>
        <w:rPr>
          <w:sz w:val="24"/>
        </w:rPr>
        <w:t xml:space="preserve"> Clearinghouse Vendor, seeks to </w:t>
      </w:r>
      <w:r w:rsidR="00D66AD6">
        <w:rPr>
          <w:sz w:val="24"/>
        </w:rPr>
        <w:t>address issues related to wireline Provider Initiated Activity.</w:t>
      </w:r>
    </w:p>
    <w:bookmarkStart w:id="24" w:name="_MON_1210676823"/>
    <w:bookmarkEnd w:id="24"/>
    <w:p w14:paraId="7E896231" w14:textId="77777777" w:rsidR="0092073C" w:rsidRDefault="00D66AD6" w:rsidP="00D66AD6">
      <w:pPr>
        <w:ind w:left="720"/>
        <w:rPr>
          <w:sz w:val="24"/>
          <w:u w:val="single"/>
        </w:rPr>
      </w:pPr>
      <w:r w:rsidRPr="00D66AD6">
        <w:rPr>
          <w:sz w:val="24"/>
        </w:rPr>
        <w:object w:dxaOrig="1535" w:dyaOrig="991" w14:anchorId="70457C08">
          <v:shape id="_x0000_i1047" type="#_x0000_t75" style="width:77pt;height:49.45pt" o:ole="">
            <v:imagedata r:id="rId51" o:title=""/>
          </v:shape>
          <o:OLEObject Type="Embed" ProgID="Word.Document.8" ShapeID="_x0000_i1047" DrawAspect="Icon" ObjectID="_1740817242" r:id="rId52">
            <o:FieldCodes>\s</o:FieldCodes>
          </o:OLEObject>
        </w:object>
      </w:r>
    </w:p>
    <w:p w14:paraId="7788FCA4" w14:textId="77777777" w:rsidR="0092073C" w:rsidRPr="00D66AD6" w:rsidRDefault="00D66AD6" w:rsidP="00D66AD6">
      <w:pPr>
        <w:ind w:left="360" w:hanging="360"/>
        <w:rPr>
          <w:sz w:val="24"/>
        </w:rPr>
      </w:pPr>
      <w:r>
        <w:rPr>
          <w:sz w:val="24"/>
        </w:rPr>
        <w:tab/>
      </w:r>
      <w:r>
        <w:rPr>
          <w:color w:val="FF0000"/>
          <w:sz w:val="24"/>
        </w:rPr>
        <w:t>Mubeen Saifullah</w:t>
      </w:r>
      <w:r>
        <w:rPr>
          <w:sz w:val="24"/>
        </w:rPr>
        <w:t xml:space="preserve">, </w:t>
      </w:r>
      <w:proofErr w:type="spellStart"/>
      <w:r>
        <w:rPr>
          <w:sz w:val="24"/>
        </w:rPr>
        <w:t>NeuStar</w:t>
      </w:r>
      <w:proofErr w:type="spellEnd"/>
      <w:r>
        <w:rPr>
          <w:sz w:val="24"/>
        </w:rPr>
        <w:t xml:space="preserve"> Clearinghouse Vendor, presented this new PIM.  This will be discussed on the June 14</w:t>
      </w:r>
      <w:r w:rsidRPr="00D66AD6">
        <w:rPr>
          <w:sz w:val="24"/>
          <w:vertAlign w:val="superscript"/>
        </w:rPr>
        <w:t>th</w:t>
      </w:r>
      <w:r>
        <w:rPr>
          <w:sz w:val="24"/>
        </w:rPr>
        <w:t xml:space="preserve"> conference </w:t>
      </w:r>
      <w:proofErr w:type="gramStart"/>
      <w:r>
        <w:rPr>
          <w:sz w:val="24"/>
        </w:rPr>
        <w:t>call</w:t>
      </w:r>
      <w:proofErr w:type="gramEnd"/>
      <w:r>
        <w:rPr>
          <w:sz w:val="24"/>
        </w:rPr>
        <w:t xml:space="preserve"> and it will be determined if this PIM will be accepted.</w:t>
      </w:r>
    </w:p>
    <w:p w14:paraId="5D510FBF" w14:textId="77777777" w:rsidR="00EE3E37" w:rsidRDefault="00EE3E37" w:rsidP="00E60733">
      <w:pPr>
        <w:rPr>
          <w:sz w:val="24"/>
          <w:u w:val="single"/>
        </w:rPr>
      </w:pPr>
    </w:p>
    <w:p w14:paraId="09D5E915" w14:textId="77777777" w:rsidR="00E60733" w:rsidRDefault="00E60733" w:rsidP="00E60733">
      <w:pPr>
        <w:rPr>
          <w:sz w:val="24"/>
        </w:rPr>
      </w:pPr>
      <w:r>
        <w:rPr>
          <w:sz w:val="24"/>
          <w:u w:val="single"/>
        </w:rPr>
        <w:t>NP Best Practices Document</w:t>
      </w:r>
      <w:r w:rsidR="00F25B47">
        <w:rPr>
          <w:sz w:val="24"/>
          <w:u w:val="single"/>
        </w:rPr>
        <w:t xml:space="preserve"> Discussion</w:t>
      </w:r>
      <w:r w:rsidR="00AB6EEC">
        <w:rPr>
          <w:sz w:val="24"/>
          <w:u w:val="single"/>
        </w:rPr>
        <w:t xml:space="preserve"> (Frank Reed, T-Mobile)</w:t>
      </w:r>
      <w:r>
        <w:rPr>
          <w:sz w:val="24"/>
          <w:u w:val="single"/>
        </w:rPr>
        <w:t>:</w:t>
      </w:r>
    </w:p>
    <w:p w14:paraId="6E5B842C" w14:textId="77777777" w:rsidR="00AB6EEC" w:rsidRDefault="00AB6EEC" w:rsidP="00AB6EEC">
      <w:pPr>
        <w:rPr>
          <w:sz w:val="24"/>
        </w:rPr>
      </w:pPr>
      <w:r>
        <w:rPr>
          <w:sz w:val="24"/>
        </w:rPr>
        <w:tab/>
      </w:r>
      <w:r>
        <w:rPr>
          <w:sz w:val="24"/>
        </w:rPr>
        <w:tab/>
      </w:r>
      <w:r>
        <w:rPr>
          <w:sz w:val="24"/>
        </w:rPr>
        <w:tab/>
      </w:r>
    </w:p>
    <w:p w14:paraId="47EA7901" w14:textId="77777777" w:rsidR="00EE3E37" w:rsidRDefault="00AB6EEC" w:rsidP="00E610EA">
      <w:pPr>
        <w:numPr>
          <w:ilvl w:val="0"/>
          <w:numId w:val="22"/>
        </w:numPr>
        <w:rPr>
          <w:sz w:val="24"/>
        </w:rPr>
      </w:pPr>
      <w:r>
        <w:rPr>
          <w:sz w:val="24"/>
        </w:rPr>
        <w:t xml:space="preserve">Frank Reed, T-Mobile, </w:t>
      </w:r>
      <w:r w:rsidR="00EE3E37">
        <w:rPr>
          <w:sz w:val="24"/>
        </w:rPr>
        <w:t>presented the revised Best Practices document on the NPAC website.  The Industry Documents Referenced are now linked to the actual documents whenever possible.  Frank will verify links.  Action Item 0106-04 remains open.</w:t>
      </w:r>
    </w:p>
    <w:p w14:paraId="0931004C" w14:textId="77777777" w:rsidR="00EE3E37" w:rsidRDefault="00EE3E37" w:rsidP="00EE3E37">
      <w:pPr>
        <w:rPr>
          <w:sz w:val="24"/>
        </w:rPr>
      </w:pPr>
    </w:p>
    <w:p w14:paraId="37E50A6C" w14:textId="77777777" w:rsidR="00AB6EEC" w:rsidRPr="0073230A" w:rsidRDefault="0073230A" w:rsidP="00E610EA">
      <w:pPr>
        <w:numPr>
          <w:ilvl w:val="0"/>
          <w:numId w:val="22"/>
        </w:numPr>
        <w:rPr>
          <w:sz w:val="24"/>
          <w:highlight w:val="yellow"/>
        </w:rPr>
      </w:pPr>
      <w:r w:rsidRPr="0073230A">
        <w:rPr>
          <w:sz w:val="24"/>
          <w:highlight w:val="yellow"/>
        </w:rPr>
        <w:t xml:space="preserve">Action Item 0106-04:  Upon receipt of the industry documents referenced in the issues of the NP Best Practices document from Gary Sacra, LNPA Co-Chair, </w:t>
      </w:r>
      <w:r w:rsidRPr="0073230A">
        <w:rPr>
          <w:color w:val="FF0000"/>
          <w:sz w:val="24"/>
          <w:highlight w:val="yellow"/>
        </w:rPr>
        <w:t>Frank Reed</w:t>
      </w:r>
      <w:r w:rsidRPr="0073230A">
        <w:rPr>
          <w:sz w:val="24"/>
          <w:highlight w:val="yellow"/>
        </w:rPr>
        <w:t>, T-Mobile, will create a new column entitled, “Industry Documentation Referenced,” in both the MS Word and HTML versions of the NP Best Practices document on the LNPA WG’s website, and insert the referenced documentation.</w:t>
      </w:r>
    </w:p>
    <w:p w14:paraId="68CDAE85" w14:textId="77777777" w:rsidR="0073230A" w:rsidRDefault="0073230A" w:rsidP="00EE3E37">
      <w:pPr>
        <w:rPr>
          <w:sz w:val="24"/>
        </w:rPr>
      </w:pPr>
    </w:p>
    <w:p w14:paraId="35AD03A0" w14:textId="77777777" w:rsidR="00C34FE8" w:rsidRPr="00C34FE8" w:rsidRDefault="00C34FE8" w:rsidP="00EE3E37">
      <w:pPr>
        <w:rPr>
          <w:sz w:val="24"/>
          <w:u w:val="single"/>
        </w:rPr>
      </w:pPr>
      <w:r>
        <w:rPr>
          <w:sz w:val="24"/>
          <w:u w:val="single"/>
        </w:rPr>
        <w:t>Release 3.3 Follow-up (</w:t>
      </w:r>
      <w:proofErr w:type="spellStart"/>
      <w:r>
        <w:rPr>
          <w:sz w:val="24"/>
          <w:u w:val="single"/>
        </w:rPr>
        <w:t>NeuStar</w:t>
      </w:r>
      <w:proofErr w:type="spellEnd"/>
      <w:r>
        <w:rPr>
          <w:sz w:val="24"/>
          <w:u w:val="single"/>
        </w:rPr>
        <w:t>):</w:t>
      </w:r>
    </w:p>
    <w:p w14:paraId="4970ECC3" w14:textId="77777777" w:rsidR="0073230A" w:rsidRDefault="0073230A" w:rsidP="00AB6EEC">
      <w:pPr>
        <w:rPr>
          <w:sz w:val="24"/>
        </w:rPr>
      </w:pPr>
    </w:p>
    <w:p w14:paraId="0C37D44D" w14:textId="77777777" w:rsidR="00C34FE8" w:rsidRDefault="00C34FE8" w:rsidP="00E610EA">
      <w:pPr>
        <w:numPr>
          <w:ilvl w:val="0"/>
          <w:numId w:val="22"/>
        </w:numPr>
        <w:rPr>
          <w:sz w:val="24"/>
        </w:rPr>
      </w:pPr>
      <w:proofErr w:type="spellStart"/>
      <w:r>
        <w:rPr>
          <w:sz w:val="24"/>
        </w:rPr>
        <w:t>NeuStar</w:t>
      </w:r>
      <w:proofErr w:type="spellEnd"/>
      <w:r>
        <w:rPr>
          <w:sz w:val="24"/>
        </w:rPr>
        <w:t xml:space="preserve"> reported that there have been no issues reported with the implementation of Release 3.3, </w:t>
      </w:r>
      <w:proofErr w:type="gramStart"/>
      <w:r>
        <w:rPr>
          <w:sz w:val="24"/>
        </w:rPr>
        <w:t>with the exception of</w:t>
      </w:r>
      <w:proofErr w:type="gramEnd"/>
      <w:r>
        <w:rPr>
          <w:sz w:val="24"/>
        </w:rPr>
        <w:t xml:space="preserve"> the issue related to NANC 375 and NANC 388 (see discussion on Wednesday under Change Management).</w:t>
      </w:r>
    </w:p>
    <w:p w14:paraId="54D8512F" w14:textId="77777777" w:rsidR="00C34FE8" w:rsidRDefault="00C34FE8" w:rsidP="00AB6EEC">
      <w:pPr>
        <w:rPr>
          <w:sz w:val="24"/>
          <w:u w:val="single"/>
        </w:rPr>
      </w:pPr>
    </w:p>
    <w:p w14:paraId="09AF4F4B" w14:textId="77777777" w:rsidR="00C34FE8" w:rsidRDefault="00C34FE8" w:rsidP="00AB6EEC">
      <w:pPr>
        <w:rPr>
          <w:sz w:val="24"/>
        </w:rPr>
      </w:pPr>
      <w:r>
        <w:rPr>
          <w:sz w:val="24"/>
          <w:u w:val="single"/>
        </w:rPr>
        <w:t>NANC 399 Discussion (Action Items 0306-09 and 0306-10):</w:t>
      </w:r>
    </w:p>
    <w:p w14:paraId="2581B435" w14:textId="77777777" w:rsidR="00C34FE8" w:rsidRDefault="00C34FE8" w:rsidP="00AB6EEC">
      <w:pPr>
        <w:rPr>
          <w:sz w:val="24"/>
        </w:rPr>
      </w:pPr>
    </w:p>
    <w:p w14:paraId="7BEB256D" w14:textId="77777777" w:rsidR="00C34FE8" w:rsidRPr="00C34FE8" w:rsidRDefault="00C34FE8" w:rsidP="00C34FE8">
      <w:pPr>
        <w:rPr>
          <w:sz w:val="24"/>
          <w:highlight w:val="yellow"/>
        </w:rPr>
      </w:pPr>
      <w:r w:rsidRPr="00C34FE8">
        <w:rPr>
          <w:sz w:val="24"/>
          <w:highlight w:val="yellow"/>
        </w:rPr>
        <w:t xml:space="preserve">Action Item 0306-09:  </w:t>
      </w:r>
      <w:r w:rsidRPr="00C34FE8">
        <w:rPr>
          <w:color w:val="FF0000"/>
          <w:sz w:val="24"/>
          <w:highlight w:val="yellow"/>
        </w:rPr>
        <w:t>Service Providers</w:t>
      </w:r>
      <w:r w:rsidRPr="00C34FE8">
        <w:rPr>
          <w:sz w:val="24"/>
          <w:highlight w:val="yellow"/>
        </w:rPr>
        <w:t xml:space="preserve"> are to determine if they are interested in implementing NANC 399 and/or can support its activation in NPAC Release 3.3 for discussion on the April 12</w:t>
      </w:r>
      <w:r w:rsidRPr="00C34FE8">
        <w:rPr>
          <w:sz w:val="24"/>
          <w:highlight w:val="yellow"/>
          <w:vertAlign w:val="superscript"/>
        </w:rPr>
        <w:t>th</w:t>
      </w:r>
      <w:r w:rsidRPr="00C34FE8">
        <w:rPr>
          <w:sz w:val="24"/>
          <w:highlight w:val="yellow"/>
        </w:rPr>
        <w:t xml:space="preserve"> LNPA WG conference call.</w:t>
      </w:r>
    </w:p>
    <w:p w14:paraId="0707AE14" w14:textId="77777777" w:rsidR="00C34FE8" w:rsidRPr="00C34FE8" w:rsidRDefault="00C34FE8" w:rsidP="00C34FE8">
      <w:pPr>
        <w:rPr>
          <w:sz w:val="24"/>
          <w:highlight w:val="yellow"/>
        </w:rPr>
      </w:pPr>
    </w:p>
    <w:p w14:paraId="4CADE2E6" w14:textId="77777777" w:rsidR="00C34FE8" w:rsidRDefault="00C34FE8" w:rsidP="00C34FE8">
      <w:pPr>
        <w:rPr>
          <w:sz w:val="24"/>
        </w:rPr>
      </w:pPr>
      <w:r w:rsidRPr="00C34FE8">
        <w:rPr>
          <w:sz w:val="24"/>
          <w:highlight w:val="yellow"/>
        </w:rPr>
        <w:t xml:space="preserve">Action Item 0306-10:   </w:t>
      </w:r>
      <w:r w:rsidRPr="00C34FE8">
        <w:rPr>
          <w:color w:val="FF0000"/>
          <w:sz w:val="24"/>
          <w:highlight w:val="yellow"/>
        </w:rPr>
        <w:t>Wireless and Wireline Service Providers</w:t>
      </w:r>
      <w:r w:rsidRPr="00C34FE8">
        <w:rPr>
          <w:sz w:val="24"/>
          <w:highlight w:val="yellow"/>
        </w:rPr>
        <w:t xml:space="preserve"> who do not require their resellers to obtain an OCN, and are interested in activating NANC 399, are to coordinate with their NECA representative to get the entire master list of assigned NECA codes and determine if their reseller provider customers have an OCN.</w:t>
      </w:r>
    </w:p>
    <w:p w14:paraId="45E65CC8" w14:textId="77777777" w:rsidR="00C34FE8" w:rsidRDefault="00C34FE8" w:rsidP="00AB6EEC">
      <w:pPr>
        <w:rPr>
          <w:sz w:val="24"/>
        </w:rPr>
      </w:pPr>
    </w:p>
    <w:p w14:paraId="31824C95" w14:textId="77777777" w:rsidR="00C34FE8" w:rsidRDefault="00C34FE8" w:rsidP="00E610EA">
      <w:pPr>
        <w:numPr>
          <w:ilvl w:val="0"/>
          <w:numId w:val="27"/>
        </w:numPr>
        <w:rPr>
          <w:sz w:val="24"/>
        </w:rPr>
      </w:pPr>
      <w:r>
        <w:rPr>
          <w:sz w:val="24"/>
        </w:rPr>
        <w:t>T-Mobile stated that 50% of their resellers do have an OCN.  It was stated that ILECs do require their resellers to have OCNs.</w:t>
      </w:r>
    </w:p>
    <w:p w14:paraId="6EC0C77E" w14:textId="77777777" w:rsidR="00C34FE8" w:rsidRDefault="00C34FE8" w:rsidP="00C34FE8">
      <w:pPr>
        <w:rPr>
          <w:sz w:val="24"/>
        </w:rPr>
      </w:pPr>
    </w:p>
    <w:p w14:paraId="74B22508" w14:textId="77777777" w:rsidR="00C34FE8" w:rsidRDefault="00C34FE8" w:rsidP="00E610EA">
      <w:pPr>
        <w:numPr>
          <w:ilvl w:val="0"/>
          <w:numId w:val="27"/>
        </w:numPr>
        <w:rPr>
          <w:sz w:val="24"/>
        </w:rPr>
      </w:pPr>
      <w:r>
        <w:rPr>
          <w:sz w:val="24"/>
        </w:rPr>
        <w:t>Sprint Nextel stated that they support activation of NANC 399</w:t>
      </w:r>
      <w:r w:rsidR="007B17DD">
        <w:rPr>
          <w:sz w:val="24"/>
        </w:rPr>
        <w:t>.  It was</w:t>
      </w:r>
      <w:r>
        <w:rPr>
          <w:sz w:val="24"/>
        </w:rPr>
        <w:t xml:space="preserve"> asked if there would be any effort to go back and </w:t>
      </w:r>
      <w:r w:rsidR="007B17DD">
        <w:rPr>
          <w:sz w:val="24"/>
        </w:rPr>
        <w:t>populate existing SVs.  Sprint Nextel responded that it is their</w:t>
      </w:r>
      <w:r>
        <w:rPr>
          <w:sz w:val="24"/>
        </w:rPr>
        <w:t xml:space="preserve"> intent to do it going forward. </w:t>
      </w:r>
      <w:r w:rsidR="007B17DD">
        <w:rPr>
          <w:sz w:val="24"/>
        </w:rPr>
        <w:t xml:space="preserve"> </w:t>
      </w:r>
      <w:r>
        <w:rPr>
          <w:sz w:val="24"/>
        </w:rPr>
        <w:t>T-Mobile</w:t>
      </w:r>
      <w:r w:rsidR="007B17DD">
        <w:rPr>
          <w:sz w:val="24"/>
        </w:rPr>
        <w:t xml:space="preserve"> concurred</w:t>
      </w:r>
      <w:r>
        <w:rPr>
          <w:sz w:val="24"/>
        </w:rPr>
        <w:t xml:space="preserve">.  </w:t>
      </w:r>
    </w:p>
    <w:p w14:paraId="71439246" w14:textId="77777777" w:rsidR="007B17DD" w:rsidRDefault="007B17DD" w:rsidP="007B17DD">
      <w:pPr>
        <w:rPr>
          <w:sz w:val="24"/>
        </w:rPr>
      </w:pPr>
    </w:p>
    <w:p w14:paraId="484F76B3" w14:textId="77777777" w:rsidR="00C34FE8" w:rsidRDefault="00C34FE8" w:rsidP="00E610EA">
      <w:pPr>
        <w:numPr>
          <w:ilvl w:val="0"/>
          <w:numId w:val="27"/>
        </w:numPr>
        <w:rPr>
          <w:sz w:val="24"/>
        </w:rPr>
      </w:pPr>
      <w:r>
        <w:rPr>
          <w:sz w:val="24"/>
        </w:rPr>
        <w:t>Cingular requires their resellers to have OCNs.  They support activation of 399.</w:t>
      </w:r>
    </w:p>
    <w:p w14:paraId="2B8980D4" w14:textId="77777777" w:rsidR="007B17DD" w:rsidRDefault="007B17DD" w:rsidP="007B17DD">
      <w:pPr>
        <w:rPr>
          <w:sz w:val="24"/>
        </w:rPr>
      </w:pPr>
    </w:p>
    <w:p w14:paraId="552009A6" w14:textId="77777777" w:rsidR="00C34FE8" w:rsidRDefault="00C34FE8" w:rsidP="00E610EA">
      <w:pPr>
        <w:numPr>
          <w:ilvl w:val="0"/>
          <w:numId w:val="27"/>
        </w:numPr>
        <w:rPr>
          <w:sz w:val="24"/>
        </w:rPr>
      </w:pPr>
      <w:r>
        <w:rPr>
          <w:sz w:val="24"/>
        </w:rPr>
        <w:t xml:space="preserve">Only the new provider in a port needs to support 399 </w:t>
      </w:r>
      <w:proofErr w:type="gramStart"/>
      <w:r>
        <w:rPr>
          <w:sz w:val="24"/>
        </w:rPr>
        <w:t>in order to</w:t>
      </w:r>
      <w:proofErr w:type="gramEnd"/>
      <w:r>
        <w:rPr>
          <w:sz w:val="24"/>
        </w:rPr>
        <w:t xml:space="preserve"> have the Alternate SPID field populated.</w:t>
      </w:r>
    </w:p>
    <w:p w14:paraId="491F0DD4" w14:textId="77777777" w:rsidR="007B17DD" w:rsidRDefault="007B17DD" w:rsidP="007B17DD">
      <w:pPr>
        <w:rPr>
          <w:sz w:val="24"/>
        </w:rPr>
      </w:pPr>
    </w:p>
    <w:p w14:paraId="476266C4" w14:textId="77777777" w:rsidR="00C34FE8" w:rsidRDefault="007B17DD" w:rsidP="00E610EA">
      <w:pPr>
        <w:numPr>
          <w:ilvl w:val="0"/>
          <w:numId w:val="27"/>
        </w:numPr>
        <w:rPr>
          <w:sz w:val="24"/>
        </w:rPr>
      </w:pPr>
      <w:r>
        <w:rPr>
          <w:sz w:val="24"/>
        </w:rPr>
        <w:t xml:space="preserve">VeriSign asked why </w:t>
      </w:r>
      <w:r w:rsidR="00C34FE8">
        <w:rPr>
          <w:sz w:val="24"/>
        </w:rPr>
        <w:t xml:space="preserve">XML </w:t>
      </w:r>
      <w:r>
        <w:rPr>
          <w:sz w:val="24"/>
        </w:rPr>
        <w:t xml:space="preserve">was </w:t>
      </w:r>
      <w:r w:rsidR="00C34FE8">
        <w:rPr>
          <w:sz w:val="24"/>
        </w:rPr>
        <w:t xml:space="preserve">used.  </w:t>
      </w:r>
      <w:proofErr w:type="spellStart"/>
      <w:r w:rsidR="00C34FE8">
        <w:rPr>
          <w:sz w:val="24"/>
        </w:rPr>
        <w:t>N</w:t>
      </w:r>
      <w:r>
        <w:rPr>
          <w:sz w:val="24"/>
        </w:rPr>
        <w:t>eu</w:t>
      </w:r>
      <w:r w:rsidR="00C34FE8">
        <w:rPr>
          <w:sz w:val="24"/>
        </w:rPr>
        <w:t>S</w:t>
      </w:r>
      <w:r>
        <w:rPr>
          <w:sz w:val="24"/>
        </w:rPr>
        <w:t>tar</w:t>
      </w:r>
      <w:proofErr w:type="spellEnd"/>
      <w:r w:rsidR="00C34FE8">
        <w:rPr>
          <w:sz w:val="24"/>
        </w:rPr>
        <w:t xml:space="preserve"> responded that the need for flexibility to add fields without major software changes drove XML.  </w:t>
      </w:r>
      <w:proofErr w:type="spellStart"/>
      <w:r w:rsidR="00C34FE8">
        <w:rPr>
          <w:sz w:val="24"/>
        </w:rPr>
        <w:t>N</w:t>
      </w:r>
      <w:r>
        <w:rPr>
          <w:sz w:val="24"/>
        </w:rPr>
        <w:t>eu</w:t>
      </w:r>
      <w:r w:rsidR="00C34FE8">
        <w:rPr>
          <w:sz w:val="24"/>
        </w:rPr>
        <w:t>S</w:t>
      </w:r>
      <w:r>
        <w:rPr>
          <w:sz w:val="24"/>
        </w:rPr>
        <w:t>tar</w:t>
      </w:r>
      <w:proofErr w:type="spellEnd"/>
      <w:r w:rsidR="00C34FE8">
        <w:rPr>
          <w:sz w:val="24"/>
        </w:rPr>
        <w:t xml:space="preserve"> stated t</w:t>
      </w:r>
      <w:r>
        <w:rPr>
          <w:sz w:val="24"/>
        </w:rPr>
        <w:t>hat there are products in the market</w:t>
      </w:r>
      <w:r w:rsidR="00C34FE8">
        <w:rPr>
          <w:sz w:val="24"/>
        </w:rPr>
        <w:t xml:space="preserve"> that can parse XML.</w:t>
      </w:r>
    </w:p>
    <w:p w14:paraId="250D447F" w14:textId="77777777" w:rsidR="007B17DD" w:rsidRDefault="007B17DD" w:rsidP="007B17DD">
      <w:pPr>
        <w:rPr>
          <w:sz w:val="24"/>
        </w:rPr>
      </w:pPr>
    </w:p>
    <w:p w14:paraId="09098712" w14:textId="77777777" w:rsidR="00C34FE8" w:rsidRDefault="00C34FE8" w:rsidP="00E610EA">
      <w:pPr>
        <w:numPr>
          <w:ilvl w:val="0"/>
          <w:numId w:val="27"/>
        </w:numPr>
        <w:rPr>
          <w:sz w:val="24"/>
        </w:rPr>
      </w:pPr>
      <w:r>
        <w:rPr>
          <w:sz w:val="24"/>
        </w:rPr>
        <w:t>The SV Type field has been populated in the NPAC with Release 3.3.  Only providers that eventually support the field would receive it.</w:t>
      </w:r>
    </w:p>
    <w:p w14:paraId="4D8F633A" w14:textId="77777777" w:rsidR="007B17DD" w:rsidRDefault="007B17DD" w:rsidP="007B17DD">
      <w:pPr>
        <w:rPr>
          <w:sz w:val="24"/>
        </w:rPr>
      </w:pPr>
    </w:p>
    <w:p w14:paraId="10DE8FED" w14:textId="77777777" w:rsidR="00C34FE8" w:rsidRDefault="007B17DD" w:rsidP="00E610EA">
      <w:pPr>
        <w:numPr>
          <w:ilvl w:val="0"/>
          <w:numId w:val="27"/>
        </w:numPr>
        <w:rPr>
          <w:sz w:val="24"/>
        </w:rPr>
      </w:pPr>
      <w:proofErr w:type="gramStart"/>
      <w:r>
        <w:rPr>
          <w:sz w:val="24"/>
        </w:rPr>
        <w:t>With the exception of</w:t>
      </w:r>
      <w:proofErr w:type="gramEnd"/>
      <w:r>
        <w:rPr>
          <w:sz w:val="24"/>
        </w:rPr>
        <w:t xml:space="preserve"> one service provider, all providers present expressed support for recommending to the NAPM LLC that NANC 399 be activated in all 7 U.S. NPACs, with the population of data to be on a going forward basis.  </w:t>
      </w:r>
      <w:proofErr w:type="gramStart"/>
      <w:r>
        <w:rPr>
          <w:sz w:val="24"/>
        </w:rPr>
        <w:t xml:space="preserve">Verizon Wireless, T-Mobile, </w:t>
      </w:r>
      <w:r w:rsidR="00C34FE8">
        <w:rPr>
          <w:sz w:val="24"/>
        </w:rPr>
        <w:t>Sprint Nextel, and V</w:t>
      </w:r>
      <w:r>
        <w:rPr>
          <w:sz w:val="24"/>
        </w:rPr>
        <w:t>eriSign as a Service Bureau,</w:t>
      </w:r>
      <w:proofErr w:type="gramEnd"/>
      <w:r>
        <w:rPr>
          <w:sz w:val="24"/>
        </w:rPr>
        <w:t xml:space="preserve"> expressed</w:t>
      </w:r>
      <w:r w:rsidR="00C34FE8">
        <w:rPr>
          <w:sz w:val="24"/>
        </w:rPr>
        <w:t xml:space="preserve"> plans</w:t>
      </w:r>
      <w:r>
        <w:rPr>
          <w:sz w:val="24"/>
        </w:rPr>
        <w:t xml:space="preserve"> at this time</w:t>
      </w:r>
      <w:r w:rsidR="00C34FE8">
        <w:rPr>
          <w:sz w:val="24"/>
        </w:rPr>
        <w:t xml:space="preserve"> to use it.</w:t>
      </w:r>
    </w:p>
    <w:p w14:paraId="45442122" w14:textId="77777777" w:rsidR="007B17DD" w:rsidRDefault="007B17DD" w:rsidP="007B17DD">
      <w:pPr>
        <w:rPr>
          <w:sz w:val="24"/>
        </w:rPr>
      </w:pPr>
    </w:p>
    <w:p w14:paraId="61B7EB5E" w14:textId="77777777" w:rsidR="00C34FE8" w:rsidRDefault="007B17DD" w:rsidP="00E610EA">
      <w:pPr>
        <w:numPr>
          <w:ilvl w:val="0"/>
          <w:numId w:val="27"/>
        </w:numPr>
        <w:rPr>
          <w:sz w:val="24"/>
        </w:rPr>
      </w:pPr>
      <w:r>
        <w:rPr>
          <w:sz w:val="24"/>
        </w:rPr>
        <w:t>A participant</w:t>
      </w:r>
      <w:r w:rsidR="00C34FE8">
        <w:rPr>
          <w:sz w:val="24"/>
        </w:rPr>
        <w:t xml:space="preserve"> asked local system vendors if there was any intent to implement </w:t>
      </w:r>
      <w:r>
        <w:rPr>
          <w:sz w:val="24"/>
        </w:rPr>
        <w:t>NANC 399 functionality in their systems.  One local system vendor objected to the use</w:t>
      </w:r>
      <w:r w:rsidR="00C34FE8">
        <w:rPr>
          <w:sz w:val="24"/>
        </w:rPr>
        <w:t xml:space="preserve"> of </w:t>
      </w:r>
      <w:proofErr w:type="gramStart"/>
      <w:r w:rsidR="00C34FE8">
        <w:rPr>
          <w:sz w:val="24"/>
        </w:rPr>
        <w:t>XML</w:t>
      </w:r>
      <w:r>
        <w:rPr>
          <w:sz w:val="24"/>
        </w:rPr>
        <w:t>, but</w:t>
      </w:r>
      <w:proofErr w:type="gramEnd"/>
      <w:r>
        <w:rPr>
          <w:sz w:val="24"/>
        </w:rPr>
        <w:t xml:space="preserve"> intends to support it.  The vendor could not</w:t>
      </w:r>
      <w:r w:rsidR="00C34FE8">
        <w:rPr>
          <w:sz w:val="24"/>
        </w:rPr>
        <w:t xml:space="preserve"> provide a timeframe</w:t>
      </w:r>
      <w:r>
        <w:rPr>
          <w:sz w:val="24"/>
        </w:rPr>
        <w:t xml:space="preserve"> at this time</w:t>
      </w:r>
      <w:r w:rsidR="00C34FE8">
        <w:rPr>
          <w:sz w:val="24"/>
        </w:rPr>
        <w:t>.</w:t>
      </w:r>
      <w:r>
        <w:rPr>
          <w:sz w:val="24"/>
        </w:rPr>
        <w:t xml:space="preserve">  Another local system vendor stated</w:t>
      </w:r>
      <w:r w:rsidR="00C34FE8">
        <w:rPr>
          <w:sz w:val="24"/>
        </w:rPr>
        <w:t xml:space="preserve"> that they could support </w:t>
      </w:r>
      <w:r>
        <w:rPr>
          <w:sz w:val="24"/>
        </w:rPr>
        <w:t xml:space="preserve">NANC 399 </w:t>
      </w:r>
      <w:r w:rsidR="00C34FE8">
        <w:rPr>
          <w:sz w:val="24"/>
        </w:rPr>
        <w:t>by October 2006 at the earliest (release ready for testing).</w:t>
      </w:r>
      <w:r>
        <w:rPr>
          <w:sz w:val="24"/>
        </w:rPr>
        <w:t xml:space="preserve">  A third local system vendor stated that they have</w:t>
      </w:r>
      <w:r w:rsidR="00C34FE8">
        <w:rPr>
          <w:sz w:val="24"/>
        </w:rPr>
        <w:t xml:space="preserve"> already shared dates with their customers.</w:t>
      </w:r>
    </w:p>
    <w:p w14:paraId="67CD6311" w14:textId="77777777" w:rsidR="007B17DD" w:rsidRDefault="007B17DD" w:rsidP="007B17DD">
      <w:pPr>
        <w:rPr>
          <w:sz w:val="24"/>
        </w:rPr>
      </w:pPr>
    </w:p>
    <w:p w14:paraId="4D5E6EEC" w14:textId="77777777" w:rsidR="00C34FE8" w:rsidRPr="00DD5BA8" w:rsidRDefault="007B17DD" w:rsidP="00E610EA">
      <w:pPr>
        <w:numPr>
          <w:ilvl w:val="0"/>
          <w:numId w:val="27"/>
        </w:numPr>
        <w:rPr>
          <w:sz w:val="24"/>
        </w:rPr>
      </w:pPr>
      <w:r>
        <w:rPr>
          <w:sz w:val="24"/>
        </w:rPr>
        <w:t>Based on the consensus reached, the LNPA WG will recommend</w:t>
      </w:r>
      <w:r w:rsidR="00C34FE8">
        <w:rPr>
          <w:sz w:val="24"/>
        </w:rPr>
        <w:t xml:space="preserve"> to </w:t>
      </w:r>
      <w:r>
        <w:rPr>
          <w:sz w:val="24"/>
        </w:rPr>
        <w:t xml:space="preserve">the NAPM </w:t>
      </w:r>
      <w:r w:rsidR="00C34FE8">
        <w:rPr>
          <w:sz w:val="24"/>
        </w:rPr>
        <w:t xml:space="preserve">LLC that </w:t>
      </w:r>
      <w:r>
        <w:rPr>
          <w:sz w:val="24"/>
        </w:rPr>
        <w:t xml:space="preserve">NANC </w:t>
      </w:r>
      <w:r w:rsidR="00C34FE8">
        <w:rPr>
          <w:sz w:val="24"/>
        </w:rPr>
        <w:t>399 be activated</w:t>
      </w:r>
      <w:r>
        <w:rPr>
          <w:sz w:val="24"/>
        </w:rPr>
        <w:t xml:space="preserve"> in all 7 U.S. NPACs</w:t>
      </w:r>
      <w:r w:rsidR="00C34FE8">
        <w:rPr>
          <w:sz w:val="24"/>
        </w:rPr>
        <w:t>.</w:t>
      </w:r>
    </w:p>
    <w:p w14:paraId="3AD23537" w14:textId="77777777" w:rsidR="00C34FE8" w:rsidRDefault="00C34FE8" w:rsidP="00AB6EEC">
      <w:pPr>
        <w:rPr>
          <w:sz w:val="24"/>
        </w:rPr>
      </w:pPr>
    </w:p>
    <w:p w14:paraId="2D5064E2" w14:textId="77777777" w:rsidR="00056077" w:rsidRPr="00D62244" w:rsidRDefault="00056077" w:rsidP="00E60733">
      <w:pPr>
        <w:rPr>
          <w:sz w:val="24"/>
        </w:rPr>
      </w:pPr>
    </w:p>
    <w:p w14:paraId="003B0D25" w14:textId="77777777" w:rsidR="00056077" w:rsidRDefault="00731498" w:rsidP="00056077">
      <w:pPr>
        <w:rPr>
          <w:sz w:val="24"/>
        </w:rPr>
      </w:pPr>
      <w:smartTag w:uri="urn:schemas-microsoft-com:office:smarttags" w:element="date">
        <w:smartTagPr>
          <w:attr w:name="Year" w:val="2006"/>
          <w:attr w:name="Day" w:val="10"/>
          <w:attr w:name="Month" w:val="5"/>
        </w:smartTagPr>
        <w:r>
          <w:rPr>
            <w:b/>
            <w:sz w:val="24"/>
            <w:u w:val="single"/>
          </w:rPr>
          <w:t>WEDNE</w:t>
        </w:r>
        <w:r w:rsidR="00561BDC">
          <w:rPr>
            <w:b/>
            <w:sz w:val="24"/>
            <w:u w:val="single"/>
          </w:rPr>
          <w:t>SDAY 5/10</w:t>
        </w:r>
        <w:r w:rsidR="00056077">
          <w:rPr>
            <w:b/>
            <w:sz w:val="24"/>
            <w:u w:val="single"/>
          </w:rPr>
          <w:t>/06</w:t>
        </w:r>
      </w:smartTag>
    </w:p>
    <w:p w14:paraId="7473EC27" w14:textId="77777777" w:rsidR="00561BDC" w:rsidRDefault="00561BDC" w:rsidP="00561BDC">
      <w:pPr>
        <w:spacing w:before="160" w:after="80"/>
        <w:rPr>
          <w:sz w:val="24"/>
        </w:rPr>
      </w:pPr>
      <w:r>
        <w:rPr>
          <w:color w:val="000000"/>
          <w:sz w:val="24"/>
        </w:rPr>
        <w:t xml:space="preserve">Wednesday, </w:t>
      </w:r>
      <w:smartTag w:uri="urn:schemas-microsoft-com:office:smarttags" w:element="date">
        <w:smartTagPr>
          <w:attr w:name="Year" w:val="2006"/>
          <w:attr w:name="Day" w:val="10"/>
          <w:attr w:name="Month" w:val="5"/>
        </w:smartTagPr>
        <w:r>
          <w:rPr>
            <w:color w:val="000000"/>
            <w:sz w:val="24"/>
          </w:rPr>
          <w:t>5/10</w:t>
        </w:r>
        <w:r w:rsidR="00056077">
          <w:rPr>
            <w:color w:val="000000"/>
            <w:sz w:val="24"/>
          </w:rPr>
          <w:t>/06</w:t>
        </w:r>
      </w:smartTag>
      <w:r w:rsidR="00056077">
        <w:rPr>
          <w:color w:val="000000"/>
          <w:sz w:val="24"/>
        </w:rPr>
        <w:t>, Attendance:</w:t>
      </w:r>
      <w:r w:rsidR="00731498" w:rsidRPr="00E60733">
        <w:rPr>
          <w:sz w:val="24"/>
        </w:rPr>
        <w:t xml:space="preserve"> </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561BDC" w14:paraId="19547C63" w14:textId="77777777">
        <w:tblPrEx>
          <w:tblCellMar>
            <w:top w:w="0" w:type="dxa"/>
            <w:bottom w:w="0" w:type="dxa"/>
          </w:tblCellMar>
        </w:tblPrEx>
        <w:trPr>
          <w:trHeight w:val="408"/>
        </w:trPr>
        <w:tc>
          <w:tcPr>
            <w:tcW w:w="1758" w:type="dxa"/>
            <w:shd w:val="solid" w:color="000080" w:fill="FFFFFF"/>
          </w:tcPr>
          <w:p w14:paraId="1E37785A" w14:textId="77777777" w:rsidR="00561BDC" w:rsidRDefault="00561BDC" w:rsidP="00B66980">
            <w:pPr>
              <w:rPr>
                <w:b/>
                <w:color w:val="FFFFFF"/>
              </w:rPr>
            </w:pPr>
            <w:r>
              <w:rPr>
                <w:b/>
                <w:color w:val="FFFFFF"/>
              </w:rPr>
              <w:t>Name</w:t>
            </w:r>
          </w:p>
        </w:tc>
        <w:tc>
          <w:tcPr>
            <w:tcW w:w="2590" w:type="dxa"/>
            <w:shd w:val="solid" w:color="000080" w:fill="FFFFFF"/>
          </w:tcPr>
          <w:p w14:paraId="5110D103" w14:textId="77777777" w:rsidR="00561BDC" w:rsidRDefault="00561BDC" w:rsidP="00B66980">
            <w:pPr>
              <w:rPr>
                <w:b/>
                <w:color w:val="FFFFFF"/>
              </w:rPr>
            </w:pPr>
            <w:r>
              <w:rPr>
                <w:b/>
                <w:color w:val="FFFFFF"/>
              </w:rPr>
              <w:t>Company</w:t>
            </w:r>
          </w:p>
        </w:tc>
        <w:tc>
          <w:tcPr>
            <w:tcW w:w="2582" w:type="dxa"/>
            <w:shd w:val="solid" w:color="000080" w:fill="FFFFFF"/>
          </w:tcPr>
          <w:p w14:paraId="0D2F4266" w14:textId="77777777" w:rsidR="00561BDC" w:rsidRDefault="00561BDC" w:rsidP="00B66980">
            <w:pPr>
              <w:rPr>
                <w:b/>
                <w:color w:val="FFFFFF"/>
              </w:rPr>
            </w:pPr>
            <w:r>
              <w:rPr>
                <w:b/>
                <w:color w:val="FFFFFF"/>
              </w:rPr>
              <w:t>Name</w:t>
            </w:r>
          </w:p>
        </w:tc>
        <w:tc>
          <w:tcPr>
            <w:tcW w:w="2610" w:type="dxa"/>
            <w:gridSpan w:val="3"/>
            <w:shd w:val="solid" w:color="000080" w:fill="FFFFFF"/>
          </w:tcPr>
          <w:p w14:paraId="69130284" w14:textId="77777777" w:rsidR="00561BDC" w:rsidRDefault="00561BDC" w:rsidP="00B66980">
            <w:pPr>
              <w:rPr>
                <w:b/>
                <w:color w:val="FFFFFF"/>
              </w:rPr>
            </w:pPr>
            <w:r>
              <w:rPr>
                <w:b/>
                <w:color w:val="FFFFFF"/>
              </w:rPr>
              <w:t>Company</w:t>
            </w:r>
          </w:p>
        </w:tc>
      </w:tr>
      <w:tr w:rsidR="00561BDC" w14:paraId="389BB43E" w14:textId="77777777">
        <w:tblPrEx>
          <w:tblCellMar>
            <w:top w:w="0" w:type="dxa"/>
            <w:bottom w:w="0" w:type="dxa"/>
          </w:tblCellMar>
        </w:tblPrEx>
        <w:trPr>
          <w:gridAfter w:val="1"/>
          <w:wAfter w:w="12" w:type="dxa"/>
          <w:trHeight w:val="319"/>
        </w:trPr>
        <w:tc>
          <w:tcPr>
            <w:tcW w:w="1758" w:type="dxa"/>
          </w:tcPr>
          <w:p w14:paraId="5934B429" w14:textId="77777777" w:rsidR="00561BDC" w:rsidRDefault="00561BDC" w:rsidP="00B66980">
            <w:pPr>
              <w:tabs>
                <w:tab w:val="right" w:pos="2116"/>
              </w:tabs>
            </w:pPr>
            <w:r>
              <w:t>Mark Lancaster</w:t>
            </w:r>
          </w:p>
        </w:tc>
        <w:tc>
          <w:tcPr>
            <w:tcW w:w="2590" w:type="dxa"/>
          </w:tcPr>
          <w:p w14:paraId="55F06CB3" w14:textId="77777777" w:rsidR="00561BDC" w:rsidRDefault="00561BDC" w:rsidP="00B66980">
            <w:proofErr w:type="spellStart"/>
            <w:r>
              <w:t>at&amp;t</w:t>
            </w:r>
            <w:proofErr w:type="spellEnd"/>
          </w:p>
        </w:tc>
        <w:tc>
          <w:tcPr>
            <w:tcW w:w="2590" w:type="dxa"/>
            <w:gridSpan w:val="2"/>
          </w:tcPr>
          <w:p w14:paraId="0386E6C6" w14:textId="77777777" w:rsidR="00561BDC" w:rsidRDefault="00561BDC" w:rsidP="00B66980">
            <w:pPr>
              <w:tabs>
                <w:tab w:val="right" w:pos="2116"/>
              </w:tabs>
            </w:pPr>
            <w:r>
              <w:t>Mike Whaley</w:t>
            </w:r>
          </w:p>
        </w:tc>
        <w:tc>
          <w:tcPr>
            <w:tcW w:w="2590" w:type="dxa"/>
          </w:tcPr>
          <w:p w14:paraId="694FE1F0" w14:textId="77777777" w:rsidR="00561BDC" w:rsidRDefault="00561BDC" w:rsidP="00B66980">
            <w:r>
              <w:t>Qwest</w:t>
            </w:r>
          </w:p>
        </w:tc>
      </w:tr>
      <w:tr w:rsidR="00561BDC" w14:paraId="0D26DFD9" w14:textId="77777777">
        <w:tblPrEx>
          <w:tblCellMar>
            <w:top w:w="0" w:type="dxa"/>
            <w:bottom w:w="0" w:type="dxa"/>
          </w:tblCellMar>
        </w:tblPrEx>
        <w:trPr>
          <w:gridAfter w:val="1"/>
          <w:wAfter w:w="12" w:type="dxa"/>
          <w:trHeight w:val="319"/>
        </w:trPr>
        <w:tc>
          <w:tcPr>
            <w:tcW w:w="1758" w:type="dxa"/>
          </w:tcPr>
          <w:p w14:paraId="485E7242" w14:textId="77777777" w:rsidR="00561BDC" w:rsidRDefault="00561BDC" w:rsidP="00B66980">
            <w:proofErr w:type="spellStart"/>
            <w:r>
              <w:t>Cyd</w:t>
            </w:r>
            <w:proofErr w:type="spellEnd"/>
            <w:r>
              <w:t xml:space="preserve"> </w:t>
            </w:r>
            <w:proofErr w:type="spellStart"/>
            <w:r>
              <w:t>McInerney</w:t>
            </w:r>
            <w:proofErr w:type="spellEnd"/>
          </w:p>
        </w:tc>
        <w:tc>
          <w:tcPr>
            <w:tcW w:w="2590" w:type="dxa"/>
          </w:tcPr>
          <w:p w14:paraId="6A522F9B" w14:textId="77777777" w:rsidR="00561BDC" w:rsidRDefault="00561BDC" w:rsidP="00B66980">
            <w:proofErr w:type="spellStart"/>
            <w:r>
              <w:t>at&amp;t</w:t>
            </w:r>
            <w:proofErr w:type="spellEnd"/>
          </w:p>
        </w:tc>
        <w:tc>
          <w:tcPr>
            <w:tcW w:w="2590" w:type="dxa"/>
            <w:gridSpan w:val="2"/>
          </w:tcPr>
          <w:p w14:paraId="6DF94125" w14:textId="77777777" w:rsidR="00561BDC" w:rsidRDefault="00561BDC" w:rsidP="00B66980">
            <w:pPr>
              <w:tabs>
                <w:tab w:val="right" w:pos="2116"/>
              </w:tabs>
            </w:pPr>
            <w:proofErr w:type="spellStart"/>
            <w:r>
              <w:t>Kathee</w:t>
            </w:r>
            <w:proofErr w:type="spellEnd"/>
            <w:r>
              <w:t xml:space="preserve"> </w:t>
            </w:r>
            <w:proofErr w:type="spellStart"/>
            <w:r>
              <w:t>Glodowski</w:t>
            </w:r>
            <w:proofErr w:type="spellEnd"/>
          </w:p>
        </w:tc>
        <w:tc>
          <w:tcPr>
            <w:tcW w:w="2590" w:type="dxa"/>
          </w:tcPr>
          <w:p w14:paraId="0E45219B" w14:textId="77777777" w:rsidR="00561BDC" w:rsidRDefault="00561BDC" w:rsidP="00B66980">
            <w:r>
              <w:t>Sprint LTD</w:t>
            </w:r>
          </w:p>
        </w:tc>
      </w:tr>
      <w:tr w:rsidR="00561BDC" w14:paraId="721AC4BE" w14:textId="77777777">
        <w:tblPrEx>
          <w:tblCellMar>
            <w:top w:w="0" w:type="dxa"/>
            <w:bottom w:w="0" w:type="dxa"/>
          </w:tblCellMar>
        </w:tblPrEx>
        <w:trPr>
          <w:gridAfter w:val="1"/>
          <w:wAfter w:w="12" w:type="dxa"/>
          <w:trHeight w:val="319"/>
        </w:trPr>
        <w:tc>
          <w:tcPr>
            <w:tcW w:w="1758" w:type="dxa"/>
          </w:tcPr>
          <w:p w14:paraId="27664593" w14:textId="77777777" w:rsidR="00561BDC" w:rsidRDefault="00561BDC" w:rsidP="00B66980">
            <w:r>
              <w:t xml:space="preserve">Kelli </w:t>
            </w:r>
            <w:proofErr w:type="spellStart"/>
            <w:r>
              <w:t>Gracy</w:t>
            </w:r>
            <w:proofErr w:type="spellEnd"/>
          </w:p>
        </w:tc>
        <w:tc>
          <w:tcPr>
            <w:tcW w:w="2590" w:type="dxa"/>
          </w:tcPr>
          <w:p w14:paraId="1987E5A8" w14:textId="77777777" w:rsidR="00561BDC" w:rsidRDefault="00561BDC" w:rsidP="00B66980">
            <w:proofErr w:type="spellStart"/>
            <w:r>
              <w:t>at&amp;t</w:t>
            </w:r>
            <w:proofErr w:type="spellEnd"/>
            <w:r>
              <w:t xml:space="preserve"> Diversified Group (phone)</w:t>
            </w:r>
          </w:p>
        </w:tc>
        <w:tc>
          <w:tcPr>
            <w:tcW w:w="2590" w:type="dxa"/>
            <w:gridSpan w:val="2"/>
          </w:tcPr>
          <w:p w14:paraId="0D821BED" w14:textId="77777777" w:rsidR="00561BDC" w:rsidRDefault="00561BDC" w:rsidP="00B66980">
            <w:pPr>
              <w:tabs>
                <w:tab w:val="right" w:pos="2116"/>
              </w:tabs>
            </w:pPr>
            <w:r>
              <w:t xml:space="preserve">Lavinia </w:t>
            </w:r>
            <w:proofErr w:type="spellStart"/>
            <w:r>
              <w:t>Rotaru</w:t>
            </w:r>
            <w:proofErr w:type="spellEnd"/>
          </w:p>
        </w:tc>
        <w:tc>
          <w:tcPr>
            <w:tcW w:w="2590" w:type="dxa"/>
          </w:tcPr>
          <w:p w14:paraId="537607EC" w14:textId="77777777" w:rsidR="00561BDC" w:rsidRDefault="00561BDC" w:rsidP="00B66980">
            <w:r>
              <w:t>Sprint Nextel</w:t>
            </w:r>
          </w:p>
        </w:tc>
      </w:tr>
      <w:tr w:rsidR="00561BDC" w14:paraId="70D1EF95" w14:textId="77777777">
        <w:tblPrEx>
          <w:tblCellMar>
            <w:top w:w="0" w:type="dxa"/>
            <w:bottom w:w="0" w:type="dxa"/>
          </w:tblCellMar>
        </w:tblPrEx>
        <w:trPr>
          <w:gridAfter w:val="1"/>
          <w:wAfter w:w="12" w:type="dxa"/>
          <w:trHeight w:val="319"/>
        </w:trPr>
        <w:tc>
          <w:tcPr>
            <w:tcW w:w="1758" w:type="dxa"/>
          </w:tcPr>
          <w:p w14:paraId="07FAAF54" w14:textId="77777777" w:rsidR="00561BDC" w:rsidRDefault="00561BDC" w:rsidP="00B66980">
            <w:r>
              <w:t>Ron Steen</w:t>
            </w:r>
          </w:p>
        </w:tc>
        <w:tc>
          <w:tcPr>
            <w:tcW w:w="2590" w:type="dxa"/>
          </w:tcPr>
          <w:p w14:paraId="3724D832" w14:textId="77777777" w:rsidR="00561BDC" w:rsidRDefault="00561BDC" w:rsidP="00B66980">
            <w:r>
              <w:t>BellSouth</w:t>
            </w:r>
          </w:p>
        </w:tc>
        <w:tc>
          <w:tcPr>
            <w:tcW w:w="2590" w:type="dxa"/>
            <w:gridSpan w:val="2"/>
          </w:tcPr>
          <w:p w14:paraId="1B86D63A" w14:textId="77777777" w:rsidR="00561BDC" w:rsidRDefault="00561BDC" w:rsidP="00B66980">
            <w:pPr>
              <w:tabs>
                <w:tab w:val="right" w:pos="2116"/>
              </w:tabs>
            </w:pPr>
            <w:r>
              <w:t xml:space="preserve">Janet </w:t>
            </w:r>
            <w:proofErr w:type="spellStart"/>
            <w:r>
              <w:t>Iliff</w:t>
            </w:r>
            <w:proofErr w:type="spellEnd"/>
          </w:p>
        </w:tc>
        <w:tc>
          <w:tcPr>
            <w:tcW w:w="2590" w:type="dxa"/>
          </w:tcPr>
          <w:p w14:paraId="1ED51D4E" w14:textId="77777777" w:rsidR="00561BDC" w:rsidRDefault="00561BDC" w:rsidP="00B66980">
            <w:r>
              <w:t>Sprint Nextel</w:t>
            </w:r>
          </w:p>
        </w:tc>
      </w:tr>
      <w:tr w:rsidR="00561BDC" w14:paraId="3910ED62" w14:textId="77777777">
        <w:tblPrEx>
          <w:tblCellMar>
            <w:top w:w="0" w:type="dxa"/>
            <w:bottom w:w="0" w:type="dxa"/>
          </w:tblCellMar>
        </w:tblPrEx>
        <w:trPr>
          <w:gridAfter w:val="1"/>
          <w:wAfter w:w="12" w:type="dxa"/>
          <w:trHeight w:val="319"/>
        </w:trPr>
        <w:tc>
          <w:tcPr>
            <w:tcW w:w="1758" w:type="dxa"/>
          </w:tcPr>
          <w:p w14:paraId="40E11473" w14:textId="77777777" w:rsidR="00561BDC" w:rsidRDefault="00561BDC" w:rsidP="00B66980">
            <w:r>
              <w:t>Dave Cochran</w:t>
            </w:r>
          </w:p>
        </w:tc>
        <w:tc>
          <w:tcPr>
            <w:tcW w:w="2590" w:type="dxa"/>
          </w:tcPr>
          <w:p w14:paraId="15DA5A38" w14:textId="77777777" w:rsidR="00561BDC" w:rsidRDefault="00561BDC" w:rsidP="00B66980">
            <w:r>
              <w:t>BellSouth (phone)</w:t>
            </w:r>
          </w:p>
        </w:tc>
        <w:tc>
          <w:tcPr>
            <w:tcW w:w="2590" w:type="dxa"/>
            <w:gridSpan w:val="2"/>
          </w:tcPr>
          <w:p w14:paraId="74C3D308" w14:textId="77777777" w:rsidR="00561BDC" w:rsidRDefault="00561BDC" w:rsidP="00B66980">
            <w:r>
              <w:t>Karen Johnson</w:t>
            </w:r>
          </w:p>
        </w:tc>
        <w:tc>
          <w:tcPr>
            <w:tcW w:w="2590" w:type="dxa"/>
          </w:tcPr>
          <w:p w14:paraId="1783DF0E" w14:textId="77777777" w:rsidR="00561BDC" w:rsidRDefault="00561BDC" w:rsidP="00B66980">
            <w:r>
              <w:t>Sprint Nextel</w:t>
            </w:r>
          </w:p>
        </w:tc>
      </w:tr>
      <w:tr w:rsidR="00AE130A" w14:paraId="3D35E215" w14:textId="77777777">
        <w:tblPrEx>
          <w:tblCellMar>
            <w:top w:w="0" w:type="dxa"/>
            <w:bottom w:w="0" w:type="dxa"/>
          </w:tblCellMar>
        </w:tblPrEx>
        <w:trPr>
          <w:gridAfter w:val="1"/>
          <w:wAfter w:w="12" w:type="dxa"/>
          <w:trHeight w:val="319"/>
        </w:trPr>
        <w:tc>
          <w:tcPr>
            <w:tcW w:w="1758" w:type="dxa"/>
          </w:tcPr>
          <w:p w14:paraId="596FA583" w14:textId="77777777" w:rsidR="00AE130A" w:rsidRDefault="00AE130A" w:rsidP="00B66980">
            <w:r>
              <w:t>Renee Dillon</w:t>
            </w:r>
          </w:p>
        </w:tc>
        <w:tc>
          <w:tcPr>
            <w:tcW w:w="2590" w:type="dxa"/>
          </w:tcPr>
          <w:p w14:paraId="2B2D756C" w14:textId="77777777" w:rsidR="00AE130A" w:rsidRDefault="00AE130A" w:rsidP="00B66980">
            <w:r>
              <w:t>Cingular</w:t>
            </w:r>
          </w:p>
        </w:tc>
        <w:tc>
          <w:tcPr>
            <w:tcW w:w="2590" w:type="dxa"/>
            <w:gridSpan w:val="2"/>
          </w:tcPr>
          <w:p w14:paraId="09FE7A1E" w14:textId="77777777" w:rsidR="00AE130A" w:rsidRDefault="00AE130A" w:rsidP="00B66980">
            <w:r>
              <w:t>Dave Thurman</w:t>
            </w:r>
          </w:p>
        </w:tc>
        <w:tc>
          <w:tcPr>
            <w:tcW w:w="2590" w:type="dxa"/>
          </w:tcPr>
          <w:p w14:paraId="029F8820" w14:textId="77777777" w:rsidR="00AE130A" w:rsidRDefault="00AE130A" w:rsidP="00B66980">
            <w:r>
              <w:t>Sprint Nextel (phone)</w:t>
            </w:r>
          </w:p>
        </w:tc>
      </w:tr>
      <w:tr w:rsidR="00AE130A" w14:paraId="4D66ABAB" w14:textId="77777777">
        <w:tblPrEx>
          <w:tblCellMar>
            <w:top w:w="0" w:type="dxa"/>
            <w:bottom w:w="0" w:type="dxa"/>
          </w:tblCellMar>
        </w:tblPrEx>
        <w:trPr>
          <w:gridAfter w:val="1"/>
          <w:wAfter w:w="12" w:type="dxa"/>
          <w:trHeight w:val="319"/>
        </w:trPr>
        <w:tc>
          <w:tcPr>
            <w:tcW w:w="1758" w:type="dxa"/>
          </w:tcPr>
          <w:p w14:paraId="572F0AC9" w14:textId="77777777" w:rsidR="00AE130A" w:rsidRDefault="00AE130A" w:rsidP="00B66980">
            <w:r>
              <w:t>Adele Johnson</w:t>
            </w:r>
          </w:p>
        </w:tc>
        <w:tc>
          <w:tcPr>
            <w:tcW w:w="2590" w:type="dxa"/>
          </w:tcPr>
          <w:p w14:paraId="42BD929E" w14:textId="77777777" w:rsidR="00AE130A" w:rsidRDefault="00AE130A" w:rsidP="00B66980">
            <w:r>
              <w:t>Cingular</w:t>
            </w:r>
          </w:p>
        </w:tc>
        <w:tc>
          <w:tcPr>
            <w:tcW w:w="2590" w:type="dxa"/>
            <w:gridSpan w:val="2"/>
          </w:tcPr>
          <w:p w14:paraId="7DAE89D1" w14:textId="77777777" w:rsidR="00AE130A" w:rsidRDefault="00AE130A" w:rsidP="00B66980">
            <w:r>
              <w:t>Vicki Goth</w:t>
            </w:r>
          </w:p>
        </w:tc>
        <w:tc>
          <w:tcPr>
            <w:tcW w:w="2590" w:type="dxa"/>
          </w:tcPr>
          <w:p w14:paraId="2BEA0FA3" w14:textId="77777777" w:rsidR="00AE130A" w:rsidRDefault="00AE130A" w:rsidP="00B66980">
            <w:r>
              <w:t>Sprint Nextel</w:t>
            </w:r>
          </w:p>
        </w:tc>
      </w:tr>
      <w:tr w:rsidR="00AE130A" w14:paraId="1B30B7D2" w14:textId="77777777">
        <w:tblPrEx>
          <w:tblCellMar>
            <w:top w:w="0" w:type="dxa"/>
            <w:bottom w:w="0" w:type="dxa"/>
          </w:tblCellMar>
        </w:tblPrEx>
        <w:trPr>
          <w:gridAfter w:val="1"/>
          <w:wAfter w:w="12" w:type="dxa"/>
          <w:trHeight w:val="319"/>
        </w:trPr>
        <w:tc>
          <w:tcPr>
            <w:tcW w:w="1758" w:type="dxa"/>
          </w:tcPr>
          <w:p w14:paraId="76D49596" w14:textId="77777777" w:rsidR="00AE130A" w:rsidRDefault="00AE130A" w:rsidP="00B66980">
            <w:r>
              <w:t>Lonnie Keck</w:t>
            </w:r>
          </w:p>
        </w:tc>
        <w:tc>
          <w:tcPr>
            <w:tcW w:w="2590" w:type="dxa"/>
          </w:tcPr>
          <w:p w14:paraId="547B8CDC" w14:textId="77777777" w:rsidR="00AE130A" w:rsidRDefault="00AE130A" w:rsidP="00B66980">
            <w:r>
              <w:t>Cingular (phone)</w:t>
            </w:r>
          </w:p>
        </w:tc>
        <w:tc>
          <w:tcPr>
            <w:tcW w:w="2590" w:type="dxa"/>
            <w:gridSpan w:val="2"/>
          </w:tcPr>
          <w:p w14:paraId="22D7A705" w14:textId="77777777" w:rsidR="00AE130A" w:rsidRDefault="00AE130A" w:rsidP="00B66980">
            <w:r>
              <w:t>Cyndi Jones</w:t>
            </w:r>
          </w:p>
        </w:tc>
        <w:tc>
          <w:tcPr>
            <w:tcW w:w="2590" w:type="dxa"/>
          </w:tcPr>
          <w:p w14:paraId="462F2F27" w14:textId="77777777" w:rsidR="00AE130A" w:rsidRDefault="00AE130A" w:rsidP="00B66980">
            <w:r>
              <w:t>Sprint LTD</w:t>
            </w:r>
          </w:p>
        </w:tc>
      </w:tr>
      <w:tr w:rsidR="00AE130A" w14:paraId="7D3DD052" w14:textId="77777777">
        <w:tblPrEx>
          <w:tblCellMar>
            <w:top w:w="0" w:type="dxa"/>
            <w:bottom w:w="0" w:type="dxa"/>
          </w:tblCellMar>
        </w:tblPrEx>
        <w:trPr>
          <w:gridAfter w:val="1"/>
          <w:wAfter w:w="12" w:type="dxa"/>
          <w:trHeight w:val="319"/>
        </w:trPr>
        <w:tc>
          <w:tcPr>
            <w:tcW w:w="1758" w:type="dxa"/>
          </w:tcPr>
          <w:p w14:paraId="3708C629" w14:textId="77777777" w:rsidR="00AE130A" w:rsidRDefault="00AE130A" w:rsidP="00B66980">
            <w:smartTag w:uri="urn:schemas-microsoft-com:office:smarttags" w:element="place">
              <w:smartTag w:uri="urn:schemas-microsoft-com:office:smarttags" w:element="City">
                <w:r>
                  <w:t>Nancy</w:t>
                </w:r>
              </w:smartTag>
            </w:smartTag>
            <w:r>
              <w:t xml:space="preserve"> Sanders</w:t>
            </w:r>
          </w:p>
        </w:tc>
        <w:tc>
          <w:tcPr>
            <w:tcW w:w="2590" w:type="dxa"/>
          </w:tcPr>
          <w:p w14:paraId="66A6E8AF" w14:textId="77777777" w:rsidR="00AE130A" w:rsidRDefault="00AE130A" w:rsidP="00B66980">
            <w:r>
              <w:t>Comcast</w:t>
            </w:r>
          </w:p>
        </w:tc>
        <w:tc>
          <w:tcPr>
            <w:tcW w:w="2590" w:type="dxa"/>
            <w:gridSpan w:val="2"/>
          </w:tcPr>
          <w:p w14:paraId="2C3980F4" w14:textId="77777777" w:rsidR="00AE130A" w:rsidRDefault="00AE130A" w:rsidP="00B66980">
            <w:r>
              <w:t>Susan Tiffany</w:t>
            </w:r>
          </w:p>
        </w:tc>
        <w:tc>
          <w:tcPr>
            <w:tcW w:w="2590" w:type="dxa"/>
          </w:tcPr>
          <w:p w14:paraId="3514E263" w14:textId="77777777" w:rsidR="00AE130A" w:rsidRDefault="00AE130A" w:rsidP="00B66980">
            <w:r>
              <w:t>Sprint Nextel</w:t>
            </w:r>
          </w:p>
        </w:tc>
      </w:tr>
      <w:tr w:rsidR="00AE130A" w14:paraId="45D41DC7" w14:textId="77777777">
        <w:tblPrEx>
          <w:tblCellMar>
            <w:top w:w="0" w:type="dxa"/>
            <w:bottom w:w="0" w:type="dxa"/>
          </w:tblCellMar>
        </w:tblPrEx>
        <w:trPr>
          <w:gridAfter w:val="1"/>
          <w:wAfter w:w="12" w:type="dxa"/>
          <w:trHeight w:val="319"/>
        </w:trPr>
        <w:tc>
          <w:tcPr>
            <w:tcW w:w="1758" w:type="dxa"/>
          </w:tcPr>
          <w:p w14:paraId="476DCA42" w14:textId="77777777" w:rsidR="00AE130A" w:rsidRDefault="00AE130A" w:rsidP="00B66980">
            <w:r>
              <w:t xml:space="preserve">Beth </w:t>
            </w:r>
            <w:proofErr w:type="spellStart"/>
            <w:r>
              <w:t>Chorosen</w:t>
            </w:r>
            <w:proofErr w:type="spellEnd"/>
          </w:p>
        </w:tc>
        <w:tc>
          <w:tcPr>
            <w:tcW w:w="2590" w:type="dxa"/>
          </w:tcPr>
          <w:p w14:paraId="59F5122D" w14:textId="77777777" w:rsidR="00AE130A" w:rsidRDefault="00AE130A" w:rsidP="00B66980">
            <w:r>
              <w:t>Comcast</w:t>
            </w:r>
          </w:p>
        </w:tc>
        <w:tc>
          <w:tcPr>
            <w:tcW w:w="2590" w:type="dxa"/>
            <w:gridSpan w:val="2"/>
          </w:tcPr>
          <w:p w14:paraId="29C73E23" w14:textId="77777777" w:rsidR="00AE130A" w:rsidRDefault="00AE130A" w:rsidP="00B66980">
            <w:r>
              <w:t>Steve Moore</w:t>
            </w:r>
          </w:p>
        </w:tc>
        <w:tc>
          <w:tcPr>
            <w:tcW w:w="2590" w:type="dxa"/>
          </w:tcPr>
          <w:p w14:paraId="5BA78CDF" w14:textId="77777777" w:rsidR="00AE130A" w:rsidRDefault="00AE130A" w:rsidP="00B66980">
            <w:r>
              <w:t>Sprint Nextel</w:t>
            </w:r>
          </w:p>
        </w:tc>
      </w:tr>
      <w:tr w:rsidR="00AE130A" w14:paraId="60A9BFA9" w14:textId="77777777">
        <w:tblPrEx>
          <w:tblCellMar>
            <w:top w:w="0" w:type="dxa"/>
            <w:bottom w:w="0" w:type="dxa"/>
          </w:tblCellMar>
        </w:tblPrEx>
        <w:trPr>
          <w:gridAfter w:val="1"/>
          <w:wAfter w:w="12" w:type="dxa"/>
          <w:trHeight w:val="319"/>
        </w:trPr>
        <w:tc>
          <w:tcPr>
            <w:tcW w:w="1758" w:type="dxa"/>
          </w:tcPr>
          <w:p w14:paraId="7587422B" w14:textId="77777777" w:rsidR="00AE130A" w:rsidRDefault="00AE130A" w:rsidP="00B66980">
            <w:r>
              <w:t xml:space="preserve">Tim </w:t>
            </w:r>
            <w:proofErr w:type="spellStart"/>
            <w:r>
              <w:t>Kagaele</w:t>
            </w:r>
            <w:proofErr w:type="spellEnd"/>
          </w:p>
        </w:tc>
        <w:tc>
          <w:tcPr>
            <w:tcW w:w="2590" w:type="dxa"/>
          </w:tcPr>
          <w:p w14:paraId="61025485" w14:textId="77777777" w:rsidR="00AE130A" w:rsidRDefault="00AE130A" w:rsidP="00B66980">
            <w:r>
              <w:t>Comcast</w:t>
            </w:r>
          </w:p>
        </w:tc>
        <w:tc>
          <w:tcPr>
            <w:tcW w:w="2590" w:type="dxa"/>
            <w:gridSpan w:val="2"/>
          </w:tcPr>
          <w:p w14:paraId="3171578C" w14:textId="77777777" w:rsidR="00AE130A" w:rsidRDefault="00AE130A" w:rsidP="00B66980">
            <w:r>
              <w:t>Michael Klappa</w:t>
            </w:r>
          </w:p>
        </w:tc>
        <w:tc>
          <w:tcPr>
            <w:tcW w:w="2590" w:type="dxa"/>
          </w:tcPr>
          <w:p w14:paraId="6438588B" w14:textId="77777777" w:rsidR="00AE130A" w:rsidRDefault="00AE130A" w:rsidP="00B66980">
            <w:r>
              <w:t>Sprint Nextel</w:t>
            </w:r>
          </w:p>
        </w:tc>
      </w:tr>
      <w:tr w:rsidR="00AE130A" w14:paraId="5A50DAE3" w14:textId="77777777">
        <w:tblPrEx>
          <w:tblCellMar>
            <w:top w:w="0" w:type="dxa"/>
            <w:bottom w:w="0" w:type="dxa"/>
          </w:tblCellMar>
        </w:tblPrEx>
        <w:trPr>
          <w:gridAfter w:val="1"/>
          <w:wAfter w:w="12" w:type="dxa"/>
          <w:trHeight w:val="319"/>
        </w:trPr>
        <w:tc>
          <w:tcPr>
            <w:tcW w:w="1758" w:type="dxa"/>
          </w:tcPr>
          <w:p w14:paraId="6B2A9733" w14:textId="77777777" w:rsidR="00AE130A" w:rsidRDefault="00AE130A" w:rsidP="00B66980">
            <w:r>
              <w:t xml:space="preserve">Monica </w:t>
            </w:r>
            <w:proofErr w:type="spellStart"/>
            <w:r>
              <w:t>Dahmen</w:t>
            </w:r>
            <w:proofErr w:type="spellEnd"/>
          </w:p>
        </w:tc>
        <w:tc>
          <w:tcPr>
            <w:tcW w:w="2590" w:type="dxa"/>
          </w:tcPr>
          <w:p w14:paraId="5BF77371" w14:textId="77777777" w:rsidR="00AE130A" w:rsidRDefault="00AE130A" w:rsidP="00B66980">
            <w:r>
              <w:t>Cox</w:t>
            </w:r>
          </w:p>
        </w:tc>
        <w:tc>
          <w:tcPr>
            <w:tcW w:w="2590" w:type="dxa"/>
            <w:gridSpan w:val="2"/>
          </w:tcPr>
          <w:p w14:paraId="3F148FE4" w14:textId="77777777" w:rsidR="00AE130A" w:rsidRDefault="00AE130A" w:rsidP="00B66980">
            <w:r>
              <w:t>Rosalee Pinnock</w:t>
            </w:r>
          </w:p>
        </w:tc>
        <w:tc>
          <w:tcPr>
            <w:tcW w:w="2590" w:type="dxa"/>
          </w:tcPr>
          <w:p w14:paraId="12E0EF81" w14:textId="77777777" w:rsidR="00AE130A" w:rsidRDefault="00AE130A" w:rsidP="00B66980">
            <w:r>
              <w:t>Syniverse</w:t>
            </w:r>
          </w:p>
        </w:tc>
      </w:tr>
      <w:tr w:rsidR="00AE130A" w14:paraId="434DC100" w14:textId="77777777">
        <w:tblPrEx>
          <w:tblCellMar>
            <w:top w:w="0" w:type="dxa"/>
            <w:bottom w:w="0" w:type="dxa"/>
          </w:tblCellMar>
        </w:tblPrEx>
        <w:trPr>
          <w:gridAfter w:val="1"/>
          <w:wAfter w:w="12" w:type="dxa"/>
          <w:trHeight w:val="319"/>
        </w:trPr>
        <w:tc>
          <w:tcPr>
            <w:tcW w:w="1758" w:type="dxa"/>
          </w:tcPr>
          <w:p w14:paraId="6AEA2B0D" w14:textId="77777777" w:rsidR="00AE130A" w:rsidRDefault="00AE130A" w:rsidP="00B66980">
            <w:r>
              <w:t>Jean Anthony</w:t>
            </w:r>
          </w:p>
        </w:tc>
        <w:tc>
          <w:tcPr>
            <w:tcW w:w="2590" w:type="dxa"/>
          </w:tcPr>
          <w:p w14:paraId="348283D7" w14:textId="77777777" w:rsidR="00AE130A" w:rsidRDefault="00AE130A" w:rsidP="00B66980">
            <w:r>
              <w:t>Evolving Systems</w:t>
            </w:r>
          </w:p>
        </w:tc>
        <w:tc>
          <w:tcPr>
            <w:tcW w:w="2590" w:type="dxa"/>
            <w:gridSpan w:val="2"/>
          </w:tcPr>
          <w:p w14:paraId="0E089B29" w14:textId="77777777" w:rsidR="00AE130A" w:rsidRDefault="00AE130A" w:rsidP="00B66980">
            <w:r>
              <w:t>Colleen Collard</w:t>
            </w:r>
          </w:p>
        </w:tc>
        <w:tc>
          <w:tcPr>
            <w:tcW w:w="2590" w:type="dxa"/>
          </w:tcPr>
          <w:p w14:paraId="7B353561" w14:textId="77777777" w:rsidR="00AE130A" w:rsidRDefault="00AE130A" w:rsidP="00B66980">
            <w:proofErr w:type="spellStart"/>
            <w:r>
              <w:t>Tekelec</w:t>
            </w:r>
            <w:proofErr w:type="spellEnd"/>
          </w:p>
        </w:tc>
      </w:tr>
      <w:tr w:rsidR="00AE130A" w14:paraId="7B2544C6" w14:textId="77777777">
        <w:tblPrEx>
          <w:tblCellMar>
            <w:top w:w="0" w:type="dxa"/>
            <w:bottom w:w="0" w:type="dxa"/>
          </w:tblCellMar>
        </w:tblPrEx>
        <w:trPr>
          <w:gridAfter w:val="1"/>
          <w:wAfter w:w="12" w:type="dxa"/>
          <w:trHeight w:val="319"/>
        </w:trPr>
        <w:tc>
          <w:tcPr>
            <w:tcW w:w="1758" w:type="dxa"/>
          </w:tcPr>
          <w:p w14:paraId="18F1F318" w14:textId="77777777" w:rsidR="00AE130A" w:rsidRDefault="00AE130A" w:rsidP="00B66980">
            <w:r>
              <w:t>Therese Mooney</w:t>
            </w:r>
          </w:p>
        </w:tc>
        <w:tc>
          <w:tcPr>
            <w:tcW w:w="2590" w:type="dxa"/>
          </w:tcPr>
          <w:p w14:paraId="1507AE3F" w14:textId="77777777" w:rsidR="00AE130A" w:rsidRDefault="00AE130A" w:rsidP="00B66980">
            <w:r>
              <w:t>Global Crossing (phone)</w:t>
            </w:r>
          </w:p>
        </w:tc>
        <w:tc>
          <w:tcPr>
            <w:tcW w:w="2590" w:type="dxa"/>
            <w:gridSpan w:val="2"/>
          </w:tcPr>
          <w:p w14:paraId="62B46826" w14:textId="77777777" w:rsidR="00AE130A" w:rsidRDefault="00AE130A" w:rsidP="00B66980">
            <w:r>
              <w:t xml:space="preserve">Jason </w:t>
            </w:r>
            <w:proofErr w:type="spellStart"/>
            <w:r>
              <w:t>Kempson</w:t>
            </w:r>
            <w:proofErr w:type="spellEnd"/>
          </w:p>
        </w:tc>
        <w:tc>
          <w:tcPr>
            <w:tcW w:w="2590" w:type="dxa"/>
          </w:tcPr>
          <w:p w14:paraId="3E0C5BA9" w14:textId="77777777" w:rsidR="00AE130A" w:rsidRDefault="00AE130A" w:rsidP="00B66980">
            <w:r>
              <w:t>Telcordia</w:t>
            </w:r>
          </w:p>
        </w:tc>
      </w:tr>
      <w:tr w:rsidR="00AE130A" w14:paraId="216293E3" w14:textId="77777777">
        <w:tblPrEx>
          <w:tblCellMar>
            <w:top w:w="0" w:type="dxa"/>
            <w:bottom w:w="0" w:type="dxa"/>
          </w:tblCellMar>
        </w:tblPrEx>
        <w:trPr>
          <w:gridAfter w:val="1"/>
          <w:wAfter w:w="12" w:type="dxa"/>
          <w:trHeight w:val="319"/>
        </w:trPr>
        <w:tc>
          <w:tcPr>
            <w:tcW w:w="1758" w:type="dxa"/>
          </w:tcPr>
          <w:p w14:paraId="5FCC4CB9" w14:textId="77777777" w:rsidR="00AE130A" w:rsidRDefault="00AE130A" w:rsidP="00B66980">
            <w:r>
              <w:t>Mike Panis</w:t>
            </w:r>
          </w:p>
        </w:tc>
        <w:tc>
          <w:tcPr>
            <w:tcW w:w="2590" w:type="dxa"/>
          </w:tcPr>
          <w:p w14:paraId="3BA84B85" w14:textId="77777777" w:rsidR="00AE130A" w:rsidRDefault="00AE130A" w:rsidP="00B66980">
            <w:proofErr w:type="spellStart"/>
            <w:r>
              <w:t>NeuStar</w:t>
            </w:r>
            <w:proofErr w:type="spellEnd"/>
          </w:p>
        </w:tc>
        <w:tc>
          <w:tcPr>
            <w:tcW w:w="2590" w:type="dxa"/>
            <w:gridSpan w:val="2"/>
          </w:tcPr>
          <w:p w14:paraId="4265FFE3" w14:textId="77777777" w:rsidR="00AE130A" w:rsidRDefault="00AE130A" w:rsidP="00B66980">
            <w:r>
              <w:t>Paula Jordan</w:t>
            </w:r>
          </w:p>
        </w:tc>
        <w:tc>
          <w:tcPr>
            <w:tcW w:w="2590" w:type="dxa"/>
          </w:tcPr>
          <w:p w14:paraId="5E1687BF" w14:textId="77777777" w:rsidR="00AE130A" w:rsidRDefault="00AE130A" w:rsidP="00B66980">
            <w:r>
              <w:t>T-Mobile</w:t>
            </w:r>
          </w:p>
        </w:tc>
      </w:tr>
      <w:tr w:rsidR="00AE130A" w14:paraId="53939625" w14:textId="77777777">
        <w:tblPrEx>
          <w:tblCellMar>
            <w:top w:w="0" w:type="dxa"/>
            <w:bottom w:w="0" w:type="dxa"/>
          </w:tblCellMar>
        </w:tblPrEx>
        <w:trPr>
          <w:gridAfter w:val="1"/>
          <w:wAfter w:w="12" w:type="dxa"/>
          <w:trHeight w:val="319"/>
        </w:trPr>
        <w:tc>
          <w:tcPr>
            <w:tcW w:w="1758" w:type="dxa"/>
          </w:tcPr>
          <w:p w14:paraId="5DD03BB6" w14:textId="77777777" w:rsidR="00AE130A" w:rsidRDefault="00AE130A" w:rsidP="00B66980">
            <w:r>
              <w:t>Mark Dahlen</w:t>
            </w:r>
          </w:p>
        </w:tc>
        <w:tc>
          <w:tcPr>
            <w:tcW w:w="2590" w:type="dxa"/>
          </w:tcPr>
          <w:p w14:paraId="188FA390" w14:textId="77777777" w:rsidR="00AE130A" w:rsidRDefault="00AE130A" w:rsidP="00B66980">
            <w:proofErr w:type="spellStart"/>
            <w:r>
              <w:t>NeuStar</w:t>
            </w:r>
            <w:proofErr w:type="spellEnd"/>
          </w:p>
        </w:tc>
        <w:tc>
          <w:tcPr>
            <w:tcW w:w="2590" w:type="dxa"/>
            <w:gridSpan w:val="2"/>
          </w:tcPr>
          <w:p w14:paraId="59829B1C" w14:textId="77777777" w:rsidR="00AE130A" w:rsidRDefault="00AE130A" w:rsidP="00B66980">
            <w:r>
              <w:t>Frank Reed</w:t>
            </w:r>
          </w:p>
        </w:tc>
        <w:tc>
          <w:tcPr>
            <w:tcW w:w="2590" w:type="dxa"/>
          </w:tcPr>
          <w:p w14:paraId="02856C2C" w14:textId="77777777" w:rsidR="00AE130A" w:rsidRDefault="00AE130A" w:rsidP="00B66980">
            <w:r>
              <w:t>T-Mobile</w:t>
            </w:r>
          </w:p>
        </w:tc>
      </w:tr>
      <w:tr w:rsidR="00AE130A" w14:paraId="7F6E6D4E" w14:textId="77777777">
        <w:tblPrEx>
          <w:tblCellMar>
            <w:top w:w="0" w:type="dxa"/>
            <w:bottom w:w="0" w:type="dxa"/>
          </w:tblCellMar>
        </w:tblPrEx>
        <w:trPr>
          <w:gridAfter w:val="1"/>
          <w:wAfter w:w="12" w:type="dxa"/>
          <w:trHeight w:val="319"/>
        </w:trPr>
        <w:tc>
          <w:tcPr>
            <w:tcW w:w="1758" w:type="dxa"/>
          </w:tcPr>
          <w:p w14:paraId="5FF3F231" w14:textId="77777777" w:rsidR="00AE130A" w:rsidRDefault="00AE130A" w:rsidP="00B66980">
            <w:r>
              <w:t>Marcel Champagne</w:t>
            </w:r>
          </w:p>
        </w:tc>
        <w:tc>
          <w:tcPr>
            <w:tcW w:w="2590" w:type="dxa"/>
          </w:tcPr>
          <w:p w14:paraId="2C9F3019" w14:textId="77777777" w:rsidR="00AE130A" w:rsidRDefault="00AE130A" w:rsidP="00B66980">
            <w:proofErr w:type="spellStart"/>
            <w:r>
              <w:t>NeuStar</w:t>
            </w:r>
            <w:proofErr w:type="spellEnd"/>
          </w:p>
        </w:tc>
        <w:tc>
          <w:tcPr>
            <w:tcW w:w="2590" w:type="dxa"/>
            <w:gridSpan w:val="2"/>
          </w:tcPr>
          <w:p w14:paraId="7204F0F1" w14:textId="77777777" w:rsidR="00AE130A" w:rsidRDefault="00AE130A" w:rsidP="00B66980">
            <w:smartTag w:uri="urn:schemas-microsoft-com:office:smarttags" w:element="place">
              <w:smartTag w:uri="urn:schemas-microsoft-com:office:smarttags" w:element="City">
                <w:r>
                  <w:t>Gary</w:t>
                </w:r>
              </w:smartTag>
            </w:smartTag>
            <w:r>
              <w:t xml:space="preserve"> Sacra</w:t>
            </w:r>
          </w:p>
        </w:tc>
        <w:tc>
          <w:tcPr>
            <w:tcW w:w="2590" w:type="dxa"/>
          </w:tcPr>
          <w:p w14:paraId="429C40CA" w14:textId="77777777" w:rsidR="00AE130A" w:rsidRDefault="00AE130A" w:rsidP="00B66980">
            <w:r>
              <w:t>Verizon</w:t>
            </w:r>
          </w:p>
        </w:tc>
      </w:tr>
      <w:tr w:rsidR="00AE130A" w14:paraId="47E7BB97" w14:textId="77777777">
        <w:tblPrEx>
          <w:tblCellMar>
            <w:top w:w="0" w:type="dxa"/>
            <w:bottom w:w="0" w:type="dxa"/>
          </w:tblCellMar>
        </w:tblPrEx>
        <w:trPr>
          <w:gridAfter w:val="1"/>
          <w:wAfter w:w="12" w:type="dxa"/>
          <w:trHeight w:val="319"/>
        </w:trPr>
        <w:tc>
          <w:tcPr>
            <w:tcW w:w="1758" w:type="dxa"/>
          </w:tcPr>
          <w:p w14:paraId="4A644711" w14:textId="77777777" w:rsidR="00AE130A" w:rsidRDefault="00AE130A" w:rsidP="00B66980">
            <w:r>
              <w:t>Syed Saifullah</w:t>
            </w:r>
          </w:p>
        </w:tc>
        <w:tc>
          <w:tcPr>
            <w:tcW w:w="2590" w:type="dxa"/>
          </w:tcPr>
          <w:p w14:paraId="0407293A" w14:textId="77777777" w:rsidR="00AE130A" w:rsidRDefault="00AE130A" w:rsidP="00B66980">
            <w:proofErr w:type="spellStart"/>
            <w:r>
              <w:t>NeuStar</w:t>
            </w:r>
            <w:proofErr w:type="spellEnd"/>
          </w:p>
        </w:tc>
        <w:tc>
          <w:tcPr>
            <w:tcW w:w="2590" w:type="dxa"/>
            <w:gridSpan w:val="2"/>
          </w:tcPr>
          <w:p w14:paraId="21C54594" w14:textId="77777777" w:rsidR="00AE130A" w:rsidRDefault="00AE130A" w:rsidP="00B66980">
            <w:r>
              <w:t>Jason Lee</w:t>
            </w:r>
          </w:p>
        </w:tc>
        <w:tc>
          <w:tcPr>
            <w:tcW w:w="2590" w:type="dxa"/>
          </w:tcPr>
          <w:p w14:paraId="280AF863" w14:textId="77777777" w:rsidR="00AE130A" w:rsidRDefault="00AE130A" w:rsidP="00B66980">
            <w:r>
              <w:t>Verizon (phone)</w:t>
            </w:r>
          </w:p>
        </w:tc>
      </w:tr>
      <w:tr w:rsidR="00AE130A" w14:paraId="28929CF8" w14:textId="77777777">
        <w:tblPrEx>
          <w:tblCellMar>
            <w:top w:w="0" w:type="dxa"/>
            <w:bottom w:w="0" w:type="dxa"/>
          </w:tblCellMar>
        </w:tblPrEx>
        <w:trPr>
          <w:gridAfter w:val="1"/>
          <w:wAfter w:w="12" w:type="dxa"/>
          <w:trHeight w:val="319"/>
        </w:trPr>
        <w:tc>
          <w:tcPr>
            <w:tcW w:w="1758" w:type="dxa"/>
          </w:tcPr>
          <w:p w14:paraId="20147097" w14:textId="77777777" w:rsidR="00AE130A" w:rsidRDefault="00AE130A" w:rsidP="00B66980">
            <w:r>
              <w:t>Shannon Sevigny</w:t>
            </w:r>
          </w:p>
        </w:tc>
        <w:tc>
          <w:tcPr>
            <w:tcW w:w="2590" w:type="dxa"/>
          </w:tcPr>
          <w:p w14:paraId="4B301770" w14:textId="77777777" w:rsidR="00AE130A" w:rsidRDefault="00AE130A" w:rsidP="00B66980">
            <w:proofErr w:type="spellStart"/>
            <w:r>
              <w:t>NeuStar</w:t>
            </w:r>
            <w:proofErr w:type="spellEnd"/>
            <w:r>
              <w:t xml:space="preserve"> Pooling (phone)</w:t>
            </w:r>
          </w:p>
        </w:tc>
        <w:tc>
          <w:tcPr>
            <w:tcW w:w="2590" w:type="dxa"/>
            <w:gridSpan w:val="2"/>
          </w:tcPr>
          <w:p w14:paraId="0F000193" w14:textId="77777777" w:rsidR="00AE130A" w:rsidRDefault="00AE130A" w:rsidP="00B66980">
            <w:r>
              <w:t>Deb Tucker</w:t>
            </w:r>
          </w:p>
        </w:tc>
        <w:tc>
          <w:tcPr>
            <w:tcW w:w="2590" w:type="dxa"/>
          </w:tcPr>
          <w:p w14:paraId="0E492EBC" w14:textId="77777777" w:rsidR="00AE130A" w:rsidRDefault="00AE130A" w:rsidP="00B66980">
            <w:r>
              <w:t>Verizon Wireless</w:t>
            </w:r>
          </w:p>
        </w:tc>
      </w:tr>
      <w:tr w:rsidR="00AE130A" w14:paraId="4BFB1C54" w14:textId="77777777">
        <w:tblPrEx>
          <w:tblCellMar>
            <w:top w:w="0" w:type="dxa"/>
            <w:bottom w:w="0" w:type="dxa"/>
          </w:tblCellMar>
        </w:tblPrEx>
        <w:trPr>
          <w:gridAfter w:val="1"/>
          <w:wAfter w:w="12" w:type="dxa"/>
          <w:trHeight w:val="319"/>
        </w:trPr>
        <w:tc>
          <w:tcPr>
            <w:tcW w:w="1758" w:type="dxa"/>
          </w:tcPr>
          <w:p w14:paraId="1B9C9230" w14:textId="77777777" w:rsidR="00AE130A" w:rsidRDefault="00AE130A" w:rsidP="00B66980">
            <w:r>
              <w:t>Jim Rooks</w:t>
            </w:r>
          </w:p>
        </w:tc>
        <w:tc>
          <w:tcPr>
            <w:tcW w:w="2590" w:type="dxa"/>
          </w:tcPr>
          <w:p w14:paraId="60A108D6" w14:textId="77777777" w:rsidR="00AE130A" w:rsidRDefault="00AE130A" w:rsidP="00B66980">
            <w:proofErr w:type="spellStart"/>
            <w:r>
              <w:t>NeuStar</w:t>
            </w:r>
            <w:proofErr w:type="spellEnd"/>
            <w:r>
              <w:t xml:space="preserve"> </w:t>
            </w:r>
          </w:p>
        </w:tc>
        <w:tc>
          <w:tcPr>
            <w:tcW w:w="2590" w:type="dxa"/>
            <w:gridSpan w:val="2"/>
          </w:tcPr>
          <w:p w14:paraId="1CDCEBEF" w14:textId="77777777" w:rsidR="00AE130A" w:rsidRDefault="00AE130A" w:rsidP="00B66980">
            <w:r>
              <w:t>Sara Hooker</w:t>
            </w:r>
          </w:p>
        </w:tc>
        <w:tc>
          <w:tcPr>
            <w:tcW w:w="2590" w:type="dxa"/>
          </w:tcPr>
          <w:p w14:paraId="625402C5" w14:textId="77777777" w:rsidR="00AE130A" w:rsidRDefault="00AE130A" w:rsidP="00B66980">
            <w:r>
              <w:t>Verizon Wireless</w:t>
            </w:r>
          </w:p>
        </w:tc>
      </w:tr>
      <w:tr w:rsidR="00AE130A" w14:paraId="4FBF0BA3" w14:textId="77777777">
        <w:tblPrEx>
          <w:tblCellMar>
            <w:top w:w="0" w:type="dxa"/>
            <w:bottom w:w="0" w:type="dxa"/>
          </w:tblCellMar>
        </w:tblPrEx>
        <w:trPr>
          <w:gridAfter w:val="1"/>
          <w:wAfter w:w="12" w:type="dxa"/>
          <w:trHeight w:val="319"/>
        </w:trPr>
        <w:tc>
          <w:tcPr>
            <w:tcW w:w="1758" w:type="dxa"/>
          </w:tcPr>
          <w:p w14:paraId="7B7A9768" w14:textId="77777777" w:rsidR="00AE130A" w:rsidRDefault="00AE130A" w:rsidP="00B66980">
            <w:r>
              <w:t>John Nakamura</w:t>
            </w:r>
          </w:p>
        </w:tc>
        <w:tc>
          <w:tcPr>
            <w:tcW w:w="2590" w:type="dxa"/>
          </w:tcPr>
          <w:p w14:paraId="290F6945" w14:textId="77777777" w:rsidR="00AE130A" w:rsidRDefault="00AE130A" w:rsidP="00B66980">
            <w:proofErr w:type="spellStart"/>
            <w:r>
              <w:t>NeuStar</w:t>
            </w:r>
            <w:proofErr w:type="spellEnd"/>
            <w:r>
              <w:t xml:space="preserve"> </w:t>
            </w:r>
          </w:p>
        </w:tc>
        <w:tc>
          <w:tcPr>
            <w:tcW w:w="2590" w:type="dxa"/>
            <w:gridSpan w:val="2"/>
          </w:tcPr>
          <w:p w14:paraId="4F46328A" w14:textId="77777777" w:rsidR="00AE130A" w:rsidRDefault="00AE130A" w:rsidP="00B66980"/>
        </w:tc>
        <w:tc>
          <w:tcPr>
            <w:tcW w:w="2590" w:type="dxa"/>
          </w:tcPr>
          <w:p w14:paraId="530DB3FE" w14:textId="77777777" w:rsidR="00AE130A" w:rsidRDefault="00AE130A" w:rsidP="00B66980"/>
        </w:tc>
      </w:tr>
      <w:tr w:rsidR="00AE130A" w14:paraId="349767A0" w14:textId="77777777">
        <w:tblPrEx>
          <w:tblCellMar>
            <w:top w:w="0" w:type="dxa"/>
            <w:bottom w:w="0" w:type="dxa"/>
          </w:tblCellMar>
        </w:tblPrEx>
        <w:trPr>
          <w:gridAfter w:val="1"/>
          <w:wAfter w:w="12" w:type="dxa"/>
          <w:trHeight w:val="319"/>
        </w:trPr>
        <w:tc>
          <w:tcPr>
            <w:tcW w:w="1758" w:type="dxa"/>
          </w:tcPr>
          <w:p w14:paraId="6F2E496C" w14:textId="77777777" w:rsidR="00AE130A" w:rsidRDefault="00AE130A" w:rsidP="00B66980">
            <w:r>
              <w:t xml:space="preserve">Stephen </w:t>
            </w:r>
            <w:proofErr w:type="spellStart"/>
            <w:r>
              <w:t>Addicks</w:t>
            </w:r>
            <w:proofErr w:type="spellEnd"/>
          </w:p>
        </w:tc>
        <w:tc>
          <w:tcPr>
            <w:tcW w:w="2590" w:type="dxa"/>
          </w:tcPr>
          <w:p w14:paraId="5DC3B2F0" w14:textId="77777777" w:rsidR="00AE130A" w:rsidRDefault="00AE130A" w:rsidP="00B66980">
            <w:proofErr w:type="spellStart"/>
            <w:r>
              <w:t>NeuStar</w:t>
            </w:r>
            <w:proofErr w:type="spellEnd"/>
            <w:r>
              <w:t xml:space="preserve"> </w:t>
            </w:r>
          </w:p>
        </w:tc>
        <w:tc>
          <w:tcPr>
            <w:tcW w:w="2590" w:type="dxa"/>
            <w:gridSpan w:val="2"/>
          </w:tcPr>
          <w:p w14:paraId="37B48106" w14:textId="77777777" w:rsidR="00AE130A" w:rsidRDefault="00AE130A" w:rsidP="00B66980"/>
        </w:tc>
        <w:tc>
          <w:tcPr>
            <w:tcW w:w="2590" w:type="dxa"/>
          </w:tcPr>
          <w:p w14:paraId="22C682DF" w14:textId="77777777" w:rsidR="00AE130A" w:rsidRDefault="00AE130A" w:rsidP="00B66980"/>
        </w:tc>
      </w:tr>
      <w:tr w:rsidR="00AE130A" w14:paraId="351B77E7" w14:textId="77777777">
        <w:tblPrEx>
          <w:tblCellMar>
            <w:top w:w="0" w:type="dxa"/>
            <w:bottom w:w="0" w:type="dxa"/>
          </w:tblCellMar>
        </w:tblPrEx>
        <w:trPr>
          <w:gridAfter w:val="1"/>
          <w:wAfter w:w="12" w:type="dxa"/>
          <w:trHeight w:val="319"/>
        </w:trPr>
        <w:tc>
          <w:tcPr>
            <w:tcW w:w="1758" w:type="dxa"/>
          </w:tcPr>
          <w:p w14:paraId="2F6F2AF6" w14:textId="77777777" w:rsidR="00AE130A" w:rsidRDefault="00AE130A" w:rsidP="00B66980">
            <w:pPr>
              <w:tabs>
                <w:tab w:val="right" w:pos="2116"/>
              </w:tabs>
            </w:pPr>
            <w:r>
              <w:t xml:space="preserve">Paul </w:t>
            </w:r>
            <w:proofErr w:type="spellStart"/>
            <w:r>
              <w:t>LaGattuta</w:t>
            </w:r>
            <w:proofErr w:type="spellEnd"/>
          </w:p>
        </w:tc>
        <w:tc>
          <w:tcPr>
            <w:tcW w:w="2590" w:type="dxa"/>
          </w:tcPr>
          <w:p w14:paraId="56CFDDEE" w14:textId="77777777" w:rsidR="00AE130A" w:rsidRDefault="00AE130A" w:rsidP="00B66980">
            <w:proofErr w:type="spellStart"/>
            <w:r>
              <w:t>NeuStar</w:t>
            </w:r>
            <w:proofErr w:type="spellEnd"/>
          </w:p>
        </w:tc>
        <w:tc>
          <w:tcPr>
            <w:tcW w:w="2590" w:type="dxa"/>
            <w:gridSpan w:val="2"/>
          </w:tcPr>
          <w:p w14:paraId="7F81E6FF" w14:textId="77777777" w:rsidR="00AE130A" w:rsidRDefault="00AE130A" w:rsidP="00B66980"/>
        </w:tc>
        <w:tc>
          <w:tcPr>
            <w:tcW w:w="2590" w:type="dxa"/>
          </w:tcPr>
          <w:p w14:paraId="3587C849" w14:textId="77777777" w:rsidR="00AE130A" w:rsidRDefault="00AE130A" w:rsidP="00B66980"/>
        </w:tc>
      </w:tr>
      <w:tr w:rsidR="00AE130A" w14:paraId="221E2525" w14:textId="77777777">
        <w:tblPrEx>
          <w:tblCellMar>
            <w:top w:w="0" w:type="dxa"/>
            <w:bottom w:w="0" w:type="dxa"/>
          </w:tblCellMar>
        </w:tblPrEx>
        <w:trPr>
          <w:gridAfter w:val="1"/>
          <w:wAfter w:w="12" w:type="dxa"/>
          <w:trHeight w:val="319"/>
        </w:trPr>
        <w:tc>
          <w:tcPr>
            <w:tcW w:w="1758" w:type="dxa"/>
          </w:tcPr>
          <w:p w14:paraId="79D3BB85" w14:textId="77777777" w:rsidR="00AE130A" w:rsidRDefault="00AE130A" w:rsidP="00B66980">
            <w:pPr>
              <w:tabs>
                <w:tab w:val="right" w:pos="2116"/>
              </w:tabs>
            </w:pPr>
            <w:r>
              <w:t>Dave Garner</w:t>
            </w:r>
          </w:p>
        </w:tc>
        <w:tc>
          <w:tcPr>
            <w:tcW w:w="2590" w:type="dxa"/>
          </w:tcPr>
          <w:p w14:paraId="4ACDDF04" w14:textId="77777777" w:rsidR="00AE130A" w:rsidRDefault="00AE130A" w:rsidP="00B66980">
            <w:proofErr w:type="spellStart"/>
            <w:r>
              <w:t>NeuStar</w:t>
            </w:r>
            <w:proofErr w:type="spellEnd"/>
          </w:p>
        </w:tc>
        <w:tc>
          <w:tcPr>
            <w:tcW w:w="2590" w:type="dxa"/>
            <w:gridSpan w:val="2"/>
          </w:tcPr>
          <w:p w14:paraId="56F1867A" w14:textId="77777777" w:rsidR="00AE130A" w:rsidRDefault="00AE130A" w:rsidP="00B66980"/>
        </w:tc>
        <w:tc>
          <w:tcPr>
            <w:tcW w:w="2590" w:type="dxa"/>
          </w:tcPr>
          <w:p w14:paraId="0AC0D0FD" w14:textId="77777777" w:rsidR="00AE130A" w:rsidRDefault="00AE130A" w:rsidP="00B66980"/>
        </w:tc>
      </w:tr>
      <w:tr w:rsidR="00AE130A" w14:paraId="6B4057D6" w14:textId="77777777">
        <w:tblPrEx>
          <w:tblCellMar>
            <w:top w:w="0" w:type="dxa"/>
            <w:bottom w:w="0" w:type="dxa"/>
          </w:tblCellMar>
        </w:tblPrEx>
        <w:trPr>
          <w:gridAfter w:val="1"/>
          <w:wAfter w:w="12" w:type="dxa"/>
          <w:trHeight w:val="319"/>
        </w:trPr>
        <w:tc>
          <w:tcPr>
            <w:tcW w:w="1758" w:type="dxa"/>
          </w:tcPr>
          <w:p w14:paraId="7983CEDC" w14:textId="77777777" w:rsidR="00AE130A" w:rsidRDefault="00AE130A" w:rsidP="00B66980"/>
        </w:tc>
        <w:tc>
          <w:tcPr>
            <w:tcW w:w="2590" w:type="dxa"/>
          </w:tcPr>
          <w:p w14:paraId="50A3C6A1" w14:textId="77777777" w:rsidR="00AE130A" w:rsidRDefault="00AE130A" w:rsidP="00B66980"/>
        </w:tc>
        <w:tc>
          <w:tcPr>
            <w:tcW w:w="2590" w:type="dxa"/>
            <w:gridSpan w:val="2"/>
          </w:tcPr>
          <w:p w14:paraId="3608004E" w14:textId="77777777" w:rsidR="00AE130A" w:rsidRDefault="00AE130A" w:rsidP="00B66980"/>
        </w:tc>
        <w:tc>
          <w:tcPr>
            <w:tcW w:w="2590" w:type="dxa"/>
          </w:tcPr>
          <w:p w14:paraId="6C0086CD" w14:textId="77777777" w:rsidR="00AE130A" w:rsidRDefault="00AE130A" w:rsidP="00B66980"/>
        </w:tc>
      </w:tr>
      <w:tr w:rsidR="00AE130A" w14:paraId="34CD7743" w14:textId="77777777">
        <w:tblPrEx>
          <w:tblCellMar>
            <w:top w:w="0" w:type="dxa"/>
            <w:bottom w:w="0" w:type="dxa"/>
          </w:tblCellMar>
        </w:tblPrEx>
        <w:trPr>
          <w:gridAfter w:val="1"/>
          <w:wAfter w:w="12" w:type="dxa"/>
          <w:trHeight w:val="319"/>
        </w:trPr>
        <w:tc>
          <w:tcPr>
            <w:tcW w:w="1758" w:type="dxa"/>
          </w:tcPr>
          <w:p w14:paraId="1E76A634" w14:textId="77777777" w:rsidR="00AE130A" w:rsidRDefault="00AE130A" w:rsidP="00B66980">
            <w:pPr>
              <w:tabs>
                <w:tab w:val="right" w:pos="2116"/>
              </w:tabs>
            </w:pPr>
          </w:p>
        </w:tc>
        <w:tc>
          <w:tcPr>
            <w:tcW w:w="2590" w:type="dxa"/>
          </w:tcPr>
          <w:p w14:paraId="48D2DD4D" w14:textId="77777777" w:rsidR="00AE130A" w:rsidRDefault="00AE130A" w:rsidP="00B66980"/>
        </w:tc>
        <w:tc>
          <w:tcPr>
            <w:tcW w:w="2590" w:type="dxa"/>
            <w:gridSpan w:val="2"/>
          </w:tcPr>
          <w:p w14:paraId="5C80A697" w14:textId="77777777" w:rsidR="00AE130A" w:rsidRDefault="00AE130A" w:rsidP="00B66980"/>
        </w:tc>
        <w:tc>
          <w:tcPr>
            <w:tcW w:w="2590" w:type="dxa"/>
          </w:tcPr>
          <w:p w14:paraId="4E83E3F8" w14:textId="77777777" w:rsidR="00AE130A" w:rsidRDefault="00AE130A" w:rsidP="00B66980"/>
        </w:tc>
      </w:tr>
      <w:tr w:rsidR="00AE130A" w14:paraId="07BD79DB" w14:textId="77777777">
        <w:tblPrEx>
          <w:tblCellMar>
            <w:top w:w="0" w:type="dxa"/>
            <w:bottom w:w="0" w:type="dxa"/>
          </w:tblCellMar>
        </w:tblPrEx>
        <w:trPr>
          <w:gridAfter w:val="1"/>
          <w:wAfter w:w="12" w:type="dxa"/>
          <w:trHeight w:val="319"/>
        </w:trPr>
        <w:tc>
          <w:tcPr>
            <w:tcW w:w="1758" w:type="dxa"/>
          </w:tcPr>
          <w:p w14:paraId="49651AD5" w14:textId="77777777" w:rsidR="00AE130A" w:rsidRDefault="00AE130A" w:rsidP="00B66980">
            <w:pPr>
              <w:tabs>
                <w:tab w:val="right" w:pos="2116"/>
              </w:tabs>
            </w:pPr>
          </w:p>
        </w:tc>
        <w:tc>
          <w:tcPr>
            <w:tcW w:w="2590" w:type="dxa"/>
          </w:tcPr>
          <w:p w14:paraId="46C340E2" w14:textId="77777777" w:rsidR="00AE130A" w:rsidRDefault="00AE130A" w:rsidP="00B66980"/>
        </w:tc>
        <w:tc>
          <w:tcPr>
            <w:tcW w:w="2590" w:type="dxa"/>
            <w:gridSpan w:val="2"/>
          </w:tcPr>
          <w:p w14:paraId="4B9D0055" w14:textId="77777777" w:rsidR="00AE130A" w:rsidRDefault="00AE130A" w:rsidP="00B66980"/>
        </w:tc>
        <w:tc>
          <w:tcPr>
            <w:tcW w:w="2590" w:type="dxa"/>
          </w:tcPr>
          <w:p w14:paraId="61229BBD" w14:textId="77777777" w:rsidR="00AE130A" w:rsidRDefault="00AE130A" w:rsidP="00B66980"/>
        </w:tc>
      </w:tr>
    </w:tbl>
    <w:p w14:paraId="0AF87205" w14:textId="77777777" w:rsidR="00E60733" w:rsidRDefault="00E60733" w:rsidP="00E60733">
      <w:pPr>
        <w:rPr>
          <w:sz w:val="24"/>
        </w:rPr>
      </w:pPr>
    </w:p>
    <w:p w14:paraId="783AEAC7" w14:textId="77777777" w:rsidR="00561BDC" w:rsidRPr="00E60733" w:rsidRDefault="00561BDC" w:rsidP="00E60733">
      <w:pPr>
        <w:rPr>
          <w:sz w:val="24"/>
        </w:rPr>
      </w:pPr>
    </w:p>
    <w:p w14:paraId="074DC0A5" w14:textId="77777777" w:rsidR="00C60DDC" w:rsidRDefault="00C60DDC" w:rsidP="00C60DDC">
      <w:pPr>
        <w:rPr>
          <w:b/>
          <w:sz w:val="24"/>
          <w:u w:val="single"/>
        </w:rPr>
      </w:pPr>
      <w:r>
        <w:rPr>
          <w:b/>
          <w:sz w:val="24"/>
          <w:u w:val="single"/>
        </w:rPr>
        <w:t>MEETING MINUTES:</w:t>
      </w:r>
    </w:p>
    <w:p w14:paraId="4CE4203B" w14:textId="77777777" w:rsidR="00AE4A3E" w:rsidRDefault="00AE4A3E" w:rsidP="00D92045">
      <w:pPr>
        <w:rPr>
          <w:sz w:val="24"/>
        </w:rPr>
      </w:pPr>
    </w:p>
    <w:p w14:paraId="66B54A4D" w14:textId="77777777" w:rsidR="00B97F3A" w:rsidRDefault="00B97F3A" w:rsidP="00B97F3A">
      <w:pPr>
        <w:rPr>
          <w:sz w:val="24"/>
          <w:u w:val="single"/>
        </w:rPr>
      </w:pPr>
      <w:r w:rsidRPr="00B97F3A">
        <w:rPr>
          <w:sz w:val="24"/>
          <w:u w:val="single"/>
        </w:rPr>
        <w:t>Change Management Discussion:</w:t>
      </w:r>
    </w:p>
    <w:p w14:paraId="53F06821" w14:textId="77777777" w:rsidR="00890CDA" w:rsidRDefault="00890CDA" w:rsidP="00890CDA">
      <w:pPr>
        <w:rPr>
          <w:sz w:val="24"/>
          <w:u w:val="single"/>
        </w:rPr>
      </w:pPr>
    </w:p>
    <w:p w14:paraId="48D79301" w14:textId="77777777" w:rsidR="00556512" w:rsidRPr="00556512" w:rsidRDefault="00556512" w:rsidP="00E610EA">
      <w:pPr>
        <w:numPr>
          <w:ilvl w:val="0"/>
          <w:numId w:val="29"/>
        </w:numPr>
        <w:rPr>
          <w:sz w:val="24"/>
          <w:szCs w:val="24"/>
        </w:rPr>
      </w:pPr>
      <w:r w:rsidRPr="00556512">
        <w:rPr>
          <w:color w:val="000000"/>
          <w:sz w:val="24"/>
          <w:szCs w:val="24"/>
        </w:rPr>
        <w:t xml:space="preserve">NANC 375, </w:t>
      </w:r>
      <w:r>
        <w:rPr>
          <w:color w:val="000000"/>
          <w:sz w:val="24"/>
          <w:szCs w:val="24"/>
        </w:rPr>
        <w:t xml:space="preserve">implemented in Release 3.3, </w:t>
      </w:r>
      <w:r w:rsidRPr="00556512">
        <w:rPr>
          <w:color w:val="000000"/>
          <w:sz w:val="24"/>
          <w:szCs w:val="24"/>
        </w:rPr>
        <w:t>states that when an SV is placed into conflict with cause code 50 or 51, it can only be removed from conflict by the O</w:t>
      </w:r>
      <w:r>
        <w:rPr>
          <w:color w:val="000000"/>
          <w:sz w:val="24"/>
          <w:szCs w:val="24"/>
        </w:rPr>
        <w:t xml:space="preserve">ld </w:t>
      </w:r>
      <w:r w:rsidRPr="00556512">
        <w:rPr>
          <w:color w:val="000000"/>
          <w:sz w:val="24"/>
          <w:szCs w:val="24"/>
        </w:rPr>
        <w:t>SP.</w:t>
      </w:r>
      <w:r>
        <w:rPr>
          <w:sz w:val="24"/>
        </w:rPr>
        <w:t xml:space="preserve">  </w:t>
      </w:r>
      <w:r w:rsidRPr="00556512">
        <w:rPr>
          <w:color w:val="000000"/>
          <w:sz w:val="24"/>
          <w:szCs w:val="24"/>
        </w:rPr>
        <w:t>A p</w:t>
      </w:r>
      <w:r>
        <w:rPr>
          <w:color w:val="000000"/>
          <w:sz w:val="24"/>
          <w:szCs w:val="24"/>
        </w:rPr>
        <w:t>roduction issue has been identified</w:t>
      </w:r>
      <w:r w:rsidRPr="00556512">
        <w:rPr>
          <w:color w:val="000000"/>
          <w:sz w:val="24"/>
          <w:szCs w:val="24"/>
        </w:rPr>
        <w:t xml:space="preserve"> where the N</w:t>
      </w:r>
      <w:r>
        <w:rPr>
          <w:color w:val="000000"/>
          <w:sz w:val="24"/>
          <w:szCs w:val="24"/>
        </w:rPr>
        <w:t xml:space="preserve">ew </w:t>
      </w:r>
      <w:r w:rsidRPr="00556512">
        <w:rPr>
          <w:color w:val="000000"/>
          <w:sz w:val="24"/>
          <w:szCs w:val="24"/>
        </w:rPr>
        <w:t xml:space="preserve">SP is bypassing this functionality </w:t>
      </w:r>
      <w:proofErr w:type="gramStart"/>
      <w:r w:rsidRPr="00556512">
        <w:rPr>
          <w:color w:val="000000"/>
          <w:sz w:val="24"/>
          <w:szCs w:val="24"/>
        </w:rPr>
        <w:t>thro</w:t>
      </w:r>
      <w:r>
        <w:rPr>
          <w:color w:val="000000"/>
          <w:sz w:val="24"/>
          <w:szCs w:val="24"/>
        </w:rPr>
        <w:t>ugh the use of</w:t>
      </w:r>
      <w:proofErr w:type="gramEnd"/>
      <w:r>
        <w:rPr>
          <w:color w:val="000000"/>
          <w:sz w:val="24"/>
          <w:szCs w:val="24"/>
        </w:rPr>
        <w:t xml:space="preserve"> another R3.3 Change O</w:t>
      </w:r>
      <w:r w:rsidRPr="00556512">
        <w:rPr>
          <w:color w:val="000000"/>
          <w:sz w:val="24"/>
          <w:szCs w:val="24"/>
        </w:rPr>
        <w:t xml:space="preserve">rder, NANC 388, un-do a cancel-pending SV.  </w:t>
      </w:r>
      <w:r>
        <w:rPr>
          <w:sz w:val="24"/>
        </w:rPr>
        <w:t xml:space="preserve">Consensus was reached during the discussion to temporarily turn off NANC 388 until </w:t>
      </w:r>
      <w:proofErr w:type="spellStart"/>
      <w:r>
        <w:rPr>
          <w:sz w:val="24"/>
        </w:rPr>
        <w:t>NeuStar</w:t>
      </w:r>
      <w:proofErr w:type="spellEnd"/>
      <w:r>
        <w:rPr>
          <w:sz w:val="24"/>
        </w:rPr>
        <w:t xml:space="preserve"> develops and implements a fix.  </w:t>
      </w:r>
      <w:proofErr w:type="spellStart"/>
      <w:r>
        <w:rPr>
          <w:sz w:val="24"/>
        </w:rPr>
        <w:t>NeuStar</w:t>
      </w:r>
      <w:proofErr w:type="spellEnd"/>
      <w:r>
        <w:rPr>
          <w:sz w:val="24"/>
        </w:rPr>
        <w:t xml:space="preserve"> proposed a change in the requirement to take the SV back to its previous status on an undo Cancel, instead of taking all back to pending.  This will be fixed in either a patch or a point release.  Another option if the first choice of fix is not feasible is to not allow an undo Cancel if previous status was conflict.  This will be discussed on the June 14</w:t>
      </w:r>
      <w:r w:rsidRPr="00C95450">
        <w:rPr>
          <w:sz w:val="24"/>
          <w:vertAlign w:val="superscript"/>
        </w:rPr>
        <w:t>th</w:t>
      </w:r>
      <w:r>
        <w:rPr>
          <w:sz w:val="24"/>
        </w:rPr>
        <w:t xml:space="preserve"> conference call.  The timeframe for delivering a fix will also be discussed on the 6/14 call.  NANC 388 will be turned off either this Sunday or the next.  A notice will go out to the X-Regional distro.</w:t>
      </w:r>
    </w:p>
    <w:p w14:paraId="112F5F1D" w14:textId="77777777" w:rsidR="00556512" w:rsidRPr="00556512" w:rsidRDefault="00556512" w:rsidP="00556512">
      <w:pPr>
        <w:rPr>
          <w:sz w:val="24"/>
        </w:rPr>
      </w:pPr>
    </w:p>
    <w:p w14:paraId="61609587" w14:textId="77777777" w:rsidR="00556512" w:rsidRPr="00556512" w:rsidRDefault="00556512" w:rsidP="00E610EA">
      <w:pPr>
        <w:numPr>
          <w:ilvl w:val="0"/>
          <w:numId w:val="28"/>
        </w:numPr>
        <w:rPr>
          <w:sz w:val="24"/>
        </w:rPr>
      </w:pPr>
      <w:r>
        <w:rPr>
          <w:sz w:val="24"/>
        </w:rPr>
        <w:t xml:space="preserve">NANC 355 – </w:t>
      </w:r>
      <w:r w:rsidRPr="00556512">
        <w:rPr>
          <w:sz w:val="24"/>
          <w:highlight w:val="yellow"/>
        </w:rPr>
        <w:t xml:space="preserve">Action Item </w:t>
      </w:r>
      <w:r w:rsidRPr="00556512">
        <w:rPr>
          <w:snapToGrid w:val="0"/>
          <w:sz w:val="24"/>
          <w:highlight w:val="yellow"/>
        </w:rPr>
        <w:t xml:space="preserve">0306-05:  </w:t>
      </w:r>
      <w:r w:rsidRPr="00556512">
        <w:rPr>
          <w:snapToGrid w:val="0"/>
          <w:color w:val="FF0000"/>
          <w:sz w:val="24"/>
          <w:highlight w:val="yellow"/>
        </w:rPr>
        <w:t>David Taylor</w:t>
      </w:r>
      <w:r w:rsidRPr="00556512">
        <w:rPr>
          <w:snapToGrid w:val="0"/>
          <w:sz w:val="24"/>
          <w:highlight w:val="yellow"/>
        </w:rPr>
        <w:t xml:space="preserve">, </w:t>
      </w:r>
      <w:proofErr w:type="spellStart"/>
      <w:r w:rsidRPr="00556512">
        <w:rPr>
          <w:snapToGrid w:val="0"/>
          <w:sz w:val="24"/>
          <w:highlight w:val="yellow"/>
        </w:rPr>
        <w:t>at&amp;t</w:t>
      </w:r>
      <w:proofErr w:type="spellEnd"/>
      <w:r w:rsidRPr="00556512">
        <w:rPr>
          <w:snapToGrid w:val="0"/>
          <w:sz w:val="24"/>
          <w:highlight w:val="yellow"/>
        </w:rPr>
        <w:t xml:space="preserve">, is to check internally to see if </w:t>
      </w:r>
      <w:proofErr w:type="spellStart"/>
      <w:r w:rsidRPr="00556512">
        <w:rPr>
          <w:snapToGrid w:val="0"/>
          <w:sz w:val="24"/>
          <w:highlight w:val="yellow"/>
        </w:rPr>
        <w:t>at&amp;t</w:t>
      </w:r>
      <w:proofErr w:type="spellEnd"/>
      <w:r w:rsidRPr="00556512">
        <w:rPr>
          <w:snapToGrid w:val="0"/>
          <w:sz w:val="24"/>
          <w:highlight w:val="yellow"/>
        </w:rPr>
        <w:t xml:space="preserve"> still needs NANC 355.</w:t>
      </w:r>
      <w:r>
        <w:rPr>
          <w:snapToGrid w:val="0"/>
          <w:sz w:val="24"/>
        </w:rPr>
        <w:t xml:space="preserve">  Action Item 0306-05 remains open.</w:t>
      </w:r>
    </w:p>
    <w:p w14:paraId="51554C82" w14:textId="77777777" w:rsidR="00556512" w:rsidRDefault="00556512" w:rsidP="00556512">
      <w:pPr>
        <w:rPr>
          <w:sz w:val="24"/>
        </w:rPr>
      </w:pPr>
    </w:p>
    <w:p w14:paraId="506509B7" w14:textId="77777777" w:rsidR="005E22EC" w:rsidRPr="00A16957" w:rsidRDefault="005E22EC" w:rsidP="00E610EA">
      <w:pPr>
        <w:numPr>
          <w:ilvl w:val="0"/>
          <w:numId w:val="28"/>
        </w:numPr>
        <w:rPr>
          <w:sz w:val="24"/>
        </w:rPr>
      </w:pPr>
      <w:r>
        <w:rPr>
          <w:sz w:val="24"/>
        </w:rPr>
        <w:t xml:space="preserve">NANC 363 – </w:t>
      </w:r>
      <w:r w:rsidRPr="005E22EC">
        <w:rPr>
          <w:sz w:val="24"/>
          <w:highlight w:val="yellow"/>
        </w:rPr>
        <w:t xml:space="preserve">Action Item 0306-01:  With regard to NANC 363, </w:t>
      </w:r>
      <w:proofErr w:type="spellStart"/>
      <w:r w:rsidRPr="005E22EC">
        <w:rPr>
          <w:color w:val="FF0000"/>
          <w:sz w:val="24"/>
          <w:highlight w:val="yellow"/>
        </w:rPr>
        <w:t>NeuStar</w:t>
      </w:r>
      <w:proofErr w:type="spellEnd"/>
      <w:r w:rsidRPr="005E22EC">
        <w:rPr>
          <w:sz w:val="24"/>
          <w:highlight w:val="yellow"/>
        </w:rPr>
        <w:t xml:space="preserve"> will determine if there is a legal need to change the Private Enterprise Number in the ASN.1, currently identifying Lockheed Martin (103),</w:t>
      </w:r>
      <w:r>
        <w:rPr>
          <w:sz w:val="24"/>
          <w:highlight w:val="yellow"/>
        </w:rPr>
        <w:t xml:space="preserve"> to that of </w:t>
      </w:r>
      <w:proofErr w:type="spellStart"/>
      <w:r>
        <w:rPr>
          <w:sz w:val="24"/>
          <w:highlight w:val="yellow"/>
        </w:rPr>
        <w:t>NeuStar</w:t>
      </w:r>
      <w:proofErr w:type="spellEnd"/>
      <w:r>
        <w:rPr>
          <w:sz w:val="24"/>
          <w:highlight w:val="yellow"/>
        </w:rPr>
        <w:t xml:space="preserve"> (13568)</w:t>
      </w:r>
      <w:r w:rsidRPr="005E22EC">
        <w:rPr>
          <w:sz w:val="24"/>
          <w:highlight w:val="yellow"/>
        </w:rPr>
        <w:t>.</w:t>
      </w:r>
      <w:r>
        <w:rPr>
          <w:sz w:val="24"/>
        </w:rPr>
        <w:t xml:space="preserve">  Action Item 0306-01 remains open.</w:t>
      </w:r>
    </w:p>
    <w:p w14:paraId="4F32A04C" w14:textId="77777777" w:rsidR="005E22EC" w:rsidRDefault="005E22EC" w:rsidP="00556512">
      <w:pPr>
        <w:rPr>
          <w:sz w:val="24"/>
        </w:rPr>
      </w:pPr>
    </w:p>
    <w:p w14:paraId="643C763F" w14:textId="77777777" w:rsidR="005E22EC" w:rsidRDefault="005E22EC" w:rsidP="00E610EA">
      <w:pPr>
        <w:numPr>
          <w:ilvl w:val="0"/>
          <w:numId w:val="28"/>
        </w:numPr>
        <w:rPr>
          <w:sz w:val="24"/>
        </w:rPr>
      </w:pPr>
      <w:r>
        <w:rPr>
          <w:sz w:val="24"/>
        </w:rPr>
        <w:t xml:space="preserve">NANC 390 – </w:t>
      </w:r>
      <w:r w:rsidRPr="005E22EC">
        <w:rPr>
          <w:sz w:val="24"/>
          <w:highlight w:val="yellow"/>
        </w:rPr>
        <w:t xml:space="preserve">Action Item </w:t>
      </w:r>
      <w:r w:rsidRPr="005E22EC">
        <w:rPr>
          <w:sz w:val="24"/>
          <w:szCs w:val="24"/>
          <w:highlight w:val="yellow"/>
        </w:rPr>
        <w:t xml:space="preserve">0306-07:  </w:t>
      </w:r>
      <w:r w:rsidRPr="005E22EC">
        <w:rPr>
          <w:snapToGrid w:val="0"/>
          <w:color w:val="FF0000"/>
          <w:sz w:val="24"/>
          <w:highlight w:val="yellow"/>
        </w:rPr>
        <w:t>Mike Whaley</w:t>
      </w:r>
      <w:r w:rsidRPr="005E22EC">
        <w:rPr>
          <w:snapToGrid w:val="0"/>
          <w:sz w:val="24"/>
          <w:highlight w:val="yellow"/>
        </w:rPr>
        <w:t>, Qwest, is to check internally to see if Qwest still needs NANC 390.</w:t>
      </w:r>
      <w:r>
        <w:rPr>
          <w:snapToGrid w:val="0"/>
          <w:sz w:val="24"/>
        </w:rPr>
        <w:t xml:space="preserve">  Qwest still wants to pursue NANC 390.  It is currently in the Accepted category.  </w:t>
      </w:r>
      <w:r w:rsidRPr="005E22EC">
        <w:rPr>
          <w:snapToGrid w:val="0"/>
          <w:sz w:val="24"/>
        </w:rPr>
        <w:t>Action Item 0306-07 is closed.</w:t>
      </w:r>
    </w:p>
    <w:p w14:paraId="7E914BA4" w14:textId="77777777" w:rsidR="005E22EC" w:rsidRDefault="005E22EC" w:rsidP="005E22EC">
      <w:pPr>
        <w:rPr>
          <w:sz w:val="24"/>
        </w:rPr>
      </w:pPr>
    </w:p>
    <w:p w14:paraId="270FBCFA" w14:textId="77777777" w:rsidR="00556512" w:rsidRPr="005E22EC" w:rsidRDefault="005E22EC" w:rsidP="00E610EA">
      <w:pPr>
        <w:numPr>
          <w:ilvl w:val="0"/>
          <w:numId w:val="28"/>
        </w:numPr>
        <w:rPr>
          <w:sz w:val="24"/>
        </w:rPr>
      </w:pPr>
      <w:r>
        <w:rPr>
          <w:sz w:val="24"/>
        </w:rPr>
        <w:t>N</w:t>
      </w:r>
      <w:r w:rsidR="00556512" w:rsidRPr="005E22EC">
        <w:rPr>
          <w:sz w:val="24"/>
        </w:rPr>
        <w:t xml:space="preserve">ANC 403 – </w:t>
      </w:r>
      <w:r w:rsidRPr="005E22EC">
        <w:rPr>
          <w:sz w:val="24"/>
          <w:highlight w:val="yellow"/>
        </w:rPr>
        <w:t xml:space="preserve">Action Item 0306-13:  Regarding NANC 403, </w:t>
      </w:r>
      <w:r w:rsidRPr="005E22EC">
        <w:rPr>
          <w:color w:val="FF0000"/>
          <w:sz w:val="24"/>
          <w:highlight w:val="yellow"/>
        </w:rPr>
        <w:t>Service Providers</w:t>
      </w:r>
      <w:r w:rsidRPr="005E22EC">
        <w:rPr>
          <w:sz w:val="24"/>
          <w:highlight w:val="yellow"/>
        </w:rPr>
        <w:t xml:space="preserve"> are to determine if they would have any operational issues with restricting network and SV recovery messages to be sent only during recovery (same as what we currently have for notification, SP, and SWIM types of recovery messages).</w:t>
      </w:r>
      <w:r w:rsidRPr="005E22EC">
        <w:rPr>
          <w:sz w:val="24"/>
        </w:rPr>
        <w:t xml:space="preserve">  </w:t>
      </w:r>
      <w:r w:rsidR="00556512" w:rsidRPr="005E22EC">
        <w:rPr>
          <w:sz w:val="24"/>
        </w:rPr>
        <w:t>B</w:t>
      </w:r>
      <w:r w:rsidRPr="005E22EC">
        <w:rPr>
          <w:sz w:val="24"/>
        </w:rPr>
        <w:t>ell</w:t>
      </w:r>
      <w:r w:rsidR="00556512" w:rsidRPr="005E22EC">
        <w:rPr>
          <w:sz w:val="24"/>
        </w:rPr>
        <w:t>S</w:t>
      </w:r>
      <w:r w:rsidRPr="005E22EC">
        <w:rPr>
          <w:sz w:val="24"/>
        </w:rPr>
        <w:t>outh reported no issue</w:t>
      </w:r>
      <w:r w:rsidR="00556512" w:rsidRPr="005E22EC">
        <w:rPr>
          <w:sz w:val="24"/>
        </w:rPr>
        <w:t xml:space="preserve">.  </w:t>
      </w:r>
      <w:r w:rsidRPr="005E22EC">
        <w:rPr>
          <w:sz w:val="24"/>
        </w:rPr>
        <w:t xml:space="preserve">This is an issue for Verizon Wireless.  </w:t>
      </w:r>
      <w:proofErr w:type="spellStart"/>
      <w:r w:rsidRPr="005E22EC">
        <w:rPr>
          <w:sz w:val="24"/>
        </w:rPr>
        <w:t>Tekelec</w:t>
      </w:r>
      <w:proofErr w:type="spellEnd"/>
      <w:r w:rsidRPr="005E22EC">
        <w:rPr>
          <w:sz w:val="24"/>
        </w:rPr>
        <w:t xml:space="preserve"> stated that</w:t>
      </w:r>
      <w:r w:rsidR="00556512" w:rsidRPr="005E22EC">
        <w:rPr>
          <w:sz w:val="24"/>
        </w:rPr>
        <w:t xml:space="preserve"> it is an issue for their</w:t>
      </w:r>
      <w:r w:rsidR="00556512">
        <w:rPr>
          <w:sz w:val="24"/>
        </w:rPr>
        <w:t xml:space="preserve"> platform.  </w:t>
      </w:r>
      <w:proofErr w:type="spellStart"/>
      <w:r w:rsidR="00556512">
        <w:rPr>
          <w:sz w:val="24"/>
        </w:rPr>
        <w:t>Tekelec</w:t>
      </w:r>
      <w:proofErr w:type="spellEnd"/>
      <w:r w:rsidR="00556512">
        <w:rPr>
          <w:sz w:val="24"/>
        </w:rPr>
        <w:t xml:space="preserve"> is considering bringing in a Change Order.</w:t>
      </w:r>
    </w:p>
    <w:p w14:paraId="21D199F7" w14:textId="77777777" w:rsidR="00556512" w:rsidRDefault="00556512" w:rsidP="00556512">
      <w:pPr>
        <w:rPr>
          <w:sz w:val="24"/>
        </w:rPr>
      </w:pPr>
    </w:p>
    <w:p w14:paraId="010C55BA" w14:textId="77777777" w:rsidR="00556512" w:rsidRDefault="005E22EC" w:rsidP="00E610EA">
      <w:pPr>
        <w:numPr>
          <w:ilvl w:val="0"/>
          <w:numId w:val="28"/>
        </w:numPr>
        <w:rPr>
          <w:sz w:val="24"/>
        </w:rPr>
      </w:pPr>
      <w:r>
        <w:rPr>
          <w:sz w:val="24"/>
        </w:rPr>
        <w:t>Paula Jordan, T-Mobile, reported that</w:t>
      </w:r>
      <w:r w:rsidR="00556512">
        <w:rPr>
          <w:sz w:val="24"/>
        </w:rPr>
        <w:t xml:space="preserve"> </w:t>
      </w:r>
      <w:r>
        <w:rPr>
          <w:sz w:val="24"/>
        </w:rPr>
        <w:t>w</w:t>
      </w:r>
      <w:r w:rsidR="00556512">
        <w:rPr>
          <w:sz w:val="24"/>
        </w:rPr>
        <w:t xml:space="preserve">hen T-Mobile becomes the LERG-assignee for a code and does a SPID migration, some carriers are not changing their routing translations in their switches in the MW and SE regions.  Evidently, </w:t>
      </w:r>
      <w:r>
        <w:rPr>
          <w:sz w:val="24"/>
        </w:rPr>
        <w:t xml:space="preserve">the </w:t>
      </w:r>
      <w:r w:rsidR="00556512">
        <w:rPr>
          <w:sz w:val="24"/>
        </w:rPr>
        <w:t xml:space="preserve">LERG process is not being followed.  Providers will </w:t>
      </w:r>
      <w:proofErr w:type="gramStart"/>
      <w:r w:rsidR="00556512">
        <w:rPr>
          <w:sz w:val="24"/>
        </w:rPr>
        <w:t>look into</w:t>
      </w:r>
      <w:proofErr w:type="gramEnd"/>
      <w:r w:rsidR="00556512">
        <w:rPr>
          <w:sz w:val="24"/>
        </w:rPr>
        <w:t xml:space="preserve"> </w:t>
      </w:r>
      <w:r>
        <w:rPr>
          <w:sz w:val="24"/>
        </w:rPr>
        <w:t xml:space="preserve">this </w:t>
      </w:r>
      <w:r w:rsidR="00556512">
        <w:rPr>
          <w:sz w:val="24"/>
        </w:rPr>
        <w:t>and get back to Paula.</w:t>
      </w:r>
    </w:p>
    <w:p w14:paraId="51416E80" w14:textId="77777777" w:rsidR="00556512" w:rsidRDefault="00556512" w:rsidP="00556512">
      <w:pPr>
        <w:rPr>
          <w:sz w:val="24"/>
        </w:rPr>
      </w:pPr>
    </w:p>
    <w:p w14:paraId="56390B9A" w14:textId="77777777" w:rsidR="00862B40" w:rsidRPr="00862B40" w:rsidRDefault="00862B40" w:rsidP="00E610EA">
      <w:pPr>
        <w:numPr>
          <w:ilvl w:val="0"/>
          <w:numId w:val="28"/>
        </w:numPr>
        <w:rPr>
          <w:sz w:val="24"/>
          <w:highlight w:val="yellow"/>
        </w:rPr>
      </w:pPr>
      <w:r w:rsidRPr="00862B40">
        <w:rPr>
          <w:sz w:val="24"/>
          <w:highlight w:val="yellow"/>
        </w:rPr>
        <w:t xml:space="preserve">Action Item 0306-12:  </w:t>
      </w:r>
      <w:r w:rsidRPr="00862B40">
        <w:rPr>
          <w:color w:val="FF0000"/>
          <w:sz w:val="24"/>
          <w:highlight w:val="yellow"/>
        </w:rPr>
        <w:t>Service Providers</w:t>
      </w:r>
      <w:r w:rsidRPr="00862B40">
        <w:rPr>
          <w:sz w:val="24"/>
          <w:highlight w:val="yellow"/>
        </w:rPr>
        <w:t xml:space="preserve"> that have an issue with the maximum quantity of impacted TNs during SPID migrations are to come prepared for the April 12</w:t>
      </w:r>
      <w:r w:rsidRPr="00862B40">
        <w:rPr>
          <w:sz w:val="24"/>
          <w:highlight w:val="yellow"/>
          <w:vertAlign w:val="superscript"/>
        </w:rPr>
        <w:t>th</w:t>
      </w:r>
      <w:r w:rsidRPr="00862B40">
        <w:rPr>
          <w:sz w:val="24"/>
          <w:highlight w:val="yellow"/>
        </w:rPr>
        <w:t xml:space="preserve"> LNPA WG conference call to suggest a limit.</w:t>
      </w:r>
    </w:p>
    <w:p w14:paraId="657EF5D9" w14:textId="77777777" w:rsidR="00862B40" w:rsidRDefault="00862B40" w:rsidP="00862B40">
      <w:pPr>
        <w:rPr>
          <w:sz w:val="24"/>
        </w:rPr>
      </w:pPr>
    </w:p>
    <w:p w14:paraId="52AA7D0B" w14:textId="77777777" w:rsidR="00556512" w:rsidRDefault="00556512" w:rsidP="00B840D4">
      <w:pPr>
        <w:ind w:left="360"/>
        <w:rPr>
          <w:sz w:val="24"/>
        </w:rPr>
      </w:pPr>
      <w:r>
        <w:rPr>
          <w:sz w:val="24"/>
        </w:rPr>
        <w:t xml:space="preserve">Steve </w:t>
      </w:r>
      <w:proofErr w:type="spellStart"/>
      <w:r w:rsidR="00862B40">
        <w:rPr>
          <w:sz w:val="24"/>
        </w:rPr>
        <w:t>Addicks</w:t>
      </w:r>
      <w:proofErr w:type="spellEnd"/>
      <w:r w:rsidR="00862B40">
        <w:rPr>
          <w:sz w:val="24"/>
        </w:rPr>
        <w:t xml:space="preserve">, </w:t>
      </w:r>
      <w:proofErr w:type="spellStart"/>
      <w:r w:rsidR="00862B40">
        <w:rPr>
          <w:sz w:val="24"/>
        </w:rPr>
        <w:t>NeuStar</w:t>
      </w:r>
      <w:proofErr w:type="spellEnd"/>
      <w:r w:rsidR="00862B40">
        <w:rPr>
          <w:sz w:val="24"/>
        </w:rPr>
        <w:t xml:space="preserve">, </w:t>
      </w:r>
      <w:r>
        <w:rPr>
          <w:sz w:val="24"/>
        </w:rPr>
        <w:t xml:space="preserve">said that </w:t>
      </w:r>
      <w:r w:rsidR="00B840D4">
        <w:rPr>
          <w:sz w:val="24"/>
        </w:rPr>
        <w:t>the LSMS vendor that had</w:t>
      </w:r>
      <w:r>
        <w:rPr>
          <w:sz w:val="24"/>
        </w:rPr>
        <w:t xml:space="preserve"> an issue with </w:t>
      </w:r>
      <w:r w:rsidR="00B840D4">
        <w:rPr>
          <w:sz w:val="24"/>
        </w:rPr>
        <w:t xml:space="preserve">the </w:t>
      </w:r>
      <w:r>
        <w:rPr>
          <w:sz w:val="24"/>
        </w:rPr>
        <w:t xml:space="preserve">number of TNs has a patch that fixes their limitation.  </w:t>
      </w:r>
      <w:proofErr w:type="spellStart"/>
      <w:r>
        <w:rPr>
          <w:sz w:val="24"/>
        </w:rPr>
        <w:t>N</w:t>
      </w:r>
      <w:r w:rsidR="00B840D4">
        <w:rPr>
          <w:sz w:val="24"/>
        </w:rPr>
        <w:t>eu</w:t>
      </w:r>
      <w:r>
        <w:rPr>
          <w:sz w:val="24"/>
        </w:rPr>
        <w:t>S</w:t>
      </w:r>
      <w:r w:rsidR="00B840D4">
        <w:rPr>
          <w:sz w:val="24"/>
        </w:rPr>
        <w:t>tar</w:t>
      </w:r>
      <w:proofErr w:type="spellEnd"/>
      <w:r w:rsidR="00B840D4">
        <w:rPr>
          <w:sz w:val="24"/>
        </w:rPr>
        <w:t xml:space="preserve"> stated</w:t>
      </w:r>
      <w:r>
        <w:rPr>
          <w:sz w:val="24"/>
        </w:rPr>
        <w:t xml:space="preserve"> it is no longer an issue.  B</w:t>
      </w:r>
      <w:r w:rsidR="00B840D4">
        <w:rPr>
          <w:sz w:val="24"/>
        </w:rPr>
        <w:t>ell</w:t>
      </w:r>
      <w:r>
        <w:rPr>
          <w:sz w:val="24"/>
        </w:rPr>
        <w:t>S</w:t>
      </w:r>
      <w:r w:rsidR="00B840D4">
        <w:rPr>
          <w:sz w:val="24"/>
        </w:rPr>
        <w:t>outh</w:t>
      </w:r>
      <w:r>
        <w:rPr>
          <w:sz w:val="24"/>
        </w:rPr>
        <w:t xml:space="preserve"> proposed a limitation of 200,000 impacted SVs </w:t>
      </w:r>
      <w:proofErr w:type="gramStart"/>
      <w:r>
        <w:rPr>
          <w:sz w:val="24"/>
        </w:rPr>
        <w:t>as a result of</w:t>
      </w:r>
      <w:proofErr w:type="gramEnd"/>
      <w:r>
        <w:rPr>
          <w:sz w:val="24"/>
        </w:rPr>
        <w:t xml:space="preserve"> –X or LRN changes.  No limitation </w:t>
      </w:r>
      <w:r w:rsidR="00B840D4">
        <w:rPr>
          <w:sz w:val="24"/>
        </w:rPr>
        <w:t xml:space="preserve">was </w:t>
      </w:r>
      <w:r>
        <w:rPr>
          <w:sz w:val="24"/>
        </w:rPr>
        <w:t>set at this time.</w:t>
      </w:r>
    </w:p>
    <w:p w14:paraId="718BE875" w14:textId="77777777" w:rsidR="00556512" w:rsidRDefault="00556512" w:rsidP="00556512">
      <w:pPr>
        <w:rPr>
          <w:sz w:val="24"/>
        </w:rPr>
      </w:pPr>
    </w:p>
    <w:p w14:paraId="1F61CC10" w14:textId="77777777" w:rsidR="00B840D4" w:rsidRPr="00B840D4" w:rsidRDefault="00B840D4" w:rsidP="00E610EA">
      <w:pPr>
        <w:numPr>
          <w:ilvl w:val="0"/>
          <w:numId w:val="28"/>
        </w:numPr>
        <w:rPr>
          <w:sz w:val="24"/>
        </w:rPr>
      </w:pPr>
      <w:r>
        <w:rPr>
          <w:sz w:val="24"/>
        </w:rPr>
        <w:t xml:space="preserve">John Nakamura, </w:t>
      </w:r>
      <w:proofErr w:type="spellStart"/>
      <w:r>
        <w:rPr>
          <w:sz w:val="24"/>
        </w:rPr>
        <w:t>NeuStar</w:t>
      </w:r>
      <w:proofErr w:type="spellEnd"/>
      <w:r>
        <w:rPr>
          <w:sz w:val="24"/>
        </w:rPr>
        <w:t xml:space="preserve">, made the group aware of an issue identified with SPID migrations.  Current </w:t>
      </w:r>
      <w:r>
        <w:rPr>
          <w:color w:val="000000"/>
          <w:sz w:val="24"/>
          <w:szCs w:val="24"/>
        </w:rPr>
        <w:t xml:space="preserve">SPID Migration </w:t>
      </w:r>
      <w:r w:rsidRPr="00B840D4">
        <w:rPr>
          <w:color w:val="000000"/>
          <w:sz w:val="24"/>
          <w:szCs w:val="24"/>
        </w:rPr>
        <w:t>requirements indicate the NPAC should migrate targeted active-like SVs for SPID A.  The two requirements indicate moving based on LRN (SPID A is the N</w:t>
      </w:r>
      <w:r>
        <w:rPr>
          <w:color w:val="000000"/>
          <w:sz w:val="24"/>
          <w:szCs w:val="24"/>
        </w:rPr>
        <w:t xml:space="preserve">ew </w:t>
      </w:r>
      <w:r w:rsidRPr="00B840D4">
        <w:rPr>
          <w:color w:val="000000"/>
          <w:sz w:val="24"/>
          <w:szCs w:val="24"/>
        </w:rPr>
        <w:t>SP</w:t>
      </w:r>
      <w:proofErr w:type="gramStart"/>
      <w:r w:rsidRPr="00B840D4">
        <w:rPr>
          <w:color w:val="000000"/>
          <w:sz w:val="24"/>
          <w:szCs w:val="24"/>
        </w:rPr>
        <w:t>), or</w:t>
      </w:r>
      <w:proofErr w:type="gramEnd"/>
      <w:r w:rsidRPr="00B840D4">
        <w:rPr>
          <w:color w:val="000000"/>
          <w:sz w:val="24"/>
          <w:szCs w:val="24"/>
        </w:rPr>
        <w:t xml:space="preserve"> moving based on NPA-NXX (SPID A is O</w:t>
      </w:r>
      <w:r>
        <w:rPr>
          <w:color w:val="000000"/>
          <w:sz w:val="24"/>
          <w:szCs w:val="24"/>
        </w:rPr>
        <w:t xml:space="preserve">ld </w:t>
      </w:r>
      <w:r w:rsidRPr="00B840D4">
        <w:rPr>
          <w:color w:val="000000"/>
          <w:sz w:val="24"/>
          <w:szCs w:val="24"/>
        </w:rPr>
        <w:t>SP and the Code/Block Holder).</w:t>
      </w:r>
      <w:r>
        <w:rPr>
          <w:sz w:val="24"/>
        </w:rPr>
        <w:t xml:space="preserve">  Current </w:t>
      </w:r>
      <w:r>
        <w:rPr>
          <w:color w:val="000000"/>
          <w:sz w:val="24"/>
          <w:szCs w:val="24"/>
        </w:rPr>
        <w:t xml:space="preserve">SPID Migration </w:t>
      </w:r>
      <w:r w:rsidRPr="00B840D4">
        <w:rPr>
          <w:color w:val="000000"/>
          <w:sz w:val="24"/>
          <w:szCs w:val="24"/>
        </w:rPr>
        <w:t>requirements also indicate that the NPAC should cancel pending-like SVs that meet the above LRN or NPA-NXX criteria where SPID A is involved.  We do this to remove in-progress SVs which would generate notif</w:t>
      </w:r>
      <w:r>
        <w:rPr>
          <w:color w:val="000000"/>
          <w:sz w:val="24"/>
          <w:szCs w:val="24"/>
        </w:rPr>
        <w:t>ication</w:t>
      </w:r>
      <w:r w:rsidRPr="00B840D4">
        <w:rPr>
          <w:color w:val="000000"/>
          <w:sz w:val="24"/>
          <w:szCs w:val="24"/>
        </w:rPr>
        <w:t>s to SPID B after the migration (where they have no LSR/FOC, WPR/WPRR, or NPAC Object Creation Notification.  This would likely cause problems).</w:t>
      </w:r>
      <w:r>
        <w:rPr>
          <w:sz w:val="24"/>
        </w:rPr>
        <w:t xml:space="preserve">  </w:t>
      </w:r>
      <w:r w:rsidRPr="00B840D4">
        <w:rPr>
          <w:color w:val="000000"/>
          <w:sz w:val="24"/>
          <w:szCs w:val="24"/>
        </w:rPr>
        <w:t>Should the NPAC also cancel "related, but non-migrating SVs"?</w:t>
      </w:r>
      <w:r>
        <w:rPr>
          <w:color w:val="000000"/>
          <w:sz w:val="24"/>
          <w:szCs w:val="24"/>
        </w:rPr>
        <w:t xml:space="preserve">  There were no objections.  This will be further discussed on the June 14</w:t>
      </w:r>
      <w:r w:rsidRPr="00B840D4">
        <w:rPr>
          <w:color w:val="000000"/>
          <w:sz w:val="24"/>
          <w:szCs w:val="24"/>
          <w:vertAlign w:val="superscript"/>
        </w:rPr>
        <w:t>th</w:t>
      </w:r>
      <w:r>
        <w:rPr>
          <w:color w:val="000000"/>
          <w:sz w:val="24"/>
          <w:szCs w:val="24"/>
        </w:rPr>
        <w:t xml:space="preserve"> conference call.  This would be a Doc Only Change Order.</w:t>
      </w:r>
    </w:p>
    <w:p w14:paraId="05DE4986" w14:textId="77777777" w:rsidR="00556512" w:rsidRDefault="00556512" w:rsidP="00556512">
      <w:pPr>
        <w:rPr>
          <w:sz w:val="24"/>
        </w:rPr>
      </w:pPr>
    </w:p>
    <w:p w14:paraId="3BB746A3" w14:textId="77777777" w:rsidR="00556512" w:rsidRDefault="00556512" w:rsidP="00E610EA">
      <w:pPr>
        <w:numPr>
          <w:ilvl w:val="0"/>
          <w:numId w:val="28"/>
        </w:numPr>
        <w:rPr>
          <w:sz w:val="24"/>
        </w:rPr>
      </w:pPr>
      <w:r>
        <w:rPr>
          <w:sz w:val="24"/>
        </w:rPr>
        <w:t xml:space="preserve">NANC 408 – Enhancements to SPID migration.  Accepted as Change Order.  </w:t>
      </w:r>
      <w:r w:rsidR="00B840D4">
        <w:rPr>
          <w:sz w:val="24"/>
        </w:rPr>
        <w:t>This will be o</w:t>
      </w:r>
      <w:r>
        <w:rPr>
          <w:sz w:val="24"/>
        </w:rPr>
        <w:t xml:space="preserve">n </w:t>
      </w:r>
      <w:r w:rsidR="00B840D4">
        <w:rPr>
          <w:sz w:val="24"/>
        </w:rPr>
        <w:t xml:space="preserve">the </w:t>
      </w:r>
      <w:r>
        <w:rPr>
          <w:sz w:val="24"/>
        </w:rPr>
        <w:t>July meeting agenda to begin requirements development.</w:t>
      </w:r>
    </w:p>
    <w:p w14:paraId="011DB475" w14:textId="77777777" w:rsidR="00556512" w:rsidRDefault="00556512" w:rsidP="00556512">
      <w:pPr>
        <w:rPr>
          <w:sz w:val="24"/>
        </w:rPr>
      </w:pPr>
    </w:p>
    <w:p w14:paraId="6BA0ACCA" w14:textId="77777777" w:rsidR="00556512" w:rsidRDefault="00556512" w:rsidP="00E610EA">
      <w:pPr>
        <w:numPr>
          <w:ilvl w:val="0"/>
          <w:numId w:val="28"/>
        </w:numPr>
        <w:rPr>
          <w:sz w:val="24"/>
        </w:rPr>
      </w:pPr>
      <w:r>
        <w:rPr>
          <w:sz w:val="24"/>
        </w:rPr>
        <w:t xml:space="preserve">Discussion of requirements for accepted Change Orders will be on </w:t>
      </w:r>
      <w:r w:rsidR="00B840D4">
        <w:rPr>
          <w:sz w:val="24"/>
        </w:rPr>
        <w:t xml:space="preserve">the </w:t>
      </w:r>
      <w:r>
        <w:rPr>
          <w:sz w:val="24"/>
        </w:rPr>
        <w:t xml:space="preserve">June </w:t>
      </w:r>
      <w:r w:rsidR="00B840D4">
        <w:rPr>
          <w:sz w:val="24"/>
        </w:rPr>
        <w:t>14</w:t>
      </w:r>
      <w:r w:rsidR="00B840D4" w:rsidRPr="00B840D4">
        <w:rPr>
          <w:sz w:val="24"/>
          <w:vertAlign w:val="superscript"/>
        </w:rPr>
        <w:t>th</w:t>
      </w:r>
      <w:r w:rsidR="00B840D4">
        <w:rPr>
          <w:sz w:val="24"/>
        </w:rPr>
        <w:t xml:space="preserve"> </w:t>
      </w:r>
      <w:r>
        <w:rPr>
          <w:sz w:val="24"/>
        </w:rPr>
        <w:t>call agenda.</w:t>
      </w:r>
    </w:p>
    <w:p w14:paraId="0E11BBBF" w14:textId="77777777" w:rsidR="00556512" w:rsidRDefault="00556512" w:rsidP="00556512">
      <w:pPr>
        <w:rPr>
          <w:sz w:val="24"/>
        </w:rPr>
      </w:pPr>
    </w:p>
    <w:p w14:paraId="595C3EDD" w14:textId="77777777" w:rsidR="00B840D4" w:rsidRDefault="00556512" w:rsidP="00E610EA">
      <w:pPr>
        <w:numPr>
          <w:ilvl w:val="0"/>
          <w:numId w:val="28"/>
        </w:numPr>
        <w:rPr>
          <w:sz w:val="24"/>
        </w:rPr>
      </w:pPr>
      <w:r>
        <w:rPr>
          <w:sz w:val="24"/>
        </w:rPr>
        <w:t>NANC 394 (</w:t>
      </w:r>
      <w:proofErr w:type="gramStart"/>
      <w:r>
        <w:rPr>
          <w:sz w:val="24"/>
        </w:rPr>
        <w:t>5 day</w:t>
      </w:r>
      <w:proofErr w:type="gramEnd"/>
      <w:r>
        <w:rPr>
          <w:sz w:val="24"/>
        </w:rPr>
        <w:t xml:space="preserve"> rule) and SPID migration – NANC 394 needs to be relaxed when providers are doing a delete and add in lieu of SPID migration.  </w:t>
      </w:r>
      <w:proofErr w:type="spellStart"/>
      <w:r>
        <w:rPr>
          <w:sz w:val="24"/>
        </w:rPr>
        <w:t>N</w:t>
      </w:r>
      <w:r w:rsidR="00B840D4">
        <w:rPr>
          <w:sz w:val="24"/>
        </w:rPr>
        <w:t>eu</w:t>
      </w:r>
      <w:r>
        <w:rPr>
          <w:sz w:val="24"/>
        </w:rPr>
        <w:t>S</w:t>
      </w:r>
      <w:r w:rsidR="00B840D4">
        <w:rPr>
          <w:sz w:val="24"/>
        </w:rPr>
        <w:t>tar</w:t>
      </w:r>
      <w:proofErr w:type="spellEnd"/>
      <w:r>
        <w:rPr>
          <w:sz w:val="24"/>
        </w:rPr>
        <w:t xml:space="preserve"> needs to be involved in the coordination of the delete and add process to relax NANC 394 temporarily </w:t>
      </w:r>
      <w:proofErr w:type="gramStart"/>
      <w:r>
        <w:rPr>
          <w:sz w:val="24"/>
        </w:rPr>
        <w:t>in order to</w:t>
      </w:r>
      <w:proofErr w:type="gramEnd"/>
      <w:r>
        <w:rPr>
          <w:sz w:val="24"/>
        </w:rPr>
        <w:t xml:space="preserve"> add ported SVs back in after code ownership is changed in NPAC.  The fact that the 1</w:t>
      </w:r>
      <w:r w:rsidRPr="002A3C2F">
        <w:rPr>
          <w:sz w:val="24"/>
          <w:vertAlign w:val="superscript"/>
        </w:rPr>
        <w:t>st</w:t>
      </w:r>
      <w:r>
        <w:rPr>
          <w:sz w:val="24"/>
        </w:rPr>
        <w:t xml:space="preserve"> port has already taken place in the code is lost when the code is deleted in NPAC.  </w:t>
      </w:r>
      <w:proofErr w:type="spellStart"/>
      <w:r w:rsidR="00B840D4">
        <w:rPr>
          <w:color w:val="FF0000"/>
          <w:sz w:val="24"/>
        </w:rPr>
        <w:t>NeuStar</w:t>
      </w:r>
      <w:proofErr w:type="spellEnd"/>
      <w:r w:rsidR="00B840D4">
        <w:rPr>
          <w:sz w:val="24"/>
        </w:rPr>
        <w:t xml:space="preserve"> is to:</w:t>
      </w:r>
    </w:p>
    <w:p w14:paraId="42E49221" w14:textId="77777777" w:rsidR="00B840D4" w:rsidRDefault="00B840D4" w:rsidP="00B840D4">
      <w:pPr>
        <w:ind w:left="720"/>
        <w:rPr>
          <w:sz w:val="24"/>
        </w:rPr>
      </w:pPr>
    </w:p>
    <w:p w14:paraId="55C6E0C4" w14:textId="77777777" w:rsidR="00B840D4" w:rsidRDefault="00B840D4" w:rsidP="00E610EA">
      <w:pPr>
        <w:numPr>
          <w:ilvl w:val="0"/>
          <w:numId w:val="30"/>
        </w:numPr>
        <w:autoSpaceDE w:val="0"/>
        <w:autoSpaceDN w:val="0"/>
        <w:adjustRightInd w:val="0"/>
        <w:spacing w:line="240" w:lineRule="atLeast"/>
        <w:rPr>
          <w:color w:val="000000"/>
          <w:sz w:val="24"/>
          <w:szCs w:val="24"/>
        </w:rPr>
      </w:pPr>
      <w:r>
        <w:rPr>
          <w:color w:val="000000"/>
          <w:sz w:val="24"/>
          <w:szCs w:val="24"/>
        </w:rPr>
        <w:t>M</w:t>
      </w:r>
      <w:r w:rsidRPr="008F6843">
        <w:rPr>
          <w:color w:val="000000"/>
          <w:sz w:val="24"/>
          <w:szCs w:val="24"/>
        </w:rPr>
        <w:t xml:space="preserve">odify references to the manual SPID migration process in its User M&amp;Ps to point out need to involve NPAC in any manual SPID migration.  NPAC would need to act to deal with </w:t>
      </w:r>
      <w:r>
        <w:rPr>
          <w:color w:val="000000"/>
          <w:sz w:val="24"/>
          <w:szCs w:val="24"/>
        </w:rPr>
        <w:t xml:space="preserve">the </w:t>
      </w:r>
      <w:r w:rsidRPr="008F6843">
        <w:rPr>
          <w:color w:val="000000"/>
          <w:sz w:val="24"/>
          <w:szCs w:val="24"/>
        </w:rPr>
        <w:t xml:space="preserve">loss of </w:t>
      </w:r>
      <w:r>
        <w:rPr>
          <w:color w:val="000000"/>
          <w:sz w:val="24"/>
          <w:szCs w:val="24"/>
        </w:rPr>
        <w:t xml:space="preserve">the </w:t>
      </w:r>
      <w:r w:rsidRPr="008F6843">
        <w:rPr>
          <w:color w:val="000000"/>
          <w:sz w:val="24"/>
          <w:szCs w:val="24"/>
        </w:rPr>
        <w:t xml:space="preserve">First-Port Notification Record lost when a code is deleted and recreated as part of a manual SPID migration process, </w:t>
      </w:r>
      <w:proofErr w:type="gramStart"/>
      <w:r w:rsidRPr="008F6843">
        <w:rPr>
          <w:color w:val="000000"/>
          <w:sz w:val="24"/>
          <w:szCs w:val="24"/>
        </w:rPr>
        <w:t>in order to</w:t>
      </w:r>
      <w:proofErr w:type="gramEnd"/>
      <w:r w:rsidRPr="008F6843">
        <w:rPr>
          <w:color w:val="000000"/>
          <w:sz w:val="24"/>
          <w:szCs w:val="24"/>
        </w:rPr>
        <w:t xml:space="preserve"> avoid delay in re-establishing the SVs deleted to accommodate the code deletion.</w:t>
      </w:r>
    </w:p>
    <w:p w14:paraId="49A9A4CE" w14:textId="77777777" w:rsidR="00B840D4" w:rsidRDefault="00B840D4" w:rsidP="00B840D4">
      <w:pPr>
        <w:autoSpaceDE w:val="0"/>
        <w:autoSpaceDN w:val="0"/>
        <w:adjustRightInd w:val="0"/>
        <w:spacing w:line="240" w:lineRule="atLeast"/>
        <w:ind w:left="720"/>
        <w:rPr>
          <w:color w:val="000000"/>
          <w:sz w:val="24"/>
          <w:szCs w:val="24"/>
        </w:rPr>
      </w:pPr>
    </w:p>
    <w:p w14:paraId="0C24585E" w14:textId="77777777" w:rsidR="00B840D4" w:rsidRDefault="00B840D4" w:rsidP="00E610EA">
      <w:pPr>
        <w:numPr>
          <w:ilvl w:val="0"/>
          <w:numId w:val="30"/>
        </w:numPr>
        <w:autoSpaceDE w:val="0"/>
        <w:autoSpaceDN w:val="0"/>
        <w:adjustRightInd w:val="0"/>
        <w:spacing w:line="240" w:lineRule="atLeast"/>
        <w:rPr>
          <w:color w:val="000000"/>
          <w:sz w:val="24"/>
          <w:szCs w:val="24"/>
        </w:rPr>
      </w:pPr>
      <w:r>
        <w:rPr>
          <w:color w:val="000000"/>
          <w:sz w:val="24"/>
          <w:szCs w:val="24"/>
        </w:rPr>
        <w:t>P</w:t>
      </w:r>
      <w:r w:rsidRPr="008F6843">
        <w:rPr>
          <w:color w:val="000000"/>
          <w:sz w:val="24"/>
          <w:szCs w:val="24"/>
        </w:rPr>
        <w:t xml:space="preserve">rovide text to be added to the </w:t>
      </w:r>
      <w:r>
        <w:rPr>
          <w:color w:val="000000"/>
          <w:sz w:val="24"/>
          <w:szCs w:val="24"/>
        </w:rPr>
        <w:t>NP Best P</w:t>
      </w:r>
      <w:r w:rsidRPr="008F6843">
        <w:rPr>
          <w:color w:val="000000"/>
          <w:sz w:val="24"/>
          <w:szCs w:val="24"/>
        </w:rPr>
        <w:t>ractices document concerning NPAC involvement described in item 1.</w:t>
      </w:r>
    </w:p>
    <w:p w14:paraId="695EC658" w14:textId="77777777" w:rsidR="00B840D4" w:rsidRDefault="00B840D4" w:rsidP="00B840D4">
      <w:pPr>
        <w:autoSpaceDE w:val="0"/>
        <w:autoSpaceDN w:val="0"/>
        <w:adjustRightInd w:val="0"/>
        <w:spacing w:line="240" w:lineRule="atLeast"/>
        <w:rPr>
          <w:color w:val="000000"/>
          <w:sz w:val="24"/>
          <w:szCs w:val="24"/>
        </w:rPr>
      </w:pPr>
    </w:p>
    <w:p w14:paraId="73EC00A5" w14:textId="77777777" w:rsidR="00B840D4" w:rsidRDefault="00B840D4" w:rsidP="00E610EA">
      <w:pPr>
        <w:numPr>
          <w:ilvl w:val="0"/>
          <w:numId w:val="30"/>
        </w:numPr>
        <w:autoSpaceDE w:val="0"/>
        <w:autoSpaceDN w:val="0"/>
        <w:adjustRightInd w:val="0"/>
        <w:spacing w:line="240" w:lineRule="atLeast"/>
        <w:rPr>
          <w:color w:val="000000"/>
          <w:sz w:val="24"/>
          <w:szCs w:val="24"/>
        </w:rPr>
      </w:pPr>
      <w:r>
        <w:rPr>
          <w:color w:val="000000"/>
          <w:sz w:val="24"/>
          <w:szCs w:val="24"/>
        </w:rPr>
        <w:t>P</w:t>
      </w:r>
      <w:r w:rsidRPr="008F6843">
        <w:rPr>
          <w:color w:val="000000"/>
          <w:sz w:val="24"/>
          <w:szCs w:val="24"/>
        </w:rPr>
        <w:t>rovide text t</w:t>
      </w:r>
      <w:r>
        <w:rPr>
          <w:color w:val="000000"/>
          <w:sz w:val="24"/>
          <w:szCs w:val="24"/>
        </w:rPr>
        <w:t>o be added to the SPID Migration SP Checklist</w:t>
      </w:r>
      <w:r w:rsidRPr="008F6843">
        <w:rPr>
          <w:color w:val="000000"/>
          <w:sz w:val="24"/>
          <w:szCs w:val="24"/>
        </w:rPr>
        <w:t xml:space="preserve"> document concerning NPAC involvement described in item 1.</w:t>
      </w:r>
    </w:p>
    <w:p w14:paraId="3FE1C29C" w14:textId="77777777" w:rsidR="00B840D4" w:rsidRDefault="00B840D4" w:rsidP="00B840D4">
      <w:pPr>
        <w:autoSpaceDE w:val="0"/>
        <w:autoSpaceDN w:val="0"/>
        <w:adjustRightInd w:val="0"/>
        <w:spacing w:line="240" w:lineRule="atLeast"/>
        <w:rPr>
          <w:color w:val="000000"/>
          <w:sz w:val="24"/>
          <w:szCs w:val="24"/>
        </w:rPr>
      </w:pPr>
    </w:p>
    <w:p w14:paraId="52F3C080" w14:textId="77777777" w:rsidR="00B840D4" w:rsidRPr="008F6843" w:rsidRDefault="00B840D4" w:rsidP="00E610EA">
      <w:pPr>
        <w:numPr>
          <w:ilvl w:val="0"/>
          <w:numId w:val="30"/>
        </w:numPr>
        <w:autoSpaceDE w:val="0"/>
        <w:autoSpaceDN w:val="0"/>
        <w:adjustRightInd w:val="0"/>
        <w:spacing w:line="240" w:lineRule="atLeast"/>
        <w:rPr>
          <w:color w:val="000000"/>
          <w:sz w:val="24"/>
          <w:szCs w:val="24"/>
        </w:rPr>
      </w:pPr>
      <w:r>
        <w:rPr>
          <w:color w:val="000000"/>
          <w:sz w:val="24"/>
          <w:szCs w:val="24"/>
        </w:rPr>
        <w:t>R</w:t>
      </w:r>
      <w:r w:rsidRPr="008F6843">
        <w:rPr>
          <w:color w:val="000000"/>
          <w:sz w:val="24"/>
          <w:szCs w:val="24"/>
        </w:rPr>
        <w:t xml:space="preserve">eview </w:t>
      </w:r>
      <w:r>
        <w:rPr>
          <w:color w:val="000000"/>
          <w:sz w:val="24"/>
          <w:szCs w:val="24"/>
        </w:rPr>
        <w:t xml:space="preserve">the </w:t>
      </w:r>
      <w:r w:rsidRPr="008F6843">
        <w:rPr>
          <w:color w:val="000000"/>
          <w:sz w:val="24"/>
          <w:szCs w:val="24"/>
        </w:rPr>
        <w:t>quantity of ma</w:t>
      </w:r>
      <w:r>
        <w:rPr>
          <w:color w:val="000000"/>
          <w:sz w:val="24"/>
          <w:szCs w:val="24"/>
        </w:rPr>
        <w:t>nual SPID migrations in which it</w:t>
      </w:r>
      <w:r w:rsidRPr="008F6843">
        <w:rPr>
          <w:color w:val="000000"/>
          <w:sz w:val="24"/>
          <w:szCs w:val="24"/>
        </w:rPr>
        <w:t xml:space="preserve"> has participated to indicate whether </w:t>
      </w:r>
      <w:r>
        <w:rPr>
          <w:color w:val="000000"/>
          <w:sz w:val="24"/>
          <w:szCs w:val="24"/>
        </w:rPr>
        <w:t xml:space="preserve">a </w:t>
      </w:r>
      <w:r w:rsidRPr="008F6843">
        <w:rPr>
          <w:color w:val="000000"/>
          <w:sz w:val="24"/>
          <w:szCs w:val="24"/>
        </w:rPr>
        <w:t>mechanized process should be developed to handle NPAC involvement described in item 1.</w:t>
      </w:r>
    </w:p>
    <w:p w14:paraId="6C2CC291" w14:textId="77777777" w:rsidR="00556512" w:rsidRDefault="00556512" w:rsidP="00D92045">
      <w:pPr>
        <w:rPr>
          <w:sz w:val="24"/>
        </w:rPr>
      </w:pPr>
    </w:p>
    <w:p w14:paraId="0C312D3D" w14:textId="77777777" w:rsidR="00AE2021" w:rsidRDefault="00AE2021" w:rsidP="00AE2021">
      <w:pPr>
        <w:ind w:left="360"/>
        <w:rPr>
          <w:sz w:val="24"/>
        </w:rPr>
      </w:pPr>
      <w:r>
        <w:rPr>
          <w:color w:val="FF0000"/>
          <w:sz w:val="24"/>
        </w:rPr>
        <w:t>Gary Sacra</w:t>
      </w:r>
      <w:r>
        <w:rPr>
          <w:sz w:val="24"/>
        </w:rPr>
        <w:t xml:space="preserve">, LNPA WG Co-Chair, will inform the INC that the NANC 394 5-day porting restriction will be in effect when deleting an NXX code in NPAC to prevent porting while the </w:t>
      </w:r>
      <w:smartTag w:uri="urn:schemas-microsoft-com:office:smarttags" w:element="place">
        <w:smartTag w:uri="urn:schemas-microsoft-com:office:smarttags" w:element="PlaceName">
          <w:r>
            <w:rPr>
              <w:sz w:val="24"/>
            </w:rPr>
            <w:t>Rate</w:t>
          </w:r>
        </w:smartTag>
        <w:r>
          <w:rPr>
            <w:sz w:val="24"/>
          </w:rPr>
          <w:t xml:space="preserve"> </w:t>
        </w:r>
        <w:smartTag w:uri="urn:schemas-microsoft-com:office:smarttags" w:element="PlaceType">
          <w:r>
            <w:rPr>
              <w:sz w:val="24"/>
            </w:rPr>
            <w:t>Center</w:t>
          </w:r>
        </w:smartTag>
      </w:smartTag>
      <w:r>
        <w:rPr>
          <w:sz w:val="24"/>
        </w:rPr>
        <w:t xml:space="preserve"> of the code is being changed in the LERG by the </w:t>
      </w:r>
      <w:proofErr w:type="spellStart"/>
      <w:r>
        <w:rPr>
          <w:sz w:val="24"/>
        </w:rPr>
        <w:t>codeholder</w:t>
      </w:r>
      <w:proofErr w:type="spellEnd"/>
      <w:r>
        <w:rPr>
          <w:sz w:val="24"/>
        </w:rPr>
        <w:t xml:space="preserve"> (INC Issue 496).</w:t>
      </w:r>
    </w:p>
    <w:p w14:paraId="55A13AAD" w14:textId="77777777" w:rsidR="00556512" w:rsidRDefault="00556512" w:rsidP="00D92045">
      <w:pPr>
        <w:rPr>
          <w:sz w:val="24"/>
        </w:rPr>
      </w:pPr>
    </w:p>
    <w:p w14:paraId="2554DD8F" w14:textId="77777777" w:rsidR="00D22BBB" w:rsidRPr="00D22BBB" w:rsidRDefault="00D22BBB" w:rsidP="00D92045">
      <w:pPr>
        <w:rPr>
          <w:sz w:val="24"/>
          <w:u w:val="single"/>
        </w:rPr>
      </w:pPr>
      <w:r>
        <w:rPr>
          <w:sz w:val="24"/>
          <w:u w:val="single"/>
        </w:rPr>
        <w:t>Discussion of PIMs 32 and 50 Report to NANC (continued):</w:t>
      </w:r>
    </w:p>
    <w:p w14:paraId="43C48134" w14:textId="77777777" w:rsidR="00D22BBB" w:rsidRDefault="00D22BBB" w:rsidP="00D92045">
      <w:pPr>
        <w:rPr>
          <w:sz w:val="24"/>
        </w:rPr>
      </w:pPr>
    </w:p>
    <w:p w14:paraId="649D81F4" w14:textId="77777777" w:rsidR="00D22BBB" w:rsidRDefault="005F6665" w:rsidP="00E610EA">
      <w:pPr>
        <w:numPr>
          <w:ilvl w:val="0"/>
          <w:numId w:val="21"/>
        </w:numPr>
        <w:rPr>
          <w:sz w:val="24"/>
        </w:rPr>
      </w:pPr>
      <w:r>
        <w:rPr>
          <w:sz w:val="24"/>
        </w:rPr>
        <w:t>Sue Tiffany, Sprint Nextel, presented, and t</w:t>
      </w:r>
      <w:r w:rsidR="00D22BBB">
        <w:rPr>
          <w:sz w:val="24"/>
        </w:rPr>
        <w:t>he group reviewed</w:t>
      </w:r>
      <w:r>
        <w:rPr>
          <w:sz w:val="24"/>
        </w:rPr>
        <w:t>,</w:t>
      </w:r>
      <w:r w:rsidR="00007630">
        <w:rPr>
          <w:sz w:val="24"/>
        </w:rPr>
        <w:t xml:space="preserve"> the </w:t>
      </w:r>
      <w:r w:rsidR="00D22BBB">
        <w:rPr>
          <w:sz w:val="24"/>
        </w:rPr>
        <w:t>revised</w:t>
      </w:r>
      <w:r w:rsidR="00075C1D">
        <w:rPr>
          <w:sz w:val="24"/>
        </w:rPr>
        <w:t xml:space="preserve"> draft report to NANC.</w:t>
      </w:r>
    </w:p>
    <w:p w14:paraId="098F5439" w14:textId="77777777" w:rsidR="005F6665" w:rsidRDefault="005F6665" w:rsidP="005F6665">
      <w:pPr>
        <w:ind w:left="720"/>
        <w:rPr>
          <w:b/>
          <w:snapToGrid w:val="0"/>
          <w:sz w:val="24"/>
          <w:szCs w:val="24"/>
        </w:rPr>
      </w:pPr>
    </w:p>
    <w:p w14:paraId="5A9EB55E" w14:textId="77777777" w:rsidR="00007630" w:rsidRPr="002B4A31" w:rsidRDefault="00007630" w:rsidP="00E610EA">
      <w:pPr>
        <w:numPr>
          <w:ilvl w:val="0"/>
          <w:numId w:val="21"/>
        </w:numPr>
        <w:rPr>
          <w:sz w:val="24"/>
        </w:rPr>
      </w:pPr>
      <w:r>
        <w:rPr>
          <w:color w:val="FF0000"/>
          <w:sz w:val="24"/>
        </w:rPr>
        <w:t>Gary Sacra</w:t>
      </w:r>
      <w:r>
        <w:rPr>
          <w:sz w:val="24"/>
        </w:rPr>
        <w:t>, LNPA WG Co-Chair, will submit the attached report on PIMs 32 and 50 as part of the May 2006 LNPA WG report to NANC.</w:t>
      </w:r>
    </w:p>
    <w:p w14:paraId="15A0CCDD" w14:textId="77777777" w:rsidR="00007630" w:rsidRDefault="00007630" w:rsidP="00007630">
      <w:pPr>
        <w:rPr>
          <w:sz w:val="24"/>
        </w:rPr>
      </w:pPr>
      <w:r>
        <w:rPr>
          <w:sz w:val="24"/>
        </w:rPr>
        <w:tab/>
      </w:r>
      <w:r>
        <w:rPr>
          <w:sz w:val="24"/>
        </w:rPr>
        <w:tab/>
      </w:r>
      <w:bookmarkStart w:id="25" w:name="_MON_1209908768"/>
      <w:bookmarkStart w:id="26" w:name="_MON_1209908773"/>
      <w:bookmarkEnd w:id="25"/>
      <w:bookmarkEnd w:id="26"/>
      <w:r w:rsidRPr="002B4A31">
        <w:rPr>
          <w:sz w:val="24"/>
        </w:rPr>
        <w:object w:dxaOrig="1535" w:dyaOrig="991" w14:anchorId="4857F1D8">
          <v:shape id="_x0000_i1048" type="#_x0000_t75" style="width:77pt;height:49.45pt" o:ole="">
            <v:imagedata r:id="rId53" o:title=""/>
          </v:shape>
          <o:OLEObject Type="Embed" ProgID="Word.Document.8" ShapeID="_x0000_i1048" DrawAspect="Icon" ObjectID="_1740817243" r:id="rId54">
            <o:FieldCodes>\s</o:FieldCodes>
          </o:OLEObject>
        </w:object>
      </w:r>
    </w:p>
    <w:p w14:paraId="54DFFB79" w14:textId="77777777" w:rsidR="00007630" w:rsidRDefault="00007630" w:rsidP="00D92045">
      <w:pPr>
        <w:rPr>
          <w:sz w:val="24"/>
        </w:rPr>
      </w:pPr>
    </w:p>
    <w:p w14:paraId="2FBF2BD9" w14:textId="77777777" w:rsidR="00007630" w:rsidRDefault="00007630" w:rsidP="00007630">
      <w:pPr>
        <w:ind w:left="2040" w:hanging="2040"/>
        <w:rPr>
          <w:sz w:val="24"/>
          <w:u w:val="single"/>
        </w:rPr>
      </w:pPr>
      <w:r w:rsidRPr="00F51DC4">
        <w:rPr>
          <w:sz w:val="24"/>
          <w:u w:val="single"/>
        </w:rPr>
        <w:t>Discussion of Areas for LNPA WG to Address (A</w:t>
      </w:r>
      <w:r>
        <w:rPr>
          <w:sz w:val="24"/>
          <w:u w:val="single"/>
        </w:rPr>
        <w:t xml:space="preserve">ction </w:t>
      </w:r>
      <w:r w:rsidRPr="00F51DC4">
        <w:rPr>
          <w:sz w:val="24"/>
          <w:u w:val="single"/>
        </w:rPr>
        <w:t>I</w:t>
      </w:r>
      <w:r>
        <w:rPr>
          <w:sz w:val="24"/>
          <w:u w:val="single"/>
        </w:rPr>
        <w:t>tem 0306-08):</w:t>
      </w:r>
    </w:p>
    <w:p w14:paraId="5401E3F8" w14:textId="77777777" w:rsidR="00007630" w:rsidRDefault="00007630" w:rsidP="00007630">
      <w:pPr>
        <w:ind w:left="2040" w:hanging="2040"/>
        <w:rPr>
          <w:sz w:val="24"/>
          <w:u w:val="single"/>
        </w:rPr>
      </w:pPr>
    </w:p>
    <w:p w14:paraId="67938D83" w14:textId="77777777" w:rsidR="00007630" w:rsidRPr="00007630" w:rsidRDefault="00007630" w:rsidP="00007630">
      <w:pPr>
        <w:rPr>
          <w:sz w:val="24"/>
          <w:szCs w:val="24"/>
          <w:u w:val="single"/>
        </w:rPr>
      </w:pPr>
      <w:r w:rsidRPr="00007630">
        <w:rPr>
          <w:sz w:val="24"/>
          <w:szCs w:val="24"/>
          <w:highlight w:val="yellow"/>
        </w:rPr>
        <w:t xml:space="preserve">Action Item 0306-08:  </w:t>
      </w:r>
      <w:r w:rsidRPr="00007630">
        <w:rPr>
          <w:color w:val="FF0000"/>
          <w:sz w:val="24"/>
          <w:szCs w:val="24"/>
          <w:highlight w:val="yellow"/>
        </w:rPr>
        <w:t>LNPA Working Group Participants</w:t>
      </w:r>
      <w:r w:rsidRPr="00007630">
        <w:rPr>
          <w:sz w:val="24"/>
          <w:szCs w:val="24"/>
          <w:highlight w:val="yellow"/>
        </w:rPr>
        <w:t xml:space="preserve"> are to come to the May LNPA WG meeting prepared to discuss the future direction of the LNPA WG and any additional items to address.</w:t>
      </w:r>
    </w:p>
    <w:p w14:paraId="22A8D46D" w14:textId="77777777" w:rsidR="00007630" w:rsidRPr="00007630" w:rsidRDefault="00007630" w:rsidP="00007630">
      <w:pPr>
        <w:tabs>
          <w:tab w:val="left" w:pos="3465"/>
        </w:tabs>
        <w:rPr>
          <w:sz w:val="24"/>
          <w:szCs w:val="24"/>
        </w:rPr>
      </w:pPr>
    </w:p>
    <w:p w14:paraId="41EA1A69" w14:textId="77777777" w:rsidR="00007630" w:rsidRDefault="00007630" w:rsidP="00E610EA">
      <w:pPr>
        <w:numPr>
          <w:ilvl w:val="0"/>
          <w:numId w:val="32"/>
        </w:numPr>
        <w:tabs>
          <w:tab w:val="left" w:pos="3465"/>
        </w:tabs>
        <w:rPr>
          <w:sz w:val="24"/>
        </w:rPr>
      </w:pPr>
      <w:r>
        <w:rPr>
          <w:sz w:val="24"/>
          <w:szCs w:val="24"/>
        </w:rPr>
        <w:t>It was agreed that we w</w:t>
      </w:r>
      <w:r>
        <w:rPr>
          <w:sz w:val="24"/>
        </w:rPr>
        <w:t>ill eventually put together a list for presentation to NANC to get their input on what they would like us to pursue.</w:t>
      </w:r>
    </w:p>
    <w:p w14:paraId="4D040C8E" w14:textId="77777777" w:rsidR="00007630" w:rsidRDefault="00007630" w:rsidP="00007630">
      <w:pPr>
        <w:tabs>
          <w:tab w:val="left" w:pos="3465"/>
        </w:tabs>
        <w:rPr>
          <w:sz w:val="24"/>
        </w:rPr>
      </w:pPr>
    </w:p>
    <w:p w14:paraId="2F627855" w14:textId="77777777" w:rsidR="00007630" w:rsidRDefault="00007630" w:rsidP="00E610EA">
      <w:pPr>
        <w:numPr>
          <w:ilvl w:val="0"/>
          <w:numId w:val="32"/>
        </w:numPr>
        <w:tabs>
          <w:tab w:val="left" w:pos="3465"/>
        </w:tabs>
        <w:rPr>
          <w:sz w:val="24"/>
        </w:rPr>
      </w:pPr>
      <w:r>
        <w:rPr>
          <w:sz w:val="24"/>
        </w:rPr>
        <w:t>Areas that were suggested for study:</w:t>
      </w:r>
    </w:p>
    <w:p w14:paraId="6FAF1910" w14:textId="77777777" w:rsidR="00007630" w:rsidRDefault="00007630" w:rsidP="00E610EA">
      <w:pPr>
        <w:numPr>
          <w:ilvl w:val="0"/>
          <w:numId w:val="31"/>
        </w:numPr>
        <w:tabs>
          <w:tab w:val="left" w:pos="3465"/>
        </w:tabs>
        <w:rPr>
          <w:sz w:val="24"/>
        </w:rPr>
      </w:pPr>
      <w:r>
        <w:rPr>
          <w:sz w:val="24"/>
        </w:rPr>
        <w:t>Revisit NANC flows (for VoIP, for wireless issues)</w:t>
      </w:r>
    </w:p>
    <w:p w14:paraId="2B615FE4" w14:textId="77777777" w:rsidR="00007630" w:rsidRDefault="00007630" w:rsidP="00E610EA">
      <w:pPr>
        <w:numPr>
          <w:ilvl w:val="0"/>
          <w:numId w:val="31"/>
        </w:numPr>
        <w:tabs>
          <w:tab w:val="left" w:pos="3465"/>
        </w:tabs>
        <w:rPr>
          <w:sz w:val="24"/>
        </w:rPr>
      </w:pPr>
      <w:r>
        <w:rPr>
          <w:sz w:val="24"/>
        </w:rPr>
        <w:t xml:space="preserve">Look at </w:t>
      </w:r>
      <w:proofErr w:type="spellStart"/>
      <w:r>
        <w:rPr>
          <w:sz w:val="24"/>
        </w:rPr>
        <w:t>FoN</w:t>
      </w:r>
      <w:proofErr w:type="spellEnd"/>
      <w:r>
        <w:rPr>
          <w:sz w:val="24"/>
        </w:rPr>
        <w:t xml:space="preserve"> WG topics to see where there are LNP impacts/input – </w:t>
      </w:r>
    </w:p>
    <w:p w14:paraId="51A88904" w14:textId="77777777" w:rsidR="00007630" w:rsidRDefault="00007630" w:rsidP="00E610EA">
      <w:pPr>
        <w:numPr>
          <w:ilvl w:val="1"/>
          <w:numId w:val="31"/>
        </w:numPr>
        <w:tabs>
          <w:tab w:val="left" w:pos="3465"/>
        </w:tabs>
        <w:rPr>
          <w:sz w:val="24"/>
        </w:rPr>
      </w:pPr>
      <w:r>
        <w:rPr>
          <w:sz w:val="24"/>
        </w:rPr>
        <w:t>why do numbers need to be geographic?</w:t>
      </w:r>
    </w:p>
    <w:p w14:paraId="499D3A77" w14:textId="77777777" w:rsidR="00007630" w:rsidRDefault="00007630" w:rsidP="00E610EA">
      <w:pPr>
        <w:numPr>
          <w:ilvl w:val="1"/>
          <w:numId w:val="31"/>
        </w:numPr>
        <w:tabs>
          <w:tab w:val="left" w:pos="3465"/>
        </w:tabs>
        <w:rPr>
          <w:sz w:val="24"/>
        </w:rPr>
      </w:pPr>
      <w:r>
        <w:rPr>
          <w:sz w:val="24"/>
        </w:rPr>
        <w:t>Synching ENUM and the NPAC</w:t>
      </w:r>
    </w:p>
    <w:p w14:paraId="2FD8C32B" w14:textId="77777777" w:rsidR="00007630" w:rsidRDefault="00007630" w:rsidP="00E610EA">
      <w:pPr>
        <w:numPr>
          <w:ilvl w:val="1"/>
          <w:numId w:val="31"/>
        </w:numPr>
        <w:tabs>
          <w:tab w:val="left" w:pos="3465"/>
        </w:tabs>
        <w:rPr>
          <w:sz w:val="24"/>
        </w:rPr>
      </w:pPr>
      <w:r>
        <w:rPr>
          <w:sz w:val="24"/>
        </w:rPr>
        <w:t>Uniform Dialing Plan (INC issue)</w:t>
      </w:r>
    </w:p>
    <w:p w14:paraId="29C41D97" w14:textId="77777777" w:rsidR="00007630" w:rsidRDefault="00007630" w:rsidP="00E610EA">
      <w:pPr>
        <w:numPr>
          <w:ilvl w:val="0"/>
          <w:numId w:val="31"/>
        </w:numPr>
        <w:rPr>
          <w:sz w:val="24"/>
        </w:rPr>
      </w:pPr>
      <w:r>
        <w:rPr>
          <w:sz w:val="24"/>
        </w:rPr>
        <w:t>Geographic Portability (</w:t>
      </w:r>
      <w:r>
        <w:rPr>
          <w:color w:val="FF0000"/>
          <w:sz w:val="24"/>
        </w:rPr>
        <w:t>Gary Sacra</w:t>
      </w:r>
      <w:r>
        <w:rPr>
          <w:sz w:val="24"/>
        </w:rPr>
        <w:t>, LNPA WG Co-Chair, will obtain a copy of the NENO report on Geographic Portability and distribute to the LNPA WG.)</w:t>
      </w:r>
    </w:p>
    <w:p w14:paraId="63B002F1" w14:textId="77777777" w:rsidR="00007630" w:rsidRDefault="00007630" w:rsidP="00E610EA">
      <w:pPr>
        <w:numPr>
          <w:ilvl w:val="0"/>
          <w:numId w:val="31"/>
        </w:numPr>
        <w:rPr>
          <w:sz w:val="24"/>
        </w:rPr>
      </w:pPr>
      <w:r>
        <w:rPr>
          <w:sz w:val="24"/>
        </w:rPr>
        <w:t>Voice Response Service for the deaf and hearing impaired.</w:t>
      </w:r>
    </w:p>
    <w:p w14:paraId="726DD6A0" w14:textId="77777777" w:rsidR="00007630" w:rsidRDefault="00007630" w:rsidP="00E610EA">
      <w:pPr>
        <w:numPr>
          <w:ilvl w:val="0"/>
          <w:numId w:val="31"/>
        </w:numPr>
        <w:rPr>
          <w:sz w:val="24"/>
        </w:rPr>
      </w:pPr>
      <w:r>
        <w:rPr>
          <w:sz w:val="24"/>
        </w:rPr>
        <w:t>Service Portability</w:t>
      </w:r>
    </w:p>
    <w:p w14:paraId="7ACFBAB9" w14:textId="77777777" w:rsidR="00007630" w:rsidRDefault="00007630" w:rsidP="00E610EA">
      <w:pPr>
        <w:numPr>
          <w:ilvl w:val="0"/>
          <w:numId w:val="31"/>
        </w:numPr>
        <w:rPr>
          <w:sz w:val="24"/>
        </w:rPr>
      </w:pPr>
      <w:r>
        <w:rPr>
          <w:sz w:val="24"/>
        </w:rPr>
        <w:t>Look at definitions of portability types to see if we still agree with them.  It was suggested that we should obtain the INC report on Number Portability for definitions.</w:t>
      </w:r>
    </w:p>
    <w:p w14:paraId="0E3B3C21" w14:textId="77777777" w:rsidR="00007630" w:rsidRDefault="00007630" w:rsidP="00E610EA">
      <w:pPr>
        <w:numPr>
          <w:ilvl w:val="0"/>
          <w:numId w:val="31"/>
        </w:numPr>
        <w:rPr>
          <w:sz w:val="24"/>
        </w:rPr>
      </w:pPr>
      <w:r>
        <w:rPr>
          <w:sz w:val="24"/>
        </w:rPr>
        <w:t>Two SPs assigning the same number for different services.  Complexities of porting.</w:t>
      </w:r>
    </w:p>
    <w:p w14:paraId="117E6747" w14:textId="77777777" w:rsidR="00007630" w:rsidRDefault="00007630" w:rsidP="00E610EA">
      <w:pPr>
        <w:numPr>
          <w:ilvl w:val="0"/>
          <w:numId w:val="31"/>
        </w:numPr>
        <w:rPr>
          <w:sz w:val="24"/>
        </w:rPr>
      </w:pPr>
      <w:r>
        <w:rPr>
          <w:sz w:val="24"/>
        </w:rPr>
        <w:t xml:space="preserve">Resellers going out of </w:t>
      </w:r>
      <w:proofErr w:type="gramStart"/>
      <w:r>
        <w:rPr>
          <w:sz w:val="24"/>
        </w:rPr>
        <w:t>business</w:t>
      </w:r>
      <w:proofErr w:type="gramEnd"/>
    </w:p>
    <w:p w14:paraId="394CC57E" w14:textId="77777777" w:rsidR="00007630" w:rsidRDefault="00007630" w:rsidP="00E610EA">
      <w:pPr>
        <w:numPr>
          <w:ilvl w:val="0"/>
          <w:numId w:val="31"/>
        </w:numPr>
        <w:rPr>
          <w:sz w:val="24"/>
        </w:rPr>
      </w:pPr>
      <w:r>
        <w:rPr>
          <w:sz w:val="24"/>
        </w:rPr>
        <w:t>This will be on the agenda for the July meeting to continue to develop the study list and begin to prioritize items to be addressed.</w:t>
      </w:r>
    </w:p>
    <w:p w14:paraId="51413D2D" w14:textId="77777777" w:rsidR="00007630" w:rsidRDefault="00007630" w:rsidP="00D92045">
      <w:pPr>
        <w:rPr>
          <w:sz w:val="24"/>
        </w:rPr>
      </w:pPr>
    </w:p>
    <w:p w14:paraId="4ED4CF59" w14:textId="77777777" w:rsidR="00007630" w:rsidRPr="0075180E" w:rsidRDefault="0075180E" w:rsidP="00D92045">
      <w:pPr>
        <w:rPr>
          <w:sz w:val="24"/>
          <w:u w:val="single"/>
        </w:rPr>
      </w:pPr>
      <w:r w:rsidRPr="0075180E">
        <w:rPr>
          <w:sz w:val="24"/>
          <w:u w:val="single"/>
        </w:rPr>
        <w:t>Discussion of Need for June Conference Call</w:t>
      </w:r>
      <w:r>
        <w:rPr>
          <w:sz w:val="24"/>
          <w:u w:val="single"/>
        </w:rPr>
        <w:t>:</w:t>
      </w:r>
    </w:p>
    <w:p w14:paraId="552367AA" w14:textId="77777777" w:rsidR="00561BDC" w:rsidRDefault="00561BDC" w:rsidP="00D92045">
      <w:pPr>
        <w:rPr>
          <w:sz w:val="24"/>
        </w:rPr>
      </w:pPr>
    </w:p>
    <w:p w14:paraId="4A4CD8E5" w14:textId="77777777" w:rsidR="0075180E" w:rsidRDefault="0075180E" w:rsidP="00E610EA">
      <w:pPr>
        <w:numPr>
          <w:ilvl w:val="0"/>
          <w:numId w:val="33"/>
        </w:numPr>
        <w:rPr>
          <w:sz w:val="24"/>
        </w:rPr>
      </w:pPr>
      <w:r>
        <w:rPr>
          <w:sz w:val="24"/>
        </w:rPr>
        <w:t>It was agreed that a conference call on June 14</w:t>
      </w:r>
      <w:r w:rsidRPr="0075180E">
        <w:rPr>
          <w:sz w:val="24"/>
          <w:vertAlign w:val="superscript"/>
        </w:rPr>
        <w:t>th</w:t>
      </w:r>
      <w:r>
        <w:rPr>
          <w:sz w:val="24"/>
        </w:rPr>
        <w:t xml:space="preserve"> would be necessary.</w:t>
      </w:r>
    </w:p>
    <w:p w14:paraId="0129B7DD" w14:textId="77777777" w:rsidR="0075180E" w:rsidRDefault="0075180E" w:rsidP="00D92045">
      <w:pPr>
        <w:rPr>
          <w:sz w:val="24"/>
        </w:rPr>
      </w:pPr>
    </w:p>
    <w:p w14:paraId="387F57A0" w14:textId="77777777" w:rsidR="00561BDC" w:rsidRPr="0075180E" w:rsidRDefault="0075180E" w:rsidP="00E610EA">
      <w:pPr>
        <w:numPr>
          <w:ilvl w:val="0"/>
          <w:numId w:val="33"/>
        </w:numPr>
        <w:rPr>
          <w:sz w:val="24"/>
        </w:rPr>
      </w:pPr>
      <w:r>
        <w:rPr>
          <w:sz w:val="24"/>
        </w:rPr>
        <w:t>June 14</w:t>
      </w:r>
      <w:r w:rsidR="00561BDC" w:rsidRPr="0075180E">
        <w:rPr>
          <w:sz w:val="24"/>
          <w:vertAlign w:val="superscript"/>
        </w:rPr>
        <w:t>th</w:t>
      </w:r>
      <w:r w:rsidR="00561BDC" w:rsidRPr="0075180E">
        <w:rPr>
          <w:sz w:val="24"/>
        </w:rPr>
        <w:t xml:space="preserve"> Conference Call Agenda Items:</w:t>
      </w:r>
    </w:p>
    <w:p w14:paraId="085173C4" w14:textId="77777777" w:rsidR="0075180E" w:rsidRDefault="0075180E" w:rsidP="00E610EA">
      <w:pPr>
        <w:numPr>
          <w:ilvl w:val="1"/>
          <w:numId w:val="33"/>
        </w:numPr>
        <w:rPr>
          <w:sz w:val="24"/>
        </w:rPr>
      </w:pPr>
      <w:r>
        <w:rPr>
          <w:sz w:val="24"/>
        </w:rPr>
        <w:t>Joint LNPA WG/INC call on INC Issue 504 (</w:t>
      </w:r>
      <w:smartTag w:uri="urn:schemas-microsoft-com:office:smarttags" w:element="time">
        <w:smartTagPr>
          <w:attr w:name="Minute" w:val="0"/>
          <w:attr w:name="Hour" w:val="11"/>
        </w:smartTagPr>
        <w:r>
          <w:rPr>
            <w:sz w:val="24"/>
          </w:rPr>
          <w:t>11am</w:t>
        </w:r>
      </w:smartTag>
      <w:r>
        <w:rPr>
          <w:sz w:val="24"/>
        </w:rPr>
        <w:t xml:space="preserve"> – 12 </w:t>
      </w:r>
      <w:smartTag w:uri="urn:schemas-microsoft-com:office:smarttags" w:element="time">
        <w:smartTagPr>
          <w:attr w:name="Minute" w:val="0"/>
          <w:attr w:name="Hour" w:val="12"/>
        </w:smartTagPr>
        <w:r>
          <w:rPr>
            <w:sz w:val="24"/>
          </w:rPr>
          <w:t>noon</w:t>
        </w:r>
      </w:smartTag>
      <w:r>
        <w:rPr>
          <w:sz w:val="24"/>
        </w:rPr>
        <w:t xml:space="preserve"> Eastern)</w:t>
      </w:r>
    </w:p>
    <w:p w14:paraId="37D2CE97" w14:textId="77777777" w:rsidR="0075180E" w:rsidRDefault="0075180E" w:rsidP="00E610EA">
      <w:pPr>
        <w:numPr>
          <w:ilvl w:val="1"/>
          <w:numId w:val="33"/>
        </w:numPr>
        <w:rPr>
          <w:sz w:val="24"/>
        </w:rPr>
      </w:pPr>
      <w:r>
        <w:rPr>
          <w:sz w:val="24"/>
        </w:rPr>
        <w:t>NANC 375/388 issue</w:t>
      </w:r>
    </w:p>
    <w:p w14:paraId="2D4C4D06" w14:textId="77777777" w:rsidR="0075180E" w:rsidRDefault="0075180E" w:rsidP="00E610EA">
      <w:pPr>
        <w:numPr>
          <w:ilvl w:val="1"/>
          <w:numId w:val="33"/>
        </w:numPr>
        <w:rPr>
          <w:sz w:val="24"/>
        </w:rPr>
      </w:pPr>
      <w:r>
        <w:rPr>
          <w:sz w:val="24"/>
        </w:rPr>
        <w:t>PIM 53</w:t>
      </w:r>
    </w:p>
    <w:p w14:paraId="6333B4AC" w14:textId="77777777" w:rsidR="0075180E" w:rsidRDefault="0075180E" w:rsidP="00E610EA">
      <w:pPr>
        <w:numPr>
          <w:ilvl w:val="1"/>
          <w:numId w:val="33"/>
        </w:numPr>
        <w:rPr>
          <w:sz w:val="24"/>
        </w:rPr>
      </w:pPr>
      <w:r>
        <w:rPr>
          <w:sz w:val="24"/>
        </w:rPr>
        <w:t>PIM 54</w:t>
      </w:r>
    </w:p>
    <w:p w14:paraId="51A70DFD" w14:textId="77777777" w:rsidR="0075180E" w:rsidRDefault="0075180E" w:rsidP="00E610EA">
      <w:pPr>
        <w:numPr>
          <w:ilvl w:val="1"/>
          <w:numId w:val="33"/>
        </w:numPr>
        <w:rPr>
          <w:sz w:val="24"/>
        </w:rPr>
      </w:pPr>
      <w:r>
        <w:rPr>
          <w:sz w:val="24"/>
        </w:rPr>
        <w:t>Determine if PIM 55 will be accepted.</w:t>
      </w:r>
    </w:p>
    <w:p w14:paraId="10D08525" w14:textId="77777777" w:rsidR="0075180E" w:rsidRDefault="0075180E" w:rsidP="00E610EA">
      <w:pPr>
        <w:numPr>
          <w:ilvl w:val="1"/>
          <w:numId w:val="33"/>
        </w:numPr>
        <w:rPr>
          <w:sz w:val="24"/>
        </w:rPr>
      </w:pPr>
      <w:r>
        <w:rPr>
          <w:sz w:val="24"/>
        </w:rPr>
        <w:t>Canceling a pending port of a port for SPID migration</w:t>
      </w:r>
    </w:p>
    <w:p w14:paraId="2A9094F0" w14:textId="77777777" w:rsidR="0075180E" w:rsidRDefault="0075180E" w:rsidP="00E610EA">
      <w:pPr>
        <w:numPr>
          <w:ilvl w:val="1"/>
          <w:numId w:val="33"/>
        </w:numPr>
        <w:rPr>
          <w:sz w:val="24"/>
        </w:rPr>
      </w:pPr>
      <w:r>
        <w:rPr>
          <w:sz w:val="24"/>
        </w:rPr>
        <w:t>NANC 408 (if time permits)</w:t>
      </w:r>
    </w:p>
    <w:p w14:paraId="07AE9362" w14:textId="77777777" w:rsidR="0075180E" w:rsidRDefault="0075180E" w:rsidP="00E610EA">
      <w:pPr>
        <w:numPr>
          <w:ilvl w:val="1"/>
          <w:numId w:val="33"/>
        </w:numPr>
        <w:rPr>
          <w:sz w:val="24"/>
        </w:rPr>
      </w:pPr>
      <w:r>
        <w:rPr>
          <w:sz w:val="24"/>
        </w:rPr>
        <w:t>Requirements development of accepted Change Orders (if time permits)</w:t>
      </w:r>
    </w:p>
    <w:p w14:paraId="4F58C20F" w14:textId="77777777" w:rsidR="0075180E" w:rsidRDefault="0075180E" w:rsidP="00E610EA">
      <w:pPr>
        <w:numPr>
          <w:ilvl w:val="1"/>
          <w:numId w:val="33"/>
        </w:numPr>
        <w:rPr>
          <w:sz w:val="24"/>
        </w:rPr>
      </w:pPr>
      <w:r>
        <w:rPr>
          <w:sz w:val="24"/>
        </w:rPr>
        <w:t>Schedule for NPAC Point Release 3.3.1</w:t>
      </w:r>
    </w:p>
    <w:p w14:paraId="1B19A0C7" w14:textId="77777777" w:rsidR="0075180E" w:rsidRDefault="0075180E" w:rsidP="00561BDC">
      <w:pPr>
        <w:rPr>
          <w:sz w:val="24"/>
        </w:rPr>
      </w:pPr>
    </w:p>
    <w:p w14:paraId="4139B847" w14:textId="77777777" w:rsidR="00561BDC" w:rsidRDefault="0075180E" w:rsidP="00E610EA">
      <w:pPr>
        <w:numPr>
          <w:ilvl w:val="0"/>
          <w:numId w:val="23"/>
        </w:numPr>
        <w:rPr>
          <w:sz w:val="24"/>
        </w:rPr>
      </w:pPr>
      <w:r>
        <w:rPr>
          <w:sz w:val="24"/>
        </w:rPr>
        <w:t>The June 14</w:t>
      </w:r>
      <w:r w:rsidR="00561BDC" w:rsidRPr="00FB6A65">
        <w:rPr>
          <w:sz w:val="24"/>
          <w:vertAlign w:val="superscript"/>
        </w:rPr>
        <w:t>th</w:t>
      </w:r>
      <w:r w:rsidR="00561BDC">
        <w:rPr>
          <w:sz w:val="24"/>
        </w:rPr>
        <w:t xml:space="preserve"> LNPA WG conf</w:t>
      </w:r>
      <w:r>
        <w:rPr>
          <w:sz w:val="24"/>
        </w:rPr>
        <w:t xml:space="preserve">erence call will be held from </w:t>
      </w:r>
      <w:smartTag w:uri="urn:schemas-microsoft-com:office:smarttags" w:element="time">
        <w:smartTagPr>
          <w:attr w:name="Minute" w:val="0"/>
          <w:attr w:name="Hour" w:val="10"/>
        </w:smartTagPr>
        <w:r>
          <w:rPr>
            <w:sz w:val="24"/>
          </w:rPr>
          <w:t>10</w:t>
        </w:r>
        <w:r w:rsidR="00561BDC">
          <w:rPr>
            <w:sz w:val="24"/>
          </w:rPr>
          <w:t>am</w:t>
        </w:r>
      </w:smartTag>
      <w:r>
        <w:rPr>
          <w:sz w:val="24"/>
        </w:rPr>
        <w:t xml:space="preserve"> to </w:t>
      </w:r>
      <w:smartTag w:uri="urn:schemas-microsoft-com:office:smarttags" w:element="time">
        <w:smartTagPr>
          <w:attr w:name="Minute" w:val="0"/>
          <w:attr w:name="Hour" w:val="17"/>
        </w:smartTagPr>
        <w:r>
          <w:rPr>
            <w:sz w:val="24"/>
          </w:rPr>
          <w:t>5</w:t>
        </w:r>
        <w:r w:rsidR="00561BDC">
          <w:rPr>
            <w:sz w:val="24"/>
          </w:rPr>
          <w:t>pm</w:t>
        </w:r>
      </w:smartTag>
      <w:r w:rsidR="00561BDC">
        <w:rPr>
          <w:sz w:val="24"/>
        </w:rPr>
        <w:t xml:space="preserve"> Eastern.  The dial-in bridge number will be 888-412-7808, pin 23272#.</w:t>
      </w:r>
    </w:p>
    <w:p w14:paraId="5E5F484B" w14:textId="77777777" w:rsidR="00561BDC" w:rsidRDefault="00561BDC" w:rsidP="00D92045">
      <w:pPr>
        <w:rPr>
          <w:sz w:val="24"/>
        </w:rPr>
      </w:pPr>
    </w:p>
    <w:p w14:paraId="0865508C" w14:textId="77777777" w:rsidR="009406A5" w:rsidRPr="009406A5" w:rsidRDefault="0075180E" w:rsidP="00D92045">
      <w:pPr>
        <w:rPr>
          <w:sz w:val="24"/>
          <w:u w:val="single"/>
        </w:rPr>
      </w:pPr>
      <w:r>
        <w:rPr>
          <w:sz w:val="24"/>
          <w:u w:val="single"/>
        </w:rPr>
        <w:t>May</w:t>
      </w:r>
      <w:r w:rsidR="009B2732">
        <w:rPr>
          <w:sz w:val="24"/>
          <w:u w:val="single"/>
        </w:rPr>
        <w:t xml:space="preserve"> NANC Report Development (</w:t>
      </w:r>
      <w:smartTag w:uri="urn:schemas-microsoft-com:office:smarttags" w:element="place">
        <w:smartTag w:uri="urn:schemas-microsoft-com:office:smarttags" w:element="City">
          <w:r w:rsidR="009B2732">
            <w:rPr>
              <w:sz w:val="24"/>
              <w:u w:val="single"/>
            </w:rPr>
            <w:t>Gary</w:t>
          </w:r>
        </w:smartTag>
      </w:smartTag>
      <w:r w:rsidR="009B2732">
        <w:rPr>
          <w:sz w:val="24"/>
          <w:u w:val="single"/>
        </w:rPr>
        <w:t xml:space="preserve"> Sacra</w:t>
      </w:r>
      <w:r w:rsidR="009406A5">
        <w:rPr>
          <w:sz w:val="24"/>
          <w:u w:val="single"/>
        </w:rPr>
        <w:t>, LNPA Co-Chair):</w:t>
      </w:r>
    </w:p>
    <w:p w14:paraId="31CFC288" w14:textId="77777777" w:rsidR="00AE4A3E" w:rsidRDefault="00AE4A3E" w:rsidP="00D92045">
      <w:pPr>
        <w:rPr>
          <w:sz w:val="24"/>
        </w:rPr>
      </w:pPr>
    </w:p>
    <w:p w14:paraId="0A66B3AD" w14:textId="77777777" w:rsidR="002327E8" w:rsidRDefault="00B605CC" w:rsidP="00E610EA">
      <w:pPr>
        <w:numPr>
          <w:ilvl w:val="0"/>
          <w:numId w:val="18"/>
        </w:numPr>
        <w:rPr>
          <w:sz w:val="24"/>
        </w:rPr>
      </w:pPr>
      <w:r>
        <w:rPr>
          <w:sz w:val="24"/>
        </w:rPr>
        <w:t>The group identified the following it</w:t>
      </w:r>
      <w:r w:rsidR="002E74D5">
        <w:rPr>
          <w:sz w:val="24"/>
        </w:rPr>
        <w:t>ems for inclusion in the May</w:t>
      </w:r>
      <w:r>
        <w:rPr>
          <w:sz w:val="24"/>
        </w:rPr>
        <w:t xml:space="preserve"> NANC report:</w:t>
      </w:r>
    </w:p>
    <w:p w14:paraId="2107A647" w14:textId="77777777" w:rsidR="00B605CC" w:rsidRDefault="00B605CC" w:rsidP="00E610EA">
      <w:pPr>
        <w:numPr>
          <w:ilvl w:val="1"/>
          <w:numId w:val="18"/>
        </w:numPr>
        <w:rPr>
          <w:sz w:val="24"/>
        </w:rPr>
      </w:pPr>
      <w:r>
        <w:rPr>
          <w:sz w:val="24"/>
        </w:rPr>
        <w:t>Release 3.3 status</w:t>
      </w:r>
    </w:p>
    <w:p w14:paraId="3D82AEA3" w14:textId="77777777" w:rsidR="00B605CC" w:rsidRDefault="001C4CB7" w:rsidP="00E610EA">
      <w:pPr>
        <w:numPr>
          <w:ilvl w:val="1"/>
          <w:numId w:val="18"/>
        </w:numPr>
        <w:rPr>
          <w:sz w:val="24"/>
        </w:rPr>
      </w:pPr>
      <w:r>
        <w:rPr>
          <w:sz w:val="24"/>
        </w:rPr>
        <w:t>NANC 399 status</w:t>
      </w:r>
    </w:p>
    <w:p w14:paraId="59726992" w14:textId="77777777" w:rsidR="00B605CC" w:rsidRDefault="001C4CB7" w:rsidP="00E610EA">
      <w:pPr>
        <w:numPr>
          <w:ilvl w:val="1"/>
          <w:numId w:val="18"/>
        </w:numPr>
        <w:rPr>
          <w:sz w:val="24"/>
        </w:rPr>
      </w:pPr>
      <w:r>
        <w:rPr>
          <w:sz w:val="24"/>
        </w:rPr>
        <w:t>PIM 32 and PIM 50 Report</w:t>
      </w:r>
    </w:p>
    <w:p w14:paraId="1548F563" w14:textId="77777777" w:rsidR="00B605CC" w:rsidRPr="00D62244" w:rsidRDefault="00CB09A7" w:rsidP="00E610EA">
      <w:pPr>
        <w:numPr>
          <w:ilvl w:val="1"/>
          <w:numId w:val="18"/>
        </w:numPr>
        <w:rPr>
          <w:sz w:val="24"/>
        </w:rPr>
      </w:pPr>
      <w:r>
        <w:rPr>
          <w:sz w:val="24"/>
        </w:rPr>
        <w:t xml:space="preserve">Closed and </w:t>
      </w:r>
      <w:r w:rsidR="00B605CC">
        <w:rPr>
          <w:sz w:val="24"/>
        </w:rPr>
        <w:t>Open PIMs</w:t>
      </w:r>
    </w:p>
    <w:p w14:paraId="2AFA874C" w14:textId="77777777" w:rsidR="00CB09A7" w:rsidRPr="00D10AC2" w:rsidRDefault="00CB09A7" w:rsidP="00B605CC">
      <w:pPr>
        <w:rPr>
          <w:sz w:val="24"/>
        </w:rPr>
      </w:pPr>
    </w:p>
    <w:p w14:paraId="68252827" w14:textId="77777777" w:rsidR="00FB6B2B" w:rsidRDefault="001C4CB7" w:rsidP="00FB6B2B">
      <w:pPr>
        <w:rPr>
          <w:sz w:val="24"/>
          <w:u w:val="single"/>
        </w:rPr>
      </w:pPr>
      <w:r>
        <w:rPr>
          <w:sz w:val="24"/>
          <w:u w:val="single"/>
        </w:rPr>
        <w:t xml:space="preserve">Review of </w:t>
      </w:r>
      <w:r w:rsidR="00895113">
        <w:rPr>
          <w:sz w:val="24"/>
          <w:u w:val="single"/>
        </w:rPr>
        <w:t xml:space="preserve">March </w:t>
      </w:r>
      <w:r w:rsidR="00FB6B2B">
        <w:rPr>
          <w:sz w:val="24"/>
          <w:u w:val="single"/>
        </w:rPr>
        <w:t>Action Items:</w:t>
      </w:r>
    </w:p>
    <w:p w14:paraId="74824D30" w14:textId="77777777" w:rsidR="00FB6B2B" w:rsidRDefault="00FB6B2B" w:rsidP="00FB6B2B">
      <w:pPr>
        <w:rPr>
          <w:sz w:val="24"/>
          <w:u w:val="single"/>
        </w:rPr>
      </w:pPr>
    </w:p>
    <w:bookmarkStart w:id="27" w:name="_MON_1210687184"/>
    <w:bookmarkEnd w:id="27"/>
    <w:p w14:paraId="45D80F4A" w14:textId="77777777" w:rsidR="00FB6B2B" w:rsidRDefault="001C4CB7" w:rsidP="00FB6B2B">
      <w:pPr>
        <w:rPr>
          <w:sz w:val="24"/>
        </w:rPr>
      </w:pPr>
      <w:r w:rsidRPr="001C4CB7">
        <w:rPr>
          <w:sz w:val="24"/>
        </w:rPr>
        <w:object w:dxaOrig="1535" w:dyaOrig="991" w14:anchorId="019DA2CF">
          <v:shape id="_x0000_i1049" type="#_x0000_t75" style="width:77pt;height:49.45pt" o:ole="">
            <v:imagedata r:id="rId55" o:title=""/>
          </v:shape>
          <o:OLEObject Type="Embed" ProgID="Word.Document.8" ShapeID="_x0000_i1049" DrawAspect="Icon" ObjectID="_1740817244" r:id="rId56">
            <o:FieldCodes>\s</o:FieldCodes>
          </o:OLEObject>
        </w:object>
      </w:r>
      <w:r>
        <w:rPr>
          <w:sz w:val="24"/>
        </w:rPr>
        <w:tab/>
      </w:r>
    </w:p>
    <w:p w14:paraId="0CCF769B" w14:textId="77777777" w:rsidR="00FB6B2B" w:rsidRDefault="00FB6B2B" w:rsidP="00FB6B2B">
      <w:pPr>
        <w:rPr>
          <w:color w:val="FF0000"/>
          <w:sz w:val="24"/>
          <w:u w:val="single"/>
        </w:rPr>
      </w:pPr>
    </w:p>
    <w:p w14:paraId="0E05E14B" w14:textId="77777777" w:rsidR="00FB6B2B" w:rsidRDefault="00DF1E58" w:rsidP="00E610EA">
      <w:pPr>
        <w:pStyle w:val="BodyText"/>
        <w:numPr>
          <w:ilvl w:val="0"/>
          <w:numId w:val="8"/>
        </w:numPr>
      </w:pPr>
      <w:r>
        <w:t>Item 03</w:t>
      </w:r>
      <w:r w:rsidR="00CB09A7">
        <w:t>06</w:t>
      </w:r>
      <w:r w:rsidR="00FB6B2B">
        <w:t xml:space="preserve">-01:  This </w:t>
      </w:r>
      <w:r w:rsidR="00FB6B2B" w:rsidRPr="00433192">
        <w:rPr>
          <w:szCs w:val="24"/>
        </w:rPr>
        <w:t xml:space="preserve">item </w:t>
      </w:r>
      <w:r>
        <w:rPr>
          <w:szCs w:val="24"/>
        </w:rPr>
        <w:t>remains Open</w:t>
      </w:r>
      <w:r w:rsidR="00FB6B2B" w:rsidRPr="00433192">
        <w:rPr>
          <w:szCs w:val="24"/>
        </w:rPr>
        <w:t>.</w:t>
      </w:r>
      <w:r w:rsidR="00FB6B2B">
        <w:rPr>
          <w:szCs w:val="24"/>
        </w:rPr>
        <w:t xml:space="preserve">  </w:t>
      </w:r>
    </w:p>
    <w:p w14:paraId="12A0AA94" w14:textId="77777777" w:rsidR="00FB6B2B" w:rsidRDefault="00FB6B2B" w:rsidP="00FB6B2B">
      <w:pPr>
        <w:pStyle w:val="BodyText"/>
      </w:pPr>
    </w:p>
    <w:p w14:paraId="38BCA950" w14:textId="77777777" w:rsidR="00FB6B2B" w:rsidRDefault="00DF1E58" w:rsidP="00E610EA">
      <w:pPr>
        <w:pStyle w:val="BodyText"/>
        <w:numPr>
          <w:ilvl w:val="0"/>
          <w:numId w:val="8"/>
        </w:numPr>
      </w:pPr>
      <w:r>
        <w:t>Item 03</w:t>
      </w:r>
      <w:r w:rsidR="00CB09A7">
        <w:t>06</w:t>
      </w:r>
      <w:r w:rsidR="00FB6B2B">
        <w:t xml:space="preserve">-02:  </w:t>
      </w:r>
      <w:r w:rsidR="00CB09A7">
        <w:t xml:space="preserve">This </w:t>
      </w:r>
      <w:r w:rsidR="00CB09A7" w:rsidRPr="00433192">
        <w:rPr>
          <w:szCs w:val="24"/>
        </w:rPr>
        <w:t>item has been completed and is Closed.</w:t>
      </w:r>
      <w:r w:rsidR="00CB09A7">
        <w:rPr>
          <w:szCs w:val="24"/>
        </w:rPr>
        <w:t xml:space="preserve">  </w:t>
      </w:r>
    </w:p>
    <w:p w14:paraId="38B828B8" w14:textId="77777777" w:rsidR="006A251C" w:rsidRDefault="006A251C" w:rsidP="00FB6B2B">
      <w:pPr>
        <w:rPr>
          <w:sz w:val="24"/>
        </w:rPr>
      </w:pPr>
    </w:p>
    <w:p w14:paraId="0BFEFFB3" w14:textId="77777777" w:rsidR="00FB6B2B" w:rsidRDefault="00DF1E58" w:rsidP="00E610EA">
      <w:pPr>
        <w:numPr>
          <w:ilvl w:val="0"/>
          <w:numId w:val="5"/>
        </w:numPr>
        <w:rPr>
          <w:sz w:val="24"/>
        </w:rPr>
      </w:pPr>
      <w:r>
        <w:rPr>
          <w:sz w:val="24"/>
        </w:rPr>
        <w:t>Item 03</w:t>
      </w:r>
      <w:r w:rsidR="00CB09A7">
        <w:rPr>
          <w:sz w:val="24"/>
        </w:rPr>
        <w:t>06</w:t>
      </w:r>
      <w:r w:rsidR="00FB6B2B">
        <w:rPr>
          <w:sz w:val="24"/>
        </w:rPr>
        <w:t xml:space="preserve">-03:  </w:t>
      </w:r>
      <w:r w:rsidR="00FB6B2B" w:rsidRPr="00EA11A9">
        <w:rPr>
          <w:sz w:val="24"/>
          <w:szCs w:val="24"/>
        </w:rPr>
        <w:t>This item has been completed and is Closed.</w:t>
      </w:r>
      <w:r w:rsidR="00FB6B2B">
        <w:rPr>
          <w:szCs w:val="24"/>
        </w:rPr>
        <w:t xml:space="preserve">  </w:t>
      </w:r>
    </w:p>
    <w:p w14:paraId="50A43C3C" w14:textId="77777777" w:rsidR="00FB6B2B" w:rsidRDefault="00FB6B2B" w:rsidP="00FB6B2B">
      <w:pPr>
        <w:rPr>
          <w:sz w:val="24"/>
        </w:rPr>
      </w:pPr>
    </w:p>
    <w:p w14:paraId="47A7AB34" w14:textId="77777777" w:rsidR="00DF1E58" w:rsidRDefault="00DF1E58" w:rsidP="00E610EA">
      <w:pPr>
        <w:numPr>
          <w:ilvl w:val="0"/>
          <w:numId w:val="6"/>
        </w:numPr>
        <w:rPr>
          <w:sz w:val="24"/>
        </w:rPr>
      </w:pPr>
      <w:r>
        <w:rPr>
          <w:sz w:val="24"/>
        </w:rPr>
        <w:t>Item 03</w:t>
      </w:r>
      <w:r w:rsidR="00CB09A7">
        <w:rPr>
          <w:sz w:val="24"/>
        </w:rPr>
        <w:t>06</w:t>
      </w:r>
      <w:r w:rsidR="00FB6B2B">
        <w:rPr>
          <w:sz w:val="24"/>
        </w:rPr>
        <w:t xml:space="preserve">-04:  </w:t>
      </w:r>
      <w:r w:rsidRPr="00EA11A9">
        <w:rPr>
          <w:sz w:val="24"/>
          <w:szCs w:val="24"/>
        </w:rPr>
        <w:t>This item has been completed and is Closed.</w:t>
      </w:r>
      <w:r>
        <w:rPr>
          <w:szCs w:val="24"/>
        </w:rPr>
        <w:t xml:space="preserve">  </w:t>
      </w:r>
    </w:p>
    <w:p w14:paraId="065FC8D4" w14:textId="77777777" w:rsidR="00FB6B2B" w:rsidRDefault="00FB6B2B" w:rsidP="00FB6B2B">
      <w:pPr>
        <w:rPr>
          <w:sz w:val="24"/>
        </w:rPr>
      </w:pPr>
    </w:p>
    <w:p w14:paraId="23A825D0" w14:textId="77777777" w:rsidR="00FB6B2B" w:rsidRPr="00B160C8" w:rsidRDefault="00DF1E58" w:rsidP="00E610EA">
      <w:pPr>
        <w:pStyle w:val="BodyText"/>
        <w:numPr>
          <w:ilvl w:val="0"/>
          <w:numId w:val="13"/>
        </w:numPr>
      </w:pPr>
      <w:r>
        <w:t>Item 03</w:t>
      </w:r>
      <w:r w:rsidR="00CB09A7">
        <w:t>06</w:t>
      </w:r>
      <w:r>
        <w:t>-05:  This item remains Open</w:t>
      </w:r>
      <w:r w:rsidR="00FB6B2B">
        <w:t>.</w:t>
      </w:r>
    </w:p>
    <w:p w14:paraId="04BF6A44" w14:textId="77777777" w:rsidR="00FB6B2B" w:rsidRDefault="00FB6B2B" w:rsidP="00FB6B2B">
      <w:pPr>
        <w:rPr>
          <w:sz w:val="24"/>
        </w:rPr>
      </w:pPr>
    </w:p>
    <w:p w14:paraId="3E5C740B" w14:textId="77777777" w:rsidR="00FB6B2B" w:rsidRPr="00A369AA" w:rsidRDefault="00DF1E58" w:rsidP="00E610EA">
      <w:pPr>
        <w:numPr>
          <w:ilvl w:val="0"/>
          <w:numId w:val="6"/>
        </w:numPr>
        <w:rPr>
          <w:sz w:val="24"/>
          <w:szCs w:val="24"/>
        </w:rPr>
      </w:pPr>
      <w:r>
        <w:rPr>
          <w:sz w:val="24"/>
        </w:rPr>
        <w:t>Item 03</w:t>
      </w:r>
      <w:r w:rsidR="00CB09A7">
        <w:rPr>
          <w:sz w:val="24"/>
        </w:rPr>
        <w:t>06</w:t>
      </w:r>
      <w:r w:rsidR="00FB6B2B">
        <w:rPr>
          <w:sz w:val="24"/>
        </w:rPr>
        <w:t xml:space="preserve">-06:  </w:t>
      </w:r>
      <w:r w:rsidR="00FB6B2B" w:rsidRPr="00A369AA">
        <w:rPr>
          <w:sz w:val="24"/>
          <w:szCs w:val="24"/>
        </w:rPr>
        <w:t>This item has been completed and is Closed.</w:t>
      </w:r>
    </w:p>
    <w:p w14:paraId="7BDC8C74" w14:textId="77777777" w:rsidR="00FB6B2B" w:rsidRDefault="00FB6B2B" w:rsidP="00FB6B2B">
      <w:pPr>
        <w:rPr>
          <w:sz w:val="24"/>
        </w:rPr>
      </w:pPr>
    </w:p>
    <w:p w14:paraId="570542C3" w14:textId="77777777" w:rsidR="00FB6B2B" w:rsidRPr="002B61F9" w:rsidRDefault="00DF1E58" w:rsidP="00E610EA">
      <w:pPr>
        <w:numPr>
          <w:ilvl w:val="0"/>
          <w:numId w:val="5"/>
        </w:numPr>
        <w:rPr>
          <w:sz w:val="24"/>
        </w:rPr>
      </w:pPr>
      <w:r>
        <w:rPr>
          <w:sz w:val="24"/>
        </w:rPr>
        <w:t>Item 03</w:t>
      </w:r>
      <w:r w:rsidR="00CB09A7">
        <w:rPr>
          <w:sz w:val="24"/>
        </w:rPr>
        <w:t>06</w:t>
      </w:r>
      <w:r w:rsidR="00FB6B2B">
        <w:rPr>
          <w:sz w:val="24"/>
        </w:rPr>
        <w:t>-07:  This item has been completed and is Closed.</w:t>
      </w:r>
    </w:p>
    <w:p w14:paraId="7FDF2028" w14:textId="77777777" w:rsidR="00FB6B2B" w:rsidRPr="00064A5F" w:rsidRDefault="00FB6B2B" w:rsidP="00FB6B2B">
      <w:pPr>
        <w:rPr>
          <w:sz w:val="24"/>
          <w:szCs w:val="24"/>
        </w:rPr>
      </w:pPr>
    </w:p>
    <w:p w14:paraId="2DE19F42" w14:textId="77777777" w:rsidR="00FB6B2B" w:rsidRPr="00FB6B2B" w:rsidRDefault="00DF1E58" w:rsidP="00E610EA">
      <w:pPr>
        <w:numPr>
          <w:ilvl w:val="0"/>
          <w:numId w:val="7"/>
        </w:numPr>
        <w:rPr>
          <w:sz w:val="24"/>
        </w:rPr>
      </w:pPr>
      <w:r>
        <w:rPr>
          <w:sz w:val="24"/>
        </w:rPr>
        <w:t>Item 03</w:t>
      </w:r>
      <w:r w:rsidR="00CB09A7">
        <w:rPr>
          <w:sz w:val="24"/>
        </w:rPr>
        <w:t>06</w:t>
      </w:r>
      <w:r w:rsidR="00FB6B2B">
        <w:rPr>
          <w:sz w:val="24"/>
        </w:rPr>
        <w:t xml:space="preserve">-08:  </w:t>
      </w:r>
      <w:r w:rsidR="00FB6B2B" w:rsidRPr="00EA11A9">
        <w:rPr>
          <w:sz w:val="24"/>
          <w:szCs w:val="24"/>
        </w:rPr>
        <w:t>This item has been completed and is Closed</w:t>
      </w:r>
      <w:r w:rsidR="00FB6B2B">
        <w:rPr>
          <w:sz w:val="24"/>
          <w:szCs w:val="24"/>
        </w:rPr>
        <w:t>.</w:t>
      </w:r>
    </w:p>
    <w:p w14:paraId="43A78337" w14:textId="77777777" w:rsidR="00FB6B2B" w:rsidRDefault="00FB6B2B" w:rsidP="00FB6B2B">
      <w:pPr>
        <w:rPr>
          <w:sz w:val="24"/>
          <w:szCs w:val="24"/>
        </w:rPr>
      </w:pPr>
    </w:p>
    <w:p w14:paraId="0C619F76" w14:textId="77777777" w:rsidR="00FB6B2B" w:rsidRDefault="00DF1E58" w:rsidP="00E610EA">
      <w:pPr>
        <w:numPr>
          <w:ilvl w:val="0"/>
          <w:numId w:val="13"/>
        </w:numPr>
        <w:rPr>
          <w:sz w:val="24"/>
        </w:rPr>
      </w:pPr>
      <w:r>
        <w:rPr>
          <w:sz w:val="24"/>
        </w:rPr>
        <w:t>Item 03</w:t>
      </w:r>
      <w:r w:rsidR="00CB09A7">
        <w:rPr>
          <w:sz w:val="24"/>
        </w:rPr>
        <w:t>06</w:t>
      </w:r>
      <w:r w:rsidR="00FB6B2B">
        <w:rPr>
          <w:sz w:val="24"/>
        </w:rPr>
        <w:t>-09:</w:t>
      </w:r>
      <w:r w:rsidR="006A251C">
        <w:rPr>
          <w:sz w:val="24"/>
        </w:rPr>
        <w:t xml:space="preserve">  </w:t>
      </w:r>
      <w:r w:rsidR="006A251C" w:rsidRPr="00EA11A9">
        <w:rPr>
          <w:sz w:val="24"/>
          <w:szCs w:val="24"/>
        </w:rPr>
        <w:t>This item has been completed and is Closed</w:t>
      </w:r>
      <w:r w:rsidR="006A251C">
        <w:rPr>
          <w:sz w:val="24"/>
          <w:szCs w:val="24"/>
        </w:rPr>
        <w:t>.</w:t>
      </w:r>
    </w:p>
    <w:p w14:paraId="182F3A7A" w14:textId="77777777" w:rsidR="00FB6B2B" w:rsidRDefault="00FB6B2B" w:rsidP="00FB6B2B">
      <w:pPr>
        <w:rPr>
          <w:sz w:val="24"/>
        </w:rPr>
      </w:pPr>
    </w:p>
    <w:p w14:paraId="66E30E2B" w14:textId="77777777" w:rsidR="00FB6B2B" w:rsidRDefault="00DF1E58" w:rsidP="00E610EA">
      <w:pPr>
        <w:numPr>
          <w:ilvl w:val="0"/>
          <w:numId w:val="13"/>
        </w:numPr>
        <w:rPr>
          <w:sz w:val="24"/>
        </w:rPr>
      </w:pPr>
      <w:r>
        <w:rPr>
          <w:sz w:val="24"/>
        </w:rPr>
        <w:t>Item 03</w:t>
      </w:r>
      <w:r w:rsidR="00CB09A7">
        <w:rPr>
          <w:sz w:val="24"/>
        </w:rPr>
        <w:t>06</w:t>
      </w:r>
      <w:r w:rsidR="00FB6B2B">
        <w:rPr>
          <w:sz w:val="24"/>
        </w:rPr>
        <w:t>-10:</w:t>
      </w:r>
      <w:r w:rsidR="00F16593">
        <w:rPr>
          <w:sz w:val="24"/>
        </w:rPr>
        <w:t xml:space="preserve">  </w:t>
      </w:r>
      <w:r w:rsidR="00F16593" w:rsidRPr="00CB09A7">
        <w:rPr>
          <w:sz w:val="24"/>
          <w:szCs w:val="24"/>
        </w:rPr>
        <w:t xml:space="preserve">This </w:t>
      </w:r>
      <w:r w:rsidR="00CB09A7" w:rsidRPr="00CB09A7">
        <w:rPr>
          <w:sz w:val="24"/>
          <w:szCs w:val="24"/>
        </w:rPr>
        <w:t xml:space="preserve">item </w:t>
      </w:r>
      <w:r>
        <w:rPr>
          <w:sz w:val="24"/>
          <w:szCs w:val="24"/>
        </w:rPr>
        <w:t>remains Open</w:t>
      </w:r>
      <w:r w:rsidR="00CB09A7" w:rsidRPr="00CB09A7">
        <w:rPr>
          <w:sz w:val="24"/>
          <w:szCs w:val="24"/>
        </w:rPr>
        <w:t>.</w:t>
      </w:r>
      <w:r w:rsidR="00CB09A7">
        <w:rPr>
          <w:szCs w:val="24"/>
        </w:rPr>
        <w:t xml:space="preserve">  </w:t>
      </w:r>
    </w:p>
    <w:p w14:paraId="2FA37C23" w14:textId="77777777" w:rsidR="00FB6B2B" w:rsidRDefault="00FB6B2B" w:rsidP="00FB6B2B">
      <w:pPr>
        <w:rPr>
          <w:sz w:val="24"/>
        </w:rPr>
      </w:pPr>
    </w:p>
    <w:p w14:paraId="2DDE0F80" w14:textId="77777777" w:rsidR="00F16593" w:rsidRPr="00CB09A7" w:rsidRDefault="00CB09A7" w:rsidP="00E610EA">
      <w:pPr>
        <w:numPr>
          <w:ilvl w:val="0"/>
          <w:numId w:val="13"/>
        </w:numPr>
        <w:rPr>
          <w:sz w:val="24"/>
          <w:szCs w:val="24"/>
        </w:rPr>
      </w:pPr>
      <w:r>
        <w:rPr>
          <w:sz w:val="24"/>
        </w:rPr>
        <w:t xml:space="preserve">Item </w:t>
      </w:r>
      <w:r w:rsidR="00DF1E58">
        <w:rPr>
          <w:sz w:val="24"/>
        </w:rPr>
        <w:t>03</w:t>
      </w:r>
      <w:r>
        <w:rPr>
          <w:sz w:val="24"/>
        </w:rPr>
        <w:t>06</w:t>
      </w:r>
      <w:r w:rsidR="00FB6B2B">
        <w:rPr>
          <w:sz w:val="24"/>
        </w:rPr>
        <w:t>-11:</w:t>
      </w:r>
      <w:r w:rsidR="00F16593">
        <w:rPr>
          <w:sz w:val="24"/>
        </w:rPr>
        <w:t xml:space="preserve">  </w:t>
      </w:r>
      <w:r>
        <w:rPr>
          <w:sz w:val="24"/>
        </w:rPr>
        <w:t xml:space="preserve">This </w:t>
      </w:r>
      <w:r w:rsidRPr="00CB09A7">
        <w:rPr>
          <w:sz w:val="24"/>
          <w:szCs w:val="24"/>
        </w:rPr>
        <w:t xml:space="preserve">item has been completed and is Closed.  </w:t>
      </w:r>
    </w:p>
    <w:p w14:paraId="3B057199" w14:textId="77777777" w:rsidR="00FB6B2B" w:rsidRDefault="00FB6B2B" w:rsidP="00FB6B2B">
      <w:pPr>
        <w:rPr>
          <w:sz w:val="24"/>
        </w:rPr>
      </w:pPr>
    </w:p>
    <w:p w14:paraId="5AE3DB17" w14:textId="77777777" w:rsidR="00DF1E58" w:rsidRPr="002B61F9" w:rsidRDefault="00DF1E58" w:rsidP="00E610EA">
      <w:pPr>
        <w:numPr>
          <w:ilvl w:val="0"/>
          <w:numId w:val="5"/>
        </w:numPr>
        <w:rPr>
          <w:sz w:val="24"/>
        </w:rPr>
      </w:pPr>
      <w:r>
        <w:rPr>
          <w:sz w:val="24"/>
        </w:rPr>
        <w:t>Item 0306-12:  This item has been completed and is Closed.</w:t>
      </w:r>
    </w:p>
    <w:p w14:paraId="7258D965" w14:textId="77777777" w:rsidR="00DF1E58" w:rsidRPr="00064A5F" w:rsidRDefault="00DF1E58" w:rsidP="00DF1E58">
      <w:pPr>
        <w:rPr>
          <w:sz w:val="24"/>
          <w:szCs w:val="24"/>
        </w:rPr>
      </w:pPr>
    </w:p>
    <w:p w14:paraId="5598E1F0" w14:textId="77777777" w:rsidR="00DF1E58" w:rsidRPr="00FB6B2B" w:rsidRDefault="00DF1E58" w:rsidP="00E610EA">
      <w:pPr>
        <w:numPr>
          <w:ilvl w:val="0"/>
          <w:numId w:val="7"/>
        </w:numPr>
        <w:rPr>
          <w:sz w:val="24"/>
        </w:rPr>
      </w:pPr>
      <w:r>
        <w:rPr>
          <w:sz w:val="24"/>
        </w:rPr>
        <w:t xml:space="preserve">Item 0306-13:  </w:t>
      </w:r>
      <w:r w:rsidRPr="00EA11A9">
        <w:rPr>
          <w:sz w:val="24"/>
          <w:szCs w:val="24"/>
        </w:rPr>
        <w:t>This item has been completed and is Closed</w:t>
      </w:r>
      <w:r>
        <w:rPr>
          <w:sz w:val="24"/>
          <w:szCs w:val="24"/>
        </w:rPr>
        <w:t>.</w:t>
      </w:r>
    </w:p>
    <w:p w14:paraId="6520A3E7" w14:textId="77777777" w:rsidR="00DF1E58" w:rsidRDefault="00DF1E58" w:rsidP="00DF1E58">
      <w:pPr>
        <w:rPr>
          <w:sz w:val="24"/>
          <w:szCs w:val="24"/>
        </w:rPr>
      </w:pPr>
    </w:p>
    <w:p w14:paraId="303CCE74" w14:textId="77777777" w:rsidR="00DF1E58" w:rsidRDefault="00DF1E58" w:rsidP="00E610EA">
      <w:pPr>
        <w:numPr>
          <w:ilvl w:val="0"/>
          <w:numId w:val="13"/>
        </w:numPr>
        <w:rPr>
          <w:sz w:val="24"/>
        </w:rPr>
      </w:pPr>
      <w:r>
        <w:rPr>
          <w:sz w:val="24"/>
        </w:rPr>
        <w:t xml:space="preserve">Item 0306-14:  </w:t>
      </w:r>
      <w:r w:rsidRPr="00EA11A9">
        <w:rPr>
          <w:sz w:val="24"/>
          <w:szCs w:val="24"/>
        </w:rPr>
        <w:t>This item has been completed and is Closed</w:t>
      </w:r>
      <w:r>
        <w:rPr>
          <w:sz w:val="24"/>
          <w:szCs w:val="24"/>
        </w:rPr>
        <w:t>.</w:t>
      </w:r>
    </w:p>
    <w:p w14:paraId="27C90372" w14:textId="77777777" w:rsidR="00DF1E58" w:rsidRDefault="00DF1E58" w:rsidP="00FB6B2B">
      <w:pPr>
        <w:rPr>
          <w:sz w:val="24"/>
        </w:rPr>
      </w:pPr>
    </w:p>
    <w:p w14:paraId="6595F4F1" w14:textId="77777777" w:rsidR="00FB6B2B" w:rsidRDefault="00FB6B2B" w:rsidP="00FB6B2B">
      <w:pPr>
        <w:rPr>
          <w:sz w:val="24"/>
          <w:u w:val="single"/>
        </w:rPr>
      </w:pPr>
      <w:r>
        <w:rPr>
          <w:sz w:val="24"/>
          <w:u w:val="single"/>
        </w:rPr>
        <w:t>Action Items Remaining Open from Previous Meetings:</w:t>
      </w:r>
    </w:p>
    <w:p w14:paraId="44E2BB29" w14:textId="77777777" w:rsidR="00FB6B2B" w:rsidRDefault="00FB6B2B" w:rsidP="00FB6B2B">
      <w:pPr>
        <w:rPr>
          <w:sz w:val="24"/>
        </w:rPr>
      </w:pPr>
    </w:p>
    <w:p w14:paraId="4932E62A" w14:textId="77777777" w:rsidR="00FB6B2B" w:rsidRDefault="00FB6B2B" w:rsidP="00E610EA">
      <w:pPr>
        <w:numPr>
          <w:ilvl w:val="0"/>
          <w:numId w:val="12"/>
        </w:numPr>
        <w:rPr>
          <w:sz w:val="24"/>
        </w:rPr>
      </w:pPr>
      <w:r>
        <w:rPr>
          <w:sz w:val="24"/>
        </w:rPr>
        <w:t>Item 0205-04:  This item is ongoing and remains Open.</w:t>
      </w:r>
    </w:p>
    <w:p w14:paraId="40B4C408" w14:textId="77777777" w:rsidR="00FB6B2B" w:rsidRDefault="00FB6B2B" w:rsidP="00FB6B2B">
      <w:pPr>
        <w:rPr>
          <w:sz w:val="24"/>
        </w:rPr>
      </w:pPr>
    </w:p>
    <w:p w14:paraId="71D13A86" w14:textId="77777777" w:rsidR="00FB6B2B" w:rsidRDefault="00FB6B2B" w:rsidP="00E610EA">
      <w:pPr>
        <w:numPr>
          <w:ilvl w:val="0"/>
          <w:numId w:val="14"/>
        </w:numPr>
        <w:rPr>
          <w:sz w:val="24"/>
        </w:rPr>
      </w:pPr>
      <w:r>
        <w:rPr>
          <w:sz w:val="24"/>
        </w:rPr>
        <w:t>Item 0605-22:  This item remains Open.</w:t>
      </w:r>
    </w:p>
    <w:p w14:paraId="02BF1BCC" w14:textId="77777777" w:rsidR="00145D5C" w:rsidRDefault="00145D5C" w:rsidP="00145D5C">
      <w:pPr>
        <w:rPr>
          <w:sz w:val="24"/>
        </w:rPr>
      </w:pPr>
    </w:p>
    <w:p w14:paraId="789A10FC" w14:textId="77777777" w:rsidR="00145D5C" w:rsidRDefault="00145D5C" w:rsidP="00E610EA">
      <w:pPr>
        <w:numPr>
          <w:ilvl w:val="0"/>
          <w:numId w:val="14"/>
        </w:numPr>
        <w:rPr>
          <w:sz w:val="24"/>
        </w:rPr>
      </w:pPr>
      <w:r>
        <w:rPr>
          <w:sz w:val="24"/>
        </w:rPr>
        <w:t xml:space="preserve">Item </w:t>
      </w:r>
      <w:r w:rsidR="00DF1E58">
        <w:rPr>
          <w:sz w:val="24"/>
        </w:rPr>
        <w:t>1205-02:  This item has been completed and is Closed</w:t>
      </w:r>
      <w:r>
        <w:rPr>
          <w:sz w:val="24"/>
        </w:rPr>
        <w:t xml:space="preserve">.  </w:t>
      </w:r>
    </w:p>
    <w:p w14:paraId="498A9660" w14:textId="77777777" w:rsidR="00145D5C" w:rsidRDefault="00145D5C" w:rsidP="00145D5C">
      <w:pPr>
        <w:rPr>
          <w:sz w:val="24"/>
        </w:rPr>
      </w:pPr>
    </w:p>
    <w:p w14:paraId="64B7B0F9" w14:textId="77777777" w:rsidR="00145D5C" w:rsidRPr="00CB09A7" w:rsidRDefault="00DF1E58" w:rsidP="00E610EA">
      <w:pPr>
        <w:numPr>
          <w:ilvl w:val="0"/>
          <w:numId w:val="14"/>
        </w:numPr>
        <w:rPr>
          <w:sz w:val="24"/>
          <w:szCs w:val="24"/>
        </w:rPr>
      </w:pPr>
      <w:r>
        <w:rPr>
          <w:sz w:val="24"/>
        </w:rPr>
        <w:t>Item 0106-04</w:t>
      </w:r>
      <w:r w:rsidR="00145D5C">
        <w:rPr>
          <w:sz w:val="24"/>
        </w:rPr>
        <w:t xml:space="preserve">:  This </w:t>
      </w:r>
      <w:r>
        <w:rPr>
          <w:sz w:val="24"/>
          <w:szCs w:val="24"/>
        </w:rPr>
        <w:t>item remains Open.</w:t>
      </w:r>
      <w:r w:rsidR="00145D5C" w:rsidRPr="00CB09A7">
        <w:rPr>
          <w:sz w:val="24"/>
          <w:szCs w:val="24"/>
        </w:rPr>
        <w:t xml:space="preserve">  </w:t>
      </w:r>
    </w:p>
    <w:p w14:paraId="760D20F6" w14:textId="77777777" w:rsidR="00B605CC" w:rsidRDefault="00B605CC" w:rsidP="00F93FE7">
      <w:pPr>
        <w:rPr>
          <w:sz w:val="24"/>
        </w:rPr>
      </w:pPr>
    </w:p>
    <w:p w14:paraId="70B67BC5" w14:textId="77777777" w:rsidR="00895113" w:rsidRDefault="00895113" w:rsidP="00895113">
      <w:pPr>
        <w:rPr>
          <w:sz w:val="24"/>
          <w:u w:val="single"/>
        </w:rPr>
      </w:pPr>
      <w:r>
        <w:rPr>
          <w:sz w:val="24"/>
          <w:u w:val="single"/>
        </w:rPr>
        <w:t>Review of April Action Items:</w:t>
      </w:r>
    </w:p>
    <w:p w14:paraId="23B71EE4" w14:textId="77777777" w:rsidR="00895113" w:rsidRDefault="00895113" w:rsidP="00895113">
      <w:pPr>
        <w:rPr>
          <w:sz w:val="24"/>
          <w:u w:val="single"/>
        </w:rPr>
      </w:pPr>
    </w:p>
    <w:bookmarkStart w:id="28" w:name="_MON_1210687220"/>
    <w:bookmarkEnd w:id="28"/>
    <w:p w14:paraId="4328E114" w14:textId="77777777" w:rsidR="00895113" w:rsidRDefault="00895113" w:rsidP="00895113">
      <w:pPr>
        <w:rPr>
          <w:sz w:val="24"/>
        </w:rPr>
      </w:pPr>
      <w:r w:rsidRPr="001C4CB7">
        <w:rPr>
          <w:sz w:val="24"/>
        </w:rPr>
        <w:object w:dxaOrig="1535" w:dyaOrig="991" w14:anchorId="177B8C89">
          <v:shape id="_x0000_i1050" type="#_x0000_t75" style="width:77pt;height:49.45pt" o:ole="">
            <v:imagedata r:id="rId57" o:title=""/>
          </v:shape>
          <o:OLEObject Type="Embed" ProgID="Word.Document.8" ShapeID="_x0000_i1050" DrawAspect="Icon" ObjectID="_1740817245" r:id="rId58">
            <o:FieldCodes>\s</o:FieldCodes>
          </o:OLEObject>
        </w:object>
      </w:r>
    </w:p>
    <w:p w14:paraId="124F845A" w14:textId="77777777" w:rsidR="00895113" w:rsidRDefault="00895113" w:rsidP="00895113">
      <w:pPr>
        <w:pStyle w:val="BodyText"/>
      </w:pPr>
    </w:p>
    <w:p w14:paraId="0F951A22" w14:textId="77777777" w:rsidR="00895113" w:rsidRDefault="00895113" w:rsidP="00E610EA">
      <w:pPr>
        <w:pStyle w:val="BodyText"/>
        <w:numPr>
          <w:ilvl w:val="0"/>
          <w:numId w:val="8"/>
        </w:numPr>
      </w:pPr>
      <w:r>
        <w:t xml:space="preserve">Item 0406-01:  This </w:t>
      </w:r>
      <w:r w:rsidRPr="00433192">
        <w:rPr>
          <w:szCs w:val="24"/>
        </w:rPr>
        <w:t>item has been completed and is Closed.</w:t>
      </w:r>
      <w:r>
        <w:rPr>
          <w:szCs w:val="24"/>
        </w:rPr>
        <w:t xml:space="preserve">  </w:t>
      </w:r>
    </w:p>
    <w:p w14:paraId="66184EFC" w14:textId="77777777" w:rsidR="00895113" w:rsidRDefault="00895113" w:rsidP="00895113">
      <w:pPr>
        <w:rPr>
          <w:sz w:val="24"/>
        </w:rPr>
      </w:pPr>
    </w:p>
    <w:p w14:paraId="4D9B0212" w14:textId="77777777" w:rsidR="00895113" w:rsidRDefault="00895113" w:rsidP="00E610EA">
      <w:pPr>
        <w:numPr>
          <w:ilvl w:val="0"/>
          <w:numId w:val="5"/>
        </w:numPr>
        <w:rPr>
          <w:sz w:val="24"/>
        </w:rPr>
      </w:pPr>
      <w:r>
        <w:rPr>
          <w:sz w:val="24"/>
        </w:rPr>
        <w:t xml:space="preserve">Item 0406-02:  </w:t>
      </w:r>
      <w:r w:rsidRPr="00EA11A9">
        <w:rPr>
          <w:sz w:val="24"/>
          <w:szCs w:val="24"/>
        </w:rPr>
        <w:t>This item has been completed and is Closed.</w:t>
      </w:r>
      <w:r>
        <w:rPr>
          <w:szCs w:val="24"/>
        </w:rPr>
        <w:t xml:space="preserve">  </w:t>
      </w:r>
    </w:p>
    <w:p w14:paraId="4EAB554A" w14:textId="77777777" w:rsidR="00895113" w:rsidRDefault="00895113" w:rsidP="00895113">
      <w:pPr>
        <w:rPr>
          <w:sz w:val="24"/>
        </w:rPr>
      </w:pPr>
    </w:p>
    <w:p w14:paraId="1DF3CF2D" w14:textId="77777777" w:rsidR="00895113" w:rsidRDefault="00895113" w:rsidP="00E610EA">
      <w:pPr>
        <w:numPr>
          <w:ilvl w:val="0"/>
          <w:numId w:val="6"/>
        </w:numPr>
        <w:rPr>
          <w:sz w:val="24"/>
        </w:rPr>
      </w:pPr>
      <w:r>
        <w:rPr>
          <w:sz w:val="24"/>
        </w:rPr>
        <w:t xml:space="preserve">Item 0406-03:  </w:t>
      </w:r>
      <w:r w:rsidRPr="00EA11A9">
        <w:rPr>
          <w:sz w:val="24"/>
          <w:szCs w:val="24"/>
        </w:rPr>
        <w:t>This item has been completed and is Closed.</w:t>
      </w:r>
      <w:r>
        <w:rPr>
          <w:szCs w:val="24"/>
        </w:rPr>
        <w:t xml:space="preserve">  </w:t>
      </w:r>
    </w:p>
    <w:p w14:paraId="2D5FBC47" w14:textId="77777777" w:rsidR="00895113" w:rsidRDefault="00895113" w:rsidP="00F93FE7">
      <w:pPr>
        <w:rPr>
          <w:sz w:val="24"/>
        </w:rPr>
      </w:pPr>
    </w:p>
    <w:p w14:paraId="4CC6BBD8" w14:textId="77777777" w:rsidR="00210417" w:rsidRDefault="00210417" w:rsidP="00210417">
      <w:pPr>
        <w:rPr>
          <w:sz w:val="24"/>
          <w:u w:val="single"/>
        </w:rPr>
      </w:pPr>
      <w:r>
        <w:rPr>
          <w:sz w:val="24"/>
          <w:u w:val="single"/>
        </w:rPr>
        <w:t>Unfinished/New Business:</w:t>
      </w:r>
    </w:p>
    <w:p w14:paraId="7F213551" w14:textId="77777777" w:rsidR="00210417" w:rsidRDefault="00210417" w:rsidP="00F93FE7">
      <w:pPr>
        <w:rPr>
          <w:sz w:val="24"/>
        </w:rPr>
      </w:pPr>
    </w:p>
    <w:p w14:paraId="38075B30" w14:textId="77777777" w:rsidR="00895113" w:rsidRDefault="00B66980" w:rsidP="00E610EA">
      <w:pPr>
        <w:numPr>
          <w:ilvl w:val="0"/>
          <w:numId w:val="34"/>
        </w:numPr>
        <w:rPr>
          <w:sz w:val="24"/>
        </w:rPr>
      </w:pPr>
      <w:r>
        <w:rPr>
          <w:sz w:val="24"/>
        </w:rPr>
        <w:t xml:space="preserve">Deb Tucker, Verizon Wireless, raised a question regarding </w:t>
      </w:r>
      <w:r w:rsidR="00895113">
        <w:rPr>
          <w:sz w:val="24"/>
        </w:rPr>
        <w:t xml:space="preserve">resellers porting numbers from one network provider’s switch to another – </w:t>
      </w:r>
      <w:r>
        <w:rPr>
          <w:sz w:val="24"/>
        </w:rPr>
        <w:t xml:space="preserve">ports which are </w:t>
      </w:r>
      <w:r w:rsidR="00895113">
        <w:rPr>
          <w:sz w:val="24"/>
        </w:rPr>
        <w:t xml:space="preserve">not end user initiated.  </w:t>
      </w:r>
      <w:r>
        <w:rPr>
          <w:sz w:val="24"/>
        </w:rPr>
        <w:t>She a</w:t>
      </w:r>
      <w:r w:rsidR="00895113">
        <w:rPr>
          <w:sz w:val="24"/>
        </w:rPr>
        <w:t xml:space="preserve">sked if this is a legitimate form of portability.  Consensus is that this has been happening since the rollout of LNP.  </w:t>
      </w:r>
      <w:r>
        <w:rPr>
          <w:sz w:val="24"/>
        </w:rPr>
        <w:t>This i</w:t>
      </w:r>
      <w:r w:rsidR="00895113">
        <w:rPr>
          <w:sz w:val="24"/>
        </w:rPr>
        <w:t>s not a problem for V</w:t>
      </w:r>
      <w:r>
        <w:rPr>
          <w:sz w:val="24"/>
        </w:rPr>
        <w:t xml:space="preserve">erizon </w:t>
      </w:r>
      <w:r w:rsidR="00895113">
        <w:rPr>
          <w:sz w:val="24"/>
        </w:rPr>
        <w:t>W</w:t>
      </w:r>
      <w:r>
        <w:rPr>
          <w:sz w:val="24"/>
        </w:rPr>
        <w:t>ireless</w:t>
      </w:r>
      <w:r w:rsidR="00895113">
        <w:rPr>
          <w:sz w:val="24"/>
        </w:rPr>
        <w:t xml:space="preserve">.  </w:t>
      </w:r>
      <w:r>
        <w:rPr>
          <w:sz w:val="24"/>
        </w:rPr>
        <w:t>It was stated that this topic w</w:t>
      </w:r>
      <w:r w:rsidR="00895113">
        <w:rPr>
          <w:sz w:val="24"/>
        </w:rPr>
        <w:t xml:space="preserve">as discussed in </w:t>
      </w:r>
      <w:r>
        <w:rPr>
          <w:sz w:val="24"/>
        </w:rPr>
        <w:t xml:space="preserve">the </w:t>
      </w:r>
      <w:r w:rsidR="00895113">
        <w:rPr>
          <w:sz w:val="24"/>
        </w:rPr>
        <w:t xml:space="preserve">WNPO in </w:t>
      </w:r>
      <w:r>
        <w:rPr>
          <w:sz w:val="24"/>
        </w:rPr>
        <w:t xml:space="preserve">the </w:t>
      </w:r>
      <w:r w:rsidR="00895113">
        <w:rPr>
          <w:sz w:val="24"/>
        </w:rPr>
        <w:t>2000-2001 timeframe.</w:t>
      </w:r>
    </w:p>
    <w:p w14:paraId="0D421689" w14:textId="77777777" w:rsidR="00895113" w:rsidRDefault="00895113" w:rsidP="00895113">
      <w:pPr>
        <w:rPr>
          <w:sz w:val="24"/>
        </w:rPr>
      </w:pPr>
    </w:p>
    <w:p w14:paraId="3B672DEF" w14:textId="77777777" w:rsidR="00145D5C" w:rsidRPr="00B66980" w:rsidRDefault="00895113" w:rsidP="00E610EA">
      <w:pPr>
        <w:numPr>
          <w:ilvl w:val="0"/>
          <w:numId w:val="34"/>
        </w:numPr>
        <w:rPr>
          <w:sz w:val="24"/>
        </w:rPr>
      </w:pPr>
      <w:r>
        <w:rPr>
          <w:sz w:val="24"/>
        </w:rPr>
        <w:t xml:space="preserve">Adele </w:t>
      </w:r>
      <w:r w:rsidR="00B66980">
        <w:rPr>
          <w:sz w:val="24"/>
        </w:rPr>
        <w:t>Johnson,</w:t>
      </w:r>
      <w:r>
        <w:rPr>
          <w:sz w:val="24"/>
        </w:rPr>
        <w:t xml:space="preserve"> Cingular</w:t>
      </w:r>
      <w:r w:rsidR="00B66980">
        <w:rPr>
          <w:sz w:val="24"/>
        </w:rPr>
        <w:t xml:space="preserve">, raised an issue related to </w:t>
      </w:r>
      <w:r>
        <w:rPr>
          <w:sz w:val="24"/>
        </w:rPr>
        <w:t>reseller</w:t>
      </w:r>
      <w:r w:rsidR="00B66980">
        <w:rPr>
          <w:sz w:val="24"/>
        </w:rPr>
        <w:t>s going</w:t>
      </w:r>
      <w:r>
        <w:rPr>
          <w:sz w:val="24"/>
        </w:rPr>
        <w:t xml:space="preserve"> out of business with no notification.  </w:t>
      </w:r>
      <w:r w:rsidR="00B66980">
        <w:rPr>
          <w:sz w:val="24"/>
        </w:rPr>
        <w:t>She asked if</w:t>
      </w:r>
      <w:r>
        <w:rPr>
          <w:sz w:val="24"/>
        </w:rPr>
        <w:t xml:space="preserve"> there </w:t>
      </w:r>
      <w:r w:rsidR="00B66980">
        <w:rPr>
          <w:sz w:val="24"/>
        </w:rPr>
        <w:t xml:space="preserve">has </w:t>
      </w:r>
      <w:r>
        <w:rPr>
          <w:sz w:val="24"/>
        </w:rPr>
        <w:t>been anything addressing what we should do in terms of c</w:t>
      </w:r>
      <w:r w:rsidR="00B66980">
        <w:rPr>
          <w:sz w:val="24"/>
        </w:rPr>
        <w:t>ommunication to other providers.</w:t>
      </w:r>
      <w:r>
        <w:rPr>
          <w:sz w:val="24"/>
        </w:rPr>
        <w:t xml:space="preserve">  They have no legal way of dealing with the situation.  They disconnect the customer and place the number back in their inventory.</w:t>
      </w:r>
      <w:r w:rsidR="00B66980">
        <w:rPr>
          <w:sz w:val="24"/>
        </w:rPr>
        <w:t xml:space="preserve">  It was </w:t>
      </w:r>
      <w:r>
        <w:rPr>
          <w:sz w:val="24"/>
        </w:rPr>
        <w:t xml:space="preserve">suggested </w:t>
      </w:r>
      <w:r w:rsidR="00B66980">
        <w:rPr>
          <w:sz w:val="24"/>
        </w:rPr>
        <w:t>to look</w:t>
      </w:r>
      <w:r>
        <w:rPr>
          <w:sz w:val="24"/>
        </w:rPr>
        <w:t xml:space="preserve"> at </w:t>
      </w:r>
      <w:r w:rsidR="00B66980">
        <w:rPr>
          <w:sz w:val="24"/>
        </w:rPr>
        <w:t xml:space="preserve">the </w:t>
      </w:r>
      <w:r>
        <w:rPr>
          <w:sz w:val="24"/>
        </w:rPr>
        <w:t>CLEC going out of business rules on a state</w:t>
      </w:r>
      <w:r w:rsidR="00B66980">
        <w:rPr>
          <w:sz w:val="24"/>
        </w:rPr>
        <w:t>-by-</w:t>
      </w:r>
      <w:r>
        <w:rPr>
          <w:sz w:val="24"/>
        </w:rPr>
        <w:t xml:space="preserve">state basis.  </w:t>
      </w:r>
      <w:r w:rsidR="00B66980">
        <w:rPr>
          <w:sz w:val="24"/>
        </w:rPr>
        <w:t>This will be a</w:t>
      </w:r>
      <w:r>
        <w:rPr>
          <w:sz w:val="24"/>
        </w:rPr>
        <w:t>dd</w:t>
      </w:r>
      <w:r w:rsidR="00B66980">
        <w:rPr>
          <w:sz w:val="24"/>
        </w:rPr>
        <w:t>ed</w:t>
      </w:r>
      <w:r>
        <w:rPr>
          <w:sz w:val="24"/>
        </w:rPr>
        <w:t xml:space="preserve"> to </w:t>
      </w:r>
      <w:r w:rsidR="00B66980">
        <w:rPr>
          <w:sz w:val="24"/>
        </w:rPr>
        <w:t>the list of LNPA WG future study topics</w:t>
      </w:r>
      <w:r>
        <w:rPr>
          <w:sz w:val="24"/>
        </w:rPr>
        <w:t>.</w:t>
      </w:r>
    </w:p>
    <w:p w14:paraId="0059EB17" w14:textId="77777777" w:rsidR="00EA11A9" w:rsidRDefault="00EA11A9" w:rsidP="00EA11A9">
      <w:pPr>
        <w:rPr>
          <w:sz w:val="24"/>
        </w:rPr>
      </w:pPr>
    </w:p>
    <w:p w14:paraId="149C8CDA" w14:textId="77777777" w:rsidR="00145D5C" w:rsidRDefault="00145D5C" w:rsidP="00EA11A9">
      <w:pPr>
        <w:rPr>
          <w:sz w:val="24"/>
        </w:rPr>
      </w:pPr>
    </w:p>
    <w:p w14:paraId="54D44337" w14:textId="77777777" w:rsidR="00DA1BB8" w:rsidRDefault="00DA1BB8" w:rsidP="00EA11A9">
      <w:pPr>
        <w:rPr>
          <w:sz w:val="24"/>
        </w:rPr>
      </w:pPr>
    </w:p>
    <w:p w14:paraId="6E2369C7" w14:textId="77777777" w:rsidR="00DA1BB8" w:rsidRDefault="00453A41" w:rsidP="00EA11A9">
      <w:pPr>
        <w:rPr>
          <w:b/>
          <w:i/>
          <w:sz w:val="24"/>
        </w:rPr>
      </w:pPr>
      <w:r>
        <w:rPr>
          <w:b/>
          <w:i/>
          <w:sz w:val="24"/>
        </w:rPr>
        <w:t>N</w:t>
      </w:r>
      <w:r w:rsidR="00B66980">
        <w:rPr>
          <w:b/>
          <w:i/>
          <w:sz w:val="24"/>
        </w:rPr>
        <w:t xml:space="preserve">ext LNPA Conference Call … </w:t>
      </w:r>
      <w:smartTag w:uri="urn:schemas-microsoft-com:office:smarttags" w:element="date">
        <w:smartTagPr>
          <w:attr w:name="Year" w:val="2006"/>
          <w:attr w:name="Day" w:val="14"/>
          <w:attr w:name="Month" w:val="6"/>
        </w:smartTagPr>
        <w:r w:rsidR="00B66980">
          <w:rPr>
            <w:b/>
            <w:i/>
            <w:sz w:val="24"/>
          </w:rPr>
          <w:t>June 14, 2006</w:t>
        </w:r>
      </w:smartTag>
      <w:r w:rsidR="00B66980">
        <w:rPr>
          <w:b/>
          <w:i/>
          <w:sz w:val="24"/>
        </w:rPr>
        <w:t xml:space="preserve">, </w:t>
      </w:r>
      <w:smartTag w:uri="urn:schemas-microsoft-com:office:smarttags" w:element="time">
        <w:smartTagPr>
          <w:attr w:name="Minute" w:val="0"/>
          <w:attr w:name="Hour" w:val="10"/>
        </w:smartTagPr>
        <w:r w:rsidR="00B66980">
          <w:rPr>
            <w:b/>
            <w:i/>
            <w:sz w:val="24"/>
          </w:rPr>
          <w:t>10am – 5</w:t>
        </w:r>
        <w:r>
          <w:rPr>
            <w:b/>
            <w:i/>
            <w:sz w:val="24"/>
          </w:rPr>
          <w:t>pm</w:t>
        </w:r>
      </w:smartTag>
      <w:r w:rsidR="00DA1BB8">
        <w:rPr>
          <w:b/>
          <w:i/>
          <w:sz w:val="24"/>
        </w:rPr>
        <w:t xml:space="preserve"> Eastern,</w:t>
      </w:r>
    </w:p>
    <w:p w14:paraId="5F9DF0AD" w14:textId="77777777" w:rsidR="00453A41" w:rsidRDefault="00453A41" w:rsidP="00EA11A9">
      <w:pPr>
        <w:rPr>
          <w:b/>
          <w:i/>
          <w:sz w:val="24"/>
        </w:rPr>
      </w:pPr>
      <w:r>
        <w:rPr>
          <w:b/>
          <w:i/>
          <w:sz w:val="24"/>
        </w:rPr>
        <w:t>888-412-7808, PIN</w:t>
      </w:r>
      <w:r w:rsidR="00DA1BB8">
        <w:rPr>
          <w:b/>
          <w:i/>
          <w:sz w:val="24"/>
        </w:rPr>
        <w:t xml:space="preserve"> 23272#</w:t>
      </w:r>
    </w:p>
    <w:p w14:paraId="49270094" w14:textId="77777777" w:rsidR="00DA1BB8" w:rsidRPr="00453A41" w:rsidRDefault="00DA1BB8" w:rsidP="00EA11A9">
      <w:pPr>
        <w:rPr>
          <w:b/>
          <w:i/>
          <w:sz w:val="24"/>
        </w:rPr>
      </w:pPr>
    </w:p>
    <w:p w14:paraId="784DFE89" w14:textId="77777777" w:rsidR="00B66980" w:rsidRDefault="00EA11A9" w:rsidP="002D1DCF">
      <w:pPr>
        <w:rPr>
          <w:b/>
          <w:i/>
          <w:sz w:val="24"/>
        </w:rPr>
      </w:pPr>
      <w:r>
        <w:rPr>
          <w:b/>
          <w:i/>
          <w:sz w:val="24"/>
        </w:rPr>
        <w:t xml:space="preserve">Next </w:t>
      </w:r>
      <w:r w:rsidR="008163AC">
        <w:rPr>
          <w:b/>
          <w:i/>
          <w:sz w:val="24"/>
        </w:rPr>
        <w:t xml:space="preserve">LNPA </w:t>
      </w:r>
      <w:r>
        <w:rPr>
          <w:b/>
          <w:i/>
          <w:sz w:val="24"/>
        </w:rPr>
        <w:t>Meeting …</w:t>
      </w:r>
      <w:r>
        <w:rPr>
          <w:i/>
          <w:sz w:val="24"/>
        </w:rPr>
        <w:t xml:space="preserve"> </w:t>
      </w:r>
      <w:smartTag w:uri="urn:schemas-microsoft-com:office:smarttags" w:element="date">
        <w:smartTagPr>
          <w:attr w:name="Year" w:val="2006"/>
          <w:attr w:name="Day" w:val="11"/>
          <w:attr w:name="Month" w:val="7"/>
        </w:smartTagPr>
        <w:r w:rsidR="00B66980">
          <w:rPr>
            <w:b/>
            <w:i/>
            <w:sz w:val="24"/>
          </w:rPr>
          <w:t>July 11-12</w:t>
        </w:r>
        <w:r w:rsidR="00645A15">
          <w:rPr>
            <w:b/>
            <w:i/>
            <w:sz w:val="24"/>
          </w:rPr>
          <w:t>, 2006</w:t>
        </w:r>
      </w:smartTag>
      <w:r w:rsidR="00B66980">
        <w:rPr>
          <w:b/>
          <w:i/>
          <w:sz w:val="24"/>
        </w:rPr>
        <w:t xml:space="preserve">, </w:t>
      </w:r>
      <w:smartTag w:uri="urn:schemas-microsoft-com:office:smarttags" w:element="place">
        <w:smartTag w:uri="urn:schemas-microsoft-com:office:smarttags" w:element="City">
          <w:r w:rsidR="00B66980">
            <w:rPr>
              <w:b/>
              <w:i/>
              <w:sz w:val="24"/>
            </w:rPr>
            <w:t>Edmonton</w:t>
          </w:r>
        </w:smartTag>
        <w:r w:rsidR="00B66980">
          <w:rPr>
            <w:b/>
            <w:i/>
            <w:sz w:val="24"/>
          </w:rPr>
          <w:t xml:space="preserve">, </w:t>
        </w:r>
        <w:smartTag w:uri="urn:schemas-microsoft-com:office:smarttags" w:element="country-region">
          <w:r w:rsidR="00B66980">
            <w:rPr>
              <w:b/>
              <w:i/>
              <w:sz w:val="24"/>
            </w:rPr>
            <w:t>Canada</w:t>
          </w:r>
        </w:smartTag>
      </w:smartTag>
      <w:r>
        <w:rPr>
          <w:b/>
          <w:i/>
          <w:sz w:val="24"/>
        </w:rPr>
        <w:t xml:space="preserve"> – Hosted b</w:t>
      </w:r>
      <w:r w:rsidR="00DA1BB8">
        <w:rPr>
          <w:b/>
          <w:i/>
          <w:sz w:val="24"/>
        </w:rPr>
        <w:t>y</w:t>
      </w:r>
      <w:r w:rsidR="00B66980">
        <w:rPr>
          <w:b/>
          <w:i/>
          <w:sz w:val="24"/>
        </w:rPr>
        <w:t xml:space="preserve"> Canadian</w:t>
      </w:r>
    </w:p>
    <w:p w14:paraId="632AC6A1" w14:textId="77777777" w:rsidR="005549CC" w:rsidRPr="008C7EDC" w:rsidRDefault="00B66980" w:rsidP="002D1DCF">
      <w:pPr>
        <w:rPr>
          <w:b/>
          <w:i/>
          <w:sz w:val="24"/>
        </w:rPr>
      </w:pPr>
      <w:r>
        <w:rPr>
          <w:b/>
          <w:i/>
          <w:sz w:val="24"/>
        </w:rPr>
        <w:t xml:space="preserve">                                                                                                                           Consortium</w:t>
      </w:r>
    </w:p>
    <w:sectPr w:rsidR="005549CC" w:rsidRPr="008C7EDC">
      <w:footerReference w:type="even" r:id="rId59"/>
      <w:footerReference w:type="default" r:id="rId6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83FF" w14:textId="77777777" w:rsidR="00000000" w:rsidRDefault="00063662">
      <w:r>
        <w:separator/>
      </w:r>
    </w:p>
  </w:endnote>
  <w:endnote w:type="continuationSeparator" w:id="0">
    <w:p w14:paraId="0CA84F1F" w14:textId="77777777" w:rsidR="00000000" w:rsidRDefault="0006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9AC6" w14:textId="77777777" w:rsidR="007B17DD" w:rsidRDefault="007B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8A56EA" w14:textId="77777777" w:rsidR="007B17DD" w:rsidRDefault="007B1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A674" w14:textId="77777777" w:rsidR="007B17DD" w:rsidRDefault="007B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507">
      <w:rPr>
        <w:rStyle w:val="PageNumber"/>
        <w:noProof/>
      </w:rPr>
      <w:t>6</w:t>
    </w:r>
    <w:r>
      <w:rPr>
        <w:rStyle w:val="PageNumber"/>
      </w:rPr>
      <w:fldChar w:fldCharType="end"/>
    </w:r>
  </w:p>
  <w:p w14:paraId="6299A999" w14:textId="77777777" w:rsidR="007B17DD" w:rsidRDefault="007B17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4268" w14:textId="77777777" w:rsidR="00000000" w:rsidRDefault="00063662">
      <w:r>
        <w:separator/>
      </w:r>
    </w:p>
  </w:footnote>
  <w:footnote w:type="continuationSeparator" w:id="0">
    <w:p w14:paraId="5FF2D8EB" w14:textId="77777777" w:rsidR="00000000" w:rsidRDefault="0006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76"/>
    <w:multiLevelType w:val="hybridMultilevel"/>
    <w:tmpl w:val="DCF4F5D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25A"/>
    <w:multiLevelType w:val="hybridMultilevel"/>
    <w:tmpl w:val="2724E36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172F"/>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5B52EDF"/>
    <w:multiLevelType w:val="hybridMultilevel"/>
    <w:tmpl w:val="49268D2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9258F"/>
    <w:multiLevelType w:val="hybridMultilevel"/>
    <w:tmpl w:val="FE02296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865C5"/>
    <w:multiLevelType w:val="hybridMultilevel"/>
    <w:tmpl w:val="F5766A8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47EFC"/>
    <w:multiLevelType w:val="hybridMultilevel"/>
    <w:tmpl w:val="B1CED1F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168E2"/>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7EC7C41"/>
    <w:multiLevelType w:val="hybridMultilevel"/>
    <w:tmpl w:val="42564F7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C0D5F"/>
    <w:multiLevelType w:val="hybridMultilevel"/>
    <w:tmpl w:val="4258B5B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1127A"/>
    <w:multiLevelType w:val="hybridMultilevel"/>
    <w:tmpl w:val="FAE4BD0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A0FFE"/>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22346AD6"/>
    <w:multiLevelType w:val="hybridMultilevel"/>
    <w:tmpl w:val="1FD6BD8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E796C"/>
    <w:multiLevelType w:val="hybridMultilevel"/>
    <w:tmpl w:val="E0ACB0A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23F91"/>
    <w:multiLevelType w:val="hybridMultilevel"/>
    <w:tmpl w:val="C3680B6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B6EA0"/>
    <w:multiLevelType w:val="hybridMultilevel"/>
    <w:tmpl w:val="6EBEE6D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0A2993"/>
    <w:multiLevelType w:val="singleLevel"/>
    <w:tmpl w:val="DEF2A2F4"/>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C737096"/>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D721D61"/>
    <w:multiLevelType w:val="hybridMultilevel"/>
    <w:tmpl w:val="815C084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9603A8"/>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2E151252"/>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30597EB5"/>
    <w:multiLevelType w:val="hybridMultilevel"/>
    <w:tmpl w:val="48AA2E2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33490"/>
    <w:multiLevelType w:val="hybridMultilevel"/>
    <w:tmpl w:val="1B60A36E"/>
    <w:lvl w:ilvl="0" w:tplc="9568359C">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B300D"/>
    <w:multiLevelType w:val="hybridMultilevel"/>
    <w:tmpl w:val="32728F5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5744D"/>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55DB70A6"/>
    <w:multiLevelType w:val="hybridMultilevel"/>
    <w:tmpl w:val="22FECF3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46E42"/>
    <w:multiLevelType w:val="hybridMultilevel"/>
    <w:tmpl w:val="4C90A1D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3F546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8" w15:restartNumberingAfterBreak="0">
    <w:nsid w:val="6507011A"/>
    <w:multiLevelType w:val="hybridMultilevel"/>
    <w:tmpl w:val="AA228E1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925B09"/>
    <w:multiLevelType w:val="hybridMultilevel"/>
    <w:tmpl w:val="59962AD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02B2E"/>
    <w:multiLevelType w:val="hybridMultilevel"/>
    <w:tmpl w:val="8BF48C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C50684F"/>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CEF2551"/>
    <w:multiLevelType w:val="hybridMultilevel"/>
    <w:tmpl w:val="8CDEBAA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918AC"/>
    <w:multiLevelType w:val="hybridMultilevel"/>
    <w:tmpl w:val="59CC6E5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7362947">
    <w:abstractNumId w:val="27"/>
  </w:num>
  <w:num w:numId="2" w16cid:durableId="404108247">
    <w:abstractNumId w:val="16"/>
  </w:num>
  <w:num w:numId="3" w16cid:durableId="1811098350">
    <w:abstractNumId w:val="24"/>
  </w:num>
  <w:num w:numId="4" w16cid:durableId="956563797">
    <w:abstractNumId w:val="7"/>
  </w:num>
  <w:num w:numId="5" w16cid:durableId="1431314077">
    <w:abstractNumId w:val="11"/>
  </w:num>
  <w:num w:numId="6" w16cid:durableId="752436056">
    <w:abstractNumId w:val="20"/>
  </w:num>
  <w:num w:numId="7" w16cid:durableId="1372263367">
    <w:abstractNumId w:val="2"/>
  </w:num>
  <w:num w:numId="8" w16cid:durableId="244269734">
    <w:abstractNumId w:val="17"/>
  </w:num>
  <w:num w:numId="9" w16cid:durableId="751392320">
    <w:abstractNumId w:val="31"/>
  </w:num>
  <w:num w:numId="10" w16cid:durableId="2038851867">
    <w:abstractNumId w:val="19"/>
  </w:num>
  <w:num w:numId="11" w16cid:durableId="1486166952">
    <w:abstractNumId w:val="3"/>
  </w:num>
  <w:num w:numId="12" w16cid:durableId="1008172390">
    <w:abstractNumId w:val="0"/>
  </w:num>
  <w:num w:numId="13" w16cid:durableId="577054529">
    <w:abstractNumId w:val="1"/>
  </w:num>
  <w:num w:numId="14" w16cid:durableId="445274154">
    <w:abstractNumId w:val="14"/>
  </w:num>
  <w:num w:numId="15" w16cid:durableId="2043825512">
    <w:abstractNumId w:val="8"/>
  </w:num>
  <w:num w:numId="16" w16cid:durableId="1821388453">
    <w:abstractNumId w:val="18"/>
  </w:num>
  <w:num w:numId="17" w16cid:durableId="1258372225">
    <w:abstractNumId w:val="4"/>
  </w:num>
  <w:num w:numId="18" w16cid:durableId="329720955">
    <w:abstractNumId w:val="12"/>
  </w:num>
  <w:num w:numId="19" w16cid:durableId="1634678139">
    <w:abstractNumId w:val="15"/>
  </w:num>
  <w:num w:numId="20" w16cid:durableId="1093893070">
    <w:abstractNumId w:val="22"/>
  </w:num>
  <w:num w:numId="21" w16cid:durableId="269239334">
    <w:abstractNumId w:val="21"/>
  </w:num>
  <w:num w:numId="22" w16cid:durableId="157037763">
    <w:abstractNumId w:val="33"/>
  </w:num>
  <w:num w:numId="23" w16cid:durableId="2124574679">
    <w:abstractNumId w:val="26"/>
  </w:num>
  <w:num w:numId="24" w16cid:durableId="1880822089">
    <w:abstractNumId w:val="6"/>
  </w:num>
  <w:num w:numId="25" w16cid:durableId="1347289686">
    <w:abstractNumId w:val="13"/>
  </w:num>
  <w:num w:numId="26" w16cid:durableId="1887522096">
    <w:abstractNumId w:val="10"/>
  </w:num>
  <w:num w:numId="27" w16cid:durableId="1209948979">
    <w:abstractNumId w:val="9"/>
  </w:num>
  <w:num w:numId="28" w16cid:durableId="1799183396">
    <w:abstractNumId w:val="5"/>
  </w:num>
  <w:num w:numId="29" w16cid:durableId="599028739">
    <w:abstractNumId w:val="29"/>
  </w:num>
  <w:num w:numId="30" w16cid:durableId="1518273677">
    <w:abstractNumId w:val="30"/>
  </w:num>
  <w:num w:numId="31" w16cid:durableId="1437023178">
    <w:abstractNumId w:val="28"/>
  </w:num>
  <w:num w:numId="32" w16cid:durableId="518085660">
    <w:abstractNumId w:val="32"/>
  </w:num>
  <w:num w:numId="33" w16cid:durableId="807286715">
    <w:abstractNumId w:val="23"/>
  </w:num>
  <w:num w:numId="34" w16cid:durableId="131186397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07630"/>
    <w:rsid w:val="000118C2"/>
    <w:rsid w:val="0001320A"/>
    <w:rsid w:val="00017CA4"/>
    <w:rsid w:val="000264D3"/>
    <w:rsid w:val="00027DFE"/>
    <w:rsid w:val="00036804"/>
    <w:rsid w:val="00041A2F"/>
    <w:rsid w:val="00041BB5"/>
    <w:rsid w:val="00042027"/>
    <w:rsid w:val="00043EF0"/>
    <w:rsid w:val="00053321"/>
    <w:rsid w:val="00055F04"/>
    <w:rsid w:val="00056077"/>
    <w:rsid w:val="00056D09"/>
    <w:rsid w:val="00057FC0"/>
    <w:rsid w:val="00060A3E"/>
    <w:rsid w:val="00062A5F"/>
    <w:rsid w:val="00063662"/>
    <w:rsid w:val="00064A5F"/>
    <w:rsid w:val="0006577F"/>
    <w:rsid w:val="0006743C"/>
    <w:rsid w:val="00070E48"/>
    <w:rsid w:val="00075457"/>
    <w:rsid w:val="00075C1D"/>
    <w:rsid w:val="00076F9E"/>
    <w:rsid w:val="00080CB2"/>
    <w:rsid w:val="00081949"/>
    <w:rsid w:val="00082242"/>
    <w:rsid w:val="00082E9A"/>
    <w:rsid w:val="00084E70"/>
    <w:rsid w:val="0008680C"/>
    <w:rsid w:val="00086D89"/>
    <w:rsid w:val="00095CE7"/>
    <w:rsid w:val="000A1267"/>
    <w:rsid w:val="000A3FF5"/>
    <w:rsid w:val="000A541D"/>
    <w:rsid w:val="000A6433"/>
    <w:rsid w:val="000A6FDA"/>
    <w:rsid w:val="000B0951"/>
    <w:rsid w:val="000B55F2"/>
    <w:rsid w:val="000D2871"/>
    <w:rsid w:val="000F1DBD"/>
    <w:rsid w:val="000F2E8E"/>
    <w:rsid w:val="000F3E0D"/>
    <w:rsid w:val="0010013C"/>
    <w:rsid w:val="00101188"/>
    <w:rsid w:val="001041AB"/>
    <w:rsid w:val="00105290"/>
    <w:rsid w:val="001059C7"/>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45D5C"/>
    <w:rsid w:val="00150223"/>
    <w:rsid w:val="001508E2"/>
    <w:rsid w:val="00151EEA"/>
    <w:rsid w:val="001520EA"/>
    <w:rsid w:val="00155381"/>
    <w:rsid w:val="0015654A"/>
    <w:rsid w:val="00157D62"/>
    <w:rsid w:val="00172A31"/>
    <w:rsid w:val="00173812"/>
    <w:rsid w:val="00173B29"/>
    <w:rsid w:val="00176C32"/>
    <w:rsid w:val="001772A0"/>
    <w:rsid w:val="00183121"/>
    <w:rsid w:val="00183B12"/>
    <w:rsid w:val="00185BFE"/>
    <w:rsid w:val="001A39D0"/>
    <w:rsid w:val="001A606D"/>
    <w:rsid w:val="001A6E04"/>
    <w:rsid w:val="001A79CF"/>
    <w:rsid w:val="001B3144"/>
    <w:rsid w:val="001B3B4A"/>
    <w:rsid w:val="001B4AC3"/>
    <w:rsid w:val="001B6475"/>
    <w:rsid w:val="001B75E2"/>
    <w:rsid w:val="001B779F"/>
    <w:rsid w:val="001C1AD9"/>
    <w:rsid w:val="001C4CB7"/>
    <w:rsid w:val="001C55AA"/>
    <w:rsid w:val="001C68C5"/>
    <w:rsid w:val="001C7F9F"/>
    <w:rsid w:val="001D0795"/>
    <w:rsid w:val="001E092E"/>
    <w:rsid w:val="001F0ED3"/>
    <w:rsid w:val="001F2C3D"/>
    <w:rsid w:val="001F59FF"/>
    <w:rsid w:val="001F6D0D"/>
    <w:rsid w:val="001F7203"/>
    <w:rsid w:val="00210417"/>
    <w:rsid w:val="00210F87"/>
    <w:rsid w:val="0021520A"/>
    <w:rsid w:val="002156AD"/>
    <w:rsid w:val="00221BD1"/>
    <w:rsid w:val="00225A19"/>
    <w:rsid w:val="002263EB"/>
    <w:rsid w:val="002327E8"/>
    <w:rsid w:val="00234136"/>
    <w:rsid w:val="0023485B"/>
    <w:rsid w:val="00237BDB"/>
    <w:rsid w:val="00240525"/>
    <w:rsid w:val="00247275"/>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1B21"/>
    <w:rsid w:val="002A1DF4"/>
    <w:rsid w:val="002A512F"/>
    <w:rsid w:val="002A5EEF"/>
    <w:rsid w:val="002B0569"/>
    <w:rsid w:val="002B3A5F"/>
    <w:rsid w:val="002B4650"/>
    <w:rsid w:val="002B4666"/>
    <w:rsid w:val="002C1601"/>
    <w:rsid w:val="002C3D3E"/>
    <w:rsid w:val="002D1DCF"/>
    <w:rsid w:val="002D53F7"/>
    <w:rsid w:val="002D6770"/>
    <w:rsid w:val="002E1A07"/>
    <w:rsid w:val="002E20DC"/>
    <w:rsid w:val="002E48CA"/>
    <w:rsid w:val="002E74D5"/>
    <w:rsid w:val="003011C6"/>
    <w:rsid w:val="00305C41"/>
    <w:rsid w:val="0031001C"/>
    <w:rsid w:val="003110FB"/>
    <w:rsid w:val="00316CC9"/>
    <w:rsid w:val="0031790B"/>
    <w:rsid w:val="00325CC8"/>
    <w:rsid w:val="003269C0"/>
    <w:rsid w:val="0033720D"/>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5445"/>
    <w:rsid w:val="003F5D28"/>
    <w:rsid w:val="00402BE2"/>
    <w:rsid w:val="00402DF6"/>
    <w:rsid w:val="004067FA"/>
    <w:rsid w:val="00410E26"/>
    <w:rsid w:val="00415C40"/>
    <w:rsid w:val="00415D02"/>
    <w:rsid w:val="00416DF5"/>
    <w:rsid w:val="00416ECC"/>
    <w:rsid w:val="0042528F"/>
    <w:rsid w:val="00433192"/>
    <w:rsid w:val="00435E97"/>
    <w:rsid w:val="00437E93"/>
    <w:rsid w:val="00450329"/>
    <w:rsid w:val="004506DF"/>
    <w:rsid w:val="00453A41"/>
    <w:rsid w:val="00453AE4"/>
    <w:rsid w:val="00454181"/>
    <w:rsid w:val="00454920"/>
    <w:rsid w:val="00463C32"/>
    <w:rsid w:val="00463E44"/>
    <w:rsid w:val="00480552"/>
    <w:rsid w:val="00487298"/>
    <w:rsid w:val="004907BA"/>
    <w:rsid w:val="004926D9"/>
    <w:rsid w:val="004932A1"/>
    <w:rsid w:val="00495621"/>
    <w:rsid w:val="004965FE"/>
    <w:rsid w:val="004A1EC3"/>
    <w:rsid w:val="004A334F"/>
    <w:rsid w:val="004A4100"/>
    <w:rsid w:val="004A61F2"/>
    <w:rsid w:val="004A7BE9"/>
    <w:rsid w:val="004B2284"/>
    <w:rsid w:val="004B333A"/>
    <w:rsid w:val="004B5794"/>
    <w:rsid w:val="004B7B01"/>
    <w:rsid w:val="004C0425"/>
    <w:rsid w:val="004C6E6C"/>
    <w:rsid w:val="004D050A"/>
    <w:rsid w:val="004D07DE"/>
    <w:rsid w:val="004D0A1A"/>
    <w:rsid w:val="004D1B30"/>
    <w:rsid w:val="004D5AEF"/>
    <w:rsid w:val="004E6245"/>
    <w:rsid w:val="004F31E3"/>
    <w:rsid w:val="004F5057"/>
    <w:rsid w:val="004F5177"/>
    <w:rsid w:val="00515A14"/>
    <w:rsid w:val="00516E10"/>
    <w:rsid w:val="0052122F"/>
    <w:rsid w:val="00522B3D"/>
    <w:rsid w:val="00531166"/>
    <w:rsid w:val="00534B3C"/>
    <w:rsid w:val="00544562"/>
    <w:rsid w:val="005450D3"/>
    <w:rsid w:val="00545254"/>
    <w:rsid w:val="00547260"/>
    <w:rsid w:val="00547B01"/>
    <w:rsid w:val="00551B0D"/>
    <w:rsid w:val="00551E67"/>
    <w:rsid w:val="0055312F"/>
    <w:rsid w:val="005549CC"/>
    <w:rsid w:val="00556512"/>
    <w:rsid w:val="00560F33"/>
    <w:rsid w:val="005612A1"/>
    <w:rsid w:val="00561BDC"/>
    <w:rsid w:val="00562A9B"/>
    <w:rsid w:val="00567ECB"/>
    <w:rsid w:val="005768DC"/>
    <w:rsid w:val="005806DB"/>
    <w:rsid w:val="00580E78"/>
    <w:rsid w:val="00581658"/>
    <w:rsid w:val="00583349"/>
    <w:rsid w:val="0058506F"/>
    <w:rsid w:val="00590184"/>
    <w:rsid w:val="005908D7"/>
    <w:rsid w:val="00591732"/>
    <w:rsid w:val="005918CB"/>
    <w:rsid w:val="00592AD0"/>
    <w:rsid w:val="005950DC"/>
    <w:rsid w:val="00597CE2"/>
    <w:rsid w:val="005A0455"/>
    <w:rsid w:val="005A1040"/>
    <w:rsid w:val="005A1B24"/>
    <w:rsid w:val="005A37DA"/>
    <w:rsid w:val="005A5731"/>
    <w:rsid w:val="005A596C"/>
    <w:rsid w:val="005A64AD"/>
    <w:rsid w:val="005A7341"/>
    <w:rsid w:val="005A7BBF"/>
    <w:rsid w:val="005A7D4E"/>
    <w:rsid w:val="005B0F97"/>
    <w:rsid w:val="005B4DDD"/>
    <w:rsid w:val="005B7B96"/>
    <w:rsid w:val="005B7F8A"/>
    <w:rsid w:val="005B7FF6"/>
    <w:rsid w:val="005C02B2"/>
    <w:rsid w:val="005C6210"/>
    <w:rsid w:val="005C762D"/>
    <w:rsid w:val="005D0EF5"/>
    <w:rsid w:val="005D159C"/>
    <w:rsid w:val="005D1876"/>
    <w:rsid w:val="005D1E46"/>
    <w:rsid w:val="005D2195"/>
    <w:rsid w:val="005D2BE5"/>
    <w:rsid w:val="005D4F88"/>
    <w:rsid w:val="005D59ED"/>
    <w:rsid w:val="005E1ABC"/>
    <w:rsid w:val="005E22EC"/>
    <w:rsid w:val="005E3E18"/>
    <w:rsid w:val="005E4C6F"/>
    <w:rsid w:val="005E52F9"/>
    <w:rsid w:val="005E589C"/>
    <w:rsid w:val="005E615B"/>
    <w:rsid w:val="005F1070"/>
    <w:rsid w:val="005F4035"/>
    <w:rsid w:val="005F4A26"/>
    <w:rsid w:val="005F6665"/>
    <w:rsid w:val="005F7D88"/>
    <w:rsid w:val="006000E7"/>
    <w:rsid w:val="00601349"/>
    <w:rsid w:val="00603338"/>
    <w:rsid w:val="00605AA9"/>
    <w:rsid w:val="006102D0"/>
    <w:rsid w:val="00610396"/>
    <w:rsid w:val="00612888"/>
    <w:rsid w:val="00621C5E"/>
    <w:rsid w:val="006257E9"/>
    <w:rsid w:val="006305E7"/>
    <w:rsid w:val="006308DD"/>
    <w:rsid w:val="00633BE0"/>
    <w:rsid w:val="006345E7"/>
    <w:rsid w:val="00645A15"/>
    <w:rsid w:val="0064648E"/>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2CC3"/>
    <w:rsid w:val="006B3995"/>
    <w:rsid w:val="006B3E1E"/>
    <w:rsid w:val="006B75BF"/>
    <w:rsid w:val="006B77B0"/>
    <w:rsid w:val="006C059D"/>
    <w:rsid w:val="006D065E"/>
    <w:rsid w:val="006D3FDC"/>
    <w:rsid w:val="006D4AED"/>
    <w:rsid w:val="006D5C0E"/>
    <w:rsid w:val="006D6055"/>
    <w:rsid w:val="006D6478"/>
    <w:rsid w:val="006E5154"/>
    <w:rsid w:val="006E5F56"/>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4C47"/>
    <w:rsid w:val="00737272"/>
    <w:rsid w:val="00741457"/>
    <w:rsid w:val="00742FDA"/>
    <w:rsid w:val="00747511"/>
    <w:rsid w:val="0075180E"/>
    <w:rsid w:val="0075748E"/>
    <w:rsid w:val="007603F3"/>
    <w:rsid w:val="007633BA"/>
    <w:rsid w:val="007643A9"/>
    <w:rsid w:val="0076497A"/>
    <w:rsid w:val="0077154E"/>
    <w:rsid w:val="007741AA"/>
    <w:rsid w:val="0077618C"/>
    <w:rsid w:val="00777131"/>
    <w:rsid w:val="0078567A"/>
    <w:rsid w:val="0079285F"/>
    <w:rsid w:val="00794ED6"/>
    <w:rsid w:val="00796708"/>
    <w:rsid w:val="007A09D8"/>
    <w:rsid w:val="007A29BF"/>
    <w:rsid w:val="007A6FF1"/>
    <w:rsid w:val="007B17DD"/>
    <w:rsid w:val="007B3E06"/>
    <w:rsid w:val="007B48BB"/>
    <w:rsid w:val="007B68A5"/>
    <w:rsid w:val="007C453D"/>
    <w:rsid w:val="007C478A"/>
    <w:rsid w:val="007D2673"/>
    <w:rsid w:val="007D35CE"/>
    <w:rsid w:val="007D3FEC"/>
    <w:rsid w:val="007D440F"/>
    <w:rsid w:val="007D562D"/>
    <w:rsid w:val="007D6CD3"/>
    <w:rsid w:val="007E1553"/>
    <w:rsid w:val="007F1840"/>
    <w:rsid w:val="007F19F0"/>
    <w:rsid w:val="007F37D9"/>
    <w:rsid w:val="00807B31"/>
    <w:rsid w:val="008163AC"/>
    <w:rsid w:val="00816A7B"/>
    <w:rsid w:val="008252A9"/>
    <w:rsid w:val="00834AC5"/>
    <w:rsid w:val="00836515"/>
    <w:rsid w:val="0084260F"/>
    <w:rsid w:val="00843760"/>
    <w:rsid w:val="0084631E"/>
    <w:rsid w:val="008523A5"/>
    <w:rsid w:val="00853655"/>
    <w:rsid w:val="00853EAF"/>
    <w:rsid w:val="00854628"/>
    <w:rsid w:val="008548FC"/>
    <w:rsid w:val="0085755D"/>
    <w:rsid w:val="00862B40"/>
    <w:rsid w:val="00863296"/>
    <w:rsid w:val="00867580"/>
    <w:rsid w:val="00870EE8"/>
    <w:rsid w:val="0087228F"/>
    <w:rsid w:val="00872661"/>
    <w:rsid w:val="00874260"/>
    <w:rsid w:val="00874343"/>
    <w:rsid w:val="00875318"/>
    <w:rsid w:val="00876585"/>
    <w:rsid w:val="00877069"/>
    <w:rsid w:val="008854BF"/>
    <w:rsid w:val="00890CDA"/>
    <w:rsid w:val="008935FE"/>
    <w:rsid w:val="00895113"/>
    <w:rsid w:val="008A5309"/>
    <w:rsid w:val="008B301B"/>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2073C"/>
    <w:rsid w:val="00922818"/>
    <w:rsid w:val="009252C0"/>
    <w:rsid w:val="00925904"/>
    <w:rsid w:val="00925F4C"/>
    <w:rsid w:val="00926A78"/>
    <w:rsid w:val="00934E00"/>
    <w:rsid w:val="009351F2"/>
    <w:rsid w:val="0093531D"/>
    <w:rsid w:val="00935A66"/>
    <w:rsid w:val="0093793C"/>
    <w:rsid w:val="00937FFC"/>
    <w:rsid w:val="009406A5"/>
    <w:rsid w:val="009408C5"/>
    <w:rsid w:val="00945B30"/>
    <w:rsid w:val="0095373D"/>
    <w:rsid w:val="00963D27"/>
    <w:rsid w:val="00965C80"/>
    <w:rsid w:val="00965F31"/>
    <w:rsid w:val="0097100D"/>
    <w:rsid w:val="0097189C"/>
    <w:rsid w:val="00972707"/>
    <w:rsid w:val="00974A31"/>
    <w:rsid w:val="009751CA"/>
    <w:rsid w:val="009772F7"/>
    <w:rsid w:val="009809DB"/>
    <w:rsid w:val="009833DC"/>
    <w:rsid w:val="009854E1"/>
    <w:rsid w:val="00987BFC"/>
    <w:rsid w:val="00994D6F"/>
    <w:rsid w:val="00995C78"/>
    <w:rsid w:val="009B0C61"/>
    <w:rsid w:val="009B2732"/>
    <w:rsid w:val="009B2C9A"/>
    <w:rsid w:val="009B50FD"/>
    <w:rsid w:val="009C159D"/>
    <w:rsid w:val="009C1609"/>
    <w:rsid w:val="009C7498"/>
    <w:rsid w:val="009D3B13"/>
    <w:rsid w:val="009D75B1"/>
    <w:rsid w:val="009E5167"/>
    <w:rsid w:val="009F67CD"/>
    <w:rsid w:val="00A05149"/>
    <w:rsid w:val="00A054B9"/>
    <w:rsid w:val="00A056DA"/>
    <w:rsid w:val="00A05EB9"/>
    <w:rsid w:val="00A23849"/>
    <w:rsid w:val="00A23960"/>
    <w:rsid w:val="00A24D67"/>
    <w:rsid w:val="00A252B3"/>
    <w:rsid w:val="00A263BD"/>
    <w:rsid w:val="00A27109"/>
    <w:rsid w:val="00A3043E"/>
    <w:rsid w:val="00A33A7E"/>
    <w:rsid w:val="00A369AA"/>
    <w:rsid w:val="00A4374A"/>
    <w:rsid w:val="00A46555"/>
    <w:rsid w:val="00A521A2"/>
    <w:rsid w:val="00A5258D"/>
    <w:rsid w:val="00A57C55"/>
    <w:rsid w:val="00A60867"/>
    <w:rsid w:val="00A62BCC"/>
    <w:rsid w:val="00A6555B"/>
    <w:rsid w:val="00A67D5B"/>
    <w:rsid w:val="00A711ED"/>
    <w:rsid w:val="00A73F96"/>
    <w:rsid w:val="00A84E3B"/>
    <w:rsid w:val="00A9048E"/>
    <w:rsid w:val="00A92F1C"/>
    <w:rsid w:val="00A97ADE"/>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30A"/>
    <w:rsid w:val="00AE18F9"/>
    <w:rsid w:val="00AE2021"/>
    <w:rsid w:val="00AE306E"/>
    <w:rsid w:val="00AE4A3E"/>
    <w:rsid w:val="00AE5ADC"/>
    <w:rsid w:val="00AF0F94"/>
    <w:rsid w:val="00AF5F6A"/>
    <w:rsid w:val="00B00C89"/>
    <w:rsid w:val="00B048E8"/>
    <w:rsid w:val="00B04925"/>
    <w:rsid w:val="00B10AB7"/>
    <w:rsid w:val="00B15136"/>
    <w:rsid w:val="00B17100"/>
    <w:rsid w:val="00B262DA"/>
    <w:rsid w:val="00B262E7"/>
    <w:rsid w:val="00B263FA"/>
    <w:rsid w:val="00B31F06"/>
    <w:rsid w:val="00B33625"/>
    <w:rsid w:val="00B401CA"/>
    <w:rsid w:val="00B42FE9"/>
    <w:rsid w:val="00B46027"/>
    <w:rsid w:val="00B51507"/>
    <w:rsid w:val="00B5294C"/>
    <w:rsid w:val="00B56D95"/>
    <w:rsid w:val="00B605CC"/>
    <w:rsid w:val="00B66980"/>
    <w:rsid w:val="00B703CA"/>
    <w:rsid w:val="00B71E52"/>
    <w:rsid w:val="00B7371D"/>
    <w:rsid w:val="00B757B5"/>
    <w:rsid w:val="00B7709C"/>
    <w:rsid w:val="00B77161"/>
    <w:rsid w:val="00B80409"/>
    <w:rsid w:val="00B840D4"/>
    <w:rsid w:val="00B91B97"/>
    <w:rsid w:val="00B91C45"/>
    <w:rsid w:val="00B95EAE"/>
    <w:rsid w:val="00B96CC7"/>
    <w:rsid w:val="00B97242"/>
    <w:rsid w:val="00B976C1"/>
    <w:rsid w:val="00B97F3A"/>
    <w:rsid w:val="00BA0CF9"/>
    <w:rsid w:val="00BA1672"/>
    <w:rsid w:val="00BA3E1A"/>
    <w:rsid w:val="00BA4248"/>
    <w:rsid w:val="00BB177C"/>
    <w:rsid w:val="00BB475F"/>
    <w:rsid w:val="00BB5B8E"/>
    <w:rsid w:val="00BC38DD"/>
    <w:rsid w:val="00BC3AD1"/>
    <w:rsid w:val="00BC4200"/>
    <w:rsid w:val="00BD3B7C"/>
    <w:rsid w:val="00BD5ABD"/>
    <w:rsid w:val="00BD6F5A"/>
    <w:rsid w:val="00BE13C0"/>
    <w:rsid w:val="00BE1FCC"/>
    <w:rsid w:val="00BE5441"/>
    <w:rsid w:val="00BF4F0B"/>
    <w:rsid w:val="00BF7D99"/>
    <w:rsid w:val="00C0099E"/>
    <w:rsid w:val="00C015B1"/>
    <w:rsid w:val="00C02787"/>
    <w:rsid w:val="00C069B9"/>
    <w:rsid w:val="00C23732"/>
    <w:rsid w:val="00C26AB2"/>
    <w:rsid w:val="00C274BF"/>
    <w:rsid w:val="00C34FE8"/>
    <w:rsid w:val="00C36374"/>
    <w:rsid w:val="00C36B3D"/>
    <w:rsid w:val="00C403DA"/>
    <w:rsid w:val="00C42ECF"/>
    <w:rsid w:val="00C43E00"/>
    <w:rsid w:val="00C50513"/>
    <w:rsid w:val="00C57BAA"/>
    <w:rsid w:val="00C60DDC"/>
    <w:rsid w:val="00C63F3A"/>
    <w:rsid w:val="00C64870"/>
    <w:rsid w:val="00C71C0C"/>
    <w:rsid w:val="00C72F85"/>
    <w:rsid w:val="00C815B5"/>
    <w:rsid w:val="00C844D2"/>
    <w:rsid w:val="00C857B4"/>
    <w:rsid w:val="00C86674"/>
    <w:rsid w:val="00C872FD"/>
    <w:rsid w:val="00CA15C6"/>
    <w:rsid w:val="00CA42B6"/>
    <w:rsid w:val="00CA5D8B"/>
    <w:rsid w:val="00CB09A7"/>
    <w:rsid w:val="00CB110B"/>
    <w:rsid w:val="00CB1ED3"/>
    <w:rsid w:val="00CB4D75"/>
    <w:rsid w:val="00CC0929"/>
    <w:rsid w:val="00CC106C"/>
    <w:rsid w:val="00CC6C77"/>
    <w:rsid w:val="00CC6D66"/>
    <w:rsid w:val="00CC7720"/>
    <w:rsid w:val="00CD0D68"/>
    <w:rsid w:val="00CD18E5"/>
    <w:rsid w:val="00CD4F3B"/>
    <w:rsid w:val="00CD693A"/>
    <w:rsid w:val="00CD7388"/>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38BC"/>
    <w:rsid w:val="00D37574"/>
    <w:rsid w:val="00D42C08"/>
    <w:rsid w:val="00D4622D"/>
    <w:rsid w:val="00D51F13"/>
    <w:rsid w:val="00D5475B"/>
    <w:rsid w:val="00D54FEB"/>
    <w:rsid w:val="00D55E6A"/>
    <w:rsid w:val="00D571E8"/>
    <w:rsid w:val="00D57524"/>
    <w:rsid w:val="00D66AD6"/>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3597"/>
    <w:rsid w:val="00D94A85"/>
    <w:rsid w:val="00D97A1C"/>
    <w:rsid w:val="00DA161E"/>
    <w:rsid w:val="00DA1BB8"/>
    <w:rsid w:val="00DB2407"/>
    <w:rsid w:val="00DB5AD5"/>
    <w:rsid w:val="00DC07E5"/>
    <w:rsid w:val="00DC17D1"/>
    <w:rsid w:val="00DC5897"/>
    <w:rsid w:val="00DC6D6F"/>
    <w:rsid w:val="00DC7796"/>
    <w:rsid w:val="00DD2096"/>
    <w:rsid w:val="00DD5C0A"/>
    <w:rsid w:val="00DD6C39"/>
    <w:rsid w:val="00DD77C1"/>
    <w:rsid w:val="00DE29CA"/>
    <w:rsid w:val="00DE36D8"/>
    <w:rsid w:val="00DE4D29"/>
    <w:rsid w:val="00DE6F4E"/>
    <w:rsid w:val="00DE7964"/>
    <w:rsid w:val="00DF1E58"/>
    <w:rsid w:val="00DF7269"/>
    <w:rsid w:val="00E14B85"/>
    <w:rsid w:val="00E15B1B"/>
    <w:rsid w:val="00E16B01"/>
    <w:rsid w:val="00E22CAF"/>
    <w:rsid w:val="00E27317"/>
    <w:rsid w:val="00E30413"/>
    <w:rsid w:val="00E30592"/>
    <w:rsid w:val="00E3431F"/>
    <w:rsid w:val="00E374A8"/>
    <w:rsid w:val="00E43D61"/>
    <w:rsid w:val="00E43D6C"/>
    <w:rsid w:val="00E4696E"/>
    <w:rsid w:val="00E5103F"/>
    <w:rsid w:val="00E562B0"/>
    <w:rsid w:val="00E57D93"/>
    <w:rsid w:val="00E60733"/>
    <w:rsid w:val="00E610EA"/>
    <w:rsid w:val="00E62E47"/>
    <w:rsid w:val="00E64713"/>
    <w:rsid w:val="00E65804"/>
    <w:rsid w:val="00E65D8D"/>
    <w:rsid w:val="00E7003B"/>
    <w:rsid w:val="00E7249E"/>
    <w:rsid w:val="00E8038D"/>
    <w:rsid w:val="00E80FED"/>
    <w:rsid w:val="00E87B3B"/>
    <w:rsid w:val="00E93845"/>
    <w:rsid w:val="00E961FA"/>
    <w:rsid w:val="00E973D8"/>
    <w:rsid w:val="00E97DAF"/>
    <w:rsid w:val="00EA11A9"/>
    <w:rsid w:val="00EA16E4"/>
    <w:rsid w:val="00EA1C9A"/>
    <w:rsid w:val="00EA1F4C"/>
    <w:rsid w:val="00EB15A8"/>
    <w:rsid w:val="00EB4911"/>
    <w:rsid w:val="00EC176F"/>
    <w:rsid w:val="00EC1E1C"/>
    <w:rsid w:val="00EC209D"/>
    <w:rsid w:val="00EC7F55"/>
    <w:rsid w:val="00ED07D9"/>
    <w:rsid w:val="00ED0ACC"/>
    <w:rsid w:val="00ED5EC8"/>
    <w:rsid w:val="00ED5FFC"/>
    <w:rsid w:val="00ED6523"/>
    <w:rsid w:val="00ED74F6"/>
    <w:rsid w:val="00EE37EB"/>
    <w:rsid w:val="00EE3E37"/>
    <w:rsid w:val="00EF2140"/>
    <w:rsid w:val="00EF2A73"/>
    <w:rsid w:val="00EF4703"/>
    <w:rsid w:val="00F055C3"/>
    <w:rsid w:val="00F06448"/>
    <w:rsid w:val="00F16593"/>
    <w:rsid w:val="00F21E1E"/>
    <w:rsid w:val="00F23128"/>
    <w:rsid w:val="00F25B47"/>
    <w:rsid w:val="00F25D29"/>
    <w:rsid w:val="00F309D8"/>
    <w:rsid w:val="00F36DCC"/>
    <w:rsid w:val="00F37AB1"/>
    <w:rsid w:val="00F413C0"/>
    <w:rsid w:val="00F43065"/>
    <w:rsid w:val="00F4360B"/>
    <w:rsid w:val="00F44318"/>
    <w:rsid w:val="00F467DF"/>
    <w:rsid w:val="00F478EA"/>
    <w:rsid w:val="00F524D6"/>
    <w:rsid w:val="00F54FFD"/>
    <w:rsid w:val="00F648CE"/>
    <w:rsid w:val="00F66F11"/>
    <w:rsid w:val="00F70810"/>
    <w:rsid w:val="00F72567"/>
    <w:rsid w:val="00F72F6C"/>
    <w:rsid w:val="00F755D6"/>
    <w:rsid w:val="00F75644"/>
    <w:rsid w:val="00F76565"/>
    <w:rsid w:val="00F7724D"/>
    <w:rsid w:val="00F8113C"/>
    <w:rsid w:val="00F82333"/>
    <w:rsid w:val="00F84F63"/>
    <w:rsid w:val="00F86233"/>
    <w:rsid w:val="00F86A8B"/>
    <w:rsid w:val="00F918C5"/>
    <w:rsid w:val="00F932FC"/>
    <w:rsid w:val="00F937B2"/>
    <w:rsid w:val="00F93FE7"/>
    <w:rsid w:val="00F96931"/>
    <w:rsid w:val="00F97133"/>
    <w:rsid w:val="00FA0FE7"/>
    <w:rsid w:val="00FA10AB"/>
    <w:rsid w:val="00FA19BF"/>
    <w:rsid w:val="00FA4964"/>
    <w:rsid w:val="00FA62AF"/>
    <w:rsid w:val="00FA742F"/>
    <w:rsid w:val="00FB17AB"/>
    <w:rsid w:val="00FB26AE"/>
    <w:rsid w:val="00FB2C30"/>
    <w:rsid w:val="00FB34F5"/>
    <w:rsid w:val="00FB6A65"/>
    <w:rsid w:val="00FB6B2B"/>
    <w:rsid w:val="00FD4C05"/>
    <w:rsid w:val="00FD5F0A"/>
    <w:rsid w:val="00FE37D1"/>
    <w:rsid w:val="00FE4152"/>
    <w:rsid w:val="00FE51C5"/>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48932F1"/>
  <w15:chartTrackingRefBased/>
  <w15:docId w15:val="{9286C20A-6C4D-486A-841F-5C30F98E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Microsoft_Word_97_-_2003_Document4.doc"/><Relationship Id="rId26" Type="http://schemas.openxmlformats.org/officeDocument/2006/relationships/oleObject" Target="embeddings/Microsoft_Word_97_-_2003_Document7.doc"/><Relationship Id="rId39" Type="http://schemas.openxmlformats.org/officeDocument/2006/relationships/image" Target="media/image17.emf"/><Relationship Id="rId21" Type="http://schemas.openxmlformats.org/officeDocument/2006/relationships/image" Target="media/image8.wmf"/><Relationship Id="rId34" Type="http://schemas.openxmlformats.org/officeDocument/2006/relationships/oleObject" Target="embeddings/Microsoft_Word_97_-_2003_Document11.doc"/><Relationship Id="rId42" Type="http://schemas.openxmlformats.org/officeDocument/2006/relationships/oleObject" Target="embeddings/Microsoft_Word_97_-_2003_Document14.doc"/><Relationship Id="rId47" Type="http://schemas.openxmlformats.org/officeDocument/2006/relationships/image" Target="media/image21.emf"/><Relationship Id="rId50" Type="http://schemas.openxmlformats.org/officeDocument/2006/relationships/oleObject" Target="embeddings/Microsoft_Word_97_-_2003_Document18.doc"/><Relationship Id="rId55" Type="http://schemas.openxmlformats.org/officeDocument/2006/relationships/image" Target="media/image25.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Microsoft_Word_97_-_2003_Document3.doc"/><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1.bin"/><Relationship Id="rId32" Type="http://schemas.openxmlformats.org/officeDocument/2006/relationships/oleObject" Target="embeddings/Microsoft_Excel_97-2003_Worksheet10.xls"/><Relationship Id="rId37" Type="http://schemas.openxmlformats.org/officeDocument/2006/relationships/image" Target="media/image16.emf"/><Relationship Id="rId40" Type="http://schemas.openxmlformats.org/officeDocument/2006/relationships/oleObject" Target="embeddings/Microsoft_Word_97_-_2003_Document13.doc"/><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Microsoft_Word_97_-_2003_Document22.doc"/><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Microsoft_Excel_97-2003_Worksheet.xls"/><Relationship Id="rId22" Type="http://schemas.openxmlformats.org/officeDocument/2006/relationships/oleObject" Target="embeddings/Microsoft_Excel_97-2003_Worksheet6.xls"/><Relationship Id="rId27" Type="http://schemas.openxmlformats.org/officeDocument/2006/relationships/image" Target="media/image11.emf"/><Relationship Id="rId30" Type="http://schemas.openxmlformats.org/officeDocument/2006/relationships/oleObject" Target="embeddings/Microsoft_Word_97_-_2003_Document9.doc"/><Relationship Id="rId35" Type="http://schemas.openxmlformats.org/officeDocument/2006/relationships/image" Target="media/image15.wmf"/><Relationship Id="rId43" Type="http://schemas.openxmlformats.org/officeDocument/2006/relationships/image" Target="media/image19.emf"/><Relationship Id="rId48" Type="http://schemas.openxmlformats.org/officeDocument/2006/relationships/oleObject" Target="embeddings/Microsoft_Word_97_-_2003_Document17.doc"/><Relationship Id="rId56" Type="http://schemas.openxmlformats.org/officeDocument/2006/relationships/oleObject" Target="embeddings/Microsoft_Word_97_-_2003_Document21.doc"/><Relationship Id="rId8" Type="http://schemas.openxmlformats.org/officeDocument/2006/relationships/oleObject" Target="embeddings/Microsoft_Word_97_-_2003_Document.doc"/><Relationship Id="rId51" Type="http://schemas.openxmlformats.org/officeDocument/2006/relationships/image" Target="media/image23.emf"/><Relationship Id="rId3" Type="http://schemas.openxmlformats.org/officeDocument/2006/relationships/settings" Target="settings.xml"/><Relationship Id="rId12" Type="http://schemas.openxmlformats.org/officeDocument/2006/relationships/oleObject" Target="embeddings/Microsoft_Word_97_-_2003_Document2.doc"/><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2.bin"/><Relationship Id="rId46" Type="http://schemas.openxmlformats.org/officeDocument/2006/relationships/oleObject" Target="embeddings/Microsoft_Word_97_-_2003_Document16.doc"/><Relationship Id="rId59" Type="http://schemas.openxmlformats.org/officeDocument/2006/relationships/footer" Target="footer1.xml"/><Relationship Id="rId20" Type="http://schemas.openxmlformats.org/officeDocument/2006/relationships/oleObject" Target="embeddings/Microsoft_Word_97_-_2003_Document5.doc"/><Relationship Id="rId41" Type="http://schemas.openxmlformats.org/officeDocument/2006/relationships/image" Target="media/image18.emf"/><Relationship Id="rId54" Type="http://schemas.openxmlformats.org/officeDocument/2006/relationships/oleObject" Target="embeddings/Microsoft_Word_97_-_2003_Document20.doc"/><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Microsoft_Word_97_-_2003_Document8.doc"/><Relationship Id="rId36" Type="http://schemas.openxmlformats.org/officeDocument/2006/relationships/oleObject" Target="embeddings/Microsoft_Word_97_-_2003_Document12.doc"/><Relationship Id="rId49" Type="http://schemas.openxmlformats.org/officeDocument/2006/relationships/image" Target="media/image22.emf"/><Relationship Id="rId57" Type="http://schemas.openxmlformats.org/officeDocument/2006/relationships/image" Target="media/image26.emf"/><Relationship Id="rId10" Type="http://schemas.openxmlformats.org/officeDocument/2006/relationships/oleObject" Target="embeddings/Microsoft_Word_97_-_2003_Document1.doc"/><Relationship Id="rId31" Type="http://schemas.openxmlformats.org/officeDocument/2006/relationships/image" Target="media/image13.emf"/><Relationship Id="rId44" Type="http://schemas.openxmlformats.org/officeDocument/2006/relationships/oleObject" Target="embeddings/Microsoft_Word_97_-_2003_Document15.doc"/><Relationship Id="rId52" Type="http://schemas.openxmlformats.org/officeDocument/2006/relationships/oleObject" Target="embeddings/Microsoft_Word_97_-_2003_Document19.doc"/><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5573</Words>
  <Characters>29311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2004-08-25T16:40:00Z</cp:lastPrinted>
  <dcterms:created xsi:type="dcterms:W3CDTF">2023-03-20T15:32:00Z</dcterms:created>
  <dcterms:modified xsi:type="dcterms:W3CDTF">2023-03-20T15:32:00Z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