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C9AC"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015BB8E2" w14:textId="77777777" w:rsidR="00384914" w:rsidRPr="009E679C" w:rsidRDefault="00384914" w:rsidP="004757C8">
      <w:pPr>
        <w:rPr>
          <w:rFonts w:ascii="Georgia" w:hAnsi="Georgia"/>
          <w:b/>
          <w:color w:val="0000FF"/>
        </w:rPr>
      </w:pPr>
      <w:r w:rsidRPr="009E679C">
        <w:rPr>
          <w:rFonts w:ascii="Georgia" w:hAnsi="Georgia"/>
          <w:b/>
          <w:color w:val="0000FF"/>
        </w:rPr>
        <w:t xml:space="preserve">Tuesday, May </w:t>
      </w:r>
      <w:r w:rsidR="00302395">
        <w:rPr>
          <w:rFonts w:ascii="Georgia" w:hAnsi="Georgia"/>
          <w:b/>
          <w:color w:val="0000FF"/>
        </w:rPr>
        <w:t>2</w:t>
      </w:r>
      <w:r w:rsidR="00BD6295">
        <w:rPr>
          <w:rFonts w:ascii="Georgia" w:hAnsi="Georgia"/>
          <w:b/>
          <w:color w:val="0000FF"/>
        </w:rPr>
        <w:t>8</w:t>
      </w:r>
      <w:r w:rsidR="00302395">
        <w:rPr>
          <w:rFonts w:ascii="Georgia" w:hAnsi="Georgia"/>
          <w:b/>
          <w:color w:val="0000FF"/>
        </w:rPr>
        <w:t>,</w:t>
      </w:r>
      <w:r w:rsidRPr="009E679C">
        <w:rPr>
          <w:rFonts w:ascii="Georgia" w:hAnsi="Georgia"/>
          <w:b/>
          <w:color w:val="0000FF"/>
        </w:rPr>
        <w:t xml:space="preserve"> </w:t>
      </w:r>
      <w:proofErr w:type="gramStart"/>
      <w:r w:rsidRPr="009E679C">
        <w:rPr>
          <w:rFonts w:ascii="Georgia" w:hAnsi="Georgia"/>
          <w:b/>
          <w:color w:val="0000FF"/>
        </w:rPr>
        <w:t xml:space="preserve">2009 </w:t>
      </w:r>
      <w:r w:rsidR="004B59E4">
        <w:rPr>
          <w:rFonts w:ascii="Georgia" w:hAnsi="Georgia"/>
          <w:b/>
          <w:color w:val="0000FF"/>
        </w:rPr>
        <w:t xml:space="preserve"> 8</w:t>
      </w:r>
      <w:proofErr w:type="gramEnd"/>
      <w:r w:rsidRPr="009E679C">
        <w:rPr>
          <w:rFonts w:ascii="Georgia" w:hAnsi="Georgia"/>
          <w:b/>
          <w:color w:val="0000FF"/>
        </w:rPr>
        <w:t>am (MST)</w:t>
      </w:r>
    </w:p>
    <w:p w14:paraId="36D07112" w14:textId="77777777" w:rsidR="00395C7E" w:rsidRDefault="00395C7E" w:rsidP="00395C7E">
      <w:pPr>
        <w:autoSpaceDE w:val="0"/>
        <w:autoSpaceDN w:val="0"/>
        <w:adjustRightInd w:val="0"/>
        <w:rPr>
          <w:rFonts w:ascii="Georgia" w:hAnsi="Georgia" w:cs="Georgia"/>
          <w:b/>
          <w:bCs/>
          <w:color w:val="0000FF"/>
          <w:sz w:val="22"/>
          <w:szCs w:val="22"/>
        </w:rPr>
      </w:pPr>
    </w:p>
    <w:p w14:paraId="758E9781" w14:textId="77777777" w:rsidR="00395C7E" w:rsidRDefault="00395C7E" w:rsidP="00395C7E">
      <w:pPr>
        <w:autoSpaceDE w:val="0"/>
        <w:autoSpaceDN w:val="0"/>
        <w:adjustRightInd w:val="0"/>
        <w:rPr>
          <w:rFonts w:ascii="Georgia" w:hAnsi="Georgia" w:cs="Georgia"/>
          <w:b/>
          <w:bCs/>
          <w:color w:val="0000FF"/>
          <w:sz w:val="22"/>
          <w:szCs w:val="22"/>
        </w:rPr>
      </w:pPr>
    </w:p>
    <w:p w14:paraId="7A571E9B"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7B3E0C21" w14:textId="77777777" w:rsidR="00395C7E" w:rsidRPr="0018753E" w:rsidRDefault="00395C7E" w:rsidP="00395C7E">
      <w:pPr>
        <w:autoSpaceDE w:val="0"/>
        <w:autoSpaceDN w:val="0"/>
        <w:adjustRightInd w:val="0"/>
        <w:rPr>
          <w:rFonts w:ascii="Georgia" w:hAnsi="Georgia" w:cs="Georgia"/>
          <w:bCs/>
          <w:color w:val="0000FF"/>
          <w:sz w:val="22"/>
          <w:szCs w:val="22"/>
        </w:rPr>
      </w:pPr>
      <w:r>
        <w:rPr>
          <w:rFonts w:ascii="Georgia" w:hAnsi="Georgia" w:cs="Georgia"/>
          <w:b/>
          <w:bCs/>
          <w:color w:val="0000FF"/>
          <w:sz w:val="22"/>
          <w:szCs w:val="22"/>
        </w:rPr>
        <w:tab/>
      </w:r>
      <w:r w:rsidRPr="0018753E">
        <w:rPr>
          <w:rFonts w:ascii="Georgia" w:hAnsi="Georgia" w:cs="Georgia"/>
          <w:bCs/>
          <w:color w:val="0000FF"/>
          <w:sz w:val="22"/>
          <w:szCs w:val="22"/>
        </w:rPr>
        <w:t>6/4/09 8am-10am mountain time</w:t>
      </w:r>
    </w:p>
    <w:p w14:paraId="16643684"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6/8/09 11am-1pm mountain time</w:t>
      </w:r>
    </w:p>
    <w:p w14:paraId="1D8C286B"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6/10/09 1pm-2pm mountain time</w:t>
      </w:r>
    </w:p>
    <w:p w14:paraId="24F748C5"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6/22/09 noon-3pm mountain time</w:t>
      </w:r>
    </w:p>
    <w:p w14:paraId="3DAF7460" w14:textId="77777777" w:rsidR="00395C7E" w:rsidRPr="0018753E" w:rsidRDefault="00395C7E" w:rsidP="00395C7E">
      <w:pPr>
        <w:autoSpaceDE w:val="0"/>
        <w:autoSpaceDN w:val="0"/>
        <w:adjustRightInd w:val="0"/>
        <w:rPr>
          <w:rFonts w:ascii="Georgia" w:hAnsi="Georgia" w:cs="Georgia"/>
          <w:bCs/>
          <w:color w:val="0000FF"/>
          <w:sz w:val="22"/>
          <w:szCs w:val="22"/>
        </w:rPr>
      </w:pPr>
    </w:p>
    <w:p w14:paraId="0F10534E"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1-866-789-8820, Meeting ID *1536019*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0058954E"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61648D21" w14:textId="77777777" w:rsidR="00384914" w:rsidRDefault="00384914" w:rsidP="004757C8">
      <w:pPr>
        <w:rPr>
          <w:rFonts w:ascii="Georgia" w:hAnsi="Georgia"/>
          <w:b/>
          <w:color w:val="0000FF"/>
          <w:sz w:val="22"/>
          <w:szCs w:val="22"/>
        </w:rPr>
      </w:pPr>
    </w:p>
    <w:p w14:paraId="698702E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7B865C6F" w14:textId="77777777" w:rsidR="004757C8" w:rsidRPr="009E679C" w:rsidRDefault="00F040F8" w:rsidP="00F040F8">
      <w:pPr>
        <w:rPr>
          <w:rFonts w:ascii="Georgia" w:hAnsi="Georgia"/>
          <w:color w:val="0000FF"/>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6C950156" w14:textId="77777777" w:rsidR="00F040F8" w:rsidRDefault="00F040F8" w:rsidP="00384914">
      <w:pPr>
        <w:autoSpaceDE w:val="0"/>
        <w:autoSpaceDN w:val="0"/>
        <w:adjustRightInd w:val="0"/>
        <w:rPr>
          <w:rFonts w:ascii="Georgia" w:hAnsi="Georgia" w:cs="Georgia"/>
          <w:b/>
          <w:color w:val="0000FF"/>
          <w:sz w:val="22"/>
          <w:szCs w:val="22"/>
        </w:rPr>
      </w:pPr>
    </w:p>
    <w:p w14:paraId="2B61398D"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2700"/>
        <w:gridCol w:w="1368"/>
      </w:tblGrid>
      <w:tr w:rsidR="009E679C" w:rsidRPr="009E679C" w14:paraId="4466B406" w14:textId="77777777" w:rsidTr="006A48E5">
        <w:tc>
          <w:tcPr>
            <w:tcW w:w="2088" w:type="dxa"/>
          </w:tcPr>
          <w:p w14:paraId="4BE9B30F"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2700" w:type="dxa"/>
          </w:tcPr>
          <w:p w14:paraId="5F87224F"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368" w:type="dxa"/>
          </w:tcPr>
          <w:p w14:paraId="5E3C2510" w14:textId="77777777" w:rsidR="009E679C" w:rsidRPr="009E679C" w:rsidRDefault="009E679C" w:rsidP="001F5E9B">
            <w:pPr>
              <w:autoSpaceDE w:val="0"/>
              <w:autoSpaceDN w:val="0"/>
              <w:adjustRightInd w:val="0"/>
              <w:jc w:val="center"/>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03E393A5" w14:textId="77777777" w:rsidTr="006A48E5">
        <w:tc>
          <w:tcPr>
            <w:tcW w:w="2088" w:type="dxa"/>
          </w:tcPr>
          <w:p w14:paraId="33152285"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Jan Doell</w:t>
            </w:r>
          </w:p>
        </w:tc>
        <w:tc>
          <w:tcPr>
            <w:tcW w:w="2700" w:type="dxa"/>
          </w:tcPr>
          <w:p w14:paraId="4CDA2813"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Qwest</w:t>
            </w:r>
          </w:p>
        </w:tc>
        <w:tc>
          <w:tcPr>
            <w:tcW w:w="1368" w:type="dxa"/>
          </w:tcPr>
          <w:p w14:paraId="68403FFC" w14:textId="77777777" w:rsidR="009E679C"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03102A5C" w14:textId="77777777" w:rsidTr="006A48E5">
        <w:tc>
          <w:tcPr>
            <w:tcW w:w="2088" w:type="dxa"/>
          </w:tcPr>
          <w:p w14:paraId="4CA3E666" w14:textId="77777777" w:rsidR="00D62938" w:rsidRPr="009E679C" w:rsidRDefault="00D62938" w:rsidP="00D62938">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Carolyn Brown</w:t>
            </w:r>
          </w:p>
        </w:tc>
        <w:tc>
          <w:tcPr>
            <w:tcW w:w="2700" w:type="dxa"/>
          </w:tcPr>
          <w:p w14:paraId="46CABF81" w14:textId="77777777" w:rsidR="00D62938" w:rsidRPr="009E679C" w:rsidRDefault="00D62938" w:rsidP="00D62938">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Qwest</w:t>
            </w:r>
          </w:p>
        </w:tc>
        <w:tc>
          <w:tcPr>
            <w:tcW w:w="1368" w:type="dxa"/>
          </w:tcPr>
          <w:p w14:paraId="6B2199A4"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C923506" w14:textId="77777777" w:rsidTr="006A48E5">
        <w:tc>
          <w:tcPr>
            <w:tcW w:w="2088" w:type="dxa"/>
          </w:tcPr>
          <w:p w14:paraId="1E35AF9D"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Tracey Guidotti</w:t>
            </w:r>
          </w:p>
        </w:tc>
        <w:tc>
          <w:tcPr>
            <w:tcW w:w="2700" w:type="dxa"/>
          </w:tcPr>
          <w:p w14:paraId="0C9EE99D"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4774F2C4"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11F31406" w14:textId="77777777" w:rsidTr="006A48E5">
        <w:tc>
          <w:tcPr>
            <w:tcW w:w="2088" w:type="dxa"/>
          </w:tcPr>
          <w:p w14:paraId="40090FA1"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Ron Steen</w:t>
            </w:r>
          </w:p>
        </w:tc>
        <w:tc>
          <w:tcPr>
            <w:tcW w:w="2700" w:type="dxa"/>
          </w:tcPr>
          <w:p w14:paraId="36A9756C"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1E0A7339"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4980647" w14:textId="77777777" w:rsidTr="006A48E5">
        <w:tc>
          <w:tcPr>
            <w:tcW w:w="2088" w:type="dxa"/>
          </w:tcPr>
          <w:p w14:paraId="3553D424"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Mark Lancaster</w:t>
            </w:r>
          </w:p>
        </w:tc>
        <w:tc>
          <w:tcPr>
            <w:tcW w:w="2700" w:type="dxa"/>
          </w:tcPr>
          <w:p w14:paraId="6BFE3820"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AT&amp;T</w:t>
            </w:r>
          </w:p>
        </w:tc>
        <w:tc>
          <w:tcPr>
            <w:tcW w:w="1368" w:type="dxa"/>
          </w:tcPr>
          <w:p w14:paraId="12BC15AB"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27B319B1" w14:textId="77777777" w:rsidTr="006A48E5">
        <w:tc>
          <w:tcPr>
            <w:tcW w:w="2088" w:type="dxa"/>
          </w:tcPr>
          <w:p w14:paraId="6735C4BB"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Sue Tiffany</w:t>
            </w:r>
          </w:p>
        </w:tc>
        <w:tc>
          <w:tcPr>
            <w:tcW w:w="2700" w:type="dxa"/>
          </w:tcPr>
          <w:p w14:paraId="14C92C34"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Sprint-Nextel</w:t>
            </w:r>
          </w:p>
        </w:tc>
        <w:tc>
          <w:tcPr>
            <w:tcW w:w="1368" w:type="dxa"/>
          </w:tcPr>
          <w:p w14:paraId="04B17A72"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r w:rsidR="00D62938" w:rsidRPr="009E679C" w14:paraId="5DD188EF" w14:textId="77777777" w:rsidTr="006A48E5">
        <w:tc>
          <w:tcPr>
            <w:tcW w:w="2088" w:type="dxa"/>
          </w:tcPr>
          <w:p w14:paraId="1CED7092"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Lavinia Rotaru</w:t>
            </w:r>
          </w:p>
        </w:tc>
        <w:tc>
          <w:tcPr>
            <w:tcW w:w="2700" w:type="dxa"/>
          </w:tcPr>
          <w:p w14:paraId="5C045FA3" w14:textId="77777777" w:rsidR="00D62938" w:rsidRPr="009E679C" w:rsidRDefault="00D62938"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Sprint-Nextel</w:t>
            </w:r>
          </w:p>
        </w:tc>
        <w:tc>
          <w:tcPr>
            <w:tcW w:w="1368" w:type="dxa"/>
          </w:tcPr>
          <w:p w14:paraId="2ED5DECF"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r w:rsidR="00D62938" w:rsidRPr="009E679C" w14:paraId="73D4B10C" w14:textId="77777777" w:rsidTr="006A48E5">
        <w:tc>
          <w:tcPr>
            <w:tcW w:w="2088" w:type="dxa"/>
          </w:tcPr>
          <w:p w14:paraId="4A7F1B94"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Bonnie Johnson</w:t>
            </w:r>
          </w:p>
        </w:tc>
        <w:tc>
          <w:tcPr>
            <w:tcW w:w="2700" w:type="dxa"/>
          </w:tcPr>
          <w:p w14:paraId="0951E60B"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Integra</w:t>
            </w:r>
          </w:p>
        </w:tc>
        <w:tc>
          <w:tcPr>
            <w:tcW w:w="1368" w:type="dxa"/>
          </w:tcPr>
          <w:p w14:paraId="25F2EF57"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CF560FA" w14:textId="77777777" w:rsidTr="006A48E5">
        <w:tc>
          <w:tcPr>
            <w:tcW w:w="2088" w:type="dxa"/>
          </w:tcPr>
          <w:p w14:paraId="41990E66"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Linda Peterman</w:t>
            </w:r>
          </w:p>
        </w:tc>
        <w:tc>
          <w:tcPr>
            <w:tcW w:w="2700" w:type="dxa"/>
          </w:tcPr>
          <w:p w14:paraId="27CA2E68"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One Communications</w:t>
            </w:r>
          </w:p>
        </w:tc>
        <w:tc>
          <w:tcPr>
            <w:tcW w:w="1368" w:type="dxa"/>
          </w:tcPr>
          <w:p w14:paraId="12630CF9"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186F70DC" w14:textId="77777777" w:rsidTr="006A48E5">
        <w:tc>
          <w:tcPr>
            <w:tcW w:w="2088" w:type="dxa"/>
          </w:tcPr>
          <w:p w14:paraId="6C9663AF" w14:textId="77777777" w:rsidR="00D62938" w:rsidRPr="009E679C" w:rsidRDefault="00D62938" w:rsidP="00384914">
            <w:pPr>
              <w:autoSpaceDE w:val="0"/>
              <w:autoSpaceDN w:val="0"/>
              <w:adjustRightInd w:val="0"/>
              <w:rPr>
                <w:rFonts w:ascii="Georgia" w:hAnsi="Georgia" w:cs="Georgia"/>
                <w:b/>
                <w:color w:val="0000FF"/>
                <w:sz w:val="22"/>
                <w:szCs w:val="22"/>
              </w:rPr>
            </w:pPr>
            <w:smartTag w:uri="urn:schemas-microsoft-com:office:smarttags" w:element="place">
              <w:smartTag w:uri="urn:schemas-microsoft-com:office:smarttags" w:element="City">
                <w:r w:rsidRPr="009E679C">
                  <w:rPr>
                    <w:rFonts w:ascii="Georgia" w:hAnsi="Georgia" w:cs="Georgia"/>
                    <w:color w:val="0000FF"/>
                    <w:sz w:val="22"/>
                    <w:szCs w:val="22"/>
                  </w:rPr>
                  <w:t>Gary</w:t>
                </w:r>
              </w:smartTag>
            </w:smartTag>
            <w:r w:rsidRPr="009E679C">
              <w:rPr>
                <w:rFonts w:ascii="Georgia" w:hAnsi="Georgia" w:cs="Georgia"/>
                <w:color w:val="0000FF"/>
                <w:sz w:val="22"/>
                <w:szCs w:val="22"/>
              </w:rPr>
              <w:t xml:space="preserve"> Sacra</w:t>
            </w:r>
          </w:p>
        </w:tc>
        <w:tc>
          <w:tcPr>
            <w:tcW w:w="2700" w:type="dxa"/>
          </w:tcPr>
          <w:p w14:paraId="607B1CFE"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6E14362E"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C783636" w14:textId="77777777" w:rsidTr="006A48E5">
        <w:tc>
          <w:tcPr>
            <w:tcW w:w="2088" w:type="dxa"/>
          </w:tcPr>
          <w:p w14:paraId="06495C00"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Jason Lee</w:t>
            </w:r>
          </w:p>
        </w:tc>
        <w:tc>
          <w:tcPr>
            <w:tcW w:w="2700" w:type="dxa"/>
          </w:tcPr>
          <w:p w14:paraId="475B28B1" w14:textId="77777777" w:rsidR="00D62938" w:rsidRPr="009E679C" w:rsidRDefault="00D62938" w:rsidP="00384914">
            <w:pPr>
              <w:autoSpaceDE w:val="0"/>
              <w:autoSpaceDN w:val="0"/>
              <w:adjustRightInd w:val="0"/>
              <w:rPr>
                <w:rFonts w:ascii="Georgia" w:hAnsi="Georgia" w:cs="Georgia"/>
                <w:b/>
                <w:color w:val="0000FF"/>
                <w:sz w:val="22"/>
                <w:szCs w:val="22"/>
              </w:rPr>
            </w:pPr>
            <w:r w:rsidRPr="009E679C">
              <w:rPr>
                <w:rFonts w:ascii="Georgia" w:hAnsi="Georgia" w:cs="Georgia"/>
                <w:color w:val="0000FF"/>
                <w:sz w:val="22"/>
                <w:szCs w:val="22"/>
              </w:rPr>
              <w:t>Verizon</w:t>
            </w:r>
          </w:p>
        </w:tc>
        <w:tc>
          <w:tcPr>
            <w:tcW w:w="1368" w:type="dxa"/>
          </w:tcPr>
          <w:p w14:paraId="0F34ED17"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r w:rsidR="00D62938" w:rsidRPr="009E679C" w14:paraId="50ECF80C" w14:textId="77777777" w:rsidTr="006A48E5">
        <w:tc>
          <w:tcPr>
            <w:tcW w:w="2088" w:type="dxa"/>
          </w:tcPr>
          <w:p w14:paraId="2AC4B1ED" w14:textId="77777777" w:rsidR="00D62938" w:rsidRPr="009E679C" w:rsidRDefault="00D62938"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Cindy Sheehan</w:t>
            </w:r>
          </w:p>
        </w:tc>
        <w:tc>
          <w:tcPr>
            <w:tcW w:w="2700" w:type="dxa"/>
          </w:tcPr>
          <w:p w14:paraId="56EA91C2" w14:textId="77777777" w:rsidR="00D62938" w:rsidRPr="009E679C" w:rsidRDefault="00D62938" w:rsidP="00384914">
            <w:pPr>
              <w:autoSpaceDE w:val="0"/>
              <w:autoSpaceDN w:val="0"/>
              <w:adjustRightInd w:val="0"/>
              <w:rPr>
                <w:rFonts w:ascii="Georgia" w:hAnsi="Georgia" w:cs="Georgia"/>
                <w:color w:val="0000FF"/>
                <w:sz w:val="22"/>
                <w:szCs w:val="22"/>
              </w:rPr>
            </w:pPr>
            <w:r w:rsidRPr="009E679C">
              <w:rPr>
                <w:rFonts w:ascii="Georgia" w:hAnsi="Georgia" w:cs="Georgia"/>
                <w:color w:val="0000FF"/>
                <w:sz w:val="22"/>
                <w:szCs w:val="22"/>
              </w:rPr>
              <w:t>Comcast</w:t>
            </w:r>
          </w:p>
        </w:tc>
        <w:tc>
          <w:tcPr>
            <w:tcW w:w="1368" w:type="dxa"/>
          </w:tcPr>
          <w:p w14:paraId="7FE6B64F"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A60D5FD" w14:textId="77777777" w:rsidTr="006A48E5">
        <w:tc>
          <w:tcPr>
            <w:tcW w:w="2088" w:type="dxa"/>
          </w:tcPr>
          <w:p w14:paraId="2DF4CE3C"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Paula Jordan</w:t>
            </w:r>
          </w:p>
        </w:tc>
        <w:tc>
          <w:tcPr>
            <w:tcW w:w="2700" w:type="dxa"/>
          </w:tcPr>
          <w:p w14:paraId="2398A087"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T-Mobile</w:t>
            </w:r>
          </w:p>
        </w:tc>
        <w:tc>
          <w:tcPr>
            <w:tcW w:w="1368" w:type="dxa"/>
          </w:tcPr>
          <w:p w14:paraId="31530E85"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r w:rsidR="00D62938" w:rsidRPr="009E679C" w14:paraId="29501223" w14:textId="77777777" w:rsidTr="006A48E5">
        <w:tc>
          <w:tcPr>
            <w:tcW w:w="2088" w:type="dxa"/>
          </w:tcPr>
          <w:p w14:paraId="4FFE244D"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Jim Rooks</w:t>
            </w:r>
          </w:p>
        </w:tc>
        <w:tc>
          <w:tcPr>
            <w:tcW w:w="2700" w:type="dxa"/>
          </w:tcPr>
          <w:p w14:paraId="63C36C32"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5B1AAC47"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34C2639E" w14:textId="77777777" w:rsidTr="006A48E5">
        <w:tc>
          <w:tcPr>
            <w:tcW w:w="2088" w:type="dxa"/>
          </w:tcPr>
          <w:p w14:paraId="7FD4833B"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John Nakamura</w:t>
            </w:r>
          </w:p>
        </w:tc>
        <w:tc>
          <w:tcPr>
            <w:tcW w:w="2700" w:type="dxa"/>
          </w:tcPr>
          <w:p w14:paraId="16BB6952"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2EC41E12"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9F2FB32" w14:textId="77777777" w:rsidTr="006A48E5">
        <w:tc>
          <w:tcPr>
            <w:tcW w:w="2088" w:type="dxa"/>
          </w:tcPr>
          <w:p w14:paraId="20747E64"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Steve Addicks</w:t>
            </w:r>
          </w:p>
        </w:tc>
        <w:tc>
          <w:tcPr>
            <w:tcW w:w="2700" w:type="dxa"/>
          </w:tcPr>
          <w:p w14:paraId="30217B93"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0F8E878E"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012B541" w14:textId="77777777" w:rsidTr="006A48E5">
        <w:tc>
          <w:tcPr>
            <w:tcW w:w="2088" w:type="dxa"/>
          </w:tcPr>
          <w:p w14:paraId="299B983D"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Paul Lagattuta</w:t>
            </w:r>
          </w:p>
        </w:tc>
        <w:tc>
          <w:tcPr>
            <w:tcW w:w="2700" w:type="dxa"/>
          </w:tcPr>
          <w:p w14:paraId="512C254A" w14:textId="77777777" w:rsidR="00D62938" w:rsidRPr="009E679C" w:rsidRDefault="00D6293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Neustar</w:t>
            </w:r>
          </w:p>
        </w:tc>
        <w:tc>
          <w:tcPr>
            <w:tcW w:w="1368" w:type="dxa"/>
          </w:tcPr>
          <w:p w14:paraId="259F6C83" w14:textId="77777777" w:rsidR="00D62938" w:rsidRPr="009E679C" w:rsidRDefault="00BC2CB5"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4A3755B1" w14:textId="77777777" w:rsidTr="006A48E5">
        <w:tc>
          <w:tcPr>
            <w:tcW w:w="2088" w:type="dxa"/>
          </w:tcPr>
          <w:p w14:paraId="18C06C63" w14:textId="77777777" w:rsidR="00D62938" w:rsidRPr="009E679C" w:rsidRDefault="00D62938" w:rsidP="00384914">
            <w:pPr>
              <w:autoSpaceDE w:val="0"/>
              <w:autoSpaceDN w:val="0"/>
              <w:adjustRightInd w:val="0"/>
              <w:rPr>
                <w:rFonts w:ascii="Georgia" w:hAnsi="Georgia" w:cs="Georgia"/>
                <w:color w:val="0000FF"/>
                <w:sz w:val="22"/>
                <w:szCs w:val="22"/>
              </w:rPr>
            </w:pPr>
          </w:p>
        </w:tc>
        <w:tc>
          <w:tcPr>
            <w:tcW w:w="2700" w:type="dxa"/>
          </w:tcPr>
          <w:p w14:paraId="290AC97D" w14:textId="77777777" w:rsidR="00D62938" w:rsidRPr="009E679C" w:rsidRDefault="00D62938" w:rsidP="00384914">
            <w:pPr>
              <w:autoSpaceDE w:val="0"/>
              <w:autoSpaceDN w:val="0"/>
              <w:adjustRightInd w:val="0"/>
              <w:rPr>
                <w:rFonts w:ascii="Georgia" w:hAnsi="Georgia" w:cs="Georgia"/>
                <w:color w:val="0000FF"/>
                <w:sz w:val="22"/>
                <w:szCs w:val="22"/>
              </w:rPr>
            </w:pPr>
          </w:p>
        </w:tc>
        <w:tc>
          <w:tcPr>
            <w:tcW w:w="1368" w:type="dxa"/>
          </w:tcPr>
          <w:p w14:paraId="1DE08ABE" w14:textId="77777777" w:rsidR="00D62938" w:rsidRPr="009E679C" w:rsidRDefault="00D62938" w:rsidP="001F5E9B">
            <w:pPr>
              <w:autoSpaceDE w:val="0"/>
              <w:autoSpaceDN w:val="0"/>
              <w:adjustRightInd w:val="0"/>
              <w:jc w:val="center"/>
              <w:rPr>
                <w:rFonts w:ascii="Georgia" w:hAnsi="Georgia" w:cs="Georgia"/>
                <w:color w:val="0000FF"/>
                <w:sz w:val="22"/>
                <w:szCs w:val="22"/>
              </w:rPr>
            </w:pPr>
          </w:p>
        </w:tc>
      </w:tr>
    </w:tbl>
    <w:p w14:paraId="47DF49C2" w14:textId="77777777" w:rsidR="00DB1425" w:rsidRDefault="00DB1425" w:rsidP="00DB1425">
      <w:pPr>
        <w:rPr>
          <w:rFonts w:ascii="Georgia" w:hAnsi="Georgia"/>
          <w:b/>
          <w:color w:val="0000FF"/>
          <w:sz w:val="22"/>
          <w:szCs w:val="22"/>
        </w:rPr>
      </w:pPr>
    </w:p>
    <w:p w14:paraId="5C1D64E0" w14:textId="77777777" w:rsidR="00DB1425" w:rsidRDefault="00DB1425" w:rsidP="00DB1425">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6EB3D790" w14:textId="77777777" w:rsidR="00DB1425" w:rsidRDefault="0048563E" w:rsidP="00DB1425">
      <w:pPr>
        <w:rPr>
          <w:rFonts w:ascii="Georgia" w:hAnsi="Georgia"/>
          <w:sz w:val="22"/>
          <w:szCs w:val="22"/>
        </w:rPr>
      </w:pPr>
      <w:r>
        <w:rPr>
          <w:rFonts w:ascii="Georgia" w:hAnsi="Georgia"/>
          <w:sz w:val="22"/>
          <w:szCs w:val="22"/>
        </w:rPr>
        <w:t>S</w:t>
      </w:r>
      <w:r w:rsidR="00DB1425">
        <w:rPr>
          <w:rFonts w:ascii="Georgia" w:hAnsi="Georgia"/>
          <w:sz w:val="22"/>
          <w:szCs w:val="22"/>
        </w:rPr>
        <w:t>pecific meeting notes on what everyone said</w:t>
      </w:r>
      <w:r>
        <w:rPr>
          <w:rFonts w:ascii="Georgia" w:hAnsi="Georgia"/>
          <w:sz w:val="22"/>
          <w:szCs w:val="22"/>
        </w:rPr>
        <w:t xml:space="preserve"> will not be kept</w:t>
      </w:r>
      <w:r w:rsidR="00DB1425">
        <w:rPr>
          <w:rFonts w:ascii="Georgia" w:hAnsi="Georgia"/>
          <w:sz w:val="22"/>
          <w:szCs w:val="22"/>
        </w:rPr>
        <w:t>. I will just summarize the action items and any actual agreements and areas to work on, as they come up. I will also show cites as applicable. If someone feels they want notes on what everyone said, they will need to keep them, themselves.</w:t>
      </w:r>
    </w:p>
    <w:p w14:paraId="0461A8A0" w14:textId="77777777" w:rsidR="00BA2079" w:rsidRDefault="00BA2079" w:rsidP="00384914">
      <w:pPr>
        <w:autoSpaceDE w:val="0"/>
        <w:autoSpaceDN w:val="0"/>
        <w:adjustRightInd w:val="0"/>
        <w:rPr>
          <w:rFonts w:ascii="Georgia" w:hAnsi="Georgia" w:cs="Georgia"/>
          <w:color w:val="0000FF"/>
          <w:sz w:val="22"/>
          <w:szCs w:val="22"/>
        </w:rPr>
      </w:pPr>
    </w:p>
    <w:p w14:paraId="318EB899" w14:textId="77777777" w:rsidR="00BA2079" w:rsidRDefault="00BA2079" w:rsidP="00BA2079">
      <w:pPr>
        <w:rPr>
          <w:rFonts w:ascii="Georgia" w:hAnsi="Georgia"/>
          <w:b/>
          <w:color w:val="0000FF"/>
          <w:sz w:val="22"/>
          <w:szCs w:val="22"/>
        </w:rPr>
      </w:pPr>
      <w:r w:rsidRPr="00DA1634">
        <w:rPr>
          <w:rFonts w:ascii="Georgia" w:hAnsi="Georgia"/>
          <w:b/>
          <w:color w:val="0000FF"/>
          <w:sz w:val="22"/>
          <w:szCs w:val="22"/>
        </w:rPr>
        <w:t xml:space="preserve">Chart for </w:t>
      </w:r>
      <w:r w:rsidR="002B3DA4">
        <w:rPr>
          <w:rFonts w:ascii="Georgia" w:hAnsi="Georgia"/>
          <w:b/>
          <w:color w:val="0000FF"/>
          <w:sz w:val="22"/>
          <w:szCs w:val="22"/>
        </w:rPr>
        <w:t>T</w:t>
      </w:r>
      <w:r w:rsidRPr="00DA1634">
        <w:rPr>
          <w:rFonts w:ascii="Georgia" w:hAnsi="Georgia"/>
          <w:b/>
          <w:color w:val="0000FF"/>
          <w:sz w:val="22"/>
          <w:szCs w:val="22"/>
        </w:rPr>
        <w:t>racking Discussion:</w:t>
      </w:r>
    </w:p>
    <w:p w14:paraId="4B4CA172" w14:textId="77777777" w:rsidR="00BA2079" w:rsidRDefault="00BA2079" w:rsidP="00BA2079">
      <w:pPr>
        <w:ind w:left="720"/>
        <w:rPr>
          <w:rFonts w:ascii="Georgia" w:hAnsi="Georgia"/>
          <w:sz w:val="22"/>
          <w:szCs w:val="22"/>
        </w:rPr>
      </w:pPr>
      <w:r w:rsidRPr="00BA2079">
        <w:rPr>
          <w:rFonts w:ascii="Georgia" w:hAnsi="Georgia"/>
          <w:color w:val="FF0000"/>
          <w:sz w:val="22"/>
          <w:szCs w:val="22"/>
        </w:rPr>
        <w:t>5/2</w:t>
      </w:r>
      <w:r w:rsidR="00BC2CB5">
        <w:rPr>
          <w:rFonts w:ascii="Georgia" w:hAnsi="Georgia"/>
          <w:color w:val="FF0000"/>
          <w:sz w:val="22"/>
          <w:szCs w:val="22"/>
        </w:rPr>
        <w:t>8</w:t>
      </w:r>
      <w:r w:rsidRPr="00BA2079">
        <w:rPr>
          <w:rFonts w:ascii="Georgia" w:hAnsi="Georgia"/>
          <w:color w:val="FF0000"/>
          <w:sz w:val="22"/>
          <w:szCs w:val="22"/>
        </w:rPr>
        <w:t>/09- “Seems” we may have a few areas that potentially we can agree on</w:t>
      </w:r>
      <w:r w:rsidR="00471971">
        <w:rPr>
          <w:rFonts w:ascii="Georgia" w:hAnsi="Georgia"/>
          <w:color w:val="FF0000"/>
          <w:sz w:val="22"/>
          <w:szCs w:val="22"/>
        </w:rPr>
        <w:t xml:space="preserve">, those are listed in red below. </w:t>
      </w:r>
      <w:r>
        <w:rPr>
          <w:rFonts w:ascii="Georgia" w:hAnsi="Georgia"/>
          <w:color w:val="FF0000"/>
          <w:sz w:val="22"/>
          <w:szCs w:val="22"/>
        </w:rPr>
        <w:t xml:space="preserve">Also </w:t>
      </w:r>
      <w:r w:rsidR="00BC2CB5">
        <w:rPr>
          <w:rFonts w:ascii="Georgia" w:hAnsi="Georgia"/>
          <w:color w:val="FF0000"/>
          <w:sz w:val="22"/>
          <w:szCs w:val="22"/>
        </w:rPr>
        <w:t xml:space="preserve">listed areas to </w:t>
      </w:r>
      <w:r>
        <w:rPr>
          <w:rFonts w:ascii="Georgia" w:hAnsi="Georgia"/>
          <w:color w:val="FF0000"/>
          <w:sz w:val="22"/>
          <w:szCs w:val="22"/>
        </w:rPr>
        <w:t>be worked</w:t>
      </w:r>
      <w:r w:rsidR="00BC2CB5">
        <w:rPr>
          <w:rFonts w:ascii="Georgia" w:hAnsi="Georgia"/>
          <w:color w:val="FF0000"/>
          <w:sz w:val="22"/>
          <w:szCs w:val="22"/>
        </w:rPr>
        <w:t xml:space="preserve"> on, please let me know if I missed any</w:t>
      </w:r>
      <w:r>
        <w:rPr>
          <w:rFonts w:ascii="Georgia" w:hAnsi="Georgia"/>
          <w:color w:val="FF0000"/>
          <w:sz w:val="22"/>
          <w:szCs w:val="22"/>
        </w:rPr>
        <w:t>.</w:t>
      </w:r>
    </w:p>
    <w:p w14:paraId="55DA606A" w14:textId="77777777" w:rsidR="00BA2079" w:rsidRPr="008E353A" w:rsidRDefault="00BA2079" w:rsidP="00BA2079">
      <w:pPr>
        <w:rPr>
          <w:rFonts w:ascii="Georgia" w:hAnsi="Georgia"/>
          <w:sz w:val="22"/>
          <w:szCs w:val="22"/>
        </w:rPr>
      </w:pPr>
    </w:p>
    <w:tbl>
      <w:tblPr>
        <w:tblStyle w:val="TableGrid"/>
        <w:tblW w:w="0" w:type="auto"/>
        <w:tblLook w:val="01E0" w:firstRow="1" w:lastRow="1" w:firstColumn="1" w:lastColumn="1" w:noHBand="0" w:noVBand="0"/>
      </w:tblPr>
      <w:tblGrid>
        <w:gridCol w:w="4120"/>
        <w:gridCol w:w="581"/>
        <w:gridCol w:w="4829"/>
      </w:tblGrid>
      <w:tr w:rsidR="00BA2079" w14:paraId="428FEA9D" w14:textId="77777777" w:rsidTr="00BA2079">
        <w:tc>
          <w:tcPr>
            <w:tcW w:w="4192" w:type="dxa"/>
            <w:tcBorders>
              <w:bottom w:val="single" w:sz="4" w:space="0" w:color="auto"/>
            </w:tcBorders>
          </w:tcPr>
          <w:p w14:paraId="35B19FB8" w14:textId="77777777" w:rsidR="00BA2079" w:rsidRPr="00DA1634" w:rsidRDefault="00BA2079" w:rsidP="00BA2079">
            <w:pPr>
              <w:jc w:val="center"/>
              <w:rPr>
                <w:rFonts w:ascii="Georgia" w:hAnsi="Georgia"/>
                <w:b/>
                <w:sz w:val="22"/>
                <w:szCs w:val="22"/>
              </w:rPr>
            </w:pPr>
            <w:r w:rsidRPr="00DA1634">
              <w:rPr>
                <w:rFonts w:ascii="Georgia" w:hAnsi="Georgia"/>
                <w:b/>
                <w:sz w:val="22"/>
                <w:szCs w:val="22"/>
              </w:rPr>
              <w:t xml:space="preserve">Areas of </w:t>
            </w:r>
            <w:r w:rsidR="00471971">
              <w:rPr>
                <w:rFonts w:ascii="Georgia" w:hAnsi="Georgia"/>
                <w:b/>
                <w:sz w:val="22"/>
                <w:szCs w:val="22"/>
              </w:rPr>
              <w:t xml:space="preserve">Potential </w:t>
            </w:r>
            <w:r w:rsidRPr="00DA1634">
              <w:rPr>
                <w:rFonts w:ascii="Georgia" w:hAnsi="Georgia"/>
                <w:b/>
                <w:sz w:val="22"/>
                <w:szCs w:val="22"/>
              </w:rPr>
              <w:t>Agreement</w:t>
            </w:r>
          </w:p>
        </w:tc>
        <w:tc>
          <w:tcPr>
            <w:tcW w:w="596" w:type="dxa"/>
            <w:tcBorders>
              <w:bottom w:val="single" w:sz="4" w:space="0" w:color="auto"/>
            </w:tcBorders>
            <w:shd w:val="clear" w:color="auto" w:fill="E6E6E6"/>
          </w:tcPr>
          <w:p w14:paraId="7A492E2E" w14:textId="77777777" w:rsidR="00BA2079" w:rsidRPr="00DA1634" w:rsidRDefault="00BA2079" w:rsidP="00BA2079">
            <w:pPr>
              <w:jc w:val="center"/>
              <w:rPr>
                <w:rFonts w:ascii="Georgia" w:hAnsi="Georgia"/>
                <w:b/>
                <w:sz w:val="22"/>
                <w:szCs w:val="22"/>
              </w:rPr>
            </w:pPr>
          </w:p>
        </w:tc>
        <w:tc>
          <w:tcPr>
            <w:tcW w:w="4968" w:type="dxa"/>
            <w:tcBorders>
              <w:bottom w:val="single" w:sz="4" w:space="0" w:color="auto"/>
            </w:tcBorders>
          </w:tcPr>
          <w:p w14:paraId="647DA0D5" w14:textId="77777777" w:rsidR="00BA2079" w:rsidRPr="00DA1634" w:rsidRDefault="00BA2079" w:rsidP="00BA2079">
            <w:pPr>
              <w:jc w:val="center"/>
              <w:rPr>
                <w:rFonts w:ascii="Georgia" w:hAnsi="Georgia"/>
                <w:b/>
                <w:sz w:val="22"/>
                <w:szCs w:val="22"/>
              </w:rPr>
            </w:pPr>
            <w:r w:rsidRPr="00DA1634">
              <w:rPr>
                <w:rFonts w:ascii="Georgia" w:hAnsi="Georgia"/>
                <w:b/>
                <w:sz w:val="22"/>
                <w:szCs w:val="22"/>
              </w:rPr>
              <w:t>Areas Still to Work Out</w:t>
            </w:r>
          </w:p>
        </w:tc>
      </w:tr>
      <w:tr w:rsidR="00BA2079" w14:paraId="3D448BFC" w14:textId="77777777" w:rsidTr="00BA2079">
        <w:tc>
          <w:tcPr>
            <w:tcW w:w="4192" w:type="dxa"/>
            <w:shd w:val="clear" w:color="auto" w:fill="E6E6E6"/>
          </w:tcPr>
          <w:p w14:paraId="26285DB5" w14:textId="77777777" w:rsidR="00BA2079" w:rsidRDefault="00BA2079" w:rsidP="00BA2079">
            <w:pPr>
              <w:rPr>
                <w:rFonts w:ascii="Georgia" w:hAnsi="Georgia"/>
                <w:sz w:val="22"/>
                <w:szCs w:val="22"/>
              </w:rPr>
            </w:pPr>
          </w:p>
        </w:tc>
        <w:tc>
          <w:tcPr>
            <w:tcW w:w="596" w:type="dxa"/>
            <w:shd w:val="clear" w:color="auto" w:fill="E6E6E6"/>
          </w:tcPr>
          <w:p w14:paraId="759FA5F8" w14:textId="77777777" w:rsidR="00BA2079" w:rsidRDefault="00BA2079" w:rsidP="00BA2079">
            <w:pPr>
              <w:rPr>
                <w:rFonts w:ascii="Georgia" w:hAnsi="Georgia"/>
                <w:sz w:val="22"/>
                <w:szCs w:val="22"/>
              </w:rPr>
            </w:pPr>
          </w:p>
        </w:tc>
        <w:tc>
          <w:tcPr>
            <w:tcW w:w="4968" w:type="dxa"/>
            <w:shd w:val="clear" w:color="auto" w:fill="E6E6E6"/>
          </w:tcPr>
          <w:p w14:paraId="08AF044C" w14:textId="77777777" w:rsidR="00BA2079" w:rsidRDefault="00BA2079" w:rsidP="00BA2079">
            <w:pPr>
              <w:rPr>
                <w:rFonts w:ascii="Georgia" w:hAnsi="Georgia"/>
                <w:sz w:val="22"/>
                <w:szCs w:val="22"/>
              </w:rPr>
            </w:pPr>
          </w:p>
        </w:tc>
      </w:tr>
      <w:tr w:rsidR="00BA2079" w14:paraId="0689CE17" w14:textId="77777777" w:rsidTr="00BA2079">
        <w:tc>
          <w:tcPr>
            <w:tcW w:w="4192" w:type="dxa"/>
          </w:tcPr>
          <w:p w14:paraId="09BB1B1E"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 xml:space="preserve">The clock </w:t>
            </w:r>
            <w:proofErr w:type="gramStart"/>
            <w:r w:rsidRPr="00BA2079">
              <w:rPr>
                <w:rFonts w:ascii="Georgia" w:hAnsi="Georgia"/>
                <w:color w:val="FF0000"/>
                <w:sz w:val="22"/>
                <w:szCs w:val="22"/>
              </w:rPr>
              <w:t>start</w:t>
            </w:r>
            <w:proofErr w:type="gramEnd"/>
            <w:r w:rsidRPr="00BA2079">
              <w:rPr>
                <w:rFonts w:ascii="Georgia" w:hAnsi="Georgia"/>
                <w:color w:val="FF0000"/>
                <w:sz w:val="22"/>
                <w:szCs w:val="22"/>
              </w:rPr>
              <w:t xml:space="preserve"> with the receipt of a good LSR</w:t>
            </w:r>
          </w:p>
        </w:tc>
        <w:tc>
          <w:tcPr>
            <w:tcW w:w="596" w:type="dxa"/>
            <w:shd w:val="clear" w:color="auto" w:fill="E6E6E6"/>
          </w:tcPr>
          <w:p w14:paraId="6A0BF5D5" w14:textId="77777777" w:rsidR="00BA2079" w:rsidRDefault="00BA2079" w:rsidP="00BA2079">
            <w:pPr>
              <w:rPr>
                <w:rFonts w:ascii="Georgia" w:hAnsi="Georgia"/>
                <w:sz w:val="22"/>
                <w:szCs w:val="22"/>
              </w:rPr>
            </w:pPr>
          </w:p>
        </w:tc>
        <w:tc>
          <w:tcPr>
            <w:tcW w:w="4968" w:type="dxa"/>
          </w:tcPr>
          <w:p w14:paraId="67E2E576" w14:textId="77777777" w:rsidR="00BA2079" w:rsidRDefault="00BA2079" w:rsidP="00BA2079">
            <w:pPr>
              <w:rPr>
                <w:rFonts w:ascii="Georgia" w:hAnsi="Georgia"/>
                <w:sz w:val="22"/>
                <w:szCs w:val="22"/>
              </w:rPr>
            </w:pPr>
            <w:r>
              <w:rPr>
                <w:rFonts w:ascii="Georgia" w:hAnsi="Georgia"/>
                <w:sz w:val="22"/>
                <w:szCs w:val="22"/>
              </w:rPr>
              <w:t>Days of the week?</w:t>
            </w:r>
          </w:p>
        </w:tc>
      </w:tr>
      <w:tr w:rsidR="00BA2079" w14:paraId="748472B4" w14:textId="77777777" w:rsidTr="00BA2079">
        <w:tc>
          <w:tcPr>
            <w:tcW w:w="4192" w:type="dxa"/>
          </w:tcPr>
          <w:p w14:paraId="6FB4033F"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t xml:space="preserve">The FOC interval/confirmation interval </w:t>
            </w:r>
            <w:r w:rsidRPr="00BA2079">
              <w:rPr>
                <w:rFonts w:ascii="Georgia" w:hAnsi="Georgia"/>
                <w:color w:val="FF0000"/>
                <w:sz w:val="22"/>
                <w:szCs w:val="22"/>
              </w:rPr>
              <w:lastRenderedPageBreak/>
              <w:t>is imbedded in the One Business Day</w:t>
            </w:r>
          </w:p>
        </w:tc>
        <w:tc>
          <w:tcPr>
            <w:tcW w:w="596" w:type="dxa"/>
            <w:shd w:val="clear" w:color="auto" w:fill="E6E6E6"/>
          </w:tcPr>
          <w:p w14:paraId="67ED7F3F" w14:textId="77777777" w:rsidR="00BA2079" w:rsidRDefault="00BA2079" w:rsidP="00BA2079">
            <w:pPr>
              <w:rPr>
                <w:rFonts w:ascii="Georgia" w:hAnsi="Georgia"/>
                <w:sz w:val="22"/>
                <w:szCs w:val="22"/>
              </w:rPr>
            </w:pPr>
          </w:p>
        </w:tc>
        <w:tc>
          <w:tcPr>
            <w:tcW w:w="4968" w:type="dxa"/>
          </w:tcPr>
          <w:p w14:paraId="1D377B5D" w14:textId="77777777" w:rsidR="00BA2079" w:rsidRDefault="00BA2079" w:rsidP="00BA2079">
            <w:pPr>
              <w:rPr>
                <w:rFonts w:ascii="Georgia" w:hAnsi="Georgia"/>
                <w:sz w:val="22"/>
                <w:szCs w:val="22"/>
              </w:rPr>
            </w:pPr>
            <w:r>
              <w:rPr>
                <w:rFonts w:ascii="Georgia" w:hAnsi="Georgia"/>
                <w:sz w:val="22"/>
                <w:szCs w:val="22"/>
              </w:rPr>
              <w:t xml:space="preserve">Is One Business Day = to Same Business Day? </w:t>
            </w:r>
            <w:r>
              <w:rPr>
                <w:rFonts w:ascii="Georgia" w:hAnsi="Georgia"/>
                <w:sz w:val="22"/>
                <w:szCs w:val="22"/>
              </w:rPr>
              <w:lastRenderedPageBreak/>
              <w:t>(</w:t>
            </w:r>
            <w:proofErr w:type="gramStart"/>
            <w:r>
              <w:rPr>
                <w:rFonts w:ascii="Georgia" w:hAnsi="Georgia"/>
                <w:sz w:val="22"/>
                <w:szCs w:val="22"/>
              </w:rPr>
              <w:t>enough</w:t>
            </w:r>
            <w:proofErr w:type="gramEnd"/>
            <w:r>
              <w:rPr>
                <w:rFonts w:ascii="Georgia" w:hAnsi="Georgia"/>
                <w:sz w:val="22"/>
                <w:szCs w:val="22"/>
              </w:rPr>
              <w:t xml:space="preserve"> time to between good order to complete if same day?)</w:t>
            </w:r>
          </w:p>
        </w:tc>
      </w:tr>
      <w:tr w:rsidR="00BA2079" w14:paraId="53A71D10" w14:textId="77777777" w:rsidTr="00BA2079">
        <w:tc>
          <w:tcPr>
            <w:tcW w:w="4192" w:type="dxa"/>
          </w:tcPr>
          <w:p w14:paraId="18314E04" w14:textId="77777777" w:rsidR="00BA2079" w:rsidRPr="00BA2079" w:rsidRDefault="00BA2079" w:rsidP="00BA2079">
            <w:pPr>
              <w:rPr>
                <w:rFonts w:ascii="Georgia" w:hAnsi="Georgia"/>
                <w:color w:val="FF0000"/>
                <w:sz w:val="22"/>
                <w:szCs w:val="22"/>
              </w:rPr>
            </w:pPr>
            <w:r w:rsidRPr="00BA2079">
              <w:rPr>
                <w:rFonts w:ascii="Georgia" w:hAnsi="Georgia"/>
                <w:color w:val="FF0000"/>
                <w:sz w:val="22"/>
                <w:szCs w:val="22"/>
              </w:rPr>
              <w:lastRenderedPageBreak/>
              <w:t xml:space="preserve">Triggers </w:t>
            </w:r>
            <w:proofErr w:type="gramStart"/>
            <w:r w:rsidRPr="00BA2079">
              <w:rPr>
                <w:rFonts w:ascii="Georgia" w:hAnsi="Georgia"/>
                <w:color w:val="FF0000"/>
                <w:sz w:val="22"/>
                <w:szCs w:val="22"/>
              </w:rPr>
              <w:t>have to</w:t>
            </w:r>
            <w:proofErr w:type="gramEnd"/>
            <w:r w:rsidRPr="00BA2079">
              <w:rPr>
                <w:rFonts w:ascii="Georgia" w:hAnsi="Georgia"/>
                <w:color w:val="FF0000"/>
                <w:sz w:val="22"/>
                <w:szCs w:val="22"/>
              </w:rPr>
              <w:t xml:space="preserve"> be set before the port is “ready to port” so as to protect the end users service</w:t>
            </w:r>
          </w:p>
        </w:tc>
        <w:tc>
          <w:tcPr>
            <w:tcW w:w="596" w:type="dxa"/>
            <w:shd w:val="clear" w:color="auto" w:fill="E6E6E6"/>
          </w:tcPr>
          <w:p w14:paraId="368AB536" w14:textId="77777777" w:rsidR="00BA2079" w:rsidRDefault="00BA2079" w:rsidP="00BA2079">
            <w:pPr>
              <w:rPr>
                <w:rFonts w:ascii="Georgia" w:hAnsi="Georgia"/>
                <w:sz w:val="22"/>
                <w:szCs w:val="22"/>
              </w:rPr>
            </w:pPr>
          </w:p>
        </w:tc>
        <w:tc>
          <w:tcPr>
            <w:tcW w:w="4968" w:type="dxa"/>
          </w:tcPr>
          <w:p w14:paraId="0256B695" w14:textId="77777777" w:rsidR="00BA2079" w:rsidRDefault="00BA2079" w:rsidP="00BA2079">
            <w:pPr>
              <w:rPr>
                <w:rFonts w:ascii="Georgia" w:hAnsi="Georgia"/>
                <w:sz w:val="22"/>
                <w:szCs w:val="22"/>
              </w:rPr>
            </w:pPr>
            <w:r>
              <w:rPr>
                <w:rFonts w:ascii="Georgia" w:hAnsi="Georgia"/>
                <w:sz w:val="22"/>
                <w:szCs w:val="22"/>
              </w:rPr>
              <w:t>Rolling 24 hours for due times? (</w:t>
            </w:r>
            <w:proofErr w:type="gramStart"/>
            <w:r>
              <w:rPr>
                <w:rFonts w:ascii="Georgia" w:hAnsi="Georgia"/>
                <w:sz w:val="22"/>
                <w:szCs w:val="22"/>
              </w:rPr>
              <w:t>like</w:t>
            </w:r>
            <w:proofErr w:type="gramEnd"/>
            <w:r>
              <w:rPr>
                <w:rFonts w:ascii="Georgia" w:hAnsi="Georgia"/>
                <w:sz w:val="22"/>
                <w:szCs w:val="22"/>
              </w:rPr>
              <w:t xml:space="preserve"> 2pm today = 2pm tomorrow due date?)</w:t>
            </w:r>
          </w:p>
        </w:tc>
      </w:tr>
      <w:tr w:rsidR="00BA2079" w14:paraId="7F9C739B" w14:textId="77777777" w:rsidTr="00BA2079">
        <w:tc>
          <w:tcPr>
            <w:tcW w:w="4192" w:type="dxa"/>
          </w:tcPr>
          <w:p w14:paraId="4D12CBBA" w14:textId="77777777" w:rsidR="00BA2079" w:rsidRPr="00BC2CB5" w:rsidRDefault="00BC2CB5" w:rsidP="00BA2079">
            <w:pPr>
              <w:rPr>
                <w:rFonts w:ascii="Georgia" w:hAnsi="Georgia"/>
                <w:color w:val="FF0000"/>
                <w:sz w:val="22"/>
                <w:szCs w:val="22"/>
              </w:rPr>
            </w:pPr>
            <w:r w:rsidRPr="00BC2CB5">
              <w:rPr>
                <w:rFonts w:ascii="Georgia" w:hAnsi="Georgia"/>
                <w:color w:val="FF0000"/>
                <w:sz w:val="22"/>
                <w:szCs w:val="22"/>
              </w:rPr>
              <w:t xml:space="preserve">Company-defined Holidays </w:t>
            </w:r>
            <w:r>
              <w:rPr>
                <w:rFonts w:ascii="Georgia" w:hAnsi="Georgia"/>
                <w:color w:val="FF0000"/>
                <w:sz w:val="22"/>
                <w:szCs w:val="22"/>
              </w:rPr>
              <w:t xml:space="preserve">not considered </w:t>
            </w:r>
            <w:r w:rsidR="00471971">
              <w:rPr>
                <w:rFonts w:ascii="Georgia" w:hAnsi="Georgia"/>
                <w:color w:val="FF0000"/>
                <w:sz w:val="22"/>
                <w:szCs w:val="22"/>
              </w:rPr>
              <w:t xml:space="preserve">part of </w:t>
            </w:r>
            <w:r>
              <w:rPr>
                <w:rFonts w:ascii="Georgia" w:hAnsi="Georgia"/>
                <w:color w:val="FF0000"/>
                <w:sz w:val="22"/>
                <w:szCs w:val="22"/>
              </w:rPr>
              <w:t>a Business Day</w:t>
            </w:r>
          </w:p>
        </w:tc>
        <w:tc>
          <w:tcPr>
            <w:tcW w:w="596" w:type="dxa"/>
            <w:shd w:val="clear" w:color="auto" w:fill="E6E6E6"/>
          </w:tcPr>
          <w:p w14:paraId="651E720A" w14:textId="77777777" w:rsidR="00BA2079" w:rsidRDefault="00BA2079" w:rsidP="00BA2079">
            <w:pPr>
              <w:rPr>
                <w:rFonts w:ascii="Georgia" w:hAnsi="Georgia"/>
                <w:sz w:val="22"/>
                <w:szCs w:val="22"/>
              </w:rPr>
            </w:pPr>
          </w:p>
        </w:tc>
        <w:tc>
          <w:tcPr>
            <w:tcW w:w="4968" w:type="dxa"/>
          </w:tcPr>
          <w:p w14:paraId="5C09D0CF" w14:textId="77777777" w:rsidR="00BA2079" w:rsidRDefault="00BA2079" w:rsidP="00BA2079">
            <w:pPr>
              <w:rPr>
                <w:rFonts w:ascii="Georgia" w:hAnsi="Georgia"/>
                <w:sz w:val="22"/>
                <w:szCs w:val="22"/>
              </w:rPr>
            </w:pPr>
            <w:r>
              <w:rPr>
                <w:rFonts w:ascii="Georgia" w:hAnsi="Georgia"/>
                <w:sz w:val="22"/>
                <w:szCs w:val="22"/>
              </w:rPr>
              <w:t>Matching “due time” on due date issue</w:t>
            </w:r>
          </w:p>
        </w:tc>
      </w:tr>
      <w:tr w:rsidR="00BA2079" w14:paraId="1891B744" w14:textId="77777777" w:rsidTr="00BA2079">
        <w:tc>
          <w:tcPr>
            <w:tcW w:w="4192" w:type="dxa"/>
          </w:tcPr>
          <w:p w14:paraId="300BFC6B" w14:textId="77777777" w:rsidR="00BA2079" w:rsidRDefault="00BA2079" w:rsidP="00BA2079">
            <w:pPr>
              <w:rPr>
                <w:rFonts w:ascii="Georgia" w:hAnsi="Georgia"/>
                <w:sz w:val="22"/>
                <w:szCs w:val="22"/>
              </w:rPr>
            </w:pPr>
          </w:p>
        </w:tc>
        <w:tc>
          <w:tcPr>
            <w:tcW w:w="596" w:type="dxa"/>
            <w:shd w:val="clear" w:color="auto" w:fill="E6E6E6"/>
          </w:tcPr>
          <w:p w14:paraId="56DF5921" w14:textId="77777777" w:rsidR="00BA2079" w:rsidRDefault="00BA2079" w:rsidP="00BA2079">
            <w:pPr>
              <w:rPr>
                <w:rFonts w:ascii="Georgia" w:hAnsi="Georgia"/>
                <w:sz w:val="22"/>
                <w:szCs w:val="22"/>
              </w:rPr>
            </w:pPr>
          </w:p>
        </w:tc>
        <w:tc>
          <w:tcPr>
            <w:tcW w:w="4968" w:type="dxa"/>
          </w:tcPr>
          <w:p w14:paraId="516B3309" w14:textId="77777777" w:rsidR="00BA2079" w:rsidRDefault="00BA2079" w:rsidP="00BA2079">
            <w:pPr>
              <w:rPr>
                <w:rFonts w:ascii="Georgia" w:hAnsi="Georgia"/>
                <w:sz w:val="22"/>
                <w:szCs w:val="22"/>
              </w:rPr>
            </w:pPr>
            <w:r>
              <w:rPr>
                <w:rFonts w:ascii="Georgia" w:hAnsi="Georgia"/>
                <w:sz w:val="22"/>
                <w:szCs w:val="22"/>
              </w:rPr>
              <w:t>Order Cut-off times? Needed yes/no? If yes, when?</w:t>
            </w:r>
          </w:p>
        </w:tc>
      </w:tr>
      <w:tr w:rsidR="00BA2079" w14:paraId="46CE8B89" w14:textId="77777777" w:rsidTr="00BA2079">
        <w:tc>
          <w:tcPr>
            <w:tcW w:w="4192" w:type="dxa"/>
          </w:tcPr>
          <w:p w14:paraId="29305AC3" w14:textId="77777777" w:rsidR="00BA2079" w:rsidRDefault="00BA2079" w:rsidP="00BA2079">
            <w:pPr>
              <w:rPr>
                <w:rFonts w:ascii="Georgia" w:hAnsi="Georgia"/>
                <w:sz w:val="22"/>
                <w:szCs w:val="22"/>
              </w:rPr>
            </w:pPr>
          </w:p>
        </w:tc>
        <w:tc>
          <w:tcPr>
            <w:tcW w:w="596" w:type="dxa"/>
            <w:shd w:val="clear" w:color="auto" w:fill="E6E6E6"/>
          </w:tcPr>
          <w:p w14:paraId="3F16A103" w14:textId="77777777" w:rsidR="00BA2079" w:rsidRDefault="00BA2079" w:rsidP="00BA2079">
            <w:pPr>
              <w:rPr>
                <w:rFonts w:ascii="Georgia" w:hAnsi="Georgia"/>
                <w:sz w:val="22"/>
                <w:szCs w:val="22"/>
              </w:rPr>
            </w:pPr>
          </w:p>
        </w:tc>
        <w:tc>
          <w:tcPr>
            <w:tcW w:w="4968" w:type="dxa"/>
          </w:tcPr>
          <w:p w14:paraId="622BD671" w14:textId="77777777" w:rsidR="00BA2079" w:rsidRDefault="00BA2079" w:rsidP="00BA2079">
            <w:pPr>
              <w:rPr>
                <w:rFonts w:ascii="Georgia" w:hAnsi="Georgia"/>
                <w:sz w:val="22"/>
                <w:szCs w:val="22"/>
              </w:rPr>
            </w:pPr>
            <w:r>
              <w:rPr>
                <w:rFonts w:ascii="Georgia" w:hAnsi="Georgia"/>
                <w:sz w:val="22"/>
                <w:szCs w:val="22"/>
              </w:rPr>
              <w:t>Electronic order submission versus manual submission?</w:t>
            </w:r>
          </w:p>
        </w:tc>
      </w:tr>
      <w:tr w:rsidR="00BA2079" w14:paraId="50AD3396" w14:textId="77777777" w:rsidTr="00BA2079">
        <w:tc>
          <w:tcPr>
            <w:tcW w:w="4192" w:type="dxa"/>
          </w:tcPr>
          <w:p w14:paraId="7CCBE27A" w14:textId="77777777" w:rsidR="00BA2079" w:rsidRDefault="00BA2079" w:rsidP="00BA2079">
            <w:pPr>
              <w:rPr>
                <w:rFonts w:ascii="Georgia" w:hAnsi="Georgia"/>
                <w:sz w:val="22"/>
                <w:szCs w:val="22"/>
              </w:rPr>
            </w:pPr>
          </w:p>
        </w:tc>
        <w:tc>
          <w:tcPr>
            <w:tcW w:w="596" w:type="dxa"/>
            <w:shd w:val="clear" w:color="auto" w:fill="E6E6E6"/>
          </w:tcPr>
          <w:p w14:paraId="34BC6F1D" w14:textId="77777777" w:rsidR="00BA2079" w:rsidRDefault="00BA2079" w:rsidP="00BA2079">
            <w:pPr>
              <w:rPr>
                <w:rFonts w:ascii="Georgia" w:hAnsi="Georgia"/>
                <w:sz w:val="22"/>
                <w:szCs w:val="22"/>
              </w:rPr>
            </w:pPr>
          </w:p>
        </w:tc>
        <w:tc>
          <w:tcPr>
            <w:tcW w:w="4968" w:type="dxa"/>
          </w:tcPr>
          <w:p w14:paraId="3BFF6AB3" w14:textId="77777777" w:rsidR="00BA2079" w:rsidRDefault="00BA2079" w:rsidP="00BA2079">
            <w:pPr>
              <w:rPr>
                <w:rFonts w:ascii="Georgia" w:hAnsi="Georgia"/>
                <w:sz w:val="22"/>
                <w:szCs w:val="22"/>
              </w:rPr>
            </w:pPr>
            <w:r>
              <w:rPr>
                <w:rFonts w:ascii="Georgia" w:hAnsi="Georgia"/>
                <w:sz w:val="22"/>
                <w:szCs w:val="22"/>
              </w:rPr>
              <w:t>Define “Holidays”, Local and National? Sensitivity to Carriers Operational differences.</w:t>
            </w:r>
          </w:p>
        </w:tc>
      </w:tr>
      <w:tr w:rsidR="00BA2079" w14:paraId="67E7E442" w14:textId="77777777" w:rsidTr="00BA2079">
        <w:tc>
          <w:tcPr>
            <w:tcW w:w="4192" w:type="dxa"/>
          </w:tcPr>
          <w:p w14:paraId="1FA0E42D" w14:textId="77777777" w:rsidR="00BA2079" w:rsidRDefault="00BA2079" w:rsidP="00BA2079">
            <w:pPr>
              <w:rPr>
                <w:rFonts w:ascii="Georgia" w:hAnsi="Georgia"/>
                <w:sz w:val="22"/>
                <w:szCs w:val="22"/>
              </w:rPr>
            </w:pPr>
          </w:p>
        </w:tc>
        <w:tc>
          <w:tcPr>
            <w:tcW w:w="596" w:type="dxa"/>
            <w:shd w:val="clear" w:color="auto" w:fill="E6E6E6"/>
          </w:tcPr>
          <w:p w14:paraId="7A5E4E49" w14:textId="77777777" w:rsidR="00BA2079" w:rsidRDefault="00BA2079" w:rsidP="00BA2079">
            <w:pPr>
              <w:rPr>
                <w:rFonts w:ascii="Georgia" w:hAnsi="Georgia"/>
                <w:sz w:val="22"/>
                <w:szCs w:val="22"/>
              </w:rPr>
            </w:pPr>
          </w:p>
        </w:tc>
        <w:tc>
          <w:tcPr>
            <w:tcW w:w="4968" w:type="dxa"/>
          </w:tcPr>
          <w:p w14:paraId="0EEE52B7" w14:textId="77777777" w:rsidR="00BA2079" w:rsidRDefault="00BA2079" w:rsidP="00BA2079">
            <w:pPr>
              <w:rPr>
                <w:rFonts w:ascii="Georgia" w:hAnsi="Georgia"/>
                <w:sz w:val="22"/>
                <w:szCs w:val="22"/>
              </w:rPr>
            </w:pPr>
            <w:r>
              <w:rPr>
                <w:rFonts w:ascii="Georgia" w:hAnsi="Georgia"/>
                <w:sz w:val="22"/>
                <w:szCs w:val="22"/>
              </w:rPr>
              <w:t>When does old SP have to be ready to deliver the port? Is it still at 12:01am on due date, or do we need one full business day to work, or how soon on due date does it have to be ready to port??</w:t>
            </w:r>
          </w:p>
        </w:tc>
      </w:tr>
      <w:tr w:rsidR="00BA2079" w14:paraId="7D2BF2AC" w14:textId="77777777" w:rsidTr="00BA2079">
        <w:tc>
          <w:tcPr>
            <w:tcW w:w="4192" w:type="dxa"/>
          </w:tcPr>
          <w:p w14:paraId="462CB781" w14:textId="77777777" w:rsidR="00BA2079" w:rsidRDefault="00BA2079" w:rsidP="00BA2079">
            <w:pPr>
              <w:rPr>
                <w:rFonts w:ascii="Georgia" w:hAnsi="Georgia"/>
                <w:sz w:val="22"/>
                <w:szCs w:val="22"/>
              </w:rPr>
            </w:pPr>
          </w:p>
        </w:tc>
        <w:tc>
          <w:tcPr>
            <w:tcW w:w="596" w:type="dxa"/>
            <w:shd w:val="clear" w:color="auto" w:fill="E6E6E6"/>
          </w:tcPr>
          <w:p w14:paraId="3C88AF8C" w14:textId="77777777" w:rsidR="00BA2079" w:rsidRDefault="00BA2079" w:rsidP="00BA2079">
            <w:pPr>
              <w:rPr>
                <w:rFonts w:ascii="Georgia" w:hAnsi="Georgia"/>
                <w:sz w:val="22"/>
                <w:szCs w:val="22"/>
              </w:rPr>
            </w:pPr>
          </w:p>
        </w:tc>
        <w:tc>
          <w:tcPr>
            <w:tcW w:w="4968" w:type="dxa"/>
          </w:tcPr>
          <w:p w14:paraId="62C365F9" w14:textId="77777777" w:rsidR="00BA2079" w:rsidRDefault="00BA2079" w:rsidP="00BA2079">
            <w:pPr>
              <w:rPr>
                <w:rFonts w:ascii="Georgia" w:hAnsi="Georgia"/>
                <w:sz w:val="22"/>
                <w:szCs w:val="22"/>
              </w:rPr>
            </w:pPr>
          </w:p>
        </w:tc>
      </w:tr>
      <w:tr w:rsidR="00BA2079" w14:paraId="16713ACE" w14:textId="77777777" w:rsidTr="00BA2079">
        <w:tc>
          <w:tcPr>
            <w:tcW w:w="4192" w:type="dxa"/>
          </w:tcPr>
          <w:p w14:paraId="1A099BEF" w14:textId="77777777" w:rsidR="00BA2079" w:rsidRDefault="00BA2079" w:rsidP="00BA2079">
            <w:pPr>
              <w:rPr>
                <w:rFonts w:ascii="Georgia" w:hAnsi="Georgia"/>
                <w:sz w:val="22"/>
                <w:szCs w:val="22"/>
              </w:rPr>
            </w:pPr>
          </w:p>
        </w:tc>
        <w:tc>
          <w:tcPr>
            <w:tcW w:w="596" w:type="dxa"/>
            <w:shd w:val="clear" w:color="auto" w:fill="E6E6E6"/>
          </w:tcPr>
          <w:p w14:paraId="7DAFE594" w14:textId="77777777" w:rsidR="00BA2079" w:rsidRDefault="00BA2079" w:rsidP="00BA2079">
            <w:pPr>
              <w:rPr>
                <w:rFonts w:ascii="Georgia" w:hAnsi="Georgia"/>
                <w:sz w:val="22"/>
                <w:szCs w:val="22"/>
              </w:rPr>
            </w:pPr>
          </w:p>
        </w:tc>
        <w:tc>
          <w:tcPr>
            <w:tcW w:w="4968" w:type="dxa"/>
          </w:tcPr>
          <w:p w14:paraId="60076316" w14:textId="77777777" w:rsidR="00BA2079" w:rsidRDefault="00BA2079" w:rsidP="00BA2079">
            <w:pPr>
              <w:rPr>
                <w:rFonts w:ascii="Georgia" w:hAnsi="Georgia"/>
                <w:sz w:val="22"/>
                <w:szCs w:val="22"/>
              </w:rPr>
            </w:pPr>
          </w:p>
        </w:tc>
      </w:tr>
      <w:tr w:rsidR="00BA2079" w14:paraId="4DB70F31" w14:textId="77777777" w:rsidTr="00BA2079">
        <w:tc>
          <w:tcPr>
            <w:tcW w:w="4192" w:type="dxa"/>
          </w:tcPr>
          <w:p w14:paraId="10E9B553" w14:textId="77777777" w:rsidR="00BA2079" w:rsidRDefault="00BA2079" w:rsidP="00BA2079">
            <w:pPr>
              <w:rPr>
                <w:rFonts w:ascii="Georgia" w:hAnsi="Georgia"/>
                <w:sz w:val="22"/>
                <w:szCs w:val="22"/>
              </w:rPr>
            </w:pPr>
          </w:p>
        </w:tc>
        <w:tc>
          <w:tcPr>
            <w:tcW w:w="596" w:type="dxa"/>
            <w:shd w:val="clear" w:color="auto" w:fill="E6E6E6"/>
          </w:tcPr>
          <w:p w14:paraId="70DDE560" w14:textId="77777777" w:rsidR="00BA2079" w:rsidRDefault="00BA2079" w:rsidP="00BA2079">
            <w:pPr>
              <w:rPr>
                <w:rFonts w:ascii="Georgia" w:hAnsi="Georgia"/>
                <w:sz w:val="22"/>
                <w:szCs w:val="22"/>
              </w:rPr>
            </w:pPr>
          </w:p>
        </w:tc>
        <w:tc>
          <w:tcPr>
            <w:tcW w:w="4968" w:type="dxa"/>
          </w:tcPr>
          <w:p w14:paraId="0BB584DF" w14:textId="77777777" w:rsidR="00BA2079" w:rsidRDefault="00BA2079" w:rsidP="00BA2079">
            <w:pPr>
              <w:rPr>
                <w:rFonts w:ascii="Georgia" w:hAnsi="Georgia"/>
                <w:sz w:val="22"/>
                <w:szCs w:val="22"/>
              </w:rPr>
            </w:pPr>
          </w:p>
        </w:tc>
      </w:tr>
      <w:tr w:rsidR="00BA2079" w14:paraId="5DB5C484" w14:textId="77777777" w:rsidTr="00BA2079">
        <w:tc>
          <w:tcPr>
            <w:tcW w:w="4192" w:type="dxa"/>
          </w:tcPr>
          <w:p w14:paraId="02CE9CC7" w14:textId="77777777" w:rsidR="00BA2079" w:rsidRDefault="00BA2079" w:rsidP="00BA2079">
            <w:pPr>
              <w:rPr>
                <w:rFonts w:ascii="Georgia" w:hAnsi="Georgia"/>
                <w:sz w:val="22"/>
                <w:szCs w:val="22"/>
              </w:rPr>
            </w:pPr>
          </w:p>
        </w:tc>
        <w:tc>
          <w:tcPr>
            <w:tcW w:w="596" w:type="dxa"/>
            <w:shd w:val="clear" w:color="auto" w:fill="E6E6E6"/>
          </w:tcPr>
          <w:p w14:paraId="4B6126D4" w14:textId="77777777" w:rsidR="00BA2079" w:rsidRDefault="00BA2079" w:rsidP="00BA2079">
            <w:pPr>
              <w:rPr>
                <w:rFonts w:ascii="Georgia" w:hAnsi="Georgia"/>
                <w:sz w:val="22"/>
                <w:szCs w:val="22"/>
              </w:rPr>
            </w:pPr>
          </w:p>
        </w:tc>
        <w:tc>
          <w:tcPr>
            <w:tcW w:w="4968" w:type="dxa"/>
          </w:tcPr>
          <w:p w14:paraId="691B771F" w14:textId="77777777" w:rsidR="00BA2079" w:rsidRDefault="00BA2079" w:rsidP="00BA2079">
            <w:pPr>
              <w:rPr>
                <w:rFonts w:ascii="Georgia" w:hAnsi="Georgia"/>
                <w:sz w:val="22"/>
                <w:szCs w:val="22"/>
              </w:rPr>
            </w:pPr>
          </w:p>
        </w:tc>
      </w:tr>
    </w:tbl>
    <w:p w14:paraId="2140D725" w14:textId="77777777" w:rsidR="00BA2079" w:rsidRPr="00450CEA" w:rsidRDefault="00BA2079" w:rsidP="00BA2079">
      <w:pPr>
        <w:rPr>
          <w:rFonts w:ascii="Georgia" w:hAnsi="Georgia"/>
          <w:sz w:val="22"/>
          <w:szCs w:val="22"/>
        </w:rPr>
      </w:pPr>
    </w:p>
    <w:p w14:paraId="4F8A5C17" w14:textId="77777777" w:rsidR="00BA2079" w:rsidRDefault="00BA2079" w:rsidP="00384914">
      <w:pPr>
        <w:autoSpaceDE w:val="0"/>
        <w:autoSpaceDN w:val="0"/>
        <w:adjustRightInd w:val="0"/>
        <w:rPr>
          <w:rFonts w:ascii="Georgia" w:hAnsi="Georgia" w:cs="Georgia"/>
          <w:color w:val="0000FF"/>
          <w:sz w:val="22"/>
          <w:szCs w:val="22"/>
        </w:rPr>
      </w:pPr>
    </w:p>
    <w:p w14:paraId="09FBBA4C" w14:textId="77777777" w:rsidR="00BA2079" w:rsidRPr="009E679C" w:rsidRDefault="00BA2079" w:rsidP="00BA2079">
      <w:pPr>
        <w:rPr>
          <w:rFonts w:ascii="Georgia" w:hAnsi="Georgia"/>
          <w:b/>
          <w:color w:val="0000FF"/>
          <w:sz w:val="22"/>
          <w:szCs w:val="22"/>
        </w:rPr>
      </w:pPr>
      <w:r w:rsidRPr="009E679C">
        <w:rPr>
          <w:rFonts w:ascii="Georgia" w:hAnsi="Georgia"/>
          <w:b/>
          <w:color w:val="0000FF"/>
          <w:sz w:val="22"/>
          <w:szCs w:val="22"/>
        </w:rPr>
        <w:t>Action Items:</w:t>
      </w:r>
    </w:p>
    <w:p w14:paraId="1926A438" w14:textId="77777777" w:rsidR="00BA2079" w:rsidRPr="009E679C" w:rsidRDefault="00BA2079" w:rsidP="00BA2079">
      <w:pPr>
        <w:rPr>
          <w:rFonts w:ascii="Georgia" w:hAnsi="Georgia"/>
          <w:sz w:val="22"/>
          <w:szCs w:val="22"/>
        </w:rPr>
      </w:pPr>
      <w:r w:rsidRPr="000A0665">
        <w:rPr>
          <w:rFonts w:ascii="Georgia" w:hAnsi="Georgia"/>
          <w:b/>
          <w:sz w:val="22"/>
          <w:szCs w:val="22"/>
        </w:rPr>
        <w:t>BD09-0501</w:t>
      </w:r>
      <w:r w:rsidRPr="009E679C">
        <w:rPr>
          <w:rFonts w:ascii="Georgia" w:hAnsi="Georgia"/>
          <w:sz w:val="22"/>
          <w:szCs w:val="22"/>
        </w:rPr>
        <w:t xml:space="preserve">: Cindy Sheehan: Find out from NPAC what hours and days the current </w:t>
      </w:r>
      <w:proofErr w:type="gramStart"/>
      <w:r w:rsidRPr="009E679C">
        <w:rPr>
          <w:rFonts w:ascii="Georgia" w:hAnsi="Georgia"/>
          <w:sz w:val="22"/>
          <w:szCs w:val="22"/>
        </w:rPr>
        <w:t>Wireline</w:t>
      </w:r>
      <w:proofErr w:type="gramEnd"/>
    </w:p>
    <w:p w14:paraId="7A76AB11" w14:textId="77777777" w:rsidR="00BA2079" w:rsidRDefault="00BA2079" w:rsidP="00BA2079">
      <w:pPr>
        <w:rPr>
          <w:rFonts w:ascii="Georgia" w:hAnsi="Georgia"/>
          <w:sz w:val="22"/>
          <w:szCs w:val="22"/>
        </w:rPr>
      </w:pPr>
      <w:r w:rsidRPr="009E679C">
        <w:rPr>
          <w:rFonts w:ascii="Georgia" w:hAnsi="Georgia"/>
          <w:sz w:val="22"/>
          <w:szCs w:val="22"/>
        </w:rPr>
        <w:t xml:space="preserve">                           </w:t>
      </w:r>
      <w:r>
        <w:rPr>
          <w:rFonts w:ascii="Georgia" w:hAnsi="Georgia"/>
          <w:sz w:val="22"/>
          <w:szCs w:val="22"/>
        </w:rPr>
        <w:t>a</w:t>
      </w:r>
      <w:r w:rsidRPr="009E679C">
        <w:rPr>
          <w:rFonts w:ascii="Georgia" w:hAnsi="Georgia"/>
          <w:sz w:val="22"/>
          <w:szCs w:val="22"/>
        </w:rPr>
        <w:t>nd Wireless timers run today.</w:t>
      </w:r>
      <w:r>
        <w:rPr>
          <w:rFonts w:ascii="Georgia" w:hAnsi="Georgia"/>
          <w:sz w:val="22"/>
          <w:szCs w:val="22"/>
        </w:rPr>
        <w:t xml:space="preserve">  </w:t>
      </w:r>
      <w:r w:rsidRPr="00C7089B">
        <w:rPr>
          <w:rFonts w:ascii="Georgia" w:hAnsi="Georgia"/>
          <w:b/>
          <w:color w:val="FF0000"/>
          <w:sz w:val="22"/>
          <w:szCs w:val="22"/>
        </w:rPr>
        <w:t>COMPLETED</w:t>
      </w:r>
    </w:p>
    <w:p w14:paraId="358DAA41" w14:textId="77777777" w:rsidR="00BA2079" w:rsidRDefault="00BA2079" w:rsidP="00BA2079">
      <w:pPr>
        <w:rPr>
          <w:rFonts w:ascii="Georgia" w:hAnsi="Georgia"/>
          <w:color w:val="0000FF"/>
          <w:sz w:val="22"/>
          <w:szCs w:val="22"/>
        </w:rPr>
      </w:pPr>
      <w:r>
        <w:rPr>
          <w:rFonts w:ascii="Georgia" w:hAnsi="Georgia"/>
          <w:sz w:val="22"/>
          <w:szCs w:val="22"/>
        </w:rPr>
        <w:tab/>
      </w:r>
      <w:r>
        <w:rPr>
          <w:rFonts w:ascii="Georgia" w:hAnsi="Georgia"/>
          <w:sz w:val="22"/>
          <w:szCs w:val="22"/>
        </w:rPr>
        <w:tab/>
      </w:r>
      <w:r w:rsidRPr="006618BC">
        <w:rPr>
          <w:rFonts w:ascii="Georgia" w:hAnsi="Georgia"/>
          <w:color w:val="0000FF"/>
          <w:sz w:val="22"/>
          <w:szCs w:val="22"/>
        </w:rPr>
        <w:t>Wireline (long timers) run Monday – Friday 7:00a.m. to 7:00p.m. CST.</w:t>
      </w:r>
    </w:p>
    <w:p w14:paraId="16C95BDA" w14:textId="77777777" w:rsidR="00BA2079" w:rsidRPr="006618BC" w:rsidRDefault="00BA2079" w:rsidP="00BA2079">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45D584AD" w14:textId="77777777" w:rsidR="00BA2079" w:rsidRPr="00C7089B" w:rsidRDefault="00BA2079" w:rsidP="00BA2079">
      <w:pPr>
        <w:pStyle w:val="msolistparagraph0"/>
        <w:ind w:left="1440"/>
        <w:rPr>
          <w:rFonts w:ascii="Georgia" w:hAnsi="Georgia" w:cs="Arial"/>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region</w:t>
      </w:r>
      <w:r>
        <w:rPr>
          <w:rFonts w:ascii="Georgia" w:hAnsi="Georgia" w:cs="Arial"/>
          <w:color w:val="0000FF"/>
          <w:sz w:val="22"/>
          <w:szCs w:val="22"/>
        </w:rPr>
        <w:t xml:space="preserve">. </w:t>
      </w:r>
      <w:r w:rsidRPr="00C7089B">
        <w:rPr>
          <w:rFonts w:ascii="Georgia" w:hAnsi="Georgia" w:cs="Arial"/>
          <w:color w:val="0000FF"/>
          <w:sz w:val="22"/>
          <w:szCs w:val="22"/>
        </w:rPr>
        <w:t>T1 = 1 hour; T2 = 1 hour</w:t>
      </w:r>
    </w:p>
    <w:p w14:paraId="2B4FA974" w14:textId="77777777" w:rsidR="00BA2079" w:rsidRPr="00C7089B" w:rsidRDefault="00BA2079" w:rsidP="00BA2079">
      <w:pPr>
        <w:rPr>
          <w:rFonts w:ascii="Georgia" w:hAnsi="Georgia"/>
          <w:color w:val="0000FF"/>
          <w:sz w:val="22"/>
          <w:szCs w:val="22"/>
        </w:rPr>
      </w:pPr>
      <w:r w:rsidRPr="00C7089B">
        <w:rPr>
          <w:color w:val="0000FF"/>
          <w:sz w:val="22"/>
          <w:szCs w:val="22"/>
        </w:rPr>
        <w:tab/>
      </w:r>
      <w:r w:rsidRPr="00C7089B">
        <w:rPr>
          <w:color w:val="0000FF"/>
          <w:sz w:val="22"/>
          <w:szCs w:val="22"/>
        </w:rPr>
        <w:tab/>
      </w:r>
      <w:r w:rsidRPr="00C7089B">
        <w:rPr>
          <w:color w:val="0000FF"/>
          <w:sz w:val="22"/>
          <w:szCs w:val="22"/>
        </w:rPr>
        <w:tab/>
      </w:r>
      <w:r>
        <w:rPr>
          <w:color w:val="0000FF"/>
          <w:sz w:val="22"/>
          <w:szCs w:val="22"/>
        </w:rPr>
        <w:t xml:space="preserve">         </w:t>
      </w:r>
      <w:r w:rsidRPr="00C7089B">
        <w:rPr>
          <w:rFonts w:ascii="Georgia" w:hAnsi="Georgia"/>
          <w:color w:val="0000FF"/>
          <w:sz w:val="22"/>
          <w:szCs w:val="22"/>
        </w:rPr>
        <w:t xml:space="preserve">*NPAC timer Time Zones: </w:t>
      </w:r>
    </w:p>
    <w:p w14:paraId="2A24A15B"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5A4EEE35" w14:textId="77777777" w:rsidR="00BA2079" w:rsidRPr="00C7089B" w:rsidRDefault="00BA2079" w:rsidP="00BA2079">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21155267" w14:textId="77777777" w:rsidR="00BA2079" w:rsidRPr="00C7089B" w:rsidRDefault="00BA2079" w:rsidP="00BA2079">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4A070984"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Western -Mountain</w:t>
      </w:r>
    </w:p>
    <w:p w14:paraId="0B04ED77" w14:textId="77777777" w:rsidR="00BA2079" w:rsidRDefault="00BA2079" w:rsidP="00BA2079">
      <w:pPr>
        <w:rPr>
          <w:rFonts w:ascii="Georgia" w:hAnsi="Georgia"/>
          <w:sz w:val="22"/>
          <w:szCs w:val="22"/>
        </w:rPr>
      </w:pPr>
    </w:p>
    <w:p w14:paraId="57169FE8" w14:textId="77777777" w:rsidR="00BA2079" w:rsidRDefault="00BA2079" w:rsidP="00BA2079">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1A017188" w14:textId="77777777" w:rsidR="00BA2079" w:rsidRDefault="00BA2079" w:rsidP="00BA2079">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446D379C" w14:textId="77777777" w:rsidR="00BA2079" w:rsidRDefault="00BA2079" w:rsidP="00BA2079">
      <w:pPr>
        <w:rPr>
          <w:rFonts w:ascii="Georgia" w:hAnsi="Georgia"/>
          <w:sz w:val="22"/>
          <w:szCs w:val="22"/>
        </w:rPr>
      </w:pPr>
      <w:r>
        <w:rPr>
          <w:rFonts w:ascii="Georgia" w:hAnsi="Georgia"/>
          <w:sz w:val="22"/>
          <w:szCs w:val="22"/>
        </w:rPr>
        <w:t xml:space="preserve">                           Time? </w:t>
      </w:r>
      <w:r w:rsidRPr="006A129C">
        <w:rPr>
          <w:rFonts w:ascii="Georgia" w:hAnsi="Georgia"/>
          <w:b/>
          <w:color w:val="FF0000"/>
          <w:sz w:val="22"/>
          <w:szCs w:val="22"/>
        </w:rPr>
        <w:t xml:space="preserve">OPEN </w:t>
      </w:r>
      <w:r w:rsidR="00BC2CB5">
        <w:rPr>
          <w:rFonts w:ascii="Georgia" w:hAnsi="Georgia"/>
          <w:b/>
          <w:color w:val="FF0000"/>
          <w:sz w:val="22"/>
          <w:szCs w:val="22"/>
        </w:rPr>
        <w:t>(for future discussions)</w:t>
      </w:r>
    </w:p>
    <w:p w14:paraId="2CFB4745" w14:textId="77777777" w:rsidR="00BA2079" w:rsidRDefault="00BA2079" w:rsidP="00BA2079">
      <w:pPr>
        <w:ind w:left="2880"/>
        <w:rPr>
          <w:rFonts w:ascii="Georgia" w:hAnsi="Georgia"/>
          <w:sz w:val="22"/>
          <w:szCs w:val="22"/>
        </w:rPr>
      </w:pPr>
      <w:r w:rsidRPr="008E4865">
        <w:rPr>
          <w:rFonts w:ascii="Georgia" w:hAnsi="Georgia"/>
          <w:color w:val="0000FF"/>
          <w:sz w:val="22"/>
          <w:szCs w:val="22"/>
        </w:rPr>
        <w:t>Best Practice #1 says</w:t>
      </w:r>
      <w:r>
        <w:rPr>
          <w:rFonts w:ascii="Georgia" w:hAnsi="Georgia"/>
          <w:color w:val="0000FF"/>
          <w:sz w:val="22"/>
          <w:szCs w:val="22"/>
        </w:rPr>
        <w:t xml:space="preserve">:  </w:t>
      </w:r>
      <w:hyperlink r:id="rId5" w:history="1">
        <w:r w:rsidRPr="00414DAE">
          <w:rPr>
            <w:rStyle w:val="Hyperlink"/>
            <w:rFonts w:ascii="Georgia" w:hAnsi="Georgia"/>
            <w:sz w:val="22"/>
            <w:szCs w:val="22"/>
          </w:rPr>
          <w:t>http://www.npac.com/cmas/LNPA/best_practices_1.htm</w:t>
        </w:r>
      </w:hyperlink>
    </w:p>
    <w:p w14:paraId="3EE9F59D"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Intermodal time stamp </w:t>
      </w:r>
      <w:r>
        <w:rPr>
          <w:rFonts w:ascii="Georgia" w:hAnsi="Georgia"/>
          <w:color w:val="0000FF"/>
          <w:sz w:val="22"/>
          <w:szCs w:val="22"/>
        </w:rPr>
        <w:t xml:space="preserve">must be midnight GMT (24 hr clock) </w:t>
      </w:r>
      <w:r w:rsidRPr="008E4865">
        <w:rPr>
          <w:rFonts w:ascii="Georgia" w:hAnsi="Georgia"/>
          <w:color w:val="0000FF"/>
          <w:sz w:val="22"/>
          <w:szCs w:val="22"/>
        </w:rPr>
        <w:t>00:00:00</w:t>
      </w:r>
    </w:p>
    <w:p w14:paraId="30804FD1"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Wireless-to-Wireless says specific times can be </w:t>
      </w:r>
      <w:proofErr w:type="gramStart"/>
      <w:r>
        <w:rPr>
          <w:rFonts w:ascii="Georgia" w:hAnsi="Georgia"/>
          <w:color w:val="0000FF"/>
          <w:sz w:val="22"/>
          <w:szCs w:val="22"/>
        </w:rPr>
        <w:t>set</w:t>
      </w:r>
      <w:proofErr w:type="gramEnd"/>
    </w:p>
    <w:p w14:paraId="4582DF37" w14:textId="77777777" w:rsidR="00BA2079" w:rsidRPr="008E4865" w:rsidRDefault="00BA2079" w:rsidP="00BA2079">
      <w:pPr>
        <w:rPr>
          <w:rFonts w:ascii="Georgia" w:hAnsi="Georgia"/>
          <w:color w:val="0000FF"/>
          <w:sz w:val="22"/>
          <w:szCs w:val="22"/>
        </w:rPr>
      </w:pPr>
    </w:p>
    <w:p w14:paraId="48BA1619" w14:textId="77777777" w:rsidR="00BA2079" w:rsidRDefault="00BA2079" w:rsidP="00BA2079">
      <w:pPr>
        <w:rPr>
          <w:rFonts w:ascii="Georgia" w:hAnsi="Georgia"/>
          <w:sz w:val="22"/>
          <w:szCs w:val="22"/>
        </w:rPr>
      </w:pPr>
      <w:r w:rsidRPr="000A0665">
        <w:rPr>
          <w:rFonts w:ascii="Georgia" w:hAnsi="Georgia"/>
          <w:b/>
          <w:sz w:val="22"/>
          <w:szCs w:val="22"/>
        </w:rPr>
        <w:t>BD09-050</w:t>
      </w:r>
      <w:r>
        <w:rPr>
          <w:rFonts w:ascii="Georgia" w:hAnsi="Georgia"/>
          <w:b/>
          <w:sz w:val="22"/>
          <w:szCs w:val="22"/>
        </w:rPr>
        <w:t>3</w:t>
      </w:r>
      <w:r w:rsidRPr="009E679C">
        <w:rPr>
          <w:rFonts w:ascii="Georgia" w:hAnsi="Georgia"/>
          <w:sz w:val="22"/>
          <w:szCs w:val="22"/>
        </w:rPr>
        <w:t xml:space="preserve">: The Entire Group: Prepare a one page “white paper” that addresses the </w:t>
      </w:r>
    </w:p>
    <w:p w14:paraId="25EEA41C" w14:textId="77777777" w:rsidR="00BA2079" w:rsidRDefault="00BA2079" w:rsidP="00BA2079">
      <w:pPr>
        <w:rPr>
          <w:rFonts w:ascii="Georgia" w:hAnsi="Georgia"/>
          <w:sz w:val="22"/>
          <w:szCs w:val="22"/>
        </w:rPr>
      </w:pPr>
      <w:r>
        <w:rPr>
          <w:rFonts w:ascii="Georgia" w:hAnsi="Georgia"/>
          <w:sz w:val="22"/>
          <w:szCs w:val="22"/>
        </w:rPr>
        <w:tab/>
      </w:r>
      <w:r>
        <w:rPr>
          <w:rFonts w:ascii="Georgia" w:hAnsi="Georgia"/>
          <w:sz w:val="22"/>
          <w:szCs w:val="22"/>
        </w:rPr>
        <w:tab/>
      </w:r>
      <w:r w:rsidRPr="009E679C">
        <w:rPr>
          <w:rFonts w:ascii="Georgia" w:hAnsi="Georgia"/>
          <w:sz w:val="22"/>
          <w:szCs w:val="22"/>
        </w:rPr>
        <w:t>following</w:t>
      </w:r>
      <w:r>
        <w:rPr>
          <w:rFonts w:ascii="Georgia" w:hAnsi="Georgia"/>
          <w:sz w:val="22"/>
          <w:szCs w:val="22"/>
        </w:rPr>
        <w:t xml:space="preserve">:  </w:t>
      </w:r>
      <w:r w:rsidRPr="006A129C">
        <w:rPr>
          <w:rFonts w:ascii="Georgia" w:hAnsi="Georgia"/>
          <w:b/>
          <w:color w:val="FF0000"/>
          <w:sz w:val="22"/>
          <w:szCs w:val="22"/>
        </w:rPr>
        <w:t>OPEN</w:t>
      </w:r>
    </w:p>
    <w:p w14:paraId="4F1A96A5"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4A1214ED"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32B9B1E6"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18EA8A51" w14:textId="77777777" w:rsidR="00BA2079" w:rsidRDefault="00BA2079" w:rsidP="00BA2079">
      <w:pPr>
        <w:numPr>
          <w:ilvl w:val="0"/>
          <w:numId w:val="3"/>
        </w:numPr>
        <w:rPr>
          <w:rFonts w:ascii="Georgia" w:hAnsi="Georgia"/>
          <w:sz w:val="22"/>
          <w:szCs w:val="22"/>
        </w:rPr>
      </w:pPr>
      <w:r>
        <w:rPr>
          <w:rFonts w:ascii="Georgia" w:hAnsi="Georgia"/>
          <w:sz w:val="22"/>
          <w:szCs w:val="22"/>
        </w:rPr>
        <w:t>List some examples of different times during the day, (both inside and outside a business day) when orders arrive and when you view the business finished and the port should be completed.</w:t>
      </w:r>
    </w:p>
    <w:p w14:paraId="78C8FD05" w14:textId="77777777" w:rsidR="00BA2079" w:rsidRDefault="00BA2079" w:rsidP="00BA2079">
      <w:pPr>
        <w:numPr>
          <w:ilvl w:val="0"/>
          <w:numId w:val="3"/>
        </w:numPr>
        <w:rPr>
          <w:rFonts w:ascii="Georgia" w:hAnsi="Georgia"/>
          <w:sz w:val="22"/>
          <w:szCs w:val="22"/>
        </w:rPr>
      </w:pPr>
      <w:r>
        <w:rPr>
          <w:rFonts w:ascii="Georgia" w:hAnsi="Georgia"/>
          <w:sz w:val="22"/>
          <w:szCs w:val="22"/>
        </w:rPr>
        <w:lastRenderedPageBreak/>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519FA07A"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73DC454E" w14:textId="77777777" w:rsidR="00BA2079" w:rsidRDefault="00BA2079" w:rsidP="00BA2079">
      <w:pPr>
        <w:rPr>
          <w:rFonts w:ascii="Georgia" w:hAnsi="Georgia"/>
          <w:sz w:val="22"/>
          <w:szCs w:val="22"/>
        </w:rPr>
      </w:pPr>
    </w:p>
    <w:p w14:paraId="645BAB22" w14:textId="77777777" w:rsidR="00BA2079" w:rsidRDefault="00BA2079" w:rsidP="00BA2079">
      <w:pPr>
        <w:ind w:left="1440"/>
        <w:rPr>
          <w:rFonts w:ascii="Georgia" w:hAnsi="Georgia" w:cs="Arial"/>
          <w:color w:val="0000FF"/>
          <w:sz w:val="22"/>
          <w:szCs w:val="22"/>
        </w:rPr>
      </w:pPr>
      <w:r w:rsidRPr="00EA1EC4">
        <w:rPr>
          <w:rFonts w:ascii="Georgia" w:hAnsi="Georgia" w:cs="Arial"/>
          <w:color w:val="0000FF"/>
          <w:sz w:val="22"/>
          <w:szCs w:val="22"/>
        </w:rPr>
        <w:t>5/22/09- AT&amp;T, Comcast and Integra all submitted their contribution papers and they were presented to the group</w:t>
      </w:r>
      <w:r>
        <w:rPr>
          <w:rFonts w:ascii="Georgia" w:hAnsi="Georgia" w:cs="Arial"/>
          <w:color w:val="0000FF"/>
          <w:sz w:val="22"/>
          <w:szCs w:val="22"/>
        </w:rPr>
        <w:t>. C</w:t>
      </w:r>
      <w:r w:rsidRPr="00EA1EC4">
        <w:rPr>
          <w:rFonts w:ascii="Georgia" w:hAnsi="Georgia" w:cs="Arial"/>
          <w:color w:val="0000FF"/>
          <w:sz w:val="22"/>
          <w:szCs w:val="22"/>
        </w:rPr>
        <w:t>larifying questions were asked of those providers. In the next meeting on 5/28/09, the providers who have not submitted contributions are asked to provide them. We will go through as many of those as is possible.</w:t>
      </w:r>
    </w:p>
    <w:p w14:paraId="2BC1237A" w14:textId="77777777" w:rsidR="008030FA" w:rsidRDefault="008030FA" w:rsidP="00BA2079">
      <w:pPr>
        <w:ind w:left="1440"/>
        <w:rPr>
          <w:rFonts w:ascii="Georgia" w:hAnsi="Georgia" w:cs="Arial"/>
          <w:color w:val="0000FF"/>
          <w:sz w:val="22"/>
          <w:szCs w:val="22"/>
        </w:rPr>
      </w:pPr>
    </w:p>
    <w:p w14:paraId="2B7AB6EB"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 xml:space="preserve">5/28/09- Verizon, One Communications and Qwest submitted their contributions. In the LNPA-WG call just following our 5/28/09 call, several companies asked to join in on the discussions. Notice was sent to </w:t>
      </w:r>
      <w:r w:rsidR="00AE788F">
        <w:rPr>
          <w:rFonts w:ascii="Georgia" w:hAnsi="Georgia" w:cs="Arial"/>
          <w:color w:val="0000FF"/>
          <w:sz w:val="22"/>
          <w:szCs w:val="22"/>
        </w:rPr>
        <w:t xml:space="preserve">these new attendees and </w:t>
      </w:r>
      <w:r>
        <w:rPr>
          <w:rFonts w:ascii="Georgia" w:hAnsi="Georgia" w:cs="Arial"/>
          <w:color w:val="0000FF"/>
          <w:sz w:val="22"/>
          <w:szCs w:val="22"/>
        </w:rPr>
        <w:t xml:space="preserve">all remaining companies who have not submitted their contributions that if they choose to do </w:t>
      </w:r>
      <w:proofErr w:type="gramStart"/>
      <w:r>
        <w:rPr>
          <w:rFonts w:ascii="Georgia" w:hAnsi="Georgia" w:cs="Arial"/>
          <w:color w:val="0000FF"/>
          <w:sz w:val="22"/>
          <w:szCs w:val="22"/>
        </w:rPr>
        <w:t>so</w:t>
      </w:r>
      <w:r w:rsidR="00AE788F">
        <w:rPr>
          <w:rFonts w:ascii="Georgia" w:hAnsi="Georgia" w:cs="Arial"/>
          <w:color w:val="0000FF"/>
          <w:sz w:val="22"/>
          <w:szCs w:val="22"/>
        </w:rPr>
        <w:t xml:space="preserve">, </w:t>
      </w:r>
      <w:r>
        <w:rPr>
          <w:rFonts w:ascii="Georgia" w:hAnsi="Georgia" w:cs="Arial"/>
          <w:color w:val="0000FF"/>
          <w:sz w:val="22"/>
          <w:szCs w:val="22"/>
        </w:rPr>
        <w:t xml:space="preserve"> they</w:t>
      </w:r>
      <w:proofErr w:type="gramEnd"/>
      <w:r>
        <w:rPr>
          <w:rFonts w:ascii="Georgia" w:hAnsi="Georgia" w:cs="Arial"/>
          <w:color w:val="0000FF"/>
          <w:sz w:val="22"/>
          <w:szCs w:val="22"/>
        </w:rPr>
        <w:t xml:space="preserve"> need to insure they submit before the June 4</w:t>
      </w:r>
      <w:r w:rsidRPr="008030FA">
        <w:rPr>
          <w:rFonts w:ascii="Georgia" w:hAnsi="Georgia" w:cs="Arial"/>
          <w:color w:val="0000FF"/>
          <w:sz w:val="22"/>
          <w:szCs w:val="22"/>
          <w:vertAlign w:val="superscript"/>
        </w:rPr>
        <w:t>th</w:t>
      </w:r>
      <w:r>
        <w:rPr>
          <w:rFonts w:ascii="Georgia" w:hAnsi="Georgia" w:cs="Arial"/>
          <w:color w:val="0000FF"/>
          <w:sz w:val="22"/>
          <w:szCs w:val="22"/>
        </w:rPr>
        <w:t xml:space="preserve"> call. Those companies are:</w:t>
      </w:r>
    </w:p>
    <w:p w14:paraId="1DC826AC"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Paula Jordan – T-Mobile</w:t>
      </w:r>
    </w:p>
    <w:p w14:paraId="22804B0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Sue Tiffany/</w:t>
      </w:r>
      <w:smartTag w:uri="urn:schemas-microsoft-com:office:smarttags" w:element="PersonName">
        <w:r>
          <w:rPr>
            <w:rFonts w:ascii="Georgia" w:hAnsi="Georgia" w:cs="Arial"/>
            <w:color w:val="0000FF"/>
            <w:sz w:val="22"/>
            <w:szCs w:val="22"/>
          </w:rPr>
          <w:t>Lavinia Rotaru</w:t>
        </w:r>
      </w:smartTag>
      <w:r>
        <w:rPr>
          <w:rFonts w:ascii="Georgia" w:hAnsi="Georgia" w:cs="Arial"/>
          <w:color w:val="0000FF"/>
          <w:sz w:val="22"/>
          <w:szCs w:val="22"/>
        </w:rPr>
        <w:t>- Sprint-Nextel</w:t>
      </w:r>
    </w:p>
    <w:p w14:paraId="2ECB54BD"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Vicki Goth- Embarq</w:t>
      </w:r>
    </w:p>
    <w:p w14:paraId="497EA08A"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Linda Birchem – Fairpoint Comm.</w:t>
      </w:r>
    </w:p>
    <w:p w14:paraId="19E1ABB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Amanda Molina – Townes</w:t>
      </w:r>
    </w:p>
    <w:p w14:paraId="018586AB"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John McHugh – OPASTCO</w:t>
      </w:r>
    </w:p>
    <w:p w14:paraId="7A8BF2E8"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Karen Hoffman – JSI</w:t>
      </w:r>
    </w:p>
    <w:p w14:paraId="65F2B59A"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Dennis Robins – DER- Consulting</w:t>
      </w:r>
    </w:p>
    <w:p w14:paraId="2B2DBBF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Crystal Hanus – GVNW Consulting</w:t>
      </w:r>
    </w:p>
    <w:p w14:paraId="14910FEF" w14:textId="77777777" w:rsidR="008030FA" w:rsidRPr="00EA1EC4" w:rsidRDefault="008030FA" w:rsidP="00BA2079">
      <w:pPr>
        <w:ind w:left="1440"/>
        <w:rPr>
          <w:rFonts w:ascii="Georgia" w:hAnsi="Georgia" w:cs="Arial"/>
          <w:color w:val="0000FF"/>
          <w:sz w:val="22"/>
          <w:szCs w:val="22"/>
        </w:rPr>
      </w:pPr>
    </w:p>
    <w:p w14:paraId="1C1CFA73" w14:textId="77777777" w:rsidR="00BA2079" w:rsidRDefault="00BA2079" w:rsidP="00BA2079">
      <w:pPr>
        <w:rPr>
          <w:rFonts w:ascii="Georgia" w:hAnsi="Georgia"/>
          <w:sz w:val="22"/>
          <w:szCs w:val="22"/>
        </w:rPr>
      </w:pPr>
    </w:p>
    <w:p w14:paraId="1EC0D137" w14:textId="77777777" w:rsidR="00BA2079" w:rsidRDefault="00BA207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w:t>
      </w:r>
    </w:p>
    <w:p w14:paraId="6626F0BD" w14:textId="77777777" w:rsidR="0001580F" w:rsidRDefault="00384914" w:rsidP="00345C44">
      <w:pPr>
        <w:autoSpaceDE w:val="0"/>
        <w:autoSpaceDN w:val="0"/>
        <w:adjustRightInd w:val="0"/>
        <w:rPr>
          <w:rFonts w:ascii="Georgia" w:hAnsi="Georgia" w:cs="Georgia"/>
          <w:b/>
          <w:bCs/>
          <w:color w:val="0000FF"/>
          <w:sz w:val="22"/>
          <w:szCs w:val="22"/>
        </w:rPr>
      </w:pPr>
      <w:r w:rsidRPr="009E679C">
        <w:rPr>
          <w:rFonts w:ascii="Georgia" w:hAnsi="Georgia" w:cs="Georgia"/>
          <w:color w:val="0000FF"/>
          <w:sz w:val="22"/>
          <w:szCs w:val="22"/>
        </w:rPr>
        <w:tab/>
      </w:r>
    </w:p>
    <w:p w14:paraId="7EEE609E"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0048563E">
        <w:rPr>
          <w:rFonts w:ascii="Georgia" w:hAnsi="Georgia" w:cs="Georgia"/>
          <w:b/>
          <w:bCs/>
          <w:color w:val="0000FF"/>
          <w:sz w:val="22"/>
          <w:szCs w:val="22"/>
        </w:rPr>
        <w:t xml:space="preserve"> used to develop the Goal</w:t>
      </w:r>
      <w:r w:rsidRPr="009E679C">
        <w:rPr>
          <w:rFonts w:ascii="Georgia" w:hAnsi="Georgia" w:cs="Georgia"/>
          <w:b/>
          <w:bCs/>
          <w:color w:val="0000FF"/>
          <w:sz w:val="22"/>
          <w:szCs w:val="22"/>
        </w:rPr>
        <w:t>:</w:t>
      </w:r>
    </w:p>
    <w:p w14:paraId="19FD8510"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w:t>
      </w:r>
      <w:r w:rsidR="00345C44" w:rsidRPr="0048563E">
        <w:rPr>
          <w:rFonts w:ascii="Georgia" w:hAnsi="Georgia" w:cs="TimesNewRoman"/>
          <w:color w:val="010101"/>
          <w:sz w:val="16"/>
          <w:szCs w:val="16"/>
        </w:rPr>
        <w:t>30</w:t>
      </w:r>
    </w:p>
    <w:p w14:paraId="2DE66D70"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7C01251F"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48563E">
        <w:rPr>
          <w:rFonts w:ascii="Georgia" w:hAnsi="Georgia" w:cs="TimesNewRoman"/>
          <w:color w:val="010101"/>
          <w:sz w:val="16"/>
          <w:szCs w:val="16"/>
        </w:rPr>
        <w:t>33</w:t>
      </w:r>
      <w:proofErr w:type="gramEnd"/>
      <w:r w:rsidR="009E679C" w:rsidRPr="009E679C">
        <w:rPr>
          <w:rFonts w:ascii="Georgia" w:hAnsi="Georgia" w:cs="TimesNewRoman"/>
          <w:color w:val="010101"/>
          <w:sz w:val="22"/>
          <w:szCs w:val="22"/>
        </w:rPr>
        <w:t>”</w:t>
      </w:r>
    </w:p>
    <w:p w14:paraId="52FA0262"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5C3A47A3"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48563E">
        <w:rPr>
          <w:rFonts w:ascii="Georgia" w:hAnsi="Georgia" w:cs="Georgia"/>
          <w:iCs/>
          <w:sz w:val="16"/>
          <w:szCs w:val="16"/>
        </w:rPr>
        <w:t>39</w:t>
      </w:r>
    </w:p>
    <w:p w14:paraId="42DB107B"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69141779" w14:textId="77777777" w:rsidR="0006107E" w:rsidRPr="00450CEA" w:rsidRDefault="0006107E" w:rsidP="0006107E">
      <w:pPr>
        <w:rPr>
          <w:rFonts w:ascii="Georgia" w:hAnsi="Georgia"/>
          <w:b/>
          <w:color w:val="0000FF"/>
          <w:sz w:val="22"/>
          <w:szCs w:val="22"/>
        </w:rPr>
      </w:pPr>
      <w:r w:rsidRPr="00450CEA">
        <w:rPr>
          <w:rFonts w:ascii="Georgia" w:hAnsi="Georgia"/>
          <w:b/>
          <w:color w:val="0000FF"/>
          <w:sz w:val="22"/>
          <w:szCs w:val="22"/>
        </w:rPr>
        <w:t>Other Information/Cites discussed:</w:t>
      </w:r>
    </w:p>
    <w:p w14:paraId="42D5602A" w14:textId="77777777" w:rsidR="0006107E" w:rsidRDefault="0006107E" w:rsidP="0006107E">
      <w:pPr>
        <w:rPr>
          <w:rFonts w:ascii="Georgia" w:hAnsi="Georgia"/>
          <w:sz w:val="22"/>
          <w:szCs w:val="22"/>
        </w:rPr>
      </w:pPr>
    </w:p>
    <w:p w14:paraId="0ED6F19E" w14:textId="77777777" w:rsidR="0006107E" w:rsidRPr="00450CEA" w:rsidRDefault="0006107E" w:rsidP="0006107E">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67000360" w14:textId="77777777" w:rsidR="0006107E" w:rsidRPr="00450CEA" w:rsidRDefault="0006107E" w:rsidP="0006107E">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068E76EF" w14:textId="77777777" w:rsidR="004757C8" w:rsidRDefault="004757C8">
      <w:pPr>
        <w:rPr>
          <w:rFonts w:ascii="Georgia" w:hAnsi="Georgia"/>
          <w:sz w:val="22"/>
          <w:szCs w:val="22"/>
        </w:rPr>
      </w:pPr>
    </w:p>
    <w:p w14:paraId="2275685F" w14:textId="77777777" w:rsidR="0006107E" w:rsidRDefault="0006107E" w:rsidP="0006107E">
      <w:pPr>
        <w:numPr>
          <w:ilvl w:val="0"/>
          <w:numId w:val="4"/>
        </w:numPr>
        <w:rPr>
          <w:rFonts w:ascii="Georgia" w:hAnsi="Georgia"/>
          <w:color w:val="0000FF"/>
          <w:sz w:val="22"/>
          <w:szCs w:val="22"/>
        </w:rPr>
      </w:pPr>
      <w:r w:rsidRPr="006618BC">
        <w:rPr>
          <w:rFonts w:ascii="Georgia" w:hAnsi="Georgia"/>
          <w:color w:val="0000FF"/>
          <w:sz w:val="22"/>
          <w:szCs w:val="22"/>
        </w:rPr>
        <w:t>Wireline (long timers) run Monday – Friday 7:00a.m. to 7:00p.m. CST.</w:t>
      </w:r>
    </w:p>
    <w:p w14:paraId="0D31CB2C" w14:textId="77777777" w:rsidR="0006107E" w:rsidRPr="006618BC" w:rsidRDefault="0006107E" w:rsidP="0006107E">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4A4C1579" w14:textId="77777777" w:rsidR="0006107E" w:rsidRPr="00C7089B" w:rsidRDefault="0006107E" w:rsidP="0006107E">
      <w:pPr>
        <w:ind w:left="720"/>
        <w:rPr>
          <w:rFonts w:ascii="Georgia" w:hAnsi="Georgia"/>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w:t>
      </w:r>
      <w:r w:rsidRPr="00C7089B">
        <w:rPr>
          <w:rFonts w:ascii="Georgia" w:hAnsi="Georgia"/>
          <w:color w:val="0000FF"/>
          <w:sz w:val="22"/>
          <w:szCs w:val="22"/>
        </w:rPr>
        <w:t>*NPAC timer</w:t>
      </w:r>
      <w:r>
        <w:rPr>
          <w:rFonts w:ascii="Georgia" w:hAnsi="Georgia"/>
          <w:color w:val="0000FF"/>
          <w:sz w:val="22"/>
          <w:szCs w:val="22"/>
        </w:rPr>
        <w:t>.                          *T</w:t>
      </w:r>
      <w:r w:rsidRPr="00C7089B">
        <w:rPr>
          <w:rFonts w:ascii="Georgia" w:hAnsi="Georgia"/>
          <w:color w:val="0000FF"/>
          <w:sz w:val="22"/>
          <w:szCs w:val="22"/>
        </w:rPr>
        <w:t>ime Zones</w:t>
      </w:r>
      <w:r>
        <w:rPr>
          <w:rFonts w:ascii="Georgia" w:hAnsi="Georgia"/>
          <w:color w:val="0000FF"/>
          <w:sz w:val="22"/>
          <w:szCs w:val="22"/>
        </w:rPr>
        <w:t xml:space="preserve"> for Wireless (short) timers</w:t>
      </w:r>
      <w:r w:rsidRPr="00C7089B">
        <w:rPr>
          <w:rFonts w:ascii="Georgia" w:hAnsi="Georgia"/>
          <w:color w:val="0000FF"/>
          <w:sz w:val="22"/>
          <w:szCs w:val="22"/>
        </w:rPr>
        <w:t xml:space="preserve">: </w:t>
      </w:r>
    </w:p>
    <w:p w14:paraId="63E0AF87" w14:textId="77777777" w:rsidR="0006107E" w:rsidRPr="00C7089B" w:rsidRDefault="0006107E" w:rsidP="0006107E">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3DBAAF73" w14:textId="77777777" w:rsidR="0006107E" w:rsidRPr="00C7089B" w:rsidRDefault="0006107E" w:rsidP="0006107E">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lastRenderedPageBreak/>
          <w:t>Midwest</w:t>
        </w:r>
      </w:smartTag>
      <w:r w:rsidRPr="00C7089B">
        <w:rPr>
          <w:rFonts w:ascii="Georgia" w:hAnsi="Georgia" w:cs="Arial"/>
          <w:color w:val="0000FF"/>
          <w:sz w:val="22"/>
          <w:szCs w:val="22"/>
        </w:rPr>
        <w:t>, Southwest – Central</w:t>
      </w:r>
    </w:p>
    <w:p w14:paraId="3DE9ADB6" w14:textId="77777777" w:rsidR="0006107E" w:rsidRPr="00C7089B" w:rsidRDefault="0006107E" w:rsidP="0006107E">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48B9FE47" w14:textId="77777777" w:rsidR="0006107E" w:rsidRDefault="0006107E" w:rsidP="0006107E">
      <w:pPr>
        <w:ind w:left="2160" w:firstLine="720"/>
        <w:rPr>
          <w:rFonts w:ascii="Georgia" w:hAnsi="Georgia"/>
          <w:sz w:val="22"/>
          <w:szCs w:val="22"/>
        </w:rPr>
      </w:pPr>
      <w:r w:rsidRPr="00C7089B">
        <w:rPr>
          <w:rFonts w:ascii="Georgia" w:hAnsi="Georgia"/>
          <w:color w:val="0000FF"/>
          <w:sz w:val="22"/>
          <w:szCs w:val="22"/>
        </w:rPr>
        <w:t>Western -Mountain</w:t>
      </w:r>
    </w:p>
    <w:p w14:paraId="225CB77F"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w:t>
      </w:r>
    </w:p>
    <w:p w14:paraId="59F84479" w14:textId="77777777" w:rsidR="00450CEA" w:rsidRPr="009E679C" w:rsidRDefault="00450CEA">
      <w:pPr>
        <w:rPr>
          <w:rFonts w:ascii="Georgia" w:hAnsi="Georgia"/>
          <w:sz w:val="22"/>
          <w:szCs w:val="22"/>
        </w:rPr>
      </w:pPr>
    </w:p>
    <w:sectPr w:rsidR="00450CEA" w:rsidRPr="009E679C" w:rsidSect="00DB1425">
      <w:pgSz w:w="12240" w:h="15840"/>
      <w:pgMar w:top="72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023358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841448">
    <w:abstractNumId w:val="2"/>
  </w:num>
  <w:num w:numId="3" w16cid:durableId="1256326833">
    <w:abstractNumId w:val="5"/>
  </w:num>
  <w:num w:numId="4" w16cid:durableId="1395859445">
    <w:abstractNumId w:val="1"/>
  </w:num>
  <w:num w:numId="5" w16cid:durableId="7077295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144990">
    <w:abstractNumId w:val="0"/>
  </w:num>
  <w:num w:numId="7" w16cid:durableId="2134664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52648"/>
    <w:rsid w:val="0006107E"/>
    <w:rsid w:val="000712B8"/>
    <w:rsid w:val="0007670A"/>
    <w:rsid w:val="00082061"/>
    <w:rsid w:val="000823C3"/>
    <w:rsid w:val="00090875"/>
    <w:rsid w:val="000A0665"/>
    <w:rsid w:val="000A0A8F"/>
    <w:rsid w:val="000C73FB"/>
    <w:rsid w:val="000D731A"/>
    <w:rsid w:val="00104D24"/>
    <w:rsid w:val="00107128"/>
    <w:rsid w:val="001143AE"/>
    <w:rsid w:val="00122235"/>
    <w:rsid w:val="001239C0"/>
    <w:rsid w:val="00127C68"/>
    <w:rsid w:val="0013574C"/>
    <w:rsid w:val="00156E2C"/>
    <w:rsid w:val="00161881"/>
    <w:rsid w:val="00165C63"/>
    <w:rsid w:val="00177F93"/>
    <w:rsid w:val="0018753E"/>
    <w:rsid w:val="001B2843"/>
    <w:rsid w:val="001C310E"/>
    <w:rsid w:val="001C33B9"/>
    <w:rsid w:val="001C470C"/>
    <w:rsid w:val="001C5384"/>
    <w:rsid w:val="001D7E38"/>
    <w:rsid w:val="001E51C0"/>
    <w:rsid w:val="001E594E"/>
    <w:rsid w:val="001F27A2"/>
    <w:rsid w:val="001F509C"/>
    <w:rsid w:val="001F5E9B"/>
    <w:rsid w:val="00210A68"/>
    <w:rsid w:val="002303B7"/>
    <w:rsid w:val="00281C30"/>
    <w:rsid w:val="00295D7A"/>
    <w:rsid w:val="002A27D0"/>
    <w:rsid w:val="002A4A39"/>
    <w:rsid w:val="002B3DA4"/>
    <w:rsid w:val="002C17B2"/>
    <w:rsid w:val="002E4C50"/>
    <w:rsid w:val="002F6D14"/>
    <w:rsid w:val="00302395"/>
    <w:rsid w:val="00311CFF"/>
    <w:rsid w:val="003203D3"/>
    <w:rsid w:val="00325E2C"/>
    <w:rsid w:val="00331D75"/>
    <w:rsid w:val="00337CD7"/>
    <w:rsid w:val="00342A8E"/>
    <w:rsid w:val="00343AD2"/>
    <w:rsid w:val="00345C44"/>
    <w:rsid w:val="00346C52"/>
    <w:rsid w:val="00361F48"/>
    <w:rsid w:val="00384914"/>
    <w:rsid w:val="00395018"/>
    <w:rsid w:val="00395C7E"/>
    <w:rsid w:val="003C46F0"/>
    <w:rsid w:val="003C593F"/>
    <w:rsid w:val="003D0621"/>
    <w:rsid w:val="003D6180"/>
    <w:rsid w:val="003D72CF"/>
    <w:rsid w:val="003E0508"/>
    <w:rsid w:val="003E457A"/>
    <w:rsid w:val="003E6FB5"/>
    <w:rsid w:val="003E70CC"/>
    <w:rsid w:val="003E7E98"/>
    <w:rsid w:val="003F4FB0"/>
    <w:rsid w:val="00402594"/>
    <w:rsid w:val="00411C07"/>
    <w:rsid w:val="00430629"/>
    <w:rsid w:val="004413B7"/>
    <w:rsid w:val="0044195F"/>
    <w:rsid w:val="00441B79"/>
    <w:rsid w:val="00443D29"/>
    <w:rsid w:val="00445FE6"/>
    <w:rsid w:val="00450CEA"/>
    <w:rsid w:val="00451857"/>
    <w:rsid w:val="004650FA"/>
    <w:rsid w:val="00465423"/>
    <w:rsid w:val="00471971"/>
    <w:rsid w:val="004757C8"/>
    <w:rsid w:val="0048563E"/>
    <w:rsid w:val="00494CE9"/>
    <w:rsid w:val="004A30D8"/>
    <w:rsid w:val="004B59E4"/>
    <w:rsid w:val="004C526F"/>
    <w:rsid w:val="004D0D9F"/>
    <w:rsid w:val="004E6141"/>
    <w:rsid w:val="004F32F3"/>
    <w:rsid w:val="004F3C0F"/>
    <w:rsid w:val="005055E3"/>
    <w:rsid w:val="005303E5"/>
    <w:rsid w:val="00552FAB"/>
    <w:rsid w:val="0056465A"/>
    <w:rsid w:val="00574D8C"/>
    <w:rsid w:val="00576F14"/>
    <w:rsid w:val="005B3875"/>
    <w:rsid w:val="00617C98"/>
    <w:rsid w:val="006268D1"/>
    <w:rsid w:val="0063214A"/>
    <w:rsid w:val="00644869"/>
    <w:rsid w:val="006618BC"/>
    <w:rsid w:val="00663F57"/>
    <w:rsid w:val="00675210"/>
    <w:rsid w:val="00677279"/>
    <w:rsid w:val="006845D8"/>
    <w:rsid w:val="006A129C"/>
    <w:rsid w:val="006A48E5"/>
    <w:rsid w:val="006A50E1"/>
    <w:rsid w:val="006B23D9"/>
    <w:rsid w:val="006C1683"/>
    <w:rsid w:val="006D2E42"/>
    <w:rsid w:val="006F1090"/>
    <w:rsid w:val="006F52A0"/>
    <w:rsid w:val="0070031D"/>
    <w:rsid w:val="007163D5"/>
    <w:rsid w:val="007200AF"/>
    <w:rsid w:val="00721B0A"/>
    <w:rsid w:val="00735B3B"/>
    <w:rsid w:val="00737364"/>
    <w:rsid w:val="00737545"/>
    <w:rsid w:val="00740D6E"/>
    <w:rsid w:val="00745E54"/>
    <w:rsid w:val="00762BE9"/>
    <w:rsid w:val="00772660"/>
    <w:rsid w:val="007A2656"/>
    <w:rsid w:val="007A2C60"/>
    <w:rsid w:val="007A4025"/>
    <w:rsid w:val="007C2B27"/>
    <w:rsid w:val="007C51DC"/>
    <w:rsid w:val="007C5C3D"/>
    <w:rsid w:val="007E0C94"/>
    <w:rsid w:val="007E6588"/>
    <w:rsid w:val="008030FA"/>
    <w:rsid w:val="0081555B"/>
    <w:rsid w:val="00841D43"/>
    <w:rsid w:val="00854BD3"/>
    <w:rsid w:val="00870E23"/>
    <w:rsid w:val="00871869"/>
    <w:rsid w:val="00880332"/>
    <w:rsid w:val="00897CDC"/>
    <w:rsid w:val="008C0A6B"/>
    <w:rsid w:val="008C32B8"/>
    <w:rsid w:val="008E183A"/>
    <w:rsid w:val="008E353A"/>
    <w:rsid w:val="008E444E"/>
    <w:rsid w:val="008E4865"/>
    <w:rsid w:val="008F1464"/>
    <w:rsid w:val="00902E05"/>
    <w:rsid w:val="00904527"/>
    <w:rsid w:val="00906C9D"/>
    <w:rsid w:val="009228E7"/>
    <w:rsid w:val="00942BEE"/>
    <w:rsid w:val="0094774B"/>
    <w:rsid w:val="009626FC"/>
    <w:rsid w:val="00974534"/>
    <w:rsid w:val="009814A4"/>
    <w:rsid w:val="0098295C"/>
    <w:rsid w:val="009847A3"/>
    <w:rsid w:val="009960B2"/>
    <w:rsid w:val="009A314E"/>
    <w:rsid w:val="009A3832"/>
    <w:rsid w:val="009A7E15"/>
    <w:rsid w:val="009B609F"/>
    <w:rsid w:val="009C472F"/>
    <w:rsid w:val="009E2B94"/>
    <w:rsid w:val="009E679C"/>
    <w:rsid w:val="00A077C4"/>
    <w:rsid w:val="00A07AFD"/>
    <w:rsid w:val="00A07B59"/>
    <w:rsid w:val="00A30252"/>
    <w:rsid w:val="00A75C2B"/>
    <w:rsid w:val="00A81ACC"/>
    <w:rsid w:val="00A833F6"/>
    <w:rsid w:val="00A8579F"/>
    <w:rsid w:val="00A85BBA"/>
    <w:rsid w:val="00A96F42"/>
    <w:rsid w:val="00AA15E5"/>
    <w:rsid w:val="00AA1BAA"/>
    <w:rsid w:val="00AA33B4"/>
    <w:rsid w:val="00AA48C7"/>
    <w:rsid w:val="00AA6032"/>
    <w:rsid w:val="00AB0BB2"/>
    <w:rsid w:val="00AB223C"/>
    <w:rsid w:val="00AC44AF"/>
    <w:rsid w:val="00AE788F"/>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A2079"/>
    <w:rsid w:val="00BB05B4"/>
    <w:rsid w:val="00BB34C3"/>
    <w:rsid w:val="00BC03D5"/>
    <w:rsid w:val="00BC2606"/>
    <w:rsid w:val="00BC2CB5"/>
    <w:rsid w:val="00BC4A58"/>
    <w:rsid w:val="00BC6C12"/>
    <w:rsid w:val="00BD06B8"/>
    <w:rsid w:val="00BD6295"/>
    <w:rsid w:val="00C104CC"/>
    <w:rsid w:val="00C209C8"/>
    <w:rsid w:val="00C20D57"/>
    <w:rsid w:val="00C25908"/>
    <w:rsid w:val="00C35F2E"/>
    <w:rsid w:val="00C36B06"/>
    <w:rsid w:val="00C55730"/>
    <w:rsid w:val="00C6695A"/>
    <w:rsid w:val="00C7089B"/>
    <w:rsid w:val="00C92B5B"/>
    <w:rsid w:val="00C97125"/>
    <w:rsid w:val="00CA2256"/>
    <w:rsid w:val="00CB43F0"/>
    <w:rsid w:val="00CC204E"/>
    <w:rsid w:val="00CC325E"/>
    <w:rsid w:val="00CC7BFA"/>
    <w:rsid w:val="00CE3D56"/>
    <w:rsid w:val="00CF0148"/>
    <w:rsid w:val="00D1056C"/>
    <w:rsid w:val="00D14DB1"/>
    <w:rsid w:val="00D15772"/>
    <w:rsid w:val="00D35E7A"/>
    <w:rsid w:val="00D3789F"/>
    <w:rsid w:val="00D40DF9"/>
    <w:rsid w:val="00D47CD7"/>
    <w:rsid w:val="00D50C37"/>
    <w:rsid w:val="00D610C6"/>
    <w:rsid w:val="00D62938"/>
    <w:rsid w:val="00D639A0"/>
    <w:rsid w:val="00D7230B"/>
    <w:rsid w:val="00D8329C"/>
    <w:rsid w:val="00D923EC"/>
    <w:rsid w:val="00DA1634"/>
    <w:rsid w:val="00DA4A9F"/>
    <w:rsid w:val="00DA7262"/>
    <w:rsid w:val="00DB1425"/>
    <w:rsid w:val="00DB2949"/>
    <w:rsid w:val="00DB39F4"/>
    <w:rsid w:val="00DF1E0C"/>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3AB0"/>
    <w:rsid w:val="00E851D1"/>
    <w:rsid w:val="00E87081"/>
    <w:rsid w:val="00E973DF"/>
    <w:rsid w:val="00EA1EC4"/>
    <w:rsid w:val="00EB52C1"/>
    <w:rsid w:val="00EB6790"/>
    <w:rsid w:val="00EC5D56"/>
    <w:rsid w:val="00ED65AC"/>
    <w:rsid w:val="00EE6164"/>
    <w:rsid w:val="00EF3957"/>
    <w:rsid w:val="00F040F8"/>
    <w:rsid w:val="00F2102D"/>
    <w:rsid w:val="00F333EC"/>
    <w:rsid w:val="00F35746"/>
    <w:rsid w:val="00F50D14"/>
    <w:rsid w:val="00F56A06"/>
    <w:rsid w:val="00F61438"/>
    <w:rsid w:val="00F716F3"/>
    <w:rsid w:val="00F72D41"/>
    <w:rsid w:val="00F75095"/>
    <w:rsid w:val="00F97666"/>
    <w:rsid w:val="00FB2BA7"/>
    <w:rsid w:val="00FB3F9A"/>
    <w:rsid w:val="00FC0A98"/>
    <w:rsid w:val="00FC7985"/>
    <w:rsid w:val="00FD3050"/>
    <w:rsid w:val="00FD484B"/>
    <w:rsid w:val="00FD503C"/>
    <w:rsid w:val="00FE7B92"/>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B0EDCEB"/>
  <w15:chartTrackingRefBased/>
  <w15:docId w15:val="{0D297376-8930-4A55-8AF1-2CDBD19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7069</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2009-05-19T13:12:00Z</cp:lastPrinted>
  <dcterms:created xsi:type="dcterms:W3CDTF">2023-06-05T12:39:00Z</dcterms:created>
  <dcterms:modified xsi:type="dcterms:W3CDTF">2023-06-05T12:39:00Z</dcterms:modified>
</cp:coreProperties>
</file>